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31B" w:rsidRPr="008544E5" w:rsidRDefault="0009231B" w:rsidP="006C48B4">
      <w:pPr>
        <w:spacing w:after="0"/>
        <w:jc w:val="center"/>
        <w:rPr>
          <w:rFonts w:cs="Times New Roman"/>
          <w:b/>
          <w:szCs w:val="28"/>
        </w:rPr>
      </w:pPr>
      <w:r w:rsidRPr="008544E5">
        <w:rPr>
          <w:rFonts w:cs="Times New Roman"/>
          <w:b/>
          <w:szCs w:val="28"/>
        </w:rPr>
        <w:t>АДМИНИСТРАЦИЯ ХИЛОКСКОГО МУНИЦИПАЛЬНОГО ОКРУГА</w:t>
      </w:r>
    </w:p>
    <w:p w:rsidR="0009231B" w:rsidRPr="008544E5" w:rsidRDefault="0009231B" w:rsidP="006C48B4">
      <w:pPr>
        <w:spacing w:after="0"/>
        <w:jc w:val="center"/>
        <w:rPr>
          <w:rFonts w:cs="Times New Roman"/>
          <w:b/>
          <w:bCs/>
          <w:szCs w:val="28"/>
        </w:rPr>
      </w:pPr>
    </w:p>
    <w:p w:rsidR="0009231B" w:rsidRPr="008544E5" w:rsidRDefault="0009231B" w:rsidP="006C48B4">
      <w:pPr>
        <w:spacing w:after="0"/>
        <w:jc w:val="center"/>
        <w:rPr>
          <w:rFonts w:cs="Times New Roman"/>
          <w:b/>
          <w:bCs/>
          <w:szCs w:val="28"/>
        </w:rPr>
      </w:pPr>
    </w:p>
    <w:p w:rsidR="0009231B" w:rsidRPr="008544E5" w:rsidRDefault="0009231B" w:rsidP="006C48B4">
      <w:pPr>
        <w:spacing w:after="0"/>
        <w:jc w:val="center"/>
        <w:rPr>
          <w:rFonts w:cs="Times New Roman"/>
          <w:b/>
          <w:bCs/>
          <w:szCs w:val="28"/>
        </w:rPr>
      </w:pPr>
    </w:p>
    <w:p w:rsidR="0009231B" w:rsidRPr="008544E5" w:rsidRDefault="0009231B" w:rsidP="006C48B4">
      <w:pPr>
        <w:spacing w:after="0"/>
        <w:jc w:val="center"/>
        <w:rPr>
          <w:rFonts w:cs="Times New Roman"/>
          <w:b/>
          <w:bCs/>
          <w:szCs w:val="28"/>
        </w:rPr>
      </w:pPr>
    </w:p>
    <w:p w:rsidR="0009231B" w:rsidRPr="008544E5" w:rsidRDefault="0009231B" w:rsidP="006C48B4">
      <w:pPr>
        <w:spacing w:after="0"/>
        <w:jc w:val="center"/>
        <w:rPr>
          <w:rFonts w:cs="Times New Roman"/>
          <w:b/>
          <w:bCs/>
          <w:szCs w:val="28"/>
        </w:rPr>
      </w:pPr>
    </w:p>
    <w:p w:rsidR="0009231B" w:rsidRPr="008544E5" w:rsidRDefault="0009231B" w:rsidP="006C48B4">
      <w:pPr>
        <w:spacing w:after="0"/>
        <w:jc w:val="center"/>
        <w:rPr>
          <w:rFonts w:cs="Times New Roman"/>
          <w:b/>
          <w:bCs/>
          <w:szCs w:val="28"/>
        </w:rPr>
      </w:pPr>
      <w:r w:rsidRPr="008544E5">
        <w:rPr>
          <w:rFonts w:cs="Times New Roman"/>
          <w:b/>
          <w:bCs/>
          <w:szCs w:val="28"/>
        </w:rPr>
        <w:t>ПОСТАНОВЛЕНИЕ</w:t>
      </w:r>
    </w:p>
    <w:p w:rsidR="0009231B" w:rsidRPr="008544E5" w:rsidRDefault="0009231B" w:rsidP="006C48B4">
      <w:pPr>
        <w:spacing w:after="0"/>
        <w:jc w:val="center"/>
        <w:rPr>
          <w:rFonts w:cs="Times New Roman"/>
          <w:szCs w:val="28"/>
        </w:rPr>
      </w:pPr>
    </w:p>
    <w:p w:rsidR="0009231B" w:rsidRPr="008544E5" w:rsidRDefault="00950DBE" w:rsidP="006C48B4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06 марта</w:t>
      </w:r>
      <w:r w:rsidR="0009231B" w:rsidRPr="008544E5">
        <w:rPr>
          <w:rFonts w:cs="Times New Roman"/>
          <w:szCs w:val="28"/>
        </w:rPr>
        <w:t xml:space="preserve"> 2026 года</w:t>
      </w:r>
      <w:r w:rsidR="0009231B" w:rsidRPr="008544E5">
        <w:rPr>
          <w:rFonts w:cs="Times New Roman"/>
          <w:szCs w:val="28"/>
        </w:rPr>
        <w:tab/>
      </w:r>
      <w:r w:rsidR="0009231B" w:rsidRPr="008544E5">
        <w:rPr>
          <w:rFonts w:cs="Times New Roman"/>
          <w:szCs w:val="28"/>
        </w:rPr>
        <w:tab/>
      </w:r>
      <w:r w:rsidR="0009231B" w:rsidRPr="008544E5">
        <w:rPr>
          <w:rFonts w:cs="Times New Roman"/>
          <w:szCs w:val="28"/>
        </w:rPr>
        <w:tab/>
      </w:r>
      <w:r w:rsidR="0009231B" w:rsidRPr="008544E5">
        <w:rPr>
          <w:rFonts w:cs="Times New Roman"/>
          <w:szCs w:val="28"/>
        </w:rPr>
        <w:tab/>
      </w:r>
      <w:r w:rsidR="0009231B" w:rsidRPr="008544E5">
        <w:rPr>
          <w:rFonts w:cs="Times New Roman"/>
          <w:szCs w:val="28"/>
        </w:rPr>
        <w:tab/>
      </w:r>
      <w:r w:rsidR="0009231B" w:rsidRPr="008544E5">
        <w:rPr>
          <w:rFonts w:cs="Times New Roman"/>
          <w:szCs w:val="28"/>
        </w:rPr>
        <w:tab/>
      </w:r>
      <w:r w:rsidR="0009231B" w:rsidRPr="008544E5">
        <w:rPr>
          <w:rFonts w:cs="Times New Roman"/>
          <w:szCs w:val="28"/>
        </w:rPr>
        <w:tab/>
        <w:t xml:space="preserve">  </w:t>
      </w:r>
      <w:r>
        <w:rPr>
          <w:rFonts w:cs="Times New Roman"/>
          <w:szCs w:val="28"/>
        </w:rPr>
        <w:t xml:space="preserve">                 </w:t>
      </w:r>
      <w:r w:rsidR="0009231B" w:rsidRPr="008544E5">
        <w:rPr>
          <w:rFonts w:cs="Times New Roman"/>
          <w:szCs w:val="28"/>
        </w:rPr>
        <w:t xml:space="preserve">№ </w:t>
      </w:r>
      <w:r>
        <w:rPr>
          <w:rFonts w:cs="Times New Roman"/>
          <w:szCs w:val="28"/>
        </w:rPr>
        <w:t>176</w:t>
      </w:r>
      <w:r w:rsidR="0009231B" w:rsidRPr="008544E5">
        <w:rPr>
          <w:rFonts w:cs="Times New Roman"/>
          <w:szCs w:val="28"/>
        </w:rPr>
        <w:t xml:space="preserve">     </w:t>
      </w:r>
    </w:p>
    <w:p w:rsidR="0009231B" w:rsidRPr="008544E5" w:rsidRDefault="0009231B" w:rsidP="006C48B4">
      <w:pPr>
        <w:spacing w:after="0"/>
        <w:jc w:val="center"/>
        <w:rPr>
          <w:rFonts w:cs="Times New Roman"/>
          <w:szCs w:val="28"/>
        </w:rPr>
      </w:pPr>
      <w:r w:rsidRPr="008544E5">
        <w:rPr>
          <w:rFonts w:cs="Times New Roman"/>
          <w:szCs w:val="28"/>
        </w:rPr>
        <w:t>г. Хилок</w:t>
      </w:r>
    </w:p>
    <w:p w:rsidR="0009231B" w:rsidRPr="008544E5" w:rsidRDefault="0009231B" w:rsidP="006C48B4">
      <w:pPr>
        <w:spacing w:after="0"/>
        <w:jc w:val="center"/>
        <w:rPr>
          <w:rFonts w:cs="Times New Roman"/>
          <w:szCs w:val="28"/>
        </w:rPr>
      </w:pPr>
    </w:p>
    <w:p w:rsidR="0009231B" w:rsidRPr="008544E5" w:rsidRDefault="0009231B" w:rsidP="006C48B4">
      <w:pPr>
        <w:spacing w:after="0"/>
        <w:jc w:val="center"/>
        <w:rPr>
          <w:rFonts w:cs="Times New Roman"/>
          <w:szCs w:val="28"/>
        </w:rPr>
      </w:pPr>
    </w:p>
    <w:p w:rsidR="00A82293" w:rsidRPr="008544E5" w:rsidRDefault="00A82293" w:rsidP="006C48B4">
      <w:pPr>
        <w:spacing w:after="0"/>
        <w:jc w:val="center"/>
        <w:rPr>
          <w:rFonts w:cs="Times New Roman"/>
          <w:szCs w:val="28"/>
        </w:rPr>
      </w:pPr>
    </w:p>
    <w:p w:rsidR="0009231B" w:rsidRPr="008544E5" w:rsidRDefault="0009231B" w:rsidP="006C48B4">
      <w:pPr>
        <w:tabs>
          <w:tab w:val="left" w:pos="6011"/>
        </w:tabs>
        <w:spacing w:after="0"/>
        <w:jc w:val="both"/>
        <w:rPr>
          <w:rFonts w:cs="Times New Roman"/>
          <w:b/>
          <w:bCs/>
          <w:szCs w:val="28"/>
        </w:rPr>
      </w:pPr>
      <w:r w:rsidRPr="008544E5">
        <w:rPr>
          <w:rFonts w:cs="Times New Roman"/>
          <w:b/>
          <w:szCs w:val="28"/>
        </w:rPr>
        <w:t xml:space="preserve">Об утверждении Положения об отделе экономики </w:t>
      </w:r>
      <w:r w:rsidR="00C41BC2" w:rsidRPr="008544E5">
        <w:rPr>
          <w:rFonts w:cs="Times New Roman"/>
          <w:b/>
          <w:bCs/>
          <w:szCs w:val="28"/>
        </w:rPr>
        <w:t>и сельского хозяйства администрации Хилокского муниципального округа</w:t>
      </w:r>
    </w:p>
    <w:p w:rsidR="00C41BC2" w:rsidRPr="008544E5" w:rsidRDefault="00C41BC2" w:rsidP="006C48B4">
      <w:pPr>
        <w:tabs>
          <w:tab w:val="left" w:pos="6011"/>
        </w:tabs>
        <w:spacing w:after="0"/>
        <w:jc w:val="both"/>
        <w:rPr>
          <w:rFonts w:cs="Times New Roman"/>
          <w:b/>
          <w:szCs w:val="28"/>
        </w:rPr>
      </w:pPr>
    </w:p>
    <w:p w:rsidR="00FD50EA" w:rsidRPr="008544E5" w:rsidRDefault="00C41BC2" w:rsidP="006C48B4">
      <w:pPr>
        <w:spacing w:after="0"/>
        <w:ind w:firstLine="709"/>
        <w:jc w:val="both"/>
        <w:rPr>
          <w:rFonts w:cs="Times New Roman"/>
          <w:szCs w:val="28"/>
        </w:rPr>
      </w:pPr>
      <w:r w:rsidRPr="008544E5">
        <w:rPr>
          <w:rFonts w:cs="Times New Roman"/>
          <w:szCs w:val="28"/>
        </w:rPr>
        <w:t>В соответствии с</w:t>
      </w:r>
      <w:r w:rsidR="00FD50EA" w:rsidRPr="008544E5">
        <w:rPr>
          <w:rFonts w:cs="Times New Roman"/>
          <w:szCs w:val="28"/>
        </w:rPr>
        <w:t xml:space="preserve"> Уставом Хилокского муниципального округа Забайкальского края,</w:t>
      </w:r>
      <w:r w:rsidRPr="008544E5">
        <w:rPr>
          <w:rFonts w:cs="Times New Roman"/>
          <w:szCs w:val="28"/>
        </w:rPr>
        <w:t xml:space="preserve"> решением Совета </w:t>
      </w:r>
      <w:r w:rsidR="00FD50EA" w:rsidRPr="008544E5">
        <w:rPr>
          <w:rFonts w:cs="Times New Roman"/>
          <w:szCs w:val="28"/>
        </w:rPr>
        <w:t>Хилокского</w:t>
      </w:r>
      <w:r w:rsidRPr="008544E5">
        <w:rPr>
          <w:rFonts w:cs="Times New Roman"/>
          <w:szCs w:val="28"/>
        </w:rPr>
        <w:t xml:space="preserve"> муниципального округа от </w:t>
      </w:r>
      <w:r w:rsidR="00FD50EA" w:rsidRPr="008544E5">
        <w:rPr>
          <w:rFonts w:cs="Times New Roman"/>
          <w:szCs w:val="28"/>
        </w:rPr>
        <w:t xml:space="preserve">24 октября 2025 года </w:t>
      </w:r>
      <w:r w:rsidRPr="008544E5">
        <w:rPr>
          <w:rFonts w:cs="Times New Roman"/>
          <w:szCs w:val="28"/>
        </w:rPr>
        <w:t xml:space="preserve">№ </w:t>
      </w:r>
      <w:r w:rsidR="00FD50EA" w:rsidRPr="008544E5">
        <w:rPr>
          <w:rFonts w:cs="Times New Roman"/>
          <w:szCs w:val="28"/>
        </w:rPr>
        <w:t xml:space="preserve">3.28 «Об утверждении структуры и схемы управления администрации Хилокского муниципального округа Забайкальского  края»  </w:t>
      </w:r>
      <w:r w:rsidR="00FD50EA" w:rsidRPr="008544E5">
        <w:rPr>
          <w:rStyle w:val="blk"/>
          <w:rFonts w:cs="Times New Roman"/>
          <w:szCs w:val="28"/>
        </w:rPr>
        <w:t xml:space="preserve">администрация  Хилокского  муниципального  округа  </w:t>
      </w:r>
      <w:proofErr w:type="gramStart"/>
      <w:r w:rsidR="00FD50EA" w:rsidRPr="008544E5">
        <w:rPr>
          <w:rStyle w:val="blk"/>
          <w:rFonts w:cs="Times New Roman"/>
          <w:b/>
          <w:szCs w:val="28"/>
        </w:rPr>
        <w:t>п</w:t>
      </w:r>
      <w:proofErr w:type="gramEnd"/>
      <w:r w:rsidR="00FD50EA" w:rsidRPr="008544E5">
        <w:rPr>
          <w:rStyle w:val="blk"/>
          <w:rFonts w:cs="Times New Roman"/>
          <w:b/>
          <w:szCs w:val="28"/>
        </w:rPr>
        <w:t xml:space="preserve"> о с т а н о в л я е т</w:t>
      </w:r>
      <w:r w:rsidR="00FD50EA" w:rsidRPr="008544E5">
        <w:rPr>
          <w:rStyle w:val="blk"/>
          <w:rFonts w:cs="Times New Roman"/>
          <w:szCs w:val="28"/>
        </w:rPr>
        <w:t>:</w:t>
      </w:r>
    </w:p>
    <w:p w:rsidR="0009231B" w:rsidRPr="008544E5" w:rsidRDefault="0009231B" w:rsidP="006C48B4">
      <w:pPr>
        <w:pStyle w:val="aa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4E5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E44A58" w:rsidRPr="008544E5">
        <w:rPr>
          <w:rFonts w:ascii="Times New Roman" w:hAnsi="Times New Roman" w:cs="Times New Roman"/>
          <w:sz w:val="28"/>
          <w:szCs w:val="28"/>
        </w:rPr>
        <w:t xml:space="preserve">Положение об отделе экономики </w:t>
      </w:r>
      <w:r w:rsidR="00E44A58" w:rsidRPr="008544E5">
        <w:rPr>
          <w:rFonts w:ascii="Times New Roman" w:hAnsi="Times New Roman" w:cs="Times New Roman"/>
          <w:bCs/>
          <w:sz w:val="28"/>
          <w:szCs w:val="28"/>
        </w:rPr>
        <w:t>и сельского хозяйства администрации Хилокского муниципального округа</w:t>
      </w:r>
      <w:r w:rsidRPr="008544E5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E44A58" w:rsidRPr="008544E5" w:rsidRDefault="00457B3A" w:rsidP="006C48B4">
      <w:pPr>
        <w:pStyle w:val="aa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4E5">
        <w:rPr>
          <w:rFonts w:ascii="Times New Roman" w:hAnsi="Times New Roman" w:cs="Times New Roman"/>
          <w:sz w:val="28"/>
          <w:szCs w:val="28"/>
        </w:rPr>
        <w:t>Признать утратившим силу п</w:t>
      </w:r>
      <w:r w:rsidR="00357FE7" w:rsidRPr="008544E5">
        <w:rPr>
          <w:rFonts w:ascii="Times New Roman" w:hAnsi="Times New Roman" w:cs="Times New Roman"/>
          <w:sz w:val="28"/>
          <w:szCs w:val="28"/>
        </w:rPr>
        <w:t>остановление администрации муниципального района «Хилокский район» от</w:t>
      </w:r>
      <w:r w:rsidRPr="008544E5">
        <w:rPr>
          <w:rFonts w:ascii="Times New Roman" w:hAnsi="Times New Roman" w:cs="Times New Roman"/>
          <w:sz w:val="28"/>
          <w:szCs w:val="28"/>
        </w:rPr>
        <w:t xml:space="preserve"> 31 декабря 2013 года</w:t>
      </w:r>
      <w:r w:rsidR="00357FE7" w:rsidRPr="008544E5">
        <w:rPr>
          <w:rFonts w:ascii="Times New Roman" w:hAnsi="Times New Roman" w:cs="Times New Roman"/>
          <w:sz w:val="28"/>
          <w:szCs w:val="28"/>
        </w:rPr>
        <w:t xml:space="preserve"> № </w:t>
      </w:r>
      <w:r w:rsidRPr="008544E5">
        <w:rPr>
          <w:rFonts w:ascii="Times New Roman" w:hAnsi="Times New Roman" w:cs="Times New Roman"/>
          <w:sz w:val="28"/>
          <w:szCs w:val="28"/>
        </w:rPr>
        <w:t>616</w:t>
      </w:r>
      <w:r w:rsidR="00357FE7" w:rsidRPr="008544E5">
        <w:rPr>
          <w:rFonts w:ascii="Times New Roman" w:hAnsi="Times New Roman" w:cs="Times New Roman"/>
          <w:sz w:val="28"/>
          <w:szCs w:val="28"/>
        </w:rPr>
        <w:t xml:space="preserve">  «</w:t>
      </w:r>
      <w:r w:rsidRPr="008544E5">
        <w:rPr>
          <w:rFonts w:ascii="Times New Roman" w:hAnsi="Times New Roman" w:cs="Times New Roman"/>
          <w:sz w:val="28"/>
          <w:szCs w:val="28"/>
        </w:rPr>
        <w:t>Об утверждении Положения об отделе экономики и промышленности администрации муниципального района «Хилокский район</w:t>
      </w:r>
      <w:r w:rsidR="00357FE7" w:rsidRPr="008544E5">
        <w:rPr>
          <w:rFonts w:ascii="Times New Roman" w:hAnsi="Times New Roman" w:cs="Times New Roman"/>
          <w:sz w:val="28"/>
          <w:szCs w:val="28"/>
        </w:rPr>
        <w:t>».</w:t>
      </w:r>
    </w:p>
    <w:p w:rsidR="00845EDD" w:rsidRPr="008544E5" w:rsidRDefault="00A82293" w:rsidP="006C48B4">
      <w:pPr>
        <w:pStyle w:val="ConsNormal"/>
        <w:numPr>
          <w:ilvl w:val="0"/>
          <w:numId w:val="5"/>
        </w:numPr>
        <w:tabs>
          <w:tab w:val="left" w:pos="1134"/>
        </w:tabs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4E5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proofErr w:type="gramStart"/>
      <w:r w:rsidRPr="008544E5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8544E5">
        <w:rPr>
          <w:rFonts w:ascii="Times New Roman" w:hAnsi="Times New Roman" w:cs="Times New Roman"/>
          <w:sz w:val="28"/>
          <w:szCs w:val="28"/>
        </w:rPr>
        <w:t xml:space="preserve"> его подписания и распространяется на правоотношения, возникшие с 01 января 2026 года.</w:t>
      </w:r>
    </w:p>
    <w:p w:rsidR="0009231B" w:rsidRPr="008544E5" w:rsidRDefault="0009231B" w:rsidP="006C48B4">
      <w:pPr>
        <w:pStyle w:val="ConsNormal"/>
        <w:numPr>
          <w:ilvl w:val="0"/>
          <w:numId w:val="5"/>
        </w:numPr>
        <w:tabs>
          <w:tab w:val="left" w:pos="1134"/>
        </w:tabs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4E5">
        <w:rPr>
          <w:rFonts w:ascii="Times New Roman" w:hAnsi="Times New Roman" w:cs="Times New Roman"/>
          <w:sz w:val="28"/>
          <w:szCs w:val="28"/>
        </w:rPr>
        <w:t>Настоящее постановление разместить на официальном сайте Хилокского муниципального округа в информационно-телекоммуникационной сети «Интернет» (</w:t>
      </w:r>
      <w:r w:rsidR="00664519" w:rsidRPr="008544E5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664519" w:rsidRPr="008544E5">
        <w:rPr>
          <w:rFonts w:ascii="Times New Roman" w:hAnsi="Times New Roman" w:cs="Times New Roman"/>
          <w:sz w:val="28"/>
          <w:szCs w:val="28"/>
        </w:rPr>
        <w:t>://</w:t>
      </w:r>
      <w:r w:rsidR="00664519" w:rsidRPr="008544E5">
        <w:rPr>
          <w:rFonts w:ascii="Times New Roman" w:hAnsi="Times New Roman" w:cs="Times New Roman"/>
          <w:sz w:val="28"/>
          <w:szCs w:val="28"/>
          <w:lang w:val="en-US"/>
        </w:rPr>
        <w:t>hiloksky</w:t>
      </w:r>
      <w:r w:rsidR="00664519" w:rsidRPr="008544E5">
        <w:rPr>
          <w:rFonts w:ascii="Times New Roman" w:hAnsi="Times New Roman" w:cs="Times New Roman"/>
          <w:sz w:val="28"/>
          <w:szCs w:val="28"/>
        </w:rPr>
        <w:t>.75.</w:t>
      </w:r>
      <w:r w:rsidR="00664519" w:rsidRPr="008544E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8544E5">
        <w:rPr>
          <w:rFonts w:ascii="Times New Roman" w:hAnsi="Times New Roman" w:cs="Times New Roman"/>
          <w:sz w:val="28"/>
          <w:szCs w:val="28"/>
        </w:rPr>
        <w:t>).</w:t>
      </w:r>
    </w:p>
    <w:p w:rsidR="0009231B" w:rsidRPr="008544E5" w:rsidRDefault="00664519" w:rsidP="006C48B4">
      <w:pPr>
        <w:pStyle w:val="ConsNormal"/>
        <w:numPr>
          <w:ilvl w:val="0"/>
          <w:numId w:val="5"/>
        </w:numPr>
        <w:tabs>
          <w:tab w:val="left" w:pos="1134"/>
        </w:tabs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4E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682E36" w:rsidRPr="008544E5">
        <w:rPr>
          <w:rFonts w:ascii="Times New Roman" w:hAnsi="Times New Roman" w:cs="Times New Roman"/>
          <w:sz w:val="28"/>
          <w:szCs w:val="28"/>
        </w:rPr>
        <w:t>возложить на первого</w:t>
      </w:r>
      <w:r w:rsidR="00E760C8" w:rsidRPr="008544E5">
        <w:rPr>
          <w:rFonts w:ascii="Times New Roman" w:hAnsi="Times New Roman" w:cs="Times New Roman"/>
          <w:sz w:val="28"/>
          <w:szCs w:val="28"/>
        </w:rPr>
        <w:t xml:space="preserve"> заместителя</w:t>
      </w:r>
      <w:r w:rsidR="00682E36" w:rsidRPr="008544E5">
        <w:rPr>
          <w:rFonts w:ascii="Times New Roman" w:hAnsi="Times New Roman" w:cs="Times New Roman"/>
          <w:sz w:val="28"/>
          <w:szCs w:val="28"/>
        </w:rPr>
        <w:t xml:space="preserve"> главы Хилокского муниципального округа.</w:t>
      </w:r>
    </w:p>
    <w:p w:rsidR="00357FE7" w:rsidRPr="008544E5" w:rsidRDefault="00357FE7" w:rsidP="006C48B4">
      <w:pPr>
        <w:spacing w:after="0"/>
        <w:ind w:firstLine="709"/>
        <w:jc w:val="both"/>
        <w:rPr>
          <w:rFonts w:cs="Times New Roman"/>
          <w:szCs w:val="28"/>
          <w:highlight w:val="yellow"/>
        </w:rPr>
      </w:pPr>
    </w:p>
    <w:p w:rsidR="00682E36" w:rsidRPr="008544E5" w:rsidRDefault="00682E36" w:rsidP="006C48B4">
      <w:pPr>
        <w:spacing w:after="0"/>
        <w:ind w:firstLine="709"/>
        <w:jc w:val="both"/>
        <w:rPr>
          <w:rFonts w:cs="Times New Roman"/>
          <w:szCs w:val="28"/>
          <w:highlight w:val="yellow"/>
        </w:rPr>
      </w:pPr>
    </w:p>
    <w:p w:rsidR="0009231B" w:rsidRPr="008544E5" w:rsidRDefault="0009231B" w:rsidP="006C48B4">
      <w:pPr>
        <w:tabs>
          <w:tab w:val="left" w:pos="1134"/>
        </w:tabs>
        <w:spacing w:after="0"/>
        <w:jc w:val="both"/>
        <w:rPr>
          <w:rFonts w:cs="Times New Roman"/>
          <w:szCs w:val="28"/>
        </w:rPr>
      </w:pPr>
      <w:r w:rsidRPr="008544E5">
        <w:rPr>
          <w:rFonts w:cs="Times New Roman"/>
          <w:szCs w:val="28"/>
        </w:rPr>
        <w:t xml:space="preserve">Врип главы муниципального района </w:t>
      </w:r>
      <w:r w:rsidRPr="008544E5">
        <w:rPr>
          <w:rFonts w:cs="Times New Roman"/>
          <w:szCs w:val="28"/>
        </w:rPr>
        <w:tab/>
      </w:r>
      <w:r w:rsidRPr="008544E5">
        <w:rPr>
          <w:rFonts w:cs="Times New Roman"/>
          <w:szCs w:val="28"/>
        </w:rPr>
        <w:tab/>
      </w:r>
      <w:r w:rsidRPr="008544E5">
        <w:rPr>
          <w:rFonts w:cs="Times New Roman"/>
          <w:szCs w:val="28"/>
        </w:rPr>
        <w:tab/>
        <w:t xml:space="preserve">                 Ермолаев А.Н.</w:t>
      </w:r>
    </w:p>
    <w:p w:rsidR="0009231B" w:rsidRPr="008544E5" w:rsidRDefault="0009231B" w:rsidP="006C48B4">
      <w:pPr>
        <w:tabs>
          <w:tab w:val="left" w:pos="1134"/>
        </w:tabs>
        <w:spacing w:after="0"/>
        <w:jc w:val="both"/>
        <w:rPr>
          <w:rFonts w:cs="Times New Roman"/>
          <w:szCs w:val="28"/>
        </w:rPr>
      </w:pPr>
      <w:r w:rsidRPr="008544E5">
        <w:rPr>
          <w:rFonts w:cs="Times New Roman"/>
          <w:szCs w:val="28"/>
        </w:rPr>
        <w:t xml:space="preserve">«Хилокский район» </w:t>
      </w:r>
    </w:p>
    <w:p w:rsidR="0009231B" w:rsidRPr="008544E5" w:rsidRDefault="0009231B" w:rsidP="006C48B4">
      <w:pPr>
        <w:tabs>
          <w:tab w:val="left" w:pos="1134"/>
        </w:tabs>
        <w:spacing w:after="0"/>
        <w:jc w:val="both"/>
        <w:rPr>
          <w:rFonts w:cs="Times New Roman"/>
          <w:szCs w:val="28"/>
          <w:highlight w:val="yellow"/>
        </w:rPr>
      </w:pPr>
    </w:p>
    <w:p w:rsidR="0009231B" w:rsidRPr="008544E5" w:rsidRDefault="0009231B" w:rsidP="006C48B4">
      <w:pPr>
        <w:tabs>
          <w:tab w:val="left" w:pos="1134"/>
        </w:tabs>
        <w:spacing w:after="0"/>
        <w:jc w:val="both"/>
        <w:rPr>
          <w:rFonts w:cs="Times New Roman"/>
          <w:szCs w:val="28"/>
          <w:highlight w:val="yellow"/>
        </w:rPr>
      </w:pPr>
    </w:p>
    <w:p w:rsidR="0009231B" w:rsidRPr="008544E5" w:rsidRDefault="0009231B" w:rsidP="006C48B4">
      <w:pPr>
        <w:tabs>
          <w:tab w:val="left" w:pos="1134"/>
        </w:tabs>
        <w:spacing w:after="0"/>
        <w:jc w:val="both"/>
        <w:rPr>
          <w:rFonts w:cs="Times New Roman"/>
          <w:szCs w:val="28"/>
          <w:highlight w:val="yellow"/>
        </w:rPr>
      </w:pPr>
    </w:p>
    <w:p w:rsidR="0009231B" w:rsidRPr="008544E5" w:rsidRDefault="0009231B" w:rsidP="006C48B4">
      <w:pPr>
        <w:tabs>
          <w:tab w:val="left" w:pos="1134"/>
        </w:tabs>
        <w:spacing w:after="0"/>
        <w:jc w:val="both"/>
        <w:rPr>
          <w:rFonts w:cs="Times New Roman"/>
          <w:szCs w:val="28"/>
          <w:highlight w:val="yellow"/>
        </w:rPr>
      </w:pPr>
    </w:p>
    <w:p w:rsidR="0009231B" w:rsidRPr="008544E5" w:rsidRDefault="0009231B" w:rsidP="006C48B4">
      <w:pPr>
        <w:tabs>
          <w:tab w:val="left" w:pos="1134"/>
        </w:tabs>
        <w:spacing w:after="0"/>
        <w:jc w:val="both"/>
        <w:rPr>
          <w:rFonts w:cs="Times New Roman"/>
          <w:szCs w:val="28"/>
          <w:highlight w:val="yellow"/>
        </w:rPr>
      </w:pPr>
    </w:p>
    <w:tbl>
      <w:tblPr>
        <w:tblStyle w:val="a9"/>
        <w:tblpPr w:leftFromText="180" w:rightFromText="180" w:vertAnchor="text" w:horzAnchor="margin" w:tblpXSpec="right" w:tblpY="2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09231B" w:rsidRPr="008544E5" w:rsidTr="00F735DE">
        <w:tc>
          <w:tcPr>
            <w:tcW w:w="4503" w:type="dxa"/>
          </w:tcPr>
          <w:p w:rsidR="0009231B" w:rsidRPr="008544E5" w:rsidRDefault="0009231B" w:rsidP="006C48B4">
            <w:pPr>
              <w:pStyle w:val="1"/>
              <w:spacing w:before="0" w:line="240" w:lineRule="auto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8544E5">
              <w:rPr>
                <w:rFonts w:ascii="Times New Roman" w:hAnsi="Times New Roman" w:cs="Times New Roman"/>
                <w:b w:val="0"/>
                <w:color w:val="auto"/>
              </w:rPr>
              <w:lastRenderedPageBreak/>
              <w:t xml:space="preserve">ПРИЛОЖЕНИЕ </w:t>
            </w:r>
          </w:p>
          <w:p w:rsidR="0009231B" w:rsidRPr="008544E5" w:rsidRDefault="0009231B" w:rsidP="006C48B4">
            <w:pPr>
              <w:jc w:val="center"/>
              <w:rPr>
                <w:rFonts w:cs="Times New Roman"/>
                <w:szCs w:val="28"/>
              </w:rPr>
            </w:pPr>
            <w:r w:rsidRPr="008544E5">
              <w:rPr>
                <w:rFonts w:cs="Times New Roman"/>
                <w:szCs w:val="28"/>
              </w:rPr>
              <w:t xml:space="preserve">к постановлению администрации Хилокского </w:t>
            </w:r>
          </w:p>
          <w:p w:rsidR="0009231B" w:rsidRPr="008544E5" w:rsidRDefault="0009231B" w:rsidP="006C48B4">
            <w:pPr>
              <w:jc w:val="center"/>
              <w:rPr>
                <w:rFonts w:cs="Times New Roman"/>
                <w:szCs w:val="28"/>
              </w:rPr>
            </w:pPr>
            <w:r w:rsidRPr="008544E5">
              <w:rPr>
                <w:rFonts w:cs="Times New Roman"/>
                <w:szCs w:val="28"/>
              </w:rPr>
              <w:t xml:space="preserve">муниципального округа </w:t>
            </w:r>
          </w:p>
          <w:p w:rsidR="0009231B" w:rsidRPr="008544E5" w:rsidRDefault="0009231B" w:rsidP="00F528E5">
            <w:pPr>
              <w:jc w:val="center"/>
              <w:rPr>
                <w:rFonts w:cs="Times New Roman"/>
                <w:szCs w:val="28"/>
              </w:rPr>
            </w:pPr>
            <w:r w:rsidRPr="008544E5">
              <w:rPr>
                <w:rFonts w:cs="Times New Roman"/>
                <w:szCs w:val="28"/>
              </w:rPr>
              <w:t xml:space="preserve">от </w:t>
            </w:r>
            <w:r w:rsidR="00F528E5">
              <w:rPr>
                <w:rFonts w:cs="Times New Roman"/>
                <w:szCs w:val="28"/>
              </w:rPr>
              <w:t>06.03.</w:t>
            </w:r>
            <w:r w:rsidRPr="008544E5">
              <w:rPr>
                <w:rFonts w:cs="Times New Roman"/>
                <w:szCs w:val="28"/>
              </w:rPr>
              <w:t xml:space="preserve">2026 года № </w:t>
            </w:r>
            <w:r w:rsidR="00F528E5">
              <w:rPr>
                <w:rFonts w:cs="Times New Roman"/>
                <w:szCs w:val="28"/>
              </w:rPr>
              <w:t>176</w:t>
            </w:r>
            <w:bookmarkStart w:id="0" w:name="_GoBack"/>
            <w:bookmarkEnd w:id="0"/>
            <w:r w:rsidRPr="008544E5">
              <w:rPr>
                <w:rFonts w:cs="Times New Roman"/>
                <w:szCs w:val="28"/>
              </w:rPr>
              <w:t xml:space="preserve"> </w:t>
            </w:r>
          </w:p>
        </w:tc>
      </w:tr>
    </w:tbl>
    <w:p w:rsidR="0009231B" w:rsidRPr="008544E5" w:rsidRDefault="0009231B" w:rsidP="006C48B4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8"/>
          <w:highlight w:val="yellow"/>
          <w:lang w:eastAsia="ru-RU"/>
        </w:rPr>
      </w:pPr>
    </w:p>
    <w:p w:rsidR="0009231B" w:rsidRPr="008544E5" w:rsidRDefault="0009231B" w:rsidP="006C48B4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8"/>
          <w:highlight w:val="yellow"/>
          <w:lang w:eastAsia="ru-RU"/>
        </w:rPr>
      </w:pPr>
    </w:p>
    <w:p w:rsidR="0009231B" w:rsidRPr="008544E5" w:rsidRDefault="0009231B" w:rsidP="006C48B4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8"/>
          <w:highlight w:val="yellow"/>
          <w:lang w:eastAsia="ru-RU"/>
        </w:rPr>
      </w:pPr>
    </w:p>
    <w:p w:rsidR="0009231B" w:rsidRPr="008544E5" w:rsidRDefault="0009231B" w:rsidP="006C48B4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8"/>
          <w:highlight w:val="yellow"/>
          <w:lang w:eastAsia="ru-RU"/>
        </w:rPr>
      </w:pPr>
    </w:p>
    <w:p w:rsidR="0009231B" w:rsidRPr="008544E5" w:rsidRDefault="0009231B" w:rsidP="006C48B4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8"/>
          <w:highlight w:val="yellow"/>
          <w:lang w:eastAsia="ru-RU"/>
        </w:rPr>
      </w:pPr>
    </w:p>
    <w:p w:rsidR="0009231B" w:rsidRPr="008544E5" w:rsidRDefault="0009231B" w:rsidP="006C48B4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8"/>
          <w:highlight w:val="yellow"/>
          <w:lang w:eastAsia="ru-RU"/>
        </w:rPr>
      </w:pPr>
    </w:p>
    <w:p w:rsidR="0009231B" w:rsidRPr="008544E5" w:rsidRDefault="0009231B" w:rsidP="006C48B4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8"/>
          <w:highlight w:val="yellow"/>
          <w:lang w:eastAsia="ru-RU"/>
        </w:rPr>
      </w:pPr>
    </w:p>
    <w:p w:rsidR="006A2F44" w:rsidRPr="008544E5" w:rsidRDefault="006A2F44" w:rsidP="006C48B4">
      <w:pPr>
        <w:spacing w:after="0"/>
        <w:ind w:left="426" w:right="260" w:hanging="426"/>
        <w:jc w:val="center"/>
        <w:rPr>
          <w:rFonts w:cs="Times New Roman"/>
          <w:b/>
          <w:szCs w:val="28"/>
          <w:highlight w:val="yellow"/>
        </w:rPr>
      </w:pPr>
    </w:p>
    <w:p w:rsidR="00664519" w:rsidRPr="008544E5" w:rsidRDefault="00664519" w:rsidP="006C48B4">
      <w:pPr>
        <w:spacing w:after="0"/>
        <w:ind w:right="261"/>
        <w:jc w:val="center"/>
        <w:rPr>
          <w:rFonts w:cs="Times New Roman"/>
          <w:b/>
          <w:bCs/>
          <w:szCs w:val="28"/>
        </w:rPr>
      </w:pPr>
      <w:r w:rsidRPr="008544E5">
        <w:rPr>
          <w:rFonts w:cs="Times New Roman"/>
          <w:b/>
          <w:szCs w:val="28"/>
        </w:rPr>
        <w:t xml:space="preserve">Положение об отделе экономики </w:t>
      </w:r>
      <w:r w:rsidRPr="008544E5">
        <w:rPr>
          <w:rFonts w:cs="Times New Roman"/>
          <w:b/>
          <w:bCs/>
          <w:szCs w:val="28"/>
        </w:rPr>
        <w:t xml:space="preserve">и сельского хозяйства </w:t>
      </w:r>
    </w:p>
    <w:p w:rsidR="006A2F44" w:rsidRPr="008544E5" w:rsidRDefault="00664519" w:rsidP="006C48B4">
      <w:pPr>
        <w:spacing w:after="0"/>
        <w:ind w:right="261"/>
        <w:jc w:val="center"/>
        <w:rPr>
          <w:rFonts w:cs="Times New Roman"/>
          <w:b/>
          <w:bCs/>
          <w:szCs w:val="28"/>
        </w:rPr>
      </w:pPr>
      <w:r w:rsidRPr="008544E5">
        <w:rPr>
          <w:rFonts w:cs="Times New Roman"/>
          <w:b/>
          <w:bCs/>
          <w:szCs w:val="28"/>
        </w:rPr>
        <w:t>администрации Хилокского муниципального округа</w:t>
      </w:r>
    </w:p>
    <w:p w:rsidR="00664519" w:rsidRPr="008544E5" w:rsidRDefault="00664519" w:rsidP="006C48B4">
      <w:pPr>
        <w:spacing w:after="0"/>
        <w:ind w:right="261"/>
        <w:jc w:val="center"/>
        <w:rPr>
          <w:rFonts w:cs="Times New Roman"/>
          <w:b/>
          <w:bCs/>
          <w:szCs w:val="28"/>
        </w:rPr>
      </w:pPr>
    </w:p>
    <w:p w:rsidR="006A2F44" w:rsidRPr="008544E5" w:rsidRDefault="006A2F44" w:rsidP="006C48B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544E5">
        <w:rPr>
          <w:rFonts w:eastAsia="Times New Roman" w:cs="Times New Roman"/>
          <w:b/>
          <w:bCs/>
          <w:szCs w:val="28"/>
          <w:lang w:eastAsia="ru-RU"/>
        </w:rPr>
        <w:t>1. Общие положения</w:t>
      </w:r>
    </w:p>
    <w:p w:rsidR="00FC31E5" w:rsidRPr="008544E5" w:rsidRDefault="00ED3EAB" w:rsidP="006C48B4">
      <w:pPr>
        <w:pStyle w:val="aa"/>
        <w:widowControl w:val="0"/>
        <w:numPr>
          <w:ilvl w:val="1"/>
          <w:numId w:val="7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4E5">
        <w:rPr>
          <w:rFonts w:ascii="Times New Roman" w:hAnsi="Times New Roman" w:cs="Times New Roman"/>
          <w:sz w:val="28"/>
          <w:szCs w:val="28"/>
        </w:rPr>
        <w:t xml:space="preserve">Отдел экономики </w:t>
      </w:r>
      <w:r w:rsidRPr="008544E5">
        <w:rPr>
          <w:rFonts w:ascii="Times New Roman" w:hAnsi="Times New Roman" w:cs="Times New Roman"/>
          <w:bCs/>
          <w:sz w:val="28"/>
          <w:szCs w:val="28"/>
        </w:rPr>
        <w:t>и сельского хозяйства администрации Хилокского муниципального округа</w:t>
      </w:r>
      <w:r w:rsidR="00087BFE" w:rsidRPr="008544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2F44" w:rsidRPr="008544E5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087BFE" w:rsidRPr="008544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2F44" w:rsidRPr="008544E5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87BFE" w:rsidRPr="008544E5">
        <w:rPr>
          <w:rFonts w:ascii="Times New Roman" w:eastAsia="Times New Roman" w:hAnsi="Times New Roman" w:cs="Times New Roman"/>
          <w:sz w:val="28"/>
          <w:szCs w:val="28"/>
        </w:rPr>
        <w:t>отдел</w:t>
      </w:r>
      <w:r w:rsidR="006A2F44" w:rsidRPr="008544E5">
        <w:rPr>
          <w:rFonts w:ascii="Times New Roman" w:eastAsia="Times New Roman" w:hAnsi="Times New Roman" w:cs="Times New Roman"/>
          <w:sz w:val="28"/>
          <w:szCs w:val="28"/>
        </w:rPr>
        <w:t xml:space="preserve">) является структурным подразделением администрации </w:t>
      </w:r>
      <w:r w:rsidR="00087BFE" w:rsidRPr="008544E5">
        <w:rPr>
          <w:rFonts w:ascii="Times New Roman" w:hAnsi="Times New Roman" w:cs="Times New Roman"/>
          <w:bCs/>
          <w:sz w:val="28"/>
          <w:szCs w:val="28"/>
        </w:rPr>
        <w:t>Хилокского</w:t>
      </w:r>
      <w:r w:rsidR="006A2F44" w:rsidRPr="008544E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="00087BFE" w:rsidRPr="008544E5">
        <w:rPr>
          <w:rFonts w:ascii="Times New Roman" w:eastAsia="Times New Roman" w:hAnsi="Times New Roman" w:cs="Times New Roman"/>
          <w:sz w:val="28"/>
          <w:szCs w:val="28"/>
        </w:rPr>
        <w:t xml:space="preserve"> (далее также – Администрация)</w:t>
      </w:r>
      <w:r w:rsidR="006A2F44" w:rsidRPr="008544E5">
        <w:rPr>
          <w:rFonts w:ascii="Times New Roman" w:eastAsia="Times New Roman" w:hAnsi="Times New Roman" w:cs="Times New Roman"/>
          <w:sz w:val="28"/>
          <w:szCs w:val="28"/>
        </w:rPr>
        <w:t xml:space="preserve">, не обладающим правом </w:t>
      </w:r>
      <w:r w:rsidR="00FC31E5" w:rsidRPr="008544E5">
        <w:rPr>
          <w:rFonts w:ascii="Times New Roman" w:eastAsia="Times New Roman" w:hAnsi="Times New Roman" w:cs="Times New Roman"/>
          <w:sz w:val="28"/>
          <w:szCs w:val="28"/>
        </w:rPr>
        <w:t xml:space="preserve">юридического лица, реализующим полномочия органа местного самоуправления по вопросам комплексного социально-экономического развития округа. </w:t>
      </w:r>
      <w:r w:rsidR="00FC31E5" w:rsidRPr="008544E5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FC31E5" w:rsidRPr="008544E5">
        <w:rPr>
          <w:rFonts w:ascii="Times New Roman" w:eastAsia="Times New Roman" w:hAnsi="Times New Roman" w:cs="Times New Roman"/>
          <w:sz w:val="28"/>
          <w:szCs w:val="28"/>
        </w:rPr>
        <w:t>пользуется бланками и печатью Администрации.</w:t>
      </w:r>
    </w:p>
    <w:p w:rsidR="004E0489" w:rsidRPr="008544E5" w:rsidRDefault="00ED5853" w:rsidP="006C48B4">
      <w:pPr>
        <w:pStyle w:val="aa"/>
        <w:widowControl w:val="0"/>
        <w:numPr>
          <w:ilvl w:val="1"/>
          <w:numId w:val="7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544E5">
        <w:rPr>
          <w:rFonts w:ascii="Times New Roman" w:eastAsia="Times New Roman" w:hAnsi="Times New Roman" w:cs="Times New Roman"/>
          <w:sz w:val="28"/>
          <w:szCs w:val="28"/>
        </w:rPr>
        <w:t xml:space="preserve">В своей работе отдел руководствуется </w:t>
      </w:r>
      <w:r w:rsidR="006A2F44" w:rsidRPr="008544E5">
        <w:rPr>
          <w:rFonts w:ascii="Times New Roman" w:eastAsia="Times New Roman" w:hAnsi="Times New Roman" w:cs="Times New Roman"/>
          <w:sz w:val="28"/>
          <w:szCs w:val="28"/>
        </w:rPr>
        <w:t>Конституцией Российской Федерации, федеральными законами,</w:t>
      </w:r>
      <w:r w:rsidR="007B713F" w:rsidRPr="008544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82" w:rsidRPr="008544E5">
        <w:rPr>
          <w:rFonts w:ascii="Times New Roman" w:eastAsia="Times New Roman" w:hAnsi="Times New Roman" w:cs="Times New Roman"/>
          <w:sz w:val="28"/>
          <w:szCs w:val="28"/>
        </w:rPr>
        <w:t xml:space="preserve">указами и распоряжениями Президента Российской Федерации, постановлениями и распоряжениями Правительства Российской Федерации, </w:t>
      </w:r>
      <w:r w:rsidR="00457182" w:rsidRPr="008544E5">
        <w:rPr>
          <w:rFonts w:ascii="Times New Roman" w:hAnsi="Times New Roman" w:cs="Times New Roman"/>
          <w:sz w:val="28"/>
          <w:szCs w:val="28"/>
        </w:rPr>
        <w:t>ины</w:t>
      </w:r>
      <w:r w:rsidR="00E71AC5" w:rsidRPr="008544E5">
        <w:rPr>
          <w:rFonts w:ascii="Times New Roman" w:hAnsi="Times New Roman" w:cs="Times New Roman"/>
          <w:sz w:val="28"/>
          <w:szCs w:val="28"/>
        </w:rPr>
        <w:t>ми</w:t>
      </w:r>
      <w:r w:rsidR="00457182" w:rsidRPr="008544E5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="00E71AC5" w:rsidRPr="008544E5">
        <w:rPr>
          <w:rFonts w:ascii="Times New Roman" w:hAnsi="Times New Roman" w:cs="Times New Roman"/>
          <w:sz w:val="28"/>
          <w:szCs w:val="28"/>
        </w:rPr>
        <w:t>ми</w:t>
      </w:r>
      <w:r w:rsidR="00457182" w:rsidRPr="008544E5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E71AC5" w:rsidRPr="008544E5">
        <w:rPr>
          <w:rFonts w:ascii="Times New Roman" w:hAnsi="Times New Roman" w:cs="Times New Roman"/>
          <w:sz w:val="28"/>
          <w:szCs w:val="28"/>
        </w:rPr>
        <w:t>ми</w:t>
      </w:r>
      <w:r w:rsidR="00457182" w:rsidRPr="008544E5">
        <w:rPr>
          <w:rFonts w:ascii="Times New Roman" w:hAnsi="Times New Roman" w:cs="Times New Roman"/>
          <w:sz w:val="28"/>
          <w:szCs w:val="28"/>
        </w:rPr>
        <w:t xml:space="preserve"> акт</w:t>
      </w:r>
      <w:r w:rsidR="00E71AC5" w:rsidRPr="008544E5">
        <w:rPr>
          <w:rFonts w:ascii="Times New Roman" w:hAnsi="Times New Roman" w:cs="Times New Roman"/>
          <w:sz w:val="28"/>
          <w:szCs w:val="28"/>
        </w:rPr>
        <w:t>ами</w:t>
      </w:r>
      <w:r w:rsidR="00457182" w:rsidRPr="008544E5">
        <w:rPr>
          <w:rFonts w:ascii="Times New Roman" w:hAnsi="Times New Roman" w:cs="Times New Roman"/>
          <w:sz w:val="28"/>
          <w:szCs w:val="28"/>
        </w:rPr>
        <w:t xml:space="preserve"> федеральных органов исполнительной власти, </w:t>
      </w:r>
      <w:r w:rsidR="00457182" w:rsidRPr="008544E5">
        <w:rPr>
          <w:rFonts w:ascii="Times New Roman" w:eastAsia="Times New Roman" w:hAnsi="Times New Roman" w:cs="Times New Roman"/>
          <w:sz w:val="28"/>
          <w:szCs w:val="28"/>
        </w:rPr>
        <w:t xml:space="preserve">законами Забайкальского края, </w:t>
      </w:r>
      <w:r w:rsidR="00E71AC5" w:rsidRPr="008544E5">
        <w:rPr>
          <w:rFonts w:ascii="Times New Roman" w:hAnsi="Times New Roman" w:cs="Times New Roman"/>
          <w:sz w:val="28"/>
          <w:szCs w:val="28"/>
        </w:rPr>
        <w:t xml:space="preserve">нормативными </w:t>
      </w:r>
      <w:r w:rsidR="00457182" w:rsidRPr="008544E5">
        <w:rPr>
          <w:rFonts w:ascii="Times New Roman" w:hAnsi="Times New Roman" w:cs="Times New Roman"/>
          <w:sz w:val="28"/>
          <w:szCs w:val="28"/>
        </w:rPr>
        <w:t>правовыми актами</w:t>
      </w:r>
      <w:r w:rsidR="000C2D03" w:rsidRPr="008544E5">
        <w:rPr>
          <w:rFonts w:ascii="Times New Roman" w:hAnsi="Times New Roman" w:cs="Times New Roman"/>
          <w:sz w:val="28"/>
          <w:szCs w:val="28"/>
        </w:rPr>
        <w:t xml:space="preserve"> </w:t>
      </w:r>
      <w:r w:rsidR="00726E10" w:rsidRPr="008544E5">
        <w:rPr>
          <w:rFonts w:ascii="Times New Roman" w:hAnsi="Times New Roman" w:cs="Times New Roman"/>
          <w:sz w:val="28"/>
          <w:szCs w:val="28"/>
        </w:rPr>
        <w:t xml:space="preserve">Губернатора Забайкальского края и </w:t>
      </w:r>
      <w:r w:rsidR="000C2D03" w:rsidRPr="008544E5">
        <w:rPr>
          <w:rFonts w:ascii="Times New Roman" w:eastAsia="Times New Roman" w:hAnsi="Times New Roman" w:cs="Times New Roman"/>
          <w:sz w:val="28"/>
          <w:szCs w:val="28"/>
        </w:rPr>
        <w:t xml:space="preserve">Правительства Забайкальского края, </w:t>
      </w:r>
      <w:r w:rsidR="009C4B0D" w:rsidRPr="008544E5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приказами Министерства экономического развития Забайкальского края</w:t>
      </w:r>
      <w:r w:rsidR="00E71AC5" w:rsidRPr="008544E5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 Министерства сельского хозяйства Забайкальского края, </w:t>
      </w:r>
      <w:r w:rsidR="006A2F44" w:rsidRPr="008544E5">
        <w:rPr>
          <w:rFonts w:ascii="Times New Roman" w:eastAsia="Times New Roman" w:hAnsi="Times New Roman" w:cs="Times New Roman"/>
          <w:sz w:val="28"/>
          <w:szCs w:val="28"/>
        </w:rPr>
        <w:t xml:space="preserve">Уставом  </w:t>
      </w:r>
      <w:r w:rsidR="00E71AC5" w:rsidRPr="008544E5">
        <w:rPr>
          <w:rFonts w:ascii="Times New Roman" w:eastAsia="Times New Roman" w:hAnsi="Times New Roman" w:cs="Times New Roman"/>
          <w:sz w:val="28"/>
          <w:szCs w:val="28"/>
        </w:rPr>
        <w:t xml:space="preserve">Хилокского </w:t>
      </w:r>
      <w:r w:rsidR="006A2F44" w:rsidRPr="008544E5">
        <w:rPr>
          <w:rFonts w:ascii="Times New Roman" w:eastAsia="Times New Roman" w:hAnsi="Times New Roman" w:cs="Times New Roman"/>
          <w:sz w:val="28"/>
          <w:szCs w:val="28"/>
        </w:rPr>
        <w:t>муниципального округа, решениями</w:t>
      </w:r>
      <w:proofErr w:type="gramEnd"/>
      <w:r w:rsidR="006A2F44" w:rsidRPr="008544E5">
        <w:rPr>
          <w:rFonts w:ascii="Times New Roman" w:eastAsia="Times New Roman" w:hAnsi="Times New Roman" w:cs="Times New Roman"/>
          <w:sz w:val="28"/>
          <w:szCs w:val="28"/>
        </w:rPr>
        <w:t xml:space="preserve"> Совета </w:t>
      </w:r>
      <w:r w:rsidR="00E71AC5" w:rsidRPr="008544E5">
        <w:rPr>
          <w:rFonts w:ascii="Times New Roman" w:eastAsia="Times New Roman" w:hAnsi="Times New Roman" w:cs="Times New Roman"/>
          <w:sz w:val="28"/>
          <w:szCs w:val="28"/>
        </w:rPr>
        <w:t>Хилокского</w:t>
      </w:r>
      <w:r w:rsidR="006A2F44" w:rsidRPr="008544E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округа, </w:t>
      </w:r>
      <w:r w:rsidR="00726E10" w:rsidRPr="008544E5">
        <w:rPr>
          <w:rFonts w:ascii="Times New Roman" w:hAnsi="Times New Roman" w:cs="Times New Roman"/>
          <w:sz w:val="28"/>
          <w:szCs w:val="28"/>
        </w:rPr>
        <w:t>нормативными</w:t>
      </w:r>
      <w:r w:rsidR="00726E10" w:rsidRPr="008544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2F44" w:rsidRPr="008544E5">
        <w:rPr>
          <w:rFonts w:ascii="Times New Roman" w:eastAsia="Times New Roman" w:hAnsi="Times New Roman" w:cs="Times New Roman"/>
          <w:sz w:val="28"/>
          <w:szCs w:val="28"/>
        </w:rPr>
        <w:t xml:space="preserve">правовыми актами  администрации </w:t>
      </w:r>
      <w:r w:rsidR="00E71AC5" w:rsidRPr="008544E5">
        <w:rPr>
          <w:rFonts w:ascii="Times New Roman" w:eastAsia="Times New Roman" w:hAnsi="Times New Roman" w:cs="Times New Roman"/>
          <w:sz w:val="28"/>
          <w:szCs w:val="28"/>
        </w:rPr>
        <w:t>Хилокского</w:t>
      </w:r>
      <w:r w:rsidR="006A2F44" w:rsidRPr="008544E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округа, настоящим Положением.</w:t>
      </w:r>
      <w:r w:rsidR="00726E10" w:rsidRPr="008544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E0489" w:rsidRDefault="004E0489" w:rsidP="006C48B4">
      <w:pPr>
        <w:pStyle w:val="aa"/>
        <w:widowControl w:val="0"/>
        <w:numPr>
          <w:ilvl w:val="1"/>
          <w:numId w:val="7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4E5">
        <w:rPr>
          <w:rFonts w:ascii="Times New Roman" w:eastAsia="Times New Roman" w:hAnsi="Times New Roman" w:cs="Times New Roman"/>
          <w:sz w:val="28"/>
          <w:szCs w:val="28"/>
        </w:rPr>
        <w:t>Отдел осуществляет свою деятельность во взаимодействии с федеральными органами исполнительной власти и их территориальными органами, исполнительными органами государственной власти Забайкальского края, органами местного самоуправления, отраслевыми</w:t>
      </w:r>
      <w:r w:rsidR="00F735DE">
        <w:rPr>
          <w:rFonts w:ascii="Times New Roman" w:eastAsia="Times New Roman" w:hAnsi="Times New Roman" w:cs="Times New Roman"/>
          <w:sz w:val="28"/>
          <w:szCs w:val="28"/>
        </w:rPr>
        <w:t>, территориальными</w:t>
      </w:r>
      <w:r w:rsidRPr="008544E5">
        <w:rPr>
          <w:rFonts w:ascii="Times New Roman" w:eastAsia="Times New Roman" w:hAnsi="Times New Roman" w:cs="Times New Roman"/>
          <w:sz w:val="28"/>
          <w:szCs w:val="28"/>
        </w:rPr>
        <w:t xml:space="preserve"> органами и структурными подразделениями Администрации, предприятиями, организациями, общественными объединениями, индивидуальными предпринимателями и гражданами в пределах своих полномочий.</w:t>
      </w:r>
    </w:p>
    <w:p w:rsidR="006A2F44" w:rsidRPr="008544E5" w:rsidRDefault="006A2F44" w:rsidP="006C48B4">
      <w:pPr>
        <w:pStyle w:val="aa"/>
        <w:widowControl w:val="0"/>
        <w:numPr>
          <w:ilvl w:val="1"/>
          <w:numId w:val="7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4E5">
        <w:rPr>
          <w:rFonts w:ascii="Times New Roman" w:eastAsia="Times New Roman" w:hAnsi="Times New Roman" w:cs="Times New Roman"/>
          <w:sz w:val="28"/>
          <w:szCs w:val="28"/>
        </w:rPr>
        <w:t xml:space="preserve">В своей </w:t>
      </w:r>
      <w:r w:rsidR="004E0489" w:rsidRPr="008544E5">
        <w:rPr>
          <w:rFonts w:ascii="Times New Roman" w:eastAsia="Times New Roman" w:hAnsi="Times New Roman" w:cs="Times New Roman"/>
          <w:sz w:val="28"/>
          <w:szCs w:val="28"/>
        </w:rPr>
        <w:t>деятельности отдел</w:t>
      </w:r>
      <w:r w:rsidRPr="008544E5">
        <w:rPr>
          <w:rFonts w:ascii="Times New Roman" w:eastAsia="Times New Roman" w:hAnsi="Times New Roman" w:cs="Times New Roman"/>
          <w:sz w:val="28"/>
          <w:szCs w:val="28"/>
        </w:rPr>
        <w:t xml:space="preserve"> подчиняется</w:t>
      </w:r>
      <w:r w:rsidR="004E0489" w:rsidRPr="008544E5">
        <w:rPr>
          <w:rFonts w:ascii="Times New Roman" w:eastAsia="Times New Roman" w:hAnsi="Times New Roman" w:cs="Times New Roman"/>
          <w:sz w:val="28"/>
          <w:szCs w:val="28"/>
        </w:rPr>
        <w:t xml:space="preserve"> первому </w:t>
      </w:r>
      <w:r w:rsidR="004E0489" w:rsidRPr="008544E5">
        <w:rPr>
          <w:rFonts w:ascii="Times New Roman" w:hAnsi="Times New Roman" w:cs="Times New Roman"/>
          <w:sz w:val="28"/>
          <w:szCs w:val="28"/>
        </w:rPr>
        <w:t>заместителю главы Хилокского муниципального округа.</w:t>
      </w:r>
    </w:p>
    <w:p w:rsidR="006A2F44" w:rsidRPr="004130BB" w:rsidRDefault="006542F3" w:rsidP="006C48B4">
      <w:pPr>
        <w:pStyle w:val="aa"/>
        <w:widowControl w:val="0"/>
        <w:numPr>
          <w:ilvl w:val="1"/>
          <w:numId w:val="7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0BB">
        <w:rPr>
          <w:rFonts w:ascii="Times New Roman" w:eastAsia="Times New Roman" w:hAnsi="Times New Roman" w:cs="Times New Roman"/>
          <w:sz w:val="28"/>
          <w:szCs w:val="28"/>
        </w:rPr>
        <w:t xml:space="preserve">Структура и штат отдела утверждается главой Хилокского муниципального округа. </w:t>
      </w:r>
      <w:r w:rsidR="006A2F44" w:rsidRPr="004130BB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сотрудников </w:t>
      </w:r>
      <w:r w:rsidRPr="004130BB">
        <w:rPr>
          <w:rFonts w:ascii="Times New Roman" w:eastAsia="Times New Roman" w:hAnsi="Times New Roman" w:cs="Times New Roman"/>
          <w:sz w:val="28"/>
          <w:szCs w:val="28"/>
        </w:rPr>
        <w:t>отдела</w:t>
      </w:r>
      <w:r w:rsidR="006A2F44" w:rsidRPr="004130BB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на основе должностных инструкций, утвержденных </w:t>
      </w:r>
      <w:r w:rsidRPr="004130BB">
        <w:rPr>
          <w:rFonts w:ascii="Times New Roman" w:eastAsia="Times New Roman" w:hAnsi="Times New Roman" w:cs="Times New Roman"/>
          <w:sz w:val="28"/>
          <w:szCs w:val="28"/>
        </w:rPr>
        <w:t>г</w:t>
      </w:r>
      <w:r w:rsidR="006A2F44" w:rsidRPr="004130BB">
        <w:rPr>
          <w:rFonts w:ascii="Times New Roman" w:eastAsia="Times New Roman" w:hAnsi="Times New Roman" w:cs="Times New Roman"/>
          <w:sz w:val="28"/>
          <w:szCs w:val="28"/>
        </w:rPr>
        <w:t xml:space="preserve">лавой </w:t>
      </w:r>
      <w:r w:rsidRPr="004130BB">
        <w:rPr>
          <w:rFonts w:ascii="Times New Roman" w:eastAsia="Times New Roman" w:hAnsi="Times New Roman" w:cs="Times New Roman"/>
          <w:sz w:val="28"/>
          <w:szCs w:val="28"/>
        </w:rPr>
        <w:t>Хилокского</w:t>
      </w:r>
      <w:r w:rsidR="006A2F44" w:rsidRPr="004130B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  <w:r w:rsidR="00000717" w:rsidRPr="004130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130BB" w:rsidRPr="004130BB">
        <w:rPr>
          <w:rFonts w:ascii="Times New Roman" w:eastAsia="Times New Roman" w:hAnsi="Times New Roman" w:cs="Times New Roman"/>
          <w:sz w:val="28"/>
          <w:szCs w:val="28"/>
        </w:rPr>
        <w:t xml:space="preserve">распоряжений администрации Хилокского </w:t>
      </w:r>
      <w:r w:rsidR="004130BB" w:rsidRPr="004130B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муниципального округа </w:t>
      </w:r>
      <w:r w:rsidR="009054EC">
        <w:rPr>
          <w:rFonts w:ascii="Times New Roman" w:eastAsia="Times New Roman" w:hAnsi="Times New Roman" w:cs="Times New Roman"/>
          <w:sz w:val="28"/>
          <w:szCs w:val="28"/>
        </w:rPr>
        <w:t>о возложении обязанностей по</w:t>
      </w:r>
      <w:r w:rsidR="004130BB" w:rsidRPr="004130BB">
        <w:rPr>
          <w:rFonts w:ascii="Times New Roman" w:eastAsia="Times New Roman" w:hAnsi="Times New Roman" w:cs="Times New Roman"/>
          <w:sz w:val="28"/>
          <w:szCs w:val="28"/>
        </w:rPr>
        <w:t xml:space="preserve"> исполнени</w:t>
      </w:r>
      <w:r w:rsidR="009054EC">
        <w:rPr>
          <w:rFonts w:ascii="Times New Roman" w:eastAsia="Times New Roman" w:hAnsi="Times New Roman" w:cs="Times New Roman"/>
          <w:sz w:val="28"/>
          <w:szCs w:val="28"/>
        </w:rPr>
        <w:t>ю</w:t>
      </w:r>
      <w:r w:rsidR="004130BB" w:rsidRPr="004130BB">
        <w:rPr>
          <w:rFonts w:ascii="Times New Roman" w:eastAsia="Times New Roman" w:hAnsi="Times New Roman" w:cs="Times New Roman"/>
          <w:sz w:val="28"/>
          <w:szCs w:val="28"/>
        </w:rPr>
        <w:t xml:space="preserve"> переданных в установленном порядке отдельных государственных полномочий.</w:t>
      </w:r>
    </w:p>
    <w:p w:rsidR="006A2F44" w:rsidRDefault="006A2F44" w:rsidP="006C48B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A2F44" w:rsidRPr="008544E5" w:rsidRDefault="006A2F44" w:rsidP="006C48B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8544E5">
        <w:rPr>
          <w:rFonts w:eastAsia="Times New Roman" w:cs="Times New Roman"/>
          <w:b/>
          <w:szCs w:val="28"/>
          <w:lang w:eastAsia="ru-RU"/>
        </w:rPr>
        <w:t xml:space="preserve">2. Основные задачи </w:t>
      </w:r>
      <w:r w:rsidR="00353B54" w:rsidRPr="008544E5">
        <w:rPr>
          <w:rFonts w:eastAsia="Times New Roman" w:cs="Times New Roman"/>
          <w:b/>
          <w:szCs w:val="28"/>
          <w:lang w:eastAsia="ru-RU"/>
        </w:rPr>
        <w:t>отдела</w:t>
      </w:r>
    </w:p>
    <w:p w:rsidR="00F37195" w:rsidRPr="003E60AD" w:rsidRDefault="00F37195" w:rsidP="006C48B4">
      <w:pPr>
        <w:pStyle w:val="aa"/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4E5">
        <w:rPr>
          <w:rFonts w:ascii="Times New Roman" w:eastAsia="Times New Roman" w:hAnsi="Times New Roman" w:cs="Times New Roman"/>
          <w:sz w:val="28"/>
          <w:szCs w:val="28"/>
        </w:rPr>
        <w:t>Организация исполнения полномочий в сфере стратегического планирования, предусмотренных Федеральным законом от 28 июня 2014 года № 172-</w:t>
      </w:r>
      <w:r w:rsidRPr="003E60AD">
        <w:rPr>
          <w:rFonts w:ascii="Times New Roman" w:eastAsia="Times New Roman" w:hAnsi="Times New Roman" w:cs="Times New Roman"/>
          <w:sz w:val="28"/>
          <w:szCs w:val="28"/>
        </w:rPr>
        <w:t>ФЗ «О стратегическом планировании в Российской Федерации».</w:t>
      </w:r>
    </w:p>
    <w:p w:rsidR="003E60AD" w:rsidRDefault="003E60AD" w:rsidP="006C48B4">
      <w:pPr>
        <w:pStyle w:val="aa"/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0AD">
        <w:rPr>
          <w:rFonts w:ascii="Times New Roman" w:eastAsia="Times New Roman" w:hAnsi="Times New Roman" w:cs="Times New Roman"/>
          <w:sz w:val="28"/>
          <w:szCs w:val="28"/>
        </w:rPr>
        <w:t>Мониторинг и анализ социально-экономическ</w:t>
      </w:r>
      <w:r w:rsidR="0060415D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3E60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415D">
        <w:rPr>
          <w:rFonts w:ascii="Times New Roman" w:eastAsia="Times New Roman" w:hAnsi="Times New Roman" w:cs="Times New Roman"/>
          <w:sz w:val="28"/>
          <w:szCs w:val="28"/>
        </w:rPr>
        <w:t>процессов</w:t>
      </w:r>
      <w:r w:rsidRPr="003E60AD">
        <w:rPr>
          <w:rFonts w:ascii="Times New Roman" w:eastAsia="Times New Roman" w:hAnsi="Times New Roman" w:cs="Times New Roman"/>
          <w:sz w:val="28"/>
          <w:szCs w:val="28"/>
        </w:rPr>
        <w:t xml:space="preserve"> в муниципальном округе.</w:t>
      </w:r>
    </w:p>
    <w:p w:rsidR="0081535C" w:rsidRDefault="0081535C" w:rsidP="006C48B4">
      <w:pPr>
        <w:pStyle w:val="aa"/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35C">
        <w:rPr>
          <w:rFonts w:ascii="Times New Roman" w:eastAsia="Times New Roman" w:hAnsi="Times New Roman" w:cs="Times New Roman"/>
          <w:sz w:val="28"/>
          <w:szCs w:val="28"/>
        </w:rPr>
        <w:t>Содействие развитию инвестиционной деятельности на территории муниципального округа.</w:t>
      </w:r>
    </w:p>
    <w:p w:rsidR="009E36C9" w:rsidRDefault="009E36C9" w:rsidP="006C48B4">
      <w:pPr>
        <w:pStyle w:val="aa"/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6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Содействие развитию малого и среднего предпринимательства </w:t>
      </w:r>
      <w:r w:rsidRPr="009E36C9">
        <w:rPr>
          <w:rFonts w:ascii="Times New Roman" w:eastAsia="Times New Roman" w:hAnsi="Times New Roman" w:cs="Times New Roman"/>
          <w:sz w:val="28"/>
          <w:szCs w:val="28"/>
        </w:rPr>
        <w:t>на территории муниципального округа.</w:t>
      </w:r>
    </w:p>
    <w:p w:rsidR="007133A6" w:rsidRPr="008E2FA1" w:rsidRDefault="00BD10F8" w:rsidP="006C48B4">
      <w:pPr>
        <w:pStyle w:val="aa"/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0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7133A6" w:rsidRPr="00BD10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оздани</w:t>
      </w:r>
      <w:r w:rsidRPr="00BD10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7133A6" w:rsidRPr="00BD10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условий для обеспечения жителей муниципального округа услугами общественного питания, торговли и бытового обслуживания, </w:t>
      </w:r>
      <w:r w:rsidR="007133A6" w:rsidRPr="00BD10F8">
        <w:rPr>
          <w:rFonts w:ascii="Times New Roman" w:hAnsi="Times New Roman" w:cs="Times New Roman"/>
          <w:sz w:val="28"/>
          <w:szCs w:val="28"/>
        </w:rPr>
        <w:t>исполнения законодательства в сфере потребительского рынка</w:t>
      </w:r>
      <w:r w:rsidRPr="00BD10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2129E" w:rsidRPr="00AB22F0" w:rsidRDefault="008E2FA1" w:rsidP="006C48B4">
      <w:pPr>
        <w:pStyle w:val="aa"/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Создание условий </w:t>
      </w:r>
      <w:r w:rsidR="0042129E" w:rsidRPr="008E2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развития сельскохозяйственного производства, расширения рынка сельскохозяйственной пр</w:t>
      </w:r>
      <w:r w:rsidRPr="008E2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одукции, сырья и продовольствия.</w:t>
      </w:r>
    </w:p>
    <w:p w:rsidR="005776F6" w:rsidRPr="005776F6" w:rsidRDefault="009C435A" w:rsidP="006C48B4">
      <w:pPr>
        <w:pStyle w:val="aa"/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3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Реализация </w:t>
      </w:r>
      <w:r w:rsidRPr="009C435A">
        <w:rPr>
          <w:rFonts w:ascii="Times New Roman" w:hAnsi="Times New Roman" w:cs="Times New Roman"/>
          <w:sz w:val="28"/>
          <w:szCs w:val="28"/>
        </w:rPr>
        <w:t xml:space="preserve">основных направлений государственной политики </w:t>
      </w:r>
      <w:r w:rsidRPr="009C435A">
        <w:rPr>
          <w:rFonts w:ascii="Times New Roman" w:eastAsia="Times New Roman" w:hAnsi="Times New Roman" w:cs="Times New Roman"/>
          <w:sz w:val="28"/>
          <w:szCs w:val="28"/>
        </w:rPr>
        <w:t xml:space="preserve">в сфере </w:t>
      </w:r>
      <w:r w:rsidRPr="009C435A">
        <w:rPr>
          <w:rFonts w:ascii="Times New Roman" w:hAnsi="Times New Roman" w:cs="Times New Roman"/>
          <w:sz w:val="28"/>
          <w:szCs w:val="28"/>
        </w:rPr>
        <w:t>трудовых отношений и охраны труда</w:t>
      </w:r>
      <w:r w:rsidR="005776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435A" w:rsidRPr="0077462D" w:rsidRDefault="0077462D" w:rsidP="006C48B4">
      <w:pPr>
        <w:pStyle w:val="aa"/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462D">
        <w:rPr>
          <w:rFonts w:ascii="Times New Roman" w:hAnsi="Times New Roman" w:cs="Times New Roman"/>
          <w:sz w:val="28"/>
          <w:szCs w:val="28"/>
        </w:rPr>
        <w:t>Р</w:t>
      </w:r>
      <w:r w:rsidR="005776F6" w:rsidRPr="0077462D">
        <w:rPr>
          <w:rFonts w:ascii="Times New Roman" w:hAnsi="Times New Roman" w:cs="Times New Roman"/>
          <w:sz w:val="28"/>
          <w:szCs w:val="28"/>
        </w:rPr>
        <w:t>егулирование вопросов оплаты труда</w:t>
      </w:r>
      <w:r w:rsidR="009C435A" w:rsidRPr="0077462D">
        <w:rPr>
          <w:rFonts w:ascii="Times New Roman" w:hAnsi="Times New Roman" w:cs="Times New Roman"/>
          <w:sz w:val="28"/>
          <w:szCs w:val="28"/>
        </w:rPr>
        <w:t>.</w:t>
      </w:r>
    </w:p>
    <w:p w:rsidR="008544E5" w:rsidRPr="008544E5" w:rsidRDefault="008544E5" w:rsidP="006C48B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8544E5" w:rsidRPr="008544E5" w:rsidRDefault="008544E5" w:rsidP="006C48B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8544E5">
        <w:rPr>
          <w:rFonts w:eastAsia="Times New Roman" w:cs="Times New Roman"/>
          <w:b/>
          <w:bCs/>
          <w:szCs w:val="28"/>
          <w:lang w:eastAsia="ru-RU"/>
        </w:rPr>
        <w:t>3. Функции отдела</w:t>
      </w:r>
    </w:p>
    <w:p w:rsidR="008544E5" w:rsidRPr="008544E5" w:rsidRDefault="008544E5" w:rsidP="006C48B4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/>
        <w:ind w:left="710"/>
        <w:rPr>
          <w:rFonts w:eastAsia="Times New Roman" w:cs="Times New Roman"/>
          <w:szCs w:val="28"/>
          <w:lang w:eastAsia="ru-RU"/>
        </w:rPr>
      </w:pPr>
      <w:r w:rsidRPr="008544E5">
        <w:rPr>
          <w:rFonts w:eastAsia="Times New Roman" w:cs="Times New Roman"/>
          <w:szCs w:val="28"/>
          <w:lang w:eastAsia="ru-RU"/>
        </w:rPr>
        <w:t>Отдел  выполняет следующие функции:</w:t>
      </w:r>
    </w:p>
    <w:p w:rsidR="008544E5" w:rsidRDefault="008544E5" w:rsidP="006C48B4">
      <w:pPr>
        <w:pStyle w:val="aa"/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4E5">
        <w:rPr>
          <w:rFonts w:ascii="Times New Roman" w:eastAsia="Times New Roman" w:hAnsi="Times New Roman" w:cs="Times New Roman"/>
          <w:b/>
          <w:sz w:val="28"/>
          <w:szCs w:val="28"/>
        </w:rPr>
        <w:t>В области стратегического планирования социально-экономического развития округа</w:t>
      </w:r>
      <w:r w:rsidRPr="008544E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67632" w:rsidRPr="00767632" w:rsidRDefault="008544E5" w:rsidP="006C48B4">
      <w:pPr>
        <w:pStyle w:val="aa"/>
        <w:widowControl w:val="0"/>
        <w:numPr>
          <w:ilvl w:val="2"/>
          <w:numId w:val="1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15B">
        <w:rPr>
          <w:rFonts w:ascii="Times New Roman" w:eastAsia="Times New Roman" w:hAnsi="Times New Roman" w:cs="Times New Roman"/>
          <w:sz w:val="28"/>
          <w:szCs w:val="28"/>
        </w:rPr>
        <w:t xml:space="preserve">Формирует </w:t>
      </w:r>
      <w:r w:rsidRPr="0025415B">
        <w:rPr>
          <w:rFonts w:ascii="Times New Roman" w:hAnsi="Times New Roman" w:cs="Times New Roman"/>
          <w:sz w:val="28"/>
          <w:szCs w:val="28"/>
        </w:rPr>
        <w:t>перечень документов стратегического планирования, разрабатываемых в рамках целеполагания, прогнозирования, планирования и программирования на уровне Хилокского муниципального округа</w:t>
      </w:r>
      <w:r w:rsidR="0025415B" w:rsidRPr="0025415B">
        <w:rPr>
          <w:rFonts w:ascii="Times New Roman" w:hAnsi="Times New Roman" w:cs="Times New Roman"/>
          <w:sz w:val="28"/>
          <w:szCs w:val="28"/>
        </w:rPr>
        <w:t>,</w:t>
      </w:r>
      <w:r w:rsidRPr="0025415B">
        <w:rPr>
          <w:rFonts w:ascii="Times New Roman" w:hAnsi="Times New Roman" w:cs="Times New Roman"/>
          <w:sz w:val="28"/>
          <w:szCs w:val="28"/>
        </w:rPr>
        <w:t xml:space="preserve"> </w:t>
      </w:r>
      <w:r w:rsidR="0025415B" w:rsidRPr="0025415B">
        <w:rPr>
          <w:rFonts w:ascii="Times New Roman" w:hAnsi="Times New Roman" w:cs="Times New Roman"/>
          <w:sz w:val="28"/>
          <w:szCs w:val="28"/>
        </w:rPr>
        <w:t xml:space="preserve">подготавливает порядки их разработки и корректировки, </w:t>
      </w:r>
      <w:r w:rsidR="0025415B" w:rsidRPr="00767632">
        <w:rPr>
          <w:rFonts w:ascii="Times New Roman" w:hAnsi="Times New Roman" w:cs="Times New Roman"/>
          <w:sz w:val="28"/>
          <w:szCs w:val="28"/>
        </w:rPr>
        <w:t>осуществления мониторинга и контроля реализации.</w:t>
      </w:r>
    </w:p>
    <w:p w:rsidR="00672FFE" w:rsidRPr="00C47897" w:rsidRDefault="00767632" w:rsidP="006C48B4">
      <w:pPr>
        <w:pStyle w:val="aa"/>
        <w:widowControl w:val="0"/>
        <w:numPr>
          <w:ilvl w:val="2"/>
          <w:numId w:val="1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1A70">
        <w:rPr>
          <w:rFonts w:ascii="Times New Roman" w:hAnsi="Times New Roman" w:cs="Times New Roman"/>
          <w:sz w:val="28"/>
          <w:szCs w:val="28"/>
        </w:rPr>
        <w:t>Осуществляет разработку</w:t>
      </w:r>
      <w:r w:rsidR="00C47897">
        <w:rPr>
          <w:rFonts w:ascii="Times New Roman" w:hAnsi="Times New Roman" w:cs="Times New Roman"/>
          <w:sz w:val="28"/>
          <w:szCs w:val="28"/>
        </w:rPr>
        <w:t xml:space="preserve"> (корректировку)</w:t>
      </w:r>
      <w:r w:rsidRPr="00441A70">
        <w:rPr>
          <w:rFonts w:ascii="Times New Roman" w:hAnsi="Times New Roman" w:cs="Times New Roman"/>
          <w:sz w:val="28"/>
          <w:szCs w:val="28"/>
        </w:rPr>
        <w:t>, организует рассмотрение и утверждение стратегии социально-экономического развития Хилокского муниципального округа.</w:t>
      </w:r>
    </w:p>
    <w:p w:rsidR="00C47897" w:rsidRPr="00DA1680" w:rsidRDefault="00441A70" w:rsidP="006C48B4">
      <w:pPr>
        <w:pStyle w:val="aa"/>
        <w:widowControl w:val="0"/>
        <w:numPr>
          <w:ilvl w:val="2"/>
          <w:numId w:val="1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1A70">
        <w:rPr>
          <w:rFonts w:ascii="Times New Roman" w:hAnsi="Times New Roman" w:cs="Times New Roman"/>
          <w:sz w:val="28"/>
          <w:szCs w:val="28"/>
        </w:rPr>
        <w:t>Осуществляет разработку</w:t>
      </w:r>
      <w:r w:rsidR="00C47897">
        <w:rPr>
          <w:rFonts w:ascii="Times New Roman" w:hAnsi="Times New Roman" w:cs="Times New Roman"/>
          <w:sz w:val="28"/>
          <w:szCs w:val="28"/>
        </w:rPr>
        <w:t xml:space="preserve"> (корректировку)</w:t>
      </w:r>
      <w:r w:rsidRPr="00441A70">
        <w:rPr>
          <w:rFonts w:ascii="Times New Roman" w:hAnsi="Times New Roman" w:cs="Times New Roman"/>
          <w:sz w:val="28"/>
          <w:szCs w:val="28"/>
        </w:rPr>
        <w:t>, организует рассмотрение и утверждение плана мероприятий по реализации стратегии социально-</w:t>
      </w:r>
      <w:r w:rsidRPr="00DA1680">
        <w:rPr>
          <w:rFonts w:ascii="Times New Roman" w:hAnsi="Times New Roman" w:cs="Times New Roman"/>
          <w:sz w:val="28"/>
          <w:szCs w:val="28"/>
        </w:rPr>
        <w:t>экономического развития Хилокского муниципального округа.</w:t>
      </w:r>
    </w:p>
    <w:p w:rsidR="002058DF" w:rsidRPr="002058DF" w:rsidRDefault="00DA1680" w:rsidP="006C48B4">
      <w:pPr>
        <w:pStyle w:val="aa"/>
        <w:widowControl w:val="0"/>
        <w:numPr>
          <w:ilvl w:val="2"/>
          <w:numId w:val="1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680">
        <w:rPr>
          <w:rFonts w:ascii="Times New Roman" w:eastAsia="Times New Roman" w:hAnsi="Times New Roman" w:cs="Times New Roman"/>
          <w:sz w:val="28"/>
          <w:szCs w:val="28"/>
        </w:rPr>
        <w:t xml:space="preserve">Формирует ежегодный отчёт о ходе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A1680">
        <w:rPr>
          <w:rFonts w:ascii="Times New Roman" w:eastAsia="Times New Roman" w:hAnsi="Times New Roman" w:cs="Times New Roman"/>
          <w:sz w:val="28"/>
          <w:szCs w:val="28"/>
        </w:rPr>
        <w:t>лана мероприятий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1A70">
        <w:rPr>
          <w:rFonts w:ascii="Times New Roman" w:hAnsi="Times New Roman" w:cs="Times New Roman"/>
          <w:sz w:val="28"/>
          <w:szCs w:val="28"/>
        </w:rPr>
        <w:t>по реализации стратегии социально-</w:t>
      </w:r>
      <w:r w:rsidRPr="00DA1680">
        <w:rPr>
          <w:rFonts w:ascii="Times New Roman" w:hAnsi="Times New Roman" w:cs="Times New Roman"/>
          <w:sz w:val="28"/>
          <w:szCs w:val="28"/>
        </w:rPr>
        <w:t>экономического развития Хилокского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информацию о </w:t>
      </w:r>
      <w:r w:rsidRPr="00DA1680">
        <w:rPr>
          <w:rFonts w:ascii="Times New Roman" w:eastAsia="Times New Roman" w:hAnsi="Times New Roman" w:cs="Times New Roman"/>
          <w:sz w:val="28"/>
          <w:szCs w:val="28"/>
        </w:rPr>
        <w:t xml:space="preserve">результатах </w:t>
      </w:r>
      <w:r w:rsidRPr="00DA1680">
        <w:rPr>
          <w:rFonts w:ascii="Times New Roman" w:hAnsi="Times New Roman" w:cs="Times New Roman"/>
          <w:sz w:val="28"/>
          <w:szCs w:val="28"/>
        </w:rPr>
        <w:t xml:space="preserve">мониторинга реализации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A1680">
        <w:rPr>
          <w:rFonts w:ascii="Times New Roman" w:hAnsi="Times New Roman" w:cs="Times New Roman"/>
          <w:sz w:val="28"/>
          <w:szCs w:val="28"/>
        </w:rPr>
        <w:t>тратегии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A70">
        <w:rPr>
          <w:rFonts w:ascii="Times New Roman" w:hAnsi="Times New Roman" w:cs="Times New Roman"/>
          <w:sz w:val="28"/>
          <w:szCs w:val="28"/>
        </w:rPr>
        <w:t>социально-</w:t>
      </w:r>
      <w:r w:rsidRPr="00DA1680">
        <w:rPr>
          <w:rFonts w:ascii="Times New Roman" w:hAnsi="Times New Roman" w:cs="Times New Roman"/>
          <w:sz w:val="28"/>
          <w:szCs w:val="28"/>
        </w:rPr>
        <w:t>экономического развития Хилокского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для включения </w:t>
      </w:r>
      <w:r w:rsidRPr="00DA1680">
        <w:rPr>
          <w:rFonts w:ascii="Times New Roman" w:hAnsi="Times New Roman" w:cs="Times New Roman"/>
          <w:sz w:val="28"/>
          <w:szCs w:val="28"/>
        </w:rPr>
        <w:t>в ежегодн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DA1680">
        <w:rPr>
          <w:rFonts w:ascii="Times New Roman" w:hAnsi="Times New Roman" w:cs="Times New Roman"/>
          <w:sz w:val="28"/>
          <w:szCs w:val="28"/>
        </w:rPr>
        <w:t xml:space="preserve"> отчёт главы </w:t>
      </w:r>
      <w:r w:rsidRPr="00DA1680">
        <w:rPr>
          <w:rFonts w:ascii="Times New Roman" w:hAnsi="Times New Roman" w:cs="Times New Roman"/>
          <w:sz w:val="28"/>
          <w:szCs w:val="28"/>
        </w:rPr>
        <w:lastRenderedPageBreak/>
        <w:t>Хилокского муниципального округа о результатах своей деятельности, деятельности администрации Хилокского муниципального округа</w:t>
      </w:r>
      <w:r w:rsidR="002058DF">
        <w:rPr>
          <w:rFonts w:ascii="Times New Roman" w:hAnsi="Times New Roman" w:cs="Times New Roman"/>
          <w:sz w:val="28"/>
          <w:szCs w:val="28"/>
        </w:rPr>
        <w:t>.</w:t>
      </w:r>
      <w:r w:rsidRPr="00DA16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16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8DF" w:rsidRPr="002058DF" w:rsidRDefault="002058DF" w:rsidP="006C48B4">
      <w:pPr>
        <w:pStyle w:val="aa"/>
        <w:widowControl w:val="0"/>
        <w:numPr>
          <w:ilvl w:val="2"/>
          <w:numId w:val="1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8DF">
        <w:rPr>
          <w:rFonts w:ascii="Times New Roman" w:hAnsi="Times New Roman" w:cs="Times New Roman"/>
          <w:sz w:val="28"/>
          <w:szCs w:val="28"/>
        </w:rPr>
        <w:t xml:space="preserve">Разрабатывает прогноз социально-экономического развития Хилокского муниципального округа </w:t>
      </w:r>
      <w:proofErr w:type="gramStart"/>
      <w:r w:rsidRPr="002058D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058DF">
        <w:rPr>
          <w:rFonts w:ascii="Times New Roman" w:hAnsi="Times New Roman" w:cs="Times New Roman"/>
          <w:sz w:val="28"/>
          <w:szCs w:val="28"/>
        </w:rPr>
        <w:t xml:space="preserve"> среднесрочный период.</w:t>
      </w:r>
    </w:p>
    <w:p w:rsidR="002058DF" w:rsidRDefault="002058DF" w:rsidP="006C48B4">
      <w:pPr>
        <w:pStyle w:val="aa"/>
        <w:widowControl w:val="0"/>
        <w:numPr>
          <w:ilvl w:val="2"/>
          <w:numId w:val="1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8DF">
        <w:rPr>
          <w:rFonts w:ascii="Times New Roman" w:eastAsia="Times New Roman" w:hAnsi="Times New Roman" w:cs="Times New Roman"/>
          <w:sz w:val="28"/>
          <w:szCs w:val="28"/>
        </w:rPr>
        <w:t>Осуществляет согласование основных параметров прогноза социально-экономического развития Хилокского муниципального округа с исполнительными органами государственной власти Забайкальского края.</w:t>
      </w:r>
    </w:p>
    <w:p w:rsidR="002058DF" w:rsidRDefault="002058DF" w:rsidP="006C48B4">
      <w:pPr>
        <w:pStyle w:val="aa"/>
        <w:widowControl w:val="0"/>
        <w:numPr>
          <w:ilvl w:val="2"/>
          <w:numId w:val="1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</w:t>
      </w:r>
      <w:r w:rsidRPr="002058DF">
        <w:rPr>
          <w:rFonts w:ascii="Times New Roman" w:hAnsi="Times New Roman" w:cs="Times New Roman"/>
          <w:sz w:val="28"/>
          <w:szCs w:val="28"/>
        </w:rPr>
        <w:t xml:space="preserve"> мониторинг </w:t>
      </w:r>
      <w:proofErr w:type="gramStart"/>
      <w:r w:rsidRPr="00625029">
        <w:rPr>
          <w:rFonts w:ascii="Times New Roman" w:eastAsia="Times New Roman" w:hAnsi="Times New Roman" w:cs="Times New Roman"/>
          <w:sz w:val="28"/>
          <w:szCs w:val="28"/>
        </w:rPr>
        <w:t>выполнения основных показателей прогноза социально-экономического развития муниципального округа</w:t>
      </w:r>
      <w:proofErr w:type="gramEnd"/>
      <w:r w:rsidRPr="006250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5029" w:rsidRDefault="00625029" w:rsidP="006C48B4">
      <w:pPr>
        <w:pStyle w:val="aa"/>
        <w:widowControl w:val="0"/>
        <w:numPr>
          <w:ilvl w:val="2"/>
          <w:numId w:val="1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029">
        <w:rPr>
          <w:rFonts w:ascii="Times New Roman" w:eastAsia="Times New Roman" w:hAnsi="Times New Roman" w:cs="Times New Roman"/>
          <w:sz w:val="28"/>
          <w:szCs w:val="28"/>
        </w:rPr>
        <w:t xml:space="preserve">Проводит экспертизу и согласование проектов муниципальных </w:t>
      </w:r>
      <w:r w:rsidRPr="00510D32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="00510D32" w:rsidRPr="00510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0D32" w:rsidRPr="00510D32">
        <w:rPr>
          <w:rFonts w:ascii="Times New Roman" w:hAnsi="Times New Roman" w:cs="Times New Roman"/>
          <w:spacing w:val="-1"/>
          <w:sz w:val="28"/>
          <w:szCs w:val="28"/>
        </w:rPr>
        <w:t>и изменений к ним</w:t>
      </w:r>
      <w:r w:rsidRPr="00510D32">
        <w:rPr>
          <w:rFonts w:ascii="Times New Roman" w:eastAsia="Times New Roman" w:hAnsi="Times New Roman" w:cs="Times New Roman"/>
          <w:sz w:val="28"/>
          <w:szCs w:val="28"/>
        </w:rPr>
        <w:t xml:space="preserve">, предоставленных </w:t>
      </w:r>
      <w:r w:rsidRPr="00625029">
        <w:rPr>
          <w:rFonts w:ascii="Times New Roman" w:eastAsia="Times New Roman" w:hAnsi="Times New Roman" w:cs="Times New Roman"/>
          <w:sz w:val="28"/>
          <w:szCs w:val="28"/>
        </w:rPr>
        <w:t>ответственными исполнителями муниципальных программ.</w:t>
      </w:r>
    </w:p>
    <w:p w:rsidR="00625029" w:rsidRDefault="00625029" w:rsidP="006C48B4">
      <w:pPr>
        <w:pStyle w:val="aa"/>
        <w:widowControl w:val="0"/>
        <w:numPr>
          <w:ilvl w:val="2"/>
          <w:numId w:val="1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C0C">
        <w:rPr>
          <w:rFonts w:ascii="Times New Roman" w:eastAsia="Times New Roman" w:hAnsi="Times New Roman" w:cs="Times New Roman"/>
          <w:sz w:val="28"/>
          <w:szCs w:val="28"/>
        </w:rPr>
        <w:t xml:space="preserve">Ведет реестр муниципальных программ, реализуемых на территории </w:t>
      </w:r>
      <w:r w:rsidR="00957C0C" w:rsidRPr="00957C0C">
        <w:rPr>
          <w:rFonts w:ascii="Times New Roman" w:eastAsia="Times New Roman" w:hAnsi="Times New Roman" w:cs="Times New Roman"/>
          <w:sz w:val="28"/>
          <w:szCs w:val="28"/>
        </w:rPr>
        <w:t>Хилокского</w:t>
      </w:r>
      <w:r w:rsidRPr="00957C0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округа.</w:t>
      </w:r>
    </w:p>
    <w:p w:rsidR="00957C0C" w:rsidRDefault="00957C0C" w:rsidP="006C48B4">
      <w:pPr>
        <w:pStyle w:val="aa"/>
        <w:widowControl w:val="0"/>
        <w:numPr>
          <w:ilvl w:val="2"/>
          <w:numId w:val="1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C0C">
        <w:rPr>
          <w:rFonts w:ascii="Times New Roman" w:eastAsia="Times New Roman" w:hAnsi="Times New Roman" w:cs="Times New Roman"/>
          <w:sz w:val="28"/>
          <w:szCs w:val="28"/>
        </w:rPr>
        <w:t>На основании отчётов, полученных от ответственных исполнителей муниципальных программ, готовит сводную информацию о ходе реализации муниципальных программ и осуществляет оценку эффективности их реализации.</w:t>
      </w:r>
    </w:p>
    <w:p w:rsidR="000D2BA2" w:rsidRDefault="000D2BA2" w:rsidP="006C48B4">
      <w:pPr>
        <w:pStyle w:val="aa"/>
        <w:widowControl w:val="0"/>
        <w:numPr>
          <w:ilvl w:val="2"/>
          <w:numId w:val="1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BA2">
        <w:rPr>
          <w:rFonts w:ascii="Times New Roman" w:eastAsia="Times New Roman" w:hAnsi="Times New Roman" w:cs="Times New Roman"/>
          <w:sz w:val="28"/>
          <w:szCs w:val="28"/>
        </w:rPr>
        <w:t>Разрабатывает и реализует муниципальные программы, нормативные правовые акты и иные документы по вопросам ведения отдела.</w:t>
      </w:r>
    </w:p>
    <w:p w:rsidR="000D2BA2" w:rsidRPr="00D63D0A" w:rsidRDefault="00D63D0A" w:rsidP="006C48B4">
      <w:pPr>
        <w:pStyle w:val="aa"/>
        <w:widowControl w:val="0"/>
        <w:numPr>
          <w:ilvl w:val="2"/>
          <w:numId w:val="1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D0A">
        <w:rPr>
          <w:rFonts w:ascii="Times New Roman" w:hAnsi="Times New Roman" w:cs="Times New Roman"/>
          <w:sz w:val="28"/>
          <w:szCs w:val="28"/>
        </w:rPr>
        <w:t>Осуществляет координацию и методическое обеспечение процесса разработки, корректировки и мониторинга</w:t>
      </w:r>
      <w:r w:rsidR="00BF6484" w:rsidRPr="00D63D0A">
        <w:rPr>
          <w:rFonts w:ascii="Times New Roman" w:eastAsia="Times New Roman" w:hAnsi="Times New Roman" w:cs="Times New Roman"/>
          <w:sz w:val="28"/>
          <w:szCs w:val="28"/>
        </w:rPr>
        <w:t xml:space="preserve"> документов стратегического планирования. </w:t>
      </w:r>
    </w:p>
    <w:p w:rsidR="000040F8" w:rsidRPr="000A2A59" w:rsidRDefault="00A11D86" w:rsidP="006C48B4">
      <w:pPr>
        <w:pStyle w:val="aa"/>
        <w:widowControl w:val="0"/>
        <w:numPr>
          <w:ilvl w:val="2"/>
          <w:numId w:val="1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D86">
        <w:rPr>
          <w:rFonts w:ascii="Times New Roman" w:hAnsi="Times New Roman" w:cs="Times New Roman"/>
          <w:sz w:val="28"/>
          <w:szCs w:val="28"/>
        </w:rPr>
        <w:t>Формирует уведомления об утверждении (одобрении) документов стратегического планирования или внесении в них изменений (в отношении документов стратегического планирования, ответственным исполнителем которых является отдел) для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 в государственной автоматизированной информационной системе «Управление».</w:t>
      </w:r>
    </w:p>
    <w:p w:rsidR="000A2A59" w:rsidRPr="0060415D" w:rsidRDefault="007D6442" w:rsidP="006C48B4">
      <w:pPr>
        <w:pStyle w:val="aa"/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415D">
        <w:rPr>
          <w:rFonts w:ascii="Times New Roman" w:eastAsia="Times New Roman" w:hAnsi="Times New Roman" w:cs="Times New Roman"/>
          <w:b/>
          <w:sz w:val="28"/>
          <w:szCs w:val="28"/>
        </w:rPr>
        <w:t>В области</w:t>
      </w:r>
      <w:r w:rsidR="0060415D" w:rsidRPr="0060415D">
        <w:rPr>
          <w:rFonts w:ascii="Times New Roman" w:eastAsia="Times New Roman" w:hAnsi="Times New Roman" w:cs="Times New Roman"/>
          <w:b/>
          <w:sz w:val="28"/>
          <w:szCs w:val="28"/>
        </w:rPr>
        <w:t xml:space="preserve"> мониторинга и анализа социально-экономических процессов:</w:t>
      </w:r>
      <w:r w:rsidRPr="0060415D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p w:rsidR="00056E5B" w:rsidRPr="009B325D" w:rsidRDefault="00056E5B" w:rsidP="006C48B4">
      <w:pPr>
        <w:pStyle w:val="aa"/>
        <w:widowControl w:val="0"/>
        <w:numPr>
          <w:ilvl w:val="2"/>
          <w:numId w:val="1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25D">
        <w:rPr>
          <w:rFonts w:ascii="Times New Roman" w:hAnsi="Times New Roman" w:cs="Times New Roman"/>
          <w:sz w:val="28"/>
          <w:szCs w:val="28"/>
        </w:rPr>
        <w:t xml:space="preserve">Подготавливает информацию об основных итогах социально-экономического развития Хилокского муниципального округа за 9 месяцев текущего года и ожидаемых итогах за </w:t>
      </w:r>
      <w:proofErr w:type="gramStart"/>
      <w:r w:rsidRPr="009B325D">
        <w:rPr>
          <w:rFonts w:ascii="Times New Roman" w:hAnsi="Times New Roman" w:cs="Times New Roman"/>
          <w:sz w:val="28"/>
          <w:szCs w:val="28"/>
        </w:rPr>
        <w:t>текущий</w:t>
      </w:r>
      <w:proofErr w:type="gramEnd"/>
      <w:r w:rsidRPr="009B325D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9B325D" w:rsidRPr="002323F8" w:rsidRDefault="009B325D" w:rsidP="006C48B4">
      <w:pPr>
        <w:pStyle w:val="aa"/>
        <w:widowControl w:val="0"/>
        <w:numPr>
          <w:ilvl w:val="2"/>
          <w:numId w:val="1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25D">
        <w:rPr>
          <w:rFonts w:ascii="Times New Roman" w:hAnsi="Times New Roman" w:cs="Times New Roman"/>
          <w:sz w:val="28"/>
          <w:szCs w:val="28"/>
        </w:rPr>
        <w:t>Осуществляет ежегодный комплексный анализ социально-экономического развития Хилокского муниципального округа.</w:t>
      </w:r>
    </w:p>
    <w:p w:rsidR="002323F8" w:rsidRPr="002323F8" w:rsidRDefault="002323F8" w:rsidP="006C48B4">
      <w:pPr>
        <w:pStyle w:val="aa"/>
        <w:widowControl w:val="0"/>
        <w:numPr>
          <w:ilvl w:val="2"/>
          <w:numId w:val="1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23F8">
        <w:rPr>
          <w:rFonts w:ascii="Times New Roman" w:hAnsi="Times New Roman" w:cs="Times New Roman"/>
          <w:sz w:val="28"/>
          <w:szCs w:val="28"/>
        </w:rPr>
        <w:t>Разрабатывает и актуализирует социально-экономический паспорт муниципального округа.</w:t>
      </w:r>
    </w:p>
    <w:p w:rsidR="0081535C" w:rsidRPr="0081535C" w:rsidRDefault="0081535C" w:rsidP="006C48B4">
      <w:pPr>
        <w:pStyle w:val="aa"/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535C">
        <w:rPr>
          <w:rFonts w:ascii="Times New Roman" w:eastAsia="Times New Roman" w:hAnsi="Times New Roman" w:cs="Times New Roman"/>
          <w:b/>
          <w:sz w:val="28"/>
          <w:szCs w:val="28"/>
        </w:rPr>
        <w:t>В области развития инвестиционной деятельности:</w:t>
      </w:r>
    </w:p>
    <w:p w:rsidR="00AF59BA" w:rsidRPr="00385E82" w:rsidRDefault="00AF59BA" w:rsidP="006C48B4">
      <w:pPr>
        <w:pStyle w:val="aa"/>
        <w:widowControl w:val="0"/>
        <w:numPr>
          <w:ilvl w:val="2"/>
          <w:numId w:val="1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5E82">
        <w:rPr>
          <w:rFonts w:ascii="Times New Roman" w:eastAsia="Times New Roman" w:hAnsi="Times New Roman" w:cs="Times New Roman"/>
          <w:sz w:val="28"/>
          <w:szCs w:val="28"/>
        </w:rPr>
        <w:t>Обеспечивает реализацию на территории округа государственной инвестиционной политики и мер государственной поддержки и стимулирования инвестиционной активности.</w:t>
      </w:r>
    </w:p>
    <w:p w:rsidR="003F132E" w:rsidRPr="00385E82" w:rsidRDefault="003F132E" w:rsidP="006C48B4">
      <w:pPr>
        <w:pStyle w:val="aa"/>
        <w:widowControl w:val="0"/>
        <w:numPr>
          <w:ilvl w:val="2"/>
          <w:numId w:val="1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5E82">
        <w:rPr>
          <w:rFonts w:ascii="Times New Roman" w:hAnsi="Times New Roman" w:cs="Times New Roman"/>
          <w:sz w:val="28"/>
          <w:szCs w:val="28"/>
        </w:rPr>
        <w:t xml:space="preserve">Разрабатывает и актуализирует инвестиционный паспорт  </w:t>
      </w:r>
      <w:r w:rsidRPr="00385E82">
        <w:rPr>
          <w:rFonts w:ascii="Times New Roman" w:hAnsi="Times New Roman" w:cs="Times New Roman"/>
          <w:sz w:val="28"/>
          <w:szCs w:val="28"/>
        </w:rPr>
        <w:lastRenderedPageBreak/>
        <w:t>Хилокского муниципального округа.</w:t>
      </w:r>
    </w:p>
    <w:p w:rsidR="003F132E" w:rsidRPr="00385E82" w:rsidRDefault="00AF59BA" w:rsidP="006C48B4">
      <w:pPr>
        <w:pStyle w:val="aa"/>
        <w:widowControl w:val="0"/>
        <w:numPr>
          <w:ilvl w:val="2"/>
          <w:numId w:val="1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5E82">
        <w:rPr>
          <w:rFonts w:ascii="Times New Roman" w:eastAsia="Times New Roman" w:hAnsi="Times New Roman" w:cs="Times New Roman"/>
          <w:sz w:val="28"/>
          <w:szCs w:val="28"/>
        </w:rPr>
        <w:t>Осуществляет информационное обеспечение инвестиционной деятельности в пределах полномочий отдела.</w:t>
      </w:r>
    </w:p>
    <w:p w:rsidR="00385E82" w:rsidRPr="00385E82" w:rsidRDefault="00385E82" w:rsidP="006C48B4">
      <w:pPr>
        <w:pStyle w:val="aa"/>
        <w:widowControl w:val="0"/>
        <w:numPr>
          <w:ilvl w:val="2"/>
          <w:numId w:val="1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5E82">
        <w:rPr>
          <w:rFonts w:ascii="Times New Roman" w:hAnsi="Times New Roman" w:cs="Times New Roman"/>
          <w:sz w:val="28"/>
          <w:szCs w:val="28"/>
        </w:rPr>
        <w:t>Создаёт и обновляет базу данных реализованных, реализуемых и потенциально возможных к реализации проектов, предложений и инвестиционных инициатив на территории Хилокского муниципального округа.</w:t>
      </w:r>
    </w:p>
    <w:p w:rsidR="003F132E" w:rsidRPr="00385E82" w:rsidRDefault="003F132E" w:rsidP="006C48B4">
      <w:pPr>
        <w:pStyle w:val="aa"/>
        <w:widowControl w:val="0"/>
        <w:numPr>
          <w:ilvl w:val="2"/>
          <w:numId w:val="1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5E82">
        <w:rPr>
          <w:rFonts w:ascii="Times New Roman" w:hAnsi="Times New Roman" w:cs="Times New Roman"/>
          <w:sz w:val="28"/>
          <w:szCs w:val="28"/>
        </w:rPr>
        <w:t>Формирует предложения о возможном вовлечении муниципального имущества Хилокского муниципального округа в реализацию инвестиционных проектов.</w:t>
      </w:r>
    </w:p>
    <w:p w:rsidR="00385E82" w:rsidRPr="00385E82" w:rsidRDefault="00385E82" w:rsidP="006C48B4">
      <w:pPr>
        <w:pStyle w:val="aa"/>
        <w:widowControl w:val="0"/>
        <w:numPr>
          <w:ilvl w:val="2"/>
          <w:numId w:val="1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5E82">
        <w:rPr>
          <w:rFonts w:ascii="Times New Roman" w:hAnsi="Times New Roman" w:cs="Times New Roman"/>
          <w:sz w:val="28"/>
          <w:szCs w:val="28"/>
        </w:rPr>
        <w:t>Организует внедрение в Хилокском муниципальном округе успешных практик, направленных на развитие предпринимательской и инвестиционной деятельности.</w:t>
      </w:r>
    </w:p>
    <w:p w:rsidR="00385E82" w:rsidRPr="00385E82" w:rsidRDefault="00385E82" w:rsidP="006C48B4">
      <w:pPr>
        <w:pStyle w:val="aa"/>
        <w:widowControl w:val="0"/>
        <w:numPr>
          <w:ilvl w:val="2"/>
          <w:numId w:val="1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5E82">
        <w:rPr>
          <w:rFonts w:ascii="Times New Roman" w:hAnsi="Times New Roman" w:cs="Times New Roman"/>
          <w:sz w:val="28"/>
          <w:szCs w:val="28"/>
        </w:rPr>
        <w:t>Осуществляет взаимодействие с субъектами предпринимательской деятельности по вопросам реализации инвестиционных проектов, информационно-консультационное и организационное сопровождение инвестиционных проектов.</w:t>
      </w:r>
    </w:p>
    <w:p w:rsidR="003F132E" w:rsidRPr="00385E82" w:rsidRDefault="003F132E" w:rsidP="006C48B4">
      <w:pPr>
        <w:pStyle w:val="aa"/>
        <w:widowControl w:val="0"/>
        <w:numPr>
          <w:ilvl w:val="2"/>
          <w:numId w:val="1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5E82">
        <w:rPr>
          <w:rFonts w:ascii="Times New Roman" w:hAnsi="Times New Roman" w:cs="Times New Roman"/>
          <w:bCs/>
          <w:sz w:val="28"/>
          <w:szCs w:val="28"/>
        </w:rPr>
        <w:t xml:space="preserve">Организует работу по содействию развитию конкуренции на рынках товаров, работ и услуг </w:t>
      </w:r>
      <w:r w:rsidRPr="00385E82">
        <w:rPr>
          <w:rFonts w:ascii="Times New Roman" w:hAnsi="Times New Roman" w:cs="Times New Roman"/>
          <w:sz w:val="28"/>
          <w:szCs w:val="28"/>
        </w:rPr>
        <w:t>Хилокского муниципального округа.</w:t>
      </w:r>
    </w:p>
    <w:p w:rsidR="0050409E" w:rsidRPr="0050409E" w:rsidRDefault="00AF59BA" w:rsidP="006C48B4">
      <w:pPr>
        <w:pStyle w:val="aa"/>
        <w:widowControl w:val="0"/>
        <w:numPr>
          <w:ilvl w:val="2"/>
          <w:numId w:val="1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 w:cs="Times New Roman"/>
          <w:b/>
          <w:szCs w:val="28"/>
        </w:rPr>
      </w:pPr>
      <w:r w:rsidRPr="00385E82">
        <w:rPr>
          <w:rFonts w:ascii="Times New Roman" w:eastAsia="Times New Roman" w:hAnsi="Times New Roman" w:cs="Times New Roman"/>
          <w:sz w:val="28"/>
          <w:szCs w:val="28"/>
        </w:rPr>
        <w:t>Обеспечивает защиту интересов инвесторов в пределах полномочий отдела.</w:t>
      </w:r>
    </w:p>
    <w:p w:rsidR="009E36C9" w:rsidRPr="009E36C9" w:rsidRDefault="009E36C9" w:rsidP="006C48B4">
      <w:pPr>
        <w:pStyle w:val="aa"/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36C9">
        <w:rPr>
          <w:rFonts w:ascii="Times New Roman" w:eastAsia="Times New Roman" w:hAnsi="Times New Roman" w:cs="Times New Roman"/>
          <w:b/>
          <w:sz w:val="28"/>
          <w:szCs w:val="28"/>
        </w:rPr>
        <w:t>В области поддержки и развития</w:t>
      </w:r>
      <w:r w:rsidRPr="009E36C9">
        <w:rPr>
          <w:rFonts w:ascii="Times New Roman" w:eastAsia="Times New Roman" w:hAnsi="Times New Roman" w:cs="Times New Roman"/>
          <w:b/>
          <w:sz w:val="28"/>
          <w:szCs w:val="28"/>
        </w:rPr>
        <w:br/>
        <w:t>предпринимательской деятельности:</w:t>
      </w:r>
    </w:p>
    <w:p w:rsidR="00073578" w:rsidRPr="00073578" w:rsidRDefault="00073578" w:rsidP="006C48B4">
      <w:pPr>
        <w:pStyle w:val="aa"/>
        <w:widowControl w:val="0"/>
        <w:numPr>
          <w:ilvl w:val="2"/>
          <w:numId w:val="11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right="2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578">
        <w:rPr>
          <w:rFonts w:ascii="Times New Roman" w:eastAsia="Times New Roman" w:hAnsi="Times New Roman" w:cs="Times New Roman"/>
          <w:sz w:val="28"/>
          <w:szCs w:val="28"/>
        </w:rPr>
        <w:t>Разрабатывает предложения по определению приоритетных направлений развития  предпринимательства в Хилокском муниципальном округе.</w:t>
      </w:r>
    </w:p>
    <w:p w:rsidR="00AF7DA3" w:rsidRPr="0032106D" w:rsidRDefault="00492124" w:rsidP="006C48B4">
      <w:pPr>
        <w:pStyle w:val="aa"/>
        <w:widowControl w:val="0"/>
        <w:numPr>
          <w:ilvl w:val="2"/>
          <w:numId w:val="11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right="2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06D">
        <w:rPr>
          <w:rFonts w:ascii="Times New Roman" w:hAnsi="Times New Roman" w:cs="Times New Roman"/>
          <w:sz w:val="28"/>
          <w:szCs w:val="28"/>
        </w:rPr>
        <w:t>Разрабатывает</w:t>
      </w:r>
      <w:r w:rsidR="0032106D" w:rsidRPr="0032106D">
        <w:rPr>
          <w:rFonts w:ascii="Times New Roman" w:hAnsi="Times New Roman" w:cs="Times New Roman"/>
          <w:sz w:val="28"/>
          <w:szCs w:val="28"/>
        </w:rPr>
        <w:t>,</w:t>
      </w:r>
      <w:r w:rsidRPr="0032106D">
        <w:rPr>
          <w:rFonts w:ascii="Times New Roman" w:hAnsi="Times New Roman" w:cs="Times New Roman"/>
          <w:sz w:val="28"/>
          <w:szCs w:val="28"/>
        </w:rPr>
        <w:t xml:space="preserve"> организует реализацию мероприятий</w:t>
      </w:r>
      <w:r w:rsidR="0032106D" w:rsidRPr="0032106D">
        <w:rPr>
          <w:rFonts w:ascii="Times New Roman" w:hAnsi="Times New Roman" w:cs="Times New Roman"/>
          <w:sz w:val="28"/>
          <w:szCs w:val="28"/>
        </w:rPr>
        <w:t xml:space="preserve">, осуществляет мониторинг и оценку эффективности реализации </w:t>
      </w:r>
      <w:r w:rsidRPr="0032106D">
        <w:rPr>
          <w:rFonts w:ascii="Times New Roman" w:hAnsi="Times New Roman" w:cs="Times New Roman"/>
          <w:sz w:val="28"/>
          <w:szCs w:val="28"/>
        </w:rPr>
        <w:t xml:space="preserve">муниципальной программы развития и поддержки </w:t>
      </w:r>
      <w:r w:rsidR="00A44A82" w:rsidRPr="0032106D">
        <w:rPr>
          <w:rFonts w:ascii="Times New Roman" w:hAnsi="Times New Roman" w:cs="Times New Roman"/>
          <w:sz w:val="28"/>
          <w:szCs w:val="28"/>
        </w:rPr>
        <w:t xml:space="preserve">малого и среднего </w:t>
      </w:r>
      <w:r w:rsidRPr="0032106D">
        <w:rPr>
          <w:rFonts w:ascii="Times New Roman" w:hAnsi="Times New Roman" w:cs="Times New Roman"/>
          <w:sz w:val="28"/>
          <w:szCs w:val="28"/>
        </w:rPr>
        <w:t>предпринимательства.</w:t>
      </w:r>
    </w:p>
    <w:p w:rsidR="00AF7DA3" w:rsidRDefault="00492124" w:rsidP="006C48B4">
      <w:pPr>
        <w:pStyle w:val="aa"/>
        <w:widowControl w:val="0"/>
        <w:numPr>
          <w:ilvl w:val="2"/>
          <w:numId w:val="11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right="2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7B67">
        <w:rPr>
          <w:rFonts w:ascii="Times New Roman" w:eastAsia="Times New Roman" w:hAnsi="Times New Roman" w:cs="Times New Roman"/>
          <w:sz w:val="28"/>
          <w:szCs w:val="28"/>
        </w:rPr>
        <w:t xml:space="preserve">Разрабатывает порядок </w:t>
      </w:r>
      <w:r w:rsidRPr="00217B67">
        <w:rPr>
          <w:rFonts w:ascii="Times New Roman" w:hAnsi="Times New Roman" w:cs="Times New Roman"/>
          <w:sz w:val="28"/>
          <w:szCs w:val="28"/>
        </w:rPr>
        <w:t>предоставления субъектам предпринимательской деятельности финансо</w:t>
      </w:r>
      <w:r w:rsidR="00361E54" w:rsidRPr="00217B67">
        <w:rPr>
          <w:rFonts w:ascii="Times New Roman" w:hAnsi="Times New Roman" w:cs="Times New Roman"/>
          <w:sz w:val="28"/>
          <w:szCs w:val="28"/>
        </w:rPr>
        <w:t xml:space="preserve">вой поддержки из бюджета округа, организует проведение муниципальных конкурсов </w:t>
      </w:r>
      <w:r w:rsidR="00723069">
        <w:rPr>
          <w:rFonts w:ascii="Times New Roman" w:hAnsi="Times New Roman" w:cs="Times New Roman"/>
          <w:sz w:val="28"/>
          <w:szCs w:val="28"/>
        </w:rPr>
        <w:t>с целью</w:t>
      </w:r>
      <w:r w:rsidR="00361E54" w:rsidRPr="00217B67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723069">
        <w:rPr>
          <w:rFonts w:ascii="Times New Roman" w:hAnsi="Times New Roman" w:cs="Times New Roman"/>
          <w:sz w:val="28"/>
          <w:szCs w:val="28"/>
        </w:rPr>
        <w:t>я</w:t>
      </w:r>
      <w:r w:rsidR="00217B67" w:rsidRPr="00217B67">
        <w:rPr>
          <w:rFonts w:ascii="Times New Roman" w:hAnsi="Times New Roman" w:cs="Times New Roman"/>
          <w:sz w:val="28"/>
          <w:szCs w:val="28"/>
        </w:rPr>
        <w:t xml:space="preserve"> такой поддержки.</w:t>
      </w:r>
      <w:r w:rsidRPr="00217B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16C05" w:rsidRPr="00F16C05" w:rsidRDefault="00F16C05" w:rsidP="006C48B4">
      <w:pPr>
        <w:pStyle w:val="aa"/>
        <w:widowControl w:val="0"/>
        <w:numPr>
          <w:ilvl w:val="2"/>
          <w:numId w:val="11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right="2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C05">
        <w:rPr>
          <w:rFonts w:ascii="Times New Roman" w:eastAsia="Times New Roman" w:hAnsi="Times New Roman" w:cs="Times New Roman"/>
          <w:sz w:val="28"/>
          <w:szCs w:val="28"/>
        </w:rPr>
        <w:t xml:space="preserve">Формирует реестр субъектов малого и среднего предпринимательства </w:t>
      </w:r>
      <w:r w:rsidRPr="00F16C05">
        <w:rPr>
          <w:rFonts w:ascii="Times New Roman" w:hAnsi="Times New Roman" w:cs="Times New Roman"/>
          <w:sz w:val="28"/>
          <w:szCs w:val="28"/>
        </w:rPr>
        <w:t>– получателей поддержки из средств бюджета Хилокского муниципального округа.</w:t>
      </w:r>
    </w:p>
    <w:p w:rsidR="00AF7DA3" w:rsidRPr="00723069" w:rsidRDefault="00723069" w:rsidP="006C48B4">
      <w:pPr>
        <w:pStyle w:val="aa"/>
        <w:widowControl w:val="0"/>
        <w:numPr>
          <w:ilvl w:val="2"/>
          <w:numId w:val="11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right="2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069">
        <w:rPr>
          <w:rFonts w:ascii="Times New Roman" w:hAnsi="Times New Roman" w:cs="Times New Roman"/>
          <w:sz w:val="28"/>
          <w:szCs w:val="28"/>
        </w:rPr>
        <w:t xml:space="preserve">Организует проведение информационных семинаров, </w:t>
      </w:r>
      <w:r w:rsidR="00522545">
        <w:rPr>
          <w:rFonts w:ascii="Times New Roman" w:hAnsi="Times New Roman" w:cs="Times New Roman"/>
          <w:sz w:val="28"/>
          <w:szCs w:val="28"/>
        </w:rPr>
        <w:t xml:space="preserve">совещаний, </w:t>
      </w:r>
      <w:r w:rsidRPr="00723069">
        <w:rPr>
          <w:rFonts w:ascii="Times New Roman" w:hAnsi="Times New Roman" w:cs="Times New Roman"/>
          <w:sz w:val="28"/>
          <w:szCs w:val="28"/>
        </w:rPr>
        <w:t>круглых столов и иных мероприятий для субъектов предпринимательской деятельности.</w:t>
      </w:r>
    </w:p>
    <w:p w:rsidR="0050409E" w:rsidRDefault="0050409E" w:rsidP="006C48B4">
      <w:pPr>
        <w:pStyle w:val="aa"/>
        <w:widowControl w:val="0"/>
        <w:numPr>
          <w:ilvl w:val="2"/>
          <w:numId w:val="11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right="2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069">
        <w:rPr>
          <w:rFonts w:ascii="Times New Roman" w:hAnsi="Times New Roman" w:cs="Times New Roman"/>
          <w:sz w:val="28"/>
          <w:szCs w:val="28"/>
        </w:rPr>
        <w:t>Консультирует граждан и субъектов предпринимательства по вопро</w:t>
      </w:r>
      <w:r w:rsidR="00723069" w:rsidRPr="00723069">
        <w:rPr>
          <w:rFonts w:ascii="Times New Roman" w:hAnsi="Times New Roman" w:cs="Times New Roman"/>
          <w:sz w:val="28"/>
          <w:szCs w:val="28"/>
        </w:rPr>
        <w:t xml:space="preserve">сам ведения и поддержки бизнеса, </w:t>
      </w:r>
      <w:r w:rsidR="00723069" w:rsidRPr="00723069">
        <w:rPr>
          <w:rFonts w:ascii="Times New Roman" w:eastAsia="Times New Roman" w:hAnsi="Times New Roman" w:cs="Times New Roman"/>
          <w:sz w:val="28"/>
          <w:szCs w:val="28"/>
        </w:rPr>
        <w:t>оказывает содействие субъектам малого и среднего предпринимательства в получении информационной, консультативной, имущественной, финансовой и иных форм поддержки.</w:t>
      </w:r>
    </w:p>
    <w:p w:rsidR="0050409E" w:rsidRPr="00A44A82" w:rsidRDefault="0050409E" w:rsidP="006C48B4">
      <w:pPr>
        <w:pStyle w:val="aa"/>
        <w:widowControl w:val="0"/>
        <w:numPr>
          <w:ilvl w:val="2"/>
          <w:numId w:val="11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right="2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A82">
        <w:rPr>
          <w:rFonts w:ascii="Times New Roman" w:hAnsi="Times New Roman" w:cs="Times New Roman"/>
          <w:sz w:val="28"/>
          <w:szCs w:val="28"/>
        </w:rPr>
        <w:t xml:space="preserve">Организует работу координационного Совета по развитию </w:t>
      </w:r>
      <w:r w:rsidRPr="00A44A82">
        <w:rPr>
          <w:rFonts w:ascii="Times New Roman" w:hAnsi="Times New Roman" w:cs="Times New Roman"/>
          <w:sz w:val="28"/>
          <w:szCs w:val="28"/>
        </w:rPr>
        <w:lastRenderedPageBreak/>
        <w:t>предпринимательства Хилокского муниципального округа.</w:t>
      </w:r>
    </w:p>
    <w:p w:rsidR="00A44A82" w:rsidRDefault="00A44A82" w:rsidP="006C48B4">
      <w:pPr>
        <w:pStyle w:val="aa"/>
        <w:widowControl w:val="0"/>
        <w:numPr>
          <w:ilvl w:val="2"/>
          <w:numId w:val="11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right="2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A82">
        <w:rPr>
          <w:rFonts w:ascii="Times New Roman" w:eastAsia="Times New Roman" w:hAnsi="Times New Roman" w:cs="Times New Roman"/>
          <w:sz w:val="28"/>
          <w:szCs w:val="28"/>
        </w:rPr>
        <w:t xml:space="preserve">Размещает в информационно-телекоммуникационной сети «Интернет» на официальных сайтах информационной поддержки субъектов малого и среднего предпринимательства информацию в соответствии с Федеральным законом от </w:t>
      </w:r>
      <w:r w:rsidRPr="00A44A82">
        <w:rPr>
          <w:rFonts w:ascii="Times New Roman" w:hAnsi="Times New Roman" w:cs="Times New Roman"/>
          <w:sz w:val="28"/>
          <w:szCs w:val="28"/>
          <w:shd w:val="clear" w:color="auto" w:fill="FFFFFF"/>
        </w:rPr>
        <w:t>24 июля 2007 года № 209-ФЗ</w:t>
      </w:r>
      <w:r w:rsidRPr="00A44A82">
        <w:rPr>
          <w:rFonts w:ascii="Times New Roman" w:eastAsia="Times New Roman" w:hAnsi="Times New Roman" w:cs="Times New Roman"/>
          <w:sz w:val="28"/>
          <w:szCs w:val="28"/>
        </w:rPr>
        <w:t xml:space="preserve"> «О развитии малого и среднего предпринимательства в Российской Федерации».</w:t>
      </w:r>
    </w:p>
    <w:p w:rsidR="00EE2042" w:rsidRPr="00EE2042" w:rsidRDefault="00EE2042" w:rsidP="006C48B4">
      <w:pPr>
        <w:pStyle w:val="aa"/>
        <w:widowControl w:val="0"/>
        <w:numPr>
          <w:ilvl w:val="2"/>
          <w:numId w:val="11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right="2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E2042">
        <w:rPr>
          <w:rFonts w:ascii="Times New Roman" w:eastAsia="Times New Roman" w:hAnsi="Times New Roman" w:cs="Times New Roman"/>
          <w:sz w:val="28"/>
          <w:szCs w:val="28"/>
        </w:rPr>
        <w:t xml:space="preserve">Проводит </w:t>
      </w:r>
      <w:r w:rsidR="00492124" w:rsidRPr="00EE2042">
        <w:rPr>
          <w:rFonts w:ascii="Times New Roman" w:hAnsi="Times New Roman" w:cs="Times New Roman"/>
          <w:sz w:val="28"/>
          <w:szCs w:val="28"/>
        </w:rPr>
        <w:t>оценк</w:t>
      </w:r>
      <w:r w:rsidRPr="00EE2042">
        <w:rPr>
          <w:rFonts w:ascii="Times New Roman" w:hAnsi="Times New Roman" w:cs="Times New Roman"/>
          <w:sz w:val="28"/>
          <w:szCs w:val="28"/>
        </w:rPr>
        <w:t>у</w:t>
      </w:r>
      <w:r w:rsidR="00492124" w:rsidRPr="00EE2042">
        <w:rPr>
          <w:rFonts w:ascii="Times New Roman" w:hAnsi="Times New Roman" w:cs="Times New Roman"/>
          <w:sz w:val="28"/>
          <w:szCs w:val="28"/>
        </w:rPr>
        <w:t xml:space="preserve">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</w:t>
      </w:r>
      <w:r w:rsidRPr="00EE2042">
        <w:rPr>
          <w:rFonts w:ascii="Times New Roman" w:hAnsi="Times New Roman" w:cs="Times New Roman"/>
          <w:sz w:val="28"/>
          <w:szCs w:val="28"/>
        </w:rPr>
        <w:t>тов инвестиционной деятельности.</w:t>
      </w:r>
      <w:r w:rsidR="00492124" w:rsidRPr="00EE20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92124" w:rsidRPr="00EE2042" w:rsidRDefault="00EE2042" w:rsidP="006C48B4">
      <w:pPr>
        <w:pStyle w:val="aa"/>
        <w:widowControl w:val="0"/>
        <w:numPr>
          <w:ilvl w:val="2"/>
          <w:numId w:val="11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right="2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2042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="00492124" w:rsidRPr="00EE2042">
        <w:rPr>
          <w:rFonts w:ascii="Times New Roman" w:hAnsi="Times New Roman" w:cs="Times New Roman"/>
          <w:sz w:val="28"/>
          <w:szCs w:val="28"/>
        </w:rPr>
        <w:t>экспертиз</w:t>
      </w:r>
      <w:r w:rsidRPr="00EE2042">
        <w:rPr>
          <w:rFonts w:ascii="Times New Roman" w:hAnsi="Times New Roman" w:cs="Times New Roman"/>
          <w:sz w:val="28"/>
          <w:szCs w:val="28"/>
        </w:rPr>
        <w:t>у</w:t>
      </w:r>
      <w:r w:rsidR="00492124" w:rsidRPr="00EE2042">
        <w:rPr>
          <w:rFonts w:ascii="Times New Roman" w:hAnsi="Times New Roman" w:cs="Times New Roman"/>
          <w:sz w:val="28"/>
          <w:szCs w:val="28"/>
        </w:rPr>
        <w:t xml:space="preserve"> муниципальных нормативных правовых актов, затрагивающих вопросы осуществления предпринимательско</w:t>
      </w:r>
      <w:r w:rsidRPr="00EE2042">
        <w:rPr>
          <w:rFonts w:ascii="Times New Roman" w:hAnsi="Times New Roman" w:cs="Times New Roman"/>
          <w:sz w:val="28"/>
          <w:szCs w:val="28"/>
        </w:rPr>
        <w:t>й и инвестиционной деятельности.</w:t>
      </w:r>
    </w:p>
    <w:p w:rsidR="007133A6" w:rsidRPr="00A92230" w:rsidRDefault="007133A6" w:rsidP="006C48B4">
      <w:pPr>
        <w:pStyle w:val="aa"/>
        <w:widowControl w:val="0"/>
        <w:numPr>
          <w:ilvl w:val="1"/>
          <w:numId w:val="11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2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130">
        <w:rPr>
          <w:rFonts w:ascii="Times New Roman" w:eastAsia="Times New Roman" w:hAnsi="Times New Roman" w:cs="Times New Roman"/>
          <w:b/>
          <w:sz w:val="28"/>
          <w:szCs w:val="28"/>
        </w:rPr>
        <w:t>В области потребительского рынка и регулирования торговой деятельности:</w:t>
      </w:r>
    </w:p>
    <w:p w:rsidR="00A92230" w:rsidRDefault="00A92230" w:rsidP="006C48B4">
      <w:pPr>
        <w:pStyle w:val="aa"/>
        <w:widowControl w:val="0"/>
        <w:numPr>
          <w:ilvl w:val="2"/>
          <w:numId w:val="11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right="2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230">
        <w:rPr>
          <w:rFonts w:ascii="Times New Roman" w:eastAsia="Times New Roman" w:hAnsi="Times New Roman" w:cs="Times New Roman"/>
          <w:sz w:val="28"/>
          <w:szCs w:val="28"/>
        </w:rPr>
        <w:t>Участвует в реализации государственной политики в области торговой деятельности на территории округа в пределах своих полномочий.</w:t>
      </w:r>
    </w:p>
    <w:p w:rsidR="00512DFD" w:rsidRDefault="00512DFD" w:rsidP="006C48B4">
      <w:pPr>
        <w:pStyle w:val="aa"/>
        <w:widowControl w:val="0"/>
        <w:numPr>
          <w:ilvl w:val="2"/>
          <w:numId w:val="11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right="2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230">
        <w:rPr>
          <w:rFonts w:ascii="Times New Roman" w:eastAsia="Times New Roman" w:hAnsi="Times New Roman" w:cs="Times New Roman"/>
          <w:sz w:val="28"/>
          <w:szCs w:val="28"/>
        </w:rPr>
        <w:t>Проводит анализ состояния потребительского рынка округа.</w:t>
      </w:r>
    </w:p>
    <w:p w:rsidR="00A92230" w:rsidRDefault="00A92230" w:rsidP="006C48B4">
      <w:pPr>
        <w:pStyle w:val="aa"/>
        <w:widowControl w:val="0"/>
        <w:numPr>
          <w:ilvl w:val="2"/>
          <w:numId w:val="11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right="2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069">
        <w:rPr>
          <w:rFonts w:ascii="Times New Roman" w:eastAsia="Times New Roman" w:hAnsi="Times New Roman" w:cs="Times New Roman"/>
          <w:sz w:val="28"/>
          <w:szCs w:val="28"/>
        </w:rPr>
        <w:t>Организует проведение ярмарок.</w:t>
      </w:r>
    </w:p>
    <w:p w:rsidR="00BD10F8" w:rsidRPr="00EC7118" w:rsidRDefault="00BD10F8" w:rsidP="006C48B4">
      <w:pPr>
        <w:pStyle w:val="aa"/>
        <w:widowControl w:val="0"/>
        <w:numPr>
          <w:ilvl w:val="2"/>
          <w:numId w:val="11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right="2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230">
        <w:rPr>
          <w:rFonts w:ascii="Times New Roman" w:hAnsi="Times New Roman" w:cs="Times New Roman"/>
          <w:sz w:val="28"/>
          <w:szCs w:val="28"/>
        </w:rPr>
        <w:t xml:space="preserve">Осуществляет разработку и актуализацию нормативного правового акта, определяющего границы территорий, прилегающих к зданиям, строениям, сооружениям, помещениям,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Хилокского </w:t>
      </w:r>
      <w:r w:rsidRPr="00A92230">
        <w:rPr>
          <w:rFonts w:ascii="Times New Roman" w:hAnsi="Times New Roman" w:cs="Times New Roman"/>
          <w:spacing w:val="-11"/>
          <w:sz w:val="28"/>
          <w:szCs w:val="28"/>
        </w:rPr>
        <w:t>муниципального округа.</w:t>
      </w:r>
    </w:p>
    <w:p w:rsidR="00BD10F8" w:rsidRPr="00502FFD" w:rsidRDefault="00BD10F8" w:rsidP="006C48B4">
      <w:pPr>
        <w:pStyle w:val="aa"/>
        <w:widowControl w:val="0"/>
        <w:numPr>
          <w:ilvl w:val="2"/>
          <w:numId w:val="11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right="2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118">
        <w:rPr>
          <w:rFonts w:ascii="Times New Roman" w:hAnsi="Times New Roman" w:cs="Times New Roman"/>
          <w:sz w:val="28"/>
          <w:szCs w:val="28"/>
        </w:rPr>
        <w:t>Осуществляет разработку и актуализацию схемы размещения нестационарных торговых объектов на территории Хилокского муниципального округа.</w:t>
      </w:r>
    </w:p>
    <w:p w:rsidR="00BD10F8" w:rsidRPr="0042129E" w:rsidRDefault="00BD10F8" w:rsidP="006C48B4">
      <w:pPr>
        <w:pStyle w:val="aa"/>
        <w:widowControl w:val="0"/>
        <w:numPr>
          <w:ilvl w:val="2"/>
          <w:numId w:val="11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right="2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5F8">
        <w:rPr>
          <w:rFonts w:ascii="Times New Roman" w:hAnsi="Times New Roman" w:cs="Times New Roman"/>
          <w:spacing w:val="-11"/>
          <w:sz w:val="28"/>
          <w:szCs w:val="28"/>
        </w:rPr>
        <w:t>Осуществляет мониторинг цен на отдельные виды товаров.</w:t>
      </w:r>
    </w:p>
    <w:p w:rsidR="0042129E" w:rsidRDefault="0042129E" w:rsidP="006C48B4">
      <w:pPr>
        <w:pStyle w:val="aa"/>
        <w:widowControl w:val="0"/>
        <w:numPr>
          <w:ilvl w:val="2"/>
          <w:numId w:val="11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right="2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29E">
        <w:rPr>
          <w:rFonts w:ascii="Times New Roman" w:hAnsi="Times New Roman" w:cs="Times New Roman"/>
          <w:spacing w:val="-11"/>
          <w:sz w:val="28"/>
          <w:szCs w:val="28"/>
        </w:rPr>
        <w:t xml:space="preserve">Осуществляет </w:t>
      </w:r>
      <w:r w:rsidRPr="0042129E">
        <w:rPr>
          <w:rFonts w:ascii="Times New Roman" w:eastAsia="Times New Roman" w:hAnsi="Times New Roman" w:cs="Times New Roman"/>
          <w:sz w:val="28"/>
          <w:szCs w:val="28"/>
        </w:rPr>
        <w:t>формирование и ведение реестра объектов торговли, общественного питания и бытового обслуживания.</w:t>
      </w:r>
    </w:p>
    <w:p w:rsidR="007133A6" w:rsidRPr="0042129E" w:rsidRDefault="007133A6" w:rsidP="006C48B4">
      <w:pPr>
        <w:pStyle w:val="aa"/>
        <w:widowControl w:val="0"/>
        <w:numPr>
          <w:ilvl w:val="2"/>
          <w:numId w:val="11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right="2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29E">
        <w:rPr>
          <w:rFonts w:ascii="Times New Roman" w:eastAsia="Times New Roman" w:hAnsi="Times New Roman" w:cs="Times New Roman"/>
          <w:sz w:val="28"/>
          <w:szCs w:val="28"/>
        </w:rPr>
        <w:t>Предоставляет муниципальную услугу по выдаче разрешения на право организации розничного рынка, продлении разрешения на право организации розничного рынка.</w:t>
      </w:r>
    </w:p>
    <w:p w:rsidR="007133A6" w:rsidRPr="008E2FA1" w:rsidRDefault="008E2FA1" w:rsidP="006C48B4">
      <w:pPr>
        <w:pStyle w:val="aa"/>
        <w:widowControl w:val="0"/>
        <w:numPr>
          <w:ilvl w:val="1"/>
          <w:numId w:val="11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14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2FA1">
        <w:rPr>
          <w:rFonts w:ascii="Times New Roman" w:eastAsia="Times New Roman" w:hAnsi="Times New Roman" w:cs="Times New Roman"/>
          <w:b/>
          <w:sz w:val="28"/>
          <w:szCs w:val="28"/>
        </w:rPr>
        <w:t>В области содействи</w:t>
      </w:r>
      <w:r w:rsidR="002809B7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8E2FA1">
        <w:rPr>
          <w:rFonts w:ascii="Times New Roman" w:eastAsia="Times New Roman" w:hAnsi="Times New Roman" w:cs="Times New Roman"/>
          <w:b/>
          <w:sz w:val="28"/>
          <w:szCs w:val="28"/>
        </w:rPr>
        <w:t xml:space="preserve"> развити</w:t>
      </w:r>
      <w:r w:rsidR="002809B7">
        <w:rPr>
          <w:rFonts w:ascii="Times New Roman" w:eastAsia="Times New Roman" w:hAnsi="Times New Roman" w:cs="Times New Roman"/>
          <w:b/>
          <w:sz w:val="28"/>
          <w:szCs w:val="28"/>
        </w:rPr>
        <w:t>ю</w:t>
      </w:r>
      <w:r w:rsidRPr="008E2FA1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хозяйства:</w:t>
      </w:r>
    </w:p>
    <w:p w:rsidR="008E2FA1" w:rsidRPr="00FF3DC6" w:rsidRDefault="008102CE" w:rsidP="006C48B4">
      <w:pPr>
        <w:pStyle w:val="aa"/>
        <w:widowControl w:val="0"/>
        <w:numPr>
          <w:ilvl w:val="2"/>
          <w:numId w:val="1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</w:t>
      </w:r>
      <w:r w:rsidR="008E2FA1" w:rsidRPr="008E2FA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ывает,</w:t>
      </w:r>
      <w:r w:rsidR="008E2FA1" w:rsidRPr="008E2FA1">
        <w:rPr>
          <w:rFonts w:ascii="Times New Roman" w:hAnsi="Times New Roman" w:cs="Times New Roman"/>
          <w:sz w:val="28"/>
          <w:szCs w:val="28"/>
        </w:rPr>
        <w:t xml:space="preserve"> организует реализацию мероприятий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2106D">
        <w:rPr>
          <w:rFonts w:ascii="Times New Roman" w:hAnsi="Times New Roman" w:cs="Times New Roman"/>
          <w:sz w:val="28"/>
          <w:szCs w:val="28"/>
        </w:rPr>
        <w:t>осуществляет мониторинг и оценку эффективности реализации</w:t>
      </w:r>
      <w:r w:rsidR="008E2FA1" w:rsidRPr="008E2FA1">
        <w:rPr>
          <w:rFonts w:ascii="Times New Roman" w:hAnsi="Times New Roman" w:cs="Times New Roman"/>
          <w:sz w:val="28"/>
          <w:szCs w:val="28"/>
        </w:rPr>
        <w:t xml:space="preserve"> муниципальных программ в сфере поддержки и развития сельского хозяйства</w:t>
      </w:r>
      <w:r>
        <w:rPr>
          <w:rFonts w:ascii="Times New Roman" w:hAnsi="Times New Roman" w:cs="Times New Roman"/>
          <w:sz w:val="28"/>
          <w:szCs w:val="28"/>
        </w:rPr>
        <w:t>, развития сельских территорий.</w:t>
      </w:r>
    </w:p>
    <w:p w:rsidR="00DB284A" w:rsidRPr="00DB284A" w:rsidRDefault="00A34A5E" w:rsidP="006C48B4">
      <w:pPr>
        <w:pStyle w:val="aa"/>
        <w:widowControl w:val="0"/>
        <w:numPr>
          <w:ilvl w:val="2"/>
          <w:numId w:val="1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84A">
        <w:rPr>
          <w:rFonts w:ascii="Times New Roman" w:hAnsi="Times New Roman" w:cs="Times New Roman"/>
          <w:sz w:val="28"/>
          <w:szCs w:val="28"/>
        </w:rPr>
        <w:t xml:space="preserve">Осуществляет информационно-консультационное и организационное сопровождение проектов развития АПК. </w:t>
      </w:r>
      <w:r w:rsidR="00DB284A" w:rsidRPr="00DB284A">
        <w:rPr>
          <w:rFonts w:ascii="Times New Roman" w:hAnsi="Times New Roman" w:cs="Times New Roman"/>
          <w:sz w:val="28"/>
          <w:szCs w:val="28"/>
        </w:rPr>
        <w:t>Координирует</w:t>
      </w:r>
      <w:r w:rsidR="00DB284A" w:rsidRPr="00DB284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действия при выполнении мероприятий, направленных на поддержку субъектов хозяйственной деятельности, осуществляющих</w:t>
      </w:r>
      <w:r w:rsidR="00D7518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производство,</w:t>
      </w:r>
      <w:r w:rsidR="00DB284A" w:rsidRPr="00DB284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="00DB284A" w:rsidRPr="00DB284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lastRenderedPageBreak/>
        <w:t>первичную и последующую (промышленную) переработку сельскохозяйственной продукции.</w:t>
      </w:r>
    </w:p>
    <w:p w:rsidR="00FF3DC6" w:rsidRPr="00A74F4A" w:rsidRDefault="00FF3DC6" w:rsidP="006C48B4">
      <w:pPr>
        <w:pStyle w:val="aa"/>
        <w:widowControl w:val="0"/>
        <w:numPr>
          <w:ilvl w:val="2"/>
          <w:numId w:val="1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DC6">
        <w:rPr>
          <w:rFonts w:ascii="Times New Roman" w:eastAsia="Times New Roman" w:hAnsi="Times New Roman" w:cs="Times New Roman"/>
          <w:sz w:val="28"/>
          <w:szCs w:val="28"/>
        </w:rPr>
        <w:t xml:space="preserve">Организует участие </w:t>
      </w:r>
      <w:r w:rsidRPr="00A74F4A">
        <w:rPr>
          <w:rFonts w:ascii="Times New Roman" w:hAnsi="Times New Roman" w:cs="Times New Roman"/>
          <w:sz w:val="28"/>
          <w:szCs w:val="28"/>
        </w:rPr>
        <w:t>крестьянских фермерских хозяйств, индивидуальных предпринимателей,</w:t>
      </w:r>
      <w:r w:rsidR="00AC35D1">
        <w:rPr>
          <w:rFonts w:ascii="Times New Roman" w:hAnsi="Times New Roman" w:cs="Times New Roman"/>
          <w:sz w:val="28"/>
          <w:szCs w:val="28"/>
        </w:rPr>
        <w:t xml:space="preserve"> </w:t>
      </w:r>
      <w:r w:rsidR="00AC35D1" w:rsidRPr="00AC35D1">
        <w:rPr>
          <w:rFonts w:ascii="Times New Roman" w:hAnsi="Times New Roman" w:cs="Times New Roman"/>
          <w:sz w:val="28"/>
          <w:szCs w:val="28"/>
        </w:rPr>
        <w:t>осуществляющих деятельность в сфере сельскохозяйственно</w:t>
      </w:r>
      <w:r w:rsidR="003B7060">
        <w:rPr>
          <w:rFonts w:ascii="Times New Roman" w:hAnsi="Times New Roman" w:cs="Times New Roman"/>
          <w:sz w:val="28"/>
          <w:szCs w:val="28"/>
        </w:rPr>
        <w:t xml:space="preserve">го </w:t>
      </w:r>
      <w:r w:rsidR="003B7060" w:rsidRPr="00AC35D1">
        <w:rPr>
          <w:rFonts w:ascii="Times New Roman" w:hAnsi="Times New Roman" w:cs="Times New Roman"/>
          <w:sz w:val="28"/>
          <w:szCs w:val="28"/>
        </w:rPr>
        <w:t>производства</w:t>
      </w:r>
      <w:r w:rsidR="00AC35D1" w:rsidRPr="00AC35D1">
        <w:rPr>
          <w:rFonts w:ascii="Times New Roman" w:hAnsi="Times New Roman" w:cs="Times New Roman"/>
          <w:sz w:val="28"/>
          <w:szCs w:val="28"/>
        </w:rPr>
        <w:t>,</w:t>
      </w:r>
      <w:r w:rsidRPr="00A74F4A">
        <w:rPr>
          <w:rFonts w:ascii="Times New Roman" w:hAnsi="Times New Roman" w:cs="Times New Roman"/>
          <w:sz w:val="28"/>
          <w:szCs w:val="28"/>
        </w:rPr>
        <w:t xml:space="preserve"> владельцев личных подсобных хозяйств </w:t>
      </w:r>
      <w:r w:rsidRPr="00A74F4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в реализации государственных и муниципальных программ развития агропромышленного комплекса.</w:t>
      </w:r>
      <w:r w:rsidR="00A34A5E" w:rsidRPr="00A74F4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</w:p>
    <w:p w:rsidR="00A218E2" w:rsidRPr="007D0F19" w:rsidRDefault="00A218E2" w:rsidP="006C48B4">
      <w:pPr>
        <w:pStyle w:val="aa"/>
        <w:widowControl w:val="0"/>
        <w:numPr>
          <w:ilvl w:val="2"/>
          <w:numId w:val="1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A5E">
        <w:rPr>
          <w:rFonts w:ascii="Times New Roman" w:hAnsi="Times New Roman" w:cs="Times New Roman"/>
          <w:sz w:val="28"/>
          <w:szCs w:val="28"/>
        </w:rPr>
        <w:t>Оказывает консультационную и практическую помощь сельхозтоваропроизводителям в формировании заявочной документации на получение государственной поддержки, отчётной документации о расходовании и результативности использования государственной финансовой поддержки, в том числе</w:t>
      </w:r>
      <w:r w:rsidR="00F20F6E" w:rsidRPr="00A34A5E">
        <w:rPr>
          <w:rFonts w:ascii="Times New Roman" w:hAnsi="Times New Roman" w:cs="Times New Roman"/>
          <w:sz w:val="28"/>
          <w:szCs w:val="28"/>
        </w:rPr>
        <w:t xml:space="preserve"> документации, формируемой </w:t>
      </w:r>
      <w:r w:rsidRPr="00A34A5E">
        <w:rPr>
          <w:rFonts w:ascii="Times New Roman" w:hAnsi="Times New Roman" w:cs="Times New Roman"/>
          <w:sz w:val="28"/>
          <w:szCs w:val="28"/>
        </w:rPr>
        <w:t xml:space="preserve">на Портале предоставления мер финансовой государственной поддержки </w:t>
      </w:r>
      <w:r w:rsidRPr="00A34A5E">
        <w:rPr>
          <w:rFonts w:ascii="Times New Roman" w:hAnsi="Times New Roman" w:cs="Times New Roman"/>
          <w:sz w:val="28"/>
          <w:szCs w:val="28"/>
          <w:shd w:val="clear" w:color="auto" w:fill="FFFFFF"/>
        </w:rPr>
        <w:t>ГИИС «Электронный бюджет»</w:t>
      </w:r>
      <w:r w:rsidR="00F20F6E" w:rsidRPr="00A34A5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D0F19" w:rsidRPr="00AC35D1" w:rsidRDefault="007D0F19" w:rsidP="006C48B4">
      <w:pPr>
        <w:pStyle w:val="aa"/>
        <w:widowControl w:val="0"/>
        <w:numPr>
          <w:ilvl w:val="2"/>
          <w:numId w:val="1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5D1">
        <w:rPr>
          <w:rFonts w:ascii="Times New Roman" w:hAnsi="Times New Roman" w:cs="Times New Roman"/>
          <w:sz w:val="28"/>
          <w:szCs w:val="28"/>
        </w:rPr>
        <w:t>Вносит в</w:t>
      </w:r>
      <w:r w:rsidRPr="00AC35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35D1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ЕФИС ЗСН </w:t>
      </w:r>
      <w:r w:rsidRPr="00AC35D1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Pr="00AC35D1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землях сельскохозяйственного назначения, принадлежащих </w:t>
      </w:r>
      <w:r w:rsidRPr="00AC35D1">
        <w:rPr>
          <w:rFonts w:ascii="Times New Roman" w:hAnsi="Times New Roman" w:cs="Times New Roman"/>
          <w:sz w:val="28"/>
          <w:szCs w:val="28"/>
        </w:rPr>
        <w:t xml:space="preserve">сельхозтоваропроизводителям либо используемых сельхозтоваропроизводителями, </w:t>
      </w:r>
      <w:proofErr w:type="gramStart"/>
      <w:r w:rsidRPr="00AC35D1">
        <w:rPr>
          <w:rFonts w:ascii="Times New Roman" w:hAnsi="Times New Roman" w:cs="Times New Roman"/>
          <w:sz w:val="28"/>
          <w:szCs w:val="28"/>
        </w:rPr>
        <w:t>претендующими</w:t>
      </w:r>
      <w:proofErr w:type="gramEnd"/>
      <w:r w:rsidRPr="00AC35D1">
        <w:rPr>
          <w:rFonts w:ascii="Times New Roman" w:hAnsi="Times New Roman" w:cs="Times New Roman"/>
          <w:sz w:val="28"/>
          <w:szCs w:val="28"/>
        </w:rPr>
        <w:t xml:space="preserve"> на получение государственной финансовой поддержки.</w:t>
      </w:r>
    </w:p>
    <w:p w:rsidR="00A74F4A" w:rsidRPr="006B1B70" w:rsidRDefault="00A74F4A" w:rsidP="006C48B4">
      <w:pPr>
        <w:pStyle w:val="aa"/>
        <w:widowControl w:val="0"/>
        <w:numPr>
          <w:ilvl w:val="2"/>
          <w:numId w:val="1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B70">
        <w:rPr>
          <w:rFonts w:ascii="Times New Roman" w:hAnsi="Times New Roman" w:cs="Times New Roman"/>
          <w:sz w:val="28"/>
          <w:szCs w:val="28"/>
        </w:rPr>
        <w:t>Оказывает</w:t>
      </w:r>
      <w:r w:rsidRPr="006B1B7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методическую и консультативную помощь крестьянским фермерским хозяйствам, индивидуальным предпринимателям, </w:t>
      </w:r>
      <w:r w:rsidR="00AC35D1" w:rsidRPr="00AC35D1">
        <w:rPr>
          <w:rFonts w:ascii="Times New Roman" w:hAnsi="Times New Roman" w:cs="Times New Roman"/>
          <w:sz w:val="28"/>
          <w:szCs w:val="28"/>
        </w:rPr>
        <w:t xml:space="preserve">осуществляющим деятельность </w:t>
      </w:r>
      <w:r w:rsidR="003B7060" w:rsidRPr="00AC35D1">
        <w:rPr>
          <w:rFonts w:ascii="Times New Roman" w:hAnsi="Times New Roman" w:cs="Times New Roman"/>
          <w:sz w:val="28"/>
          <w:szCs w:val="28"/>
        </w:rPr>
        <w:t>в сфере сельскохозяйственно</w:t>
      </w:r>
      <w:r w:rsidR="003B7060">
        <w:rPr>
          <w:rFonts w:ascii="Times New Roman" w:hAnsi="Times New Roman" w:cs="Times New Roman"/>
          <w:sz w:val="28"/>
          <w:szCs w:val="28"/>
        </w:rPr>
        <w:t xml:space="preserve">го </w:t>
      </w:r>
      <w:r w:rsidR="003B7060" w:rsidRPr="00AC35D1">
        <w:rPr>
          <w:rFonts w:ascii="Times New Roman" w:hAnsi="Times New Roman" w:cs="Times New Roman"/>
          <w:sz w:val="28"/>
          <w:szCs w:val="28"/>
        </w:rPr>
        <w:t>производства</w:t>
      </w:r>
      <w:r w:rsidR="00AC35D1" w:rsidRPr="00AC35D1">
        <w:rPr>
          <w:rFonts w:ascii="Times New Roman" w:hAnsi="Times New Roman" w:cs="Times New Roman"/>
          <w:sz w:val="28"/>
          <w:szCs w:val="28"/>
        </w:rPr>
        <w:t>,</w:t>
      </w:r>
      <w:r w:rsidR="00AC35D1" w:rsidRPr="00AC35D1">
        <w:rPr>
          <w:szCs w:val="28"/>
        </w:rPr>
        <w:t xml:space="preserve"> </w:t>
      </w:r>
      <w:r w:rsidRPr="006B1B7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личным подсобным хозяйствам по вопросам ведения  деятельности в области животноводства и растениеводства, использования </w:t>
      </w:r>
      <w:r w:rsidR="00DB284A">
        <w:rPr>
          <w:rFonts w:ascii="Times New Roman" w:hAnsi="Times New Roman" w:cs="Times New Roman"/>
          <w:sz w:val="28"/>
          <w:szCs w:val="28"/>
        </w:rPr>
        <w:t>передового</w:t>
      </w:r>
      <w:r w:rsidR="006B1B70" w:rsidRPr="006B1B70">
        <w:rPr>
          <w:rFonts w:ascii="Times New Roman" w:hAnsi="Times New Roman" w:cs="Times New Roman"/>
          <w:sz w:val="28"/>
          <w:szCs w:val="28"/>
        </w:rPr>
        <w:t xml:space="preserve"> опыт</w:t>
      </w:r>
      <w:r w:rsidR="00DB284A">
        <w:rPr>
          <w:rFonts w:ascii="Times New Roman" w:hAnsi="Times New Roman" w:cs="Times New Roman"/>
          <w:sz w:val="28"/>
          <w:szCs w:val="28"/>
        </w:rPr>
        <w:t>а</w:t>
      </w:r>
      <w:r w:rsidR="006B1B70" w:rsidRPr="006B1B70">
        <w:rPr>
          <w:rFonts w:ascii="Times New Roman" w:hAnsi="Times New Roman" w:cs="Times New Roman"/>
          <w:sz w:val="28"/>
          <w:szCs w:val="28"/>
        </w:rPr>
        <w:t xml:space="preserve"> в сфере сельскохозяйственного производства</w:t>
      </w:r>
      <w:r w:rsidRPr="006B1B7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,  повышения финансовой устойчивости, грамотности сельскохозяйственных товаропроизводителей и защите их интересов.</w:t>
      </w:r>
    </w:p>
    <w:p w:rsidR="00D75189" w:rsidRDefault="00D75189" w:rsidP="006C48B4">
      <w:pPr>
        <w:pStyle w:val="aa"/>
        <w:widowControl w:val="0"/>
        <w:numPr>
          <w:ilvl w:val="2"/>
          <w:numId w:val="1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575C">
        <w:rPr>
          <w:rFonts w:ascii="Times New Roman" w:eastAsia="Times New Roman" w:hAnsi="Times New Roman" w:cs="Times New Roman"/>
          <w:sz w:val="28"/>
          <w:szCs w:val="28"/>
        </w:rPr>
        <w:t xml:space="preserve">Организует сбор, обобщение и предоставление в Министерство сельского хозяйства Забайкальского края по установленным формам и срокам оперативных, ежемесячных, квартальных и годовых планов, отчётов, аналитической информации о реализации отраслевых программ и мероприятий, </w:t>
      </w:r>
      <w:r w:rsidR="0003575C" w:rsidRPr="0003575C">
        <w:rPr>
          <w:rFonts w:ascii="Times New Roman" w:eastAsia="Times New Roman" w:hAnsi="Times New Roman" w:cs="Times New Roman"/>
          <w:sz w:val="28"/>
          <w:szCs w:val="28"/>
        </w:rPr>
        <w:t>а также бухгалтерской отчё</w:t>
      </w:r>
      <w:r w:rsidRPr="0003575C">
        <w:rPr>
          <w:rFonts w:ascii="Times New Roman" w:eastAsia="Times New Roman" w:hAnsi="Times New Roman" w:cs="Times New Roman"/>
          <w:sz w:val="28"/>
          <w:szCs w:val="28"/>
        </w:rPr>
        <w:t xml:space="preserve">тности по </w:t>
      </w:r>
      <w:r w:rsidR="0003575C" w:rsidRPr="0003575C">
        <w:rPr>
          <w:rFonts w:ascii="Times New Roman" w:hAnsi="Times New Roman" w:cs="Times New Roman"/>
          <w:sz w:val="28"/>
          <w:szCs w:val="28"/>
        </w:rPr>
        <w:t>сельскохозяйственным товаропроизводителям</w:t>
      </w:r>
      <w:r w:rsidRPr="0003575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3B7060" w:rsidRPr="003B7060" w:rsidRDefault="003B7060" w:rsidP="006C48B4">
      <w:pPr>
        <w:pStyle w:val="aa"/>
        <w:widowControl w:val="0"/>
        <w:numPr>
          <w:ilvl w:val="2"/>
          <w:numId w:val="1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060">
        <w:rPr>
          <w:rFonts w:ascii="Times New Roman" w:hAnsi="Times New Roman" w:cs="Times New Roman"/>
          <w:sz w:val="28"/>
          <w:szCs w:val="28"/>
        </w:rPr>
        <w:t xml:space="preserve">Координирует работу крестьянских фермерских хозяйств и индивидуальных предпринимателей, осуществляющих деятельность </w:t>
      </w:r>
      <w:r w:rsidRPr="00AC35D1">
        <w:rPr>
          <w:rFonts w:ascii="Times New Roman" w:hAnsi="Times New Roman" w:cs="Times New Roman"/>
          <w:sz w:val="28"/>
          <w:szCs w:val="28"/>
        </w:rPr>
        <w:t>в сфере сельскохозяйственно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AC35D1">
        <w:rPr>
          <w:rFonts w:ascii="Times New Roman" w:hAnsi="Times New Roman" w:cs="Times New Roman"/>
          <w:sz w:val="28"/>
          <w:szCs w:val="28"/>
        </w:rPr>
        <w:t>производства</w:t>
      </w:r>
      <w:r w:rsidRPr="003B7060">
        <w:rPr>
          <w:rFonts w:ascii="Times New Roman" w:hAnsi="Times New Roman" w:cs="Times New Roman"/>
          <w:sz w:val="28"/>
          <w:szCs w:val="28"/>
        </w:rPr>
        <w:t>, по проведению противопожарных  мероприятий на землях сельскохозяйственного назначения, организует работу по обследованию готовности сельхозтоваропроизводителей к пожароопасному сезону.</w:t>
      </w:r>
    </w:p>
    <w:p w:rsidR="00AC35D1" w:rsidRPr="00544458" w:rsidRDefault="00AC35D1" w:rsidP="006C48B4">
      <w:pPr>
        <w:pStyle w:val="aa"/>
        <w:widowControl w:val="0"/>
        <w:numPr>
          <w:ilvl w:val="2"/>
          <w:numId w:val="1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5D1">
        <w:rPr>
          <w:rFonts w:ascii="Times New Roman" w:hAnsi="Times New Roman" w:cs="Times New Roman"/>
          <w:sz w:val="28"/>
          <w:szCs w:val="28"/>
        </w:rPr>
        <w:t>Координирует работу по выполнению полномочий органов местного самоуправления по вопросам организованного выпаса скота.</w:t>
      </w:r>
    </w:p>
    <w:p w:rsidR="00544458" w:rsidRPr="00544458" w:rsidRDefault="00544458" w:rsidP="006C48B4">
      <w:pPr>
        <w:pStyle w:val="aa"/>
        <w:widowControl w:val="0"/>
        <w:numPr>
          <w:ilvl w:val="2"/>
          <w:numId w:val="1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458">
        <w:rPr>
          <w:rFonts w:ascii="Times New Roman" w:hAnsi="Times New Roman" w:cs="Times New Roman"/>
          <w:sz w:val="28"/>
          <w:szCs w:val="28"/>
        </w:rPr>
        <w:t xml:space="preserve">Взаимодействует с ветеринарной службой округа по проведению мероприятий, обеспечивающих предупреждение и ликвидацию болезней животных. </w:t>
      </w:r>
    </w:p>
    <w:p w:rsidR="00544458" w:rsidRPr="00544458" w:rsidRDefault="00544458" w:rsidP="006C48B4">
      <w:pPr>
        <w:pStyle w:val="aa"/>
        <w:widowControl w:val="0"/>
        <w:numPr>
          <w:ilvl w:val="2"/>
          <w:numId w:val="1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458">
        <w:rPr>
          <w:rFonts w:ascii="Times New Roman" w:hAnsi="Times New Roman" w:cs="Times New Roman"/>
          <w:sz w:val="28"/>
          <w:szCs w:val="28"/>
        </w:rPr>
        <w:t>Курирует ведение похозяйственных книг в населённых пунктах округа.</w:t>
      </w:r>
    </w:p>
    <w:p w:rsidR="001863F7" w:rsidRPr="005E2577" w:rsidRDefault="001863F7" w:rsidP="006C48B4">
      <w:pPr>
        <w:pStyle w:val="aa"/>
        <w:widowControl w:val="0"/>
        <w:numPr>
          <w:ilvl w:val="2"/>
          <w:numId w:val="1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458">
        <w:rPr>
          <w:rFonts w:ascii="Times New Roman" w:hAnsi="Times New Roman" w:cs="Times New Roman"/>
          <w:sz w:val="28"/>
          <w:szCs w:val="28"/>
        </w:rPr>
        <w:lastRenderedPageBreak/>
        <w:t>Осуществляет приобретение и обеспечивает надлежащее хранение гербицидов для уничтожения дикорастущей конопли, формирует отчётность об использовании гербицида, выявлении и уничтожении очагов произрастания дикорастущей конопли.</w:t>
      </w:r>
    </w:p>
    <w:p w:rsidR="005E2577" w:rsidRPr="009C6FC4" w:rsidRDefault="005E2577" w:rsidP="006C48B4">
      <w:pPr>
        <w:pStyle w:val="aa"/>
        <w:widowControl w:val="0"/>
        <w:numPr>
          <w:ilvl w:val="2"/>
          <w:numId w:val="1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FC4">
        <w:rPr>
          <w:rFonts w:ascii="Times New Roman" w:hAnsi="Times New Roman" w:cs="Times New Roman"/>
          <w:sz w:val="28"/>
          <w:szCs w:val="28"/>
        </w:rPr>
        <w:t xml:space="preserve">Осуществляет исполнение переданных полномочий в сфере обращения с животными без владельцев. </w:t>
      </w:r>
    </w:p>
    <w:p w:rsidR="000E3B18" w:rsidRPr="009C6FC4" w:rsidRDefault="000E3B18" w:rsidP="006C48B4">
      <w:pPr>
        <w:pStyle w:val="a3"/>
        <w:numPr>
          <w:ilvl w:val="1"/>
          <w:numId w:val="11"/>
        </w:numPr>
        <w:tabs>
          <w:tab w:val="left" w:pos="1418"/>
        </w:tabs>
        <w:ind w:left="0" w:firstLine="709"/>
        <w:jc w:val="both"/>
        <w:rPr>
          <w:b/>
          <w:szCs w:val="28"/>
        </w:rPr>
      </w:pPr>
      <w:r w:rsidRPr="009C6FC4">
        <w:rPr>
          <w:b/>
          <w:szCs w:val="28"/>
          <w:shd w:val="clear" w:color="auto" w:fill="FFFFFF"/>
        </w:rPr>
        <w:t>В области социально-</w:t>
      </w:r>
      <w:r w:rsidRPr="009C6FC4">
        <w:rPr>
          <w:b/>
          <w:szCs w:val="28"/>
        </w:rPr>
        <w:t>трудовых отношений, условий и охраны труда</w:t>
      </w:r>
      <w:r w:rsidR="009C6FC4" w:rsidRPr="009C6FC4">
        <w:rPr>
          <w:b/>
          <w:szCs w:val="28"/>
        </w:rPr>
        <w:t>:</w:t>
      </w:r>
    </w:p>
    <w:p w:rsidR="005014F0" w:rsidRPr="0005173B" w:rsidRDefault="0005173B" w:rsidP="006C48B4">
      <w:pPr>
        <w:pStyle w:val="a3"/>
        <w:numPr>
          <w:ilvl w:val="2"/>
          <w:numId w:val="11"/>
        </w:numPr>
        <w:tabs>
          <w:tab w:val="left" w:pos="1560"/>
          <w:tab w:val="num" w:pos="3981"/>
        </w:tabs>
        <w:ind w:left="0" w:firstLine="709"/>
        <w:jc w:val="both"/>
        <w:rPr>
          <w:szCs w:val="28"/>
        </w:rPr>
      </w:pPr>
      <w:r w:rsidRPr="0005173B">
        <w:rPr>
          <w:szCs w:val="28"/>
        </w:rPr>
        <w:t>О</w:t>
      </w:r>
      <w:r w:rsidR="005014F0" w:rsidRPr="0005173B">
        <w:rPr>
          <w:szCs w:val="28"/>
        </w:rPr>
        <w:t xml:space="preserve">беспечивает реализацию </w:t>
      </w:r>
      <w:r w:rsidR="005014F0" w:rsidRPr="0005173B">
        <w:rPr>
          <w:szCs w:val="28"/>
          <w:shd w:val="clear" w:color="auto" w:fill="FFFFFF"/>
        </w:rPr>
        <w:t>отдельных государственных полномочий в сфере труда,</w:t>
      </w:r>
      <w:r w:rsidR="005014F0" w:rsidRPr="0005173B">
        <w:rPr>
          <w:szCs w:val="28"/>
        </w:rPr>
        <w:t xml:space="preserve"> переданных краевым законодательством, на территории Х</w:t>
      </w:r>
      <w:r w:rsidR="00743F5D">
        <w:rPr>
          <w:szCs w:val="28"/>
        </w:rPr>
        <w:t>илокского муниципального округа. В этих целях:</w:t>
      </w:r>
    </w:p>
    <w:p w:rsidR="005014F0" w:rsidRPr="00743F5D" w:rsidRDefault="00743F5D" w:rsidP="006C48B4">
      <w:pPr>
        <w:pStyle w:val="a3"/>
        <w:tabs>
          <w:tab w:val="left" w:pos="1560"/>
          <w:tab w:val="num" w:pos="2564"/>
          <w:tab w:val="num" w:pos="6816"/>
        </w:tabs>
        <w:ind w:firstLine="709"/>
        <w:jc w:val="both"/>
        <w:rPr>
          <w:szCs w:val="28"/>
        </w:rPr>
      </w:pPr>
      <w:r w:rsidRPr="00743F5D">
        <w:rPr>
          <w:szCs w:val="28"/>
        </w:rPr>
        <w:t>к</w:t>
      </w:r>
      <w:r w:rsidR="005014F0" w:rsidRPr="00743F5D">
        <w:rPr>
          <w:szCs w:val="28"/>
        </w:rPr>
        <w:t>оординирует и осуществляет методическое руководство работой служб охраны труда организаций всех форм собственности, расположенных на т</w:t>
      </w:r>
      <w:r w:rsidRPr="00743F5D">
        <w:rPr>
          <w:szCs w:val="28"/>
        </w:rPr>
        <w:t>ерритории муниципального округа;</w:t>
      </w:r>
    </w:p>
    <w:p w:rsidR="005014F0" w:rsidRPr="000C17F8" w:rsidRDefault="00743F5D" w:rsidP="006C48B4">
      <w:pPr>
        <w:pStyle w:val="a3"/>
        <w:tabs>
          <w:tab w:val="left" w:pos="1560"/>
          <w:tab w:val="num" w:pos="2564"/>
          <w:tab w:val="num" w:pos="6816"/>
        </w:tabs>
        <w:ind w:firstLine="709"/>
        <w:jc w:val="both"/>
        <w:rPr>
          <w:szCs w:val="28"/>
        </w:rPr>
      </w:pPr>
      <w:r w:rsidRPr="000C17F8">
        <w:rPr>
          <w:szCs w:val="28"/>
          <w:shd w:val="clear" w:color="auto" w:fill="FFFFFF"/>
        </w:rPr>
        <w:t>п</w:t>
      </w:r>
      <w:r w:rsidR="005014F0" w:rsidRPr="000C17F8">
        <w:rPr>
          <w:szCs w:val="28"/>
          <w:shd w:val="clear" w:color="auto" w:fill="FFFFFF"/>
        </w:rPr>
        <w:t xml:space="preserve">ринимает участие в расследовании несчастных случаев, в результате которых один или несколько пострадавших получили тяжёлые повреждения здоровья, либо несчастных случаев со смертельным исходом на территории </w:t>
      </w:r>
      <w:r w:rsidR="000C17F8" w:rsidRPr="000C17F8">
        <w:rPr>
          <w:szCs w:val="28"/>
        </w:rPr>
        <w:t>муниципального округа;</w:t>
      </w:r>
    </w:p>
    <w:p w:rsidR="005014F0" w:rsidRPr="000C17F8" w:rsidRDefault="000C17F8" w:rsidP="006C48B4">
      <w:pPr>
        <w:pStyle w:val="a3"/>
        <w:tabs>
          <w:tab w:val="left" w:pos="1560"/>
          <w:tab w:val="num" w:pos="2564"/>
          <w:tab w:val="num" w:pos="6816"/>
        </w:tabs>
        <w:ind w:firstLine="709"/>
        <w:jc w:val="both"/>
        <w:rPr>
          <w:szCs w:val="28"/>
        </w:rPr>
      </w:pPr>
      <w:r w:rsidRPr="000C17F8">
        <w:rPr>
          <w:szCs w:val="28"/>
        </w:rPr>
        <w:t>п</w:t>
      </w:r>
      <w:r w:rsidR="005014F0" w:rsidRPr="000C17F8">
        <w:rPr>
          <w:szCs w:val="28"/>
        </w:rPr>
        <w:t>роводит анализ состояния условий и охраны труда, причин производственного травматизма и профессиональной забо</w:t>
      </w:r>
      <w:r w:rsidRPr="000C17F8">
        <w:rPr>
          <w:szCs w:val="28"/>
        </w:rPr>
        <w:t>леваемости на территории округа;</w:t>
      </w:r>
    </w:p>
    <w:p w:rsidR="005014F0" w:rsidRPr="000C17F8" w:rsidRDefault="000C17F8" w:rsidP="006C48B4">
      <w:pPr>
        <w:pStyle w:val="a3"/>
        <w:tabs>
          <w:tab w:val="left" w:pos="1560"/>
          <w:tab w:val="num" w:pos="2564"/>
          <w:tab w:val="num" w:pos="6816"/>
        </w:tabs>
        <w:ind w:firstLine="709"/>
        <w:jc w:val="both"/>
        <w:rPr>
          <w:szCs w:val="28"/>
        </w:rPr>
      </w:pPr>
      <w:r w:rsidRPr="000C17F8">
        <w:rPr>
          <w:szCs w:val="28"/>
        </w:rPr>
        <w:t>п</w:t>
      </w:r>
      <w:r w:rsidR="005014F0" w:rsidRPr="000C17F8">
        <w:rPr>
          <w:szCs w:val="28"/>
        </w:rPr>
        <w:t>одготавливает на основе анализа состояния охраны труда  информацию, обзоры, ежегодные доклады главе округа, государственному органу исполнительной власти Забайкальск</w:t>
      </w:r>
      <w:r w:rsidRPr="000C17F8">
        <w:rPr>
          <w:szCs w:val="28"/>
        </w:rPr>
        <w:t>ого края в области охраны труда;</w:t>
      </w:r>
    </w:p>
    <w:p w:rsidR="005014F0" w:rsidRPr="000C17F8" w:rsidRDefault="000C17F8" w:rsidP="006C48B4">
      <w:pPr>
        <w:pStyle w:val="a3"/>
        <w:tabs>
          <w:tab w:val="left" w:pos="1560"/>
          <w:tab w:val="num" w:pos="2564"/>
          <w:tab w:val="num" w:pos="6816"/>
        </w:tabs>
        <w:ind w:firstLine="709"/>
        <w:jc w:val="both"/>
        <w:rPr>
          <w:szCs w:val="28"/>
        </w:rPr>
      </w:pPr>
      <w:r w:rsidRPr="000C17F8">
        <w:rPr>
          <w:szCs w:val="28"/>
        </w:rPr>
        <w:t>р</w:t>
      </w:r>
      <w:r w:rsidR="005014F0" w:rsidRPr="000C17F8">
        <w:rPr>
          <w:szCs w:val="28"/>
        </w:rPr>
        <w:t>аспространяет передовой опыт по охране труда, участвует в организации и проведении конкурсов, семи</w:t>
      </w:r>
      <w:r w:rsidRPr="000C17F8">
        <w:rPr>
          <w:szCs w:val="28"/>
        </w:rPr>
        <w:t>наров, выставок по охране труда;</w:t>
      </w:r>
    </w:p>
    <w:p w:rsidR="005014F0" w:rsidRPr="000C17F8" w:rsidRDefault="000C17F8" w:rsidP="006C48B4">
      <w:pPr>
        <w:pStyle w:val="a3"/>
        <w:tabs>
          <w:tab w:val="left" w:pos="1560"/>
          <w:tab w:val="num" w:pos="2564"/>
          <w:tab w:val="num" w:pos="6816"/>
        </w:tabs>
        <w:ind w:firstLine="709"/>
        <w:jc w:val="both"/>
        <w:rPr>
          <w:szCs w:val="28"/>
        </w:rPr>
      </w:pPr>
      <w:r w:rsidRPr="000C17F8">
        <w:rPr>
          <w:szCs w:val="28"/>
        </w:rPr>
        <w:t>п</w:t>
      </w:r>
      <w:r w:rsidR="005014F0" w:rsidRPr="000C17F8">
        <w:rPr>
          <w:szCs w:val="28"/>
        </w:rPr>
        <w:t>роводит различные монит</w:t>
      </w:r>
      <w:r w:rsidRPr="000C17F8">
        <w:rPr>
          <w:szCs w:val="28"/>
        </w:rPr>
        <w:t>оринги по вопросам охраны труда;</w:t>
      </w:r>
    </w:p>
    <w:p w:rsidR="005014F0" w:rsidRPr="000C17F8" w:rsidRDefault="000C17F8" w:rsidP="006C48B4">
      <w:pPr>
        <w:pStyle w:val="a3"/>
        <w:tabs>
          <w:tab w:val="left" w:pos="1276"/>
          <w:tab w:val="left" w:pos="1560"/>
          <w:tab w:val="left" w:pos="1701"/>
          <w:tab w:val="num" w:pos="2564"/>
        </w:tabs>
        <w:ind w:firstLine="709"/>
        <w:jc w:val="both"/>
        <w:rPr>
          <w:szCs w:val="28"/>
        </w:rPr>
      </w:pPr>
      <w:r w:rsidRPr="000C17F8">
        <w:rPr>
          <w:szCs w:val="28"/>
          <w:shd w:val="clear" w:color="auto" w:fill="FFFFFF"/>
        </w:rPr>
        <w:t>о</w:t>
      </w:r>
      <w:r w:rsidR="005014F0" w:rsidRPr="000C17F8">
        <w:rPr>
          <w:szCs w:val="28"/>
          <w:shd w:val="clear" w:color="auto" w:fill="FFFFFF"/>
        </w:rPr>
        <w:t>существляет учёт потребности организаций в средствах индивидуальной и коллективной защиты работников на т</w:t>
      </w:r>
      <w:r w:rsidRPr="000C17F8">
        <w:rPr>
          <w:szCs w:val="28"/>
          <w:shd w:val="clear" w:color="auto" w:fill="FFFFFF"/>
        </w:rPr>
        <w:t>ерритории муниципального округа;</w:t>
      </w:r>
    </w:p>
    <w:p w:rsidR="005014F0" w:rsidRPr="000C17F8" w:rsidRDefault="000C17F8" w:rsidP="006C48B4">
      <w:pPr>
        <w:pStyle w:val="a3"/>
        <w:tabs>
          <w:tab w:val="left" w:pos="1276"/>
          <w:tab w:val="left" w:pos="1560"/>
          <w:tab w:val="left" w:pos="1701"/>
          <w:tab w:val="num" w:pos="2564"/>
        </w:tabs>
        <w:ind w:firstLine="709"/>
        <w:jc w:val="both"/>
        <w:rPr>
          <w:szCs w:val="28"/>
        </w:rPr>
      </w:pPr>
      <w:r w:rsidRPr="000C17F8">
        <w:rPr>
          <w:szCs w:val="28"/>
          <w:shd w:val="clear" w:color="auto" w:fill="FFFFFF"/>
        </w:rPr>
        <w:t>о</w:t>
      </w:r>
      <w:r w:rsidR="005014F0" w:rsidRPr="000C17F8">
        <w:rPr>
          <w:szCs w:val="28"/>
          <w:shd w:val="clear" w:color="auto" w:fill="FFFFFF"/>
        </w:rPr>
        <w:t>существляет уведомительную регистрацию коллективных договоров организаций всех форм собственности, заключенных на территории муниципального округа, за исключением коллективных договоров краевых и федеральных бюджетных, автономных и казённых учреждений</w:t>
      </w:r>
      <w:r w:rsidRPr="000C17F8">
        <w:rPr>
          <w:szCs w:val="28"/>
        </w:rPr>
        <w:t>;</w:t>
      </w:r>
    </w:p>
    <w:p w:rsidR="005014F0" w:rsidRPr="000C17F8" w:rsidRDefault="000C17F8" w:rsidP="006C48B4">
      <w:pPr>
        <w:pStyle w:val="a3"/>
        <w:tabs>
          <w:tab w:val="left" w:pos="1276"/>
          <w:tab w:val="left" w:pos="1560"/>
          <w:tab w:val="num" w:pos="2564"/>
        </w:tabs>
        <w:ind w:firstLine="709"/>
        <w:jc w:val="both"/>
        <w:rPr>
          <w:szCs w:val="28"/>
        </w:rPr>
      </w:pPr>
      <w:r w:rsidRPr="000C17F8">
        <w:rPr>
          <w:szCs w:val="28"/>
          <w:shd w:val="clear" w:color="auto" w:fill="FFFFFF"/>
        </w:rPr>
        <w:t>о</w:t>
      </w:r>
      <w:r w:rsidR="005014F0" w:rsidRPr="000C17F8">
        <w:rPr>
          <w:szCs w:val="28"/>
          <w:shd w:val="clear" w:color="auto" w:fill="FFFFFF"/>
        </w:rPr>
        <w:t>существляет уведомительную регистр</w:t>
      </w:r>
      <w:r w:rsidRPr="000C17F8">
        <w:rPr>
          <w:szCs w:val="28"/>
          <w:shd w:val="clear" w:color="auto" w:fill="FFFFFF"/>
        </w:rPr>
        <w:t>ацию территориальных соглашений;</w:t>
      </w:r>
    </w:p>
    <w:p w:rsidR="005014F0" w:rsidRPr="000C17F8" w:rsidRDefault="000C17F8" w:rsidP="006C48B4">
      <w:pPr>
        <w:pStyle w:val="a3"/>
        <w:tabs>
          <w:tab w:val="left" w:pos="851"/>
          <w:tab w:val="left" w:pos="1134"/>
          <w:tab w:val="left" w:pos="1276"/>
          <w:tab w:val="left" w:pos="1560"/>
          <w:tab w:val="num" w:pos="2564"/>
        </w:tabs>
        <w:ind w:firstLine="709"/>
        <w:jc w:val="both"/>
        <w:rPr>
          <w:szCs w:val="28"/>
        </w:rPr>
      </w:pPr>
      <w:r w:rsidRPr="000C17F8">
        <w:rPr>
          <w:szCs w:val="28"/>
          <w:shd w:val="clear" w:color="auto" w:fill="FFFFFF"/>
        </w:rPr>
        <w:t>в</w:t>
      </w:r>
      <w:r w:rsidR="005014F0" w:rsidRPr="000C17F8">
        <w:rPr>
          <w:szCs w:val="28"/>
          <w:shd w:val="clear" w:color="auto" w:fill="FFFFFF"/>
        </w:rPr>
        <w:t>ыявляет условия, ухудшающие положение работников по сравнению с трудовым законодательством и иными нормативными правовыми актами, содержащими нормы трудового права, и сообщает об этом представителям сторон, подписавшим коллективный договор, территориальное соглашение, а также в государственную инспекцию труда в Забайкальс</w:t>
      </w:r>
      <w:r w:rsidRPr="000C17F8">
        <w:rPr>
          <w:szCs w:val="28"/>
          <w:shd w:val="clear" w:color="auto" w:fill="FFFFFF"/>
        </w:rPr>
        <w:t>ком крае;</w:t>
      </w:r>
    </w:p>
    <w:p w:rsidR="005014F0" w:rsidRPr="000C17F8" w:rsidRDefault="000C17F8" w:rsidP="006C48B4">
      <w:pPr>
        <w:pStyle w:val="a3"/>
        <w:tabs>
          <w:tab w:val="left" w:pos="1560"/>
          <w:tab w:val="num" w:pos="2564"/>
        </w:tabs>
        <w:ind w:firstLine="709"/>
        <w:jc w:val="both"/>
        <w:rPr>
          <w:szCs w:val="28"/>
        </w:rPr>
      </w:pPr>
      <w:r w:rsidRPr="000C17F8">
        <w:rPr>
          <w:szCs w:val="28"/>
          <w:shd w:val="clear" w:color="auto" w:fill="FFFFFF"/>
        </w:rPr>
        <w:t>о</w:t>
      </w:r>
      <w:r w:rsidR="005014F0" w:rsidRPr="000C17F8">
        <w:rPr>
          <w:szCs w:val="28"/>
          <w:shd w:val="clear" w:color="auto" w:fill="FFFFFF"/>
        </w:rPr>
        <w:t>существляет контроль за выполнением коллективных договоров, территориальных соглашений.</w:t>
      </w:r>
    </w:p>
    <w:p w:rsidR="005014F0" w:rsidRPr="000C17F8" w:rsidRDefault="005014F0" w:rsidP="006C48B4">
      <w:pPr>
        <w:pStyle w:val="a3"/>
        <w:numPr>
          <w:ilvl w:val="2"/>
          <w:numId w:val="11"/>
        </w:numPr>
        <w:tabs>
          <w:tab w:val="left" w:pos="1560"/>
        </w:tabs>
        <w:ind w:left="0" w:firstLine="709"/>
        <w:jc w:val="both"/>
        <w:rPr>
          <w:szCs w:val="28"/>
        </w:rPr>
      </w:pPr>
      <w:proofErr w:type="gramStart"/>
      <w:r w:rsidRPr="000C17F8">
        <w:rPr>
          <w:szCs w:val="28"/>
        </w:rPr>
        <w:t xml:space="preserve">Осуществляет ведомственный контроль соблюдения трудового законодательства и иных нормативных правовых актов, содержащих нормы </w:t>
      </w:r>
      <w:r w:rsidRPr="000C17F8">
        <w:rPr>
          <w:szCs w:val="28"/>
        </w:rPr>
        <w:lastRenderedPageBreak/>
        <w:t>трудового права, в подведомственных органам местного самоуправления Хилокского муниципального округа организациях.</w:t>
      </w:r>
      <w:proofErr w:type="gramEnd"/>
    </w:p>
    <w:p w:rsidR="005014F0" w:rsidRDefault="005014F0" w:rsidP="006C48B4">
      <w:pPr>
        <w:pStyle w:val="a3"/>
        <w:numPr>
          <w:ilvl w:val="2"/>
          <w:numId w:val="11"/>
        </w:numPr>
        <w:tabs>
          <w:tab w:val="left" w:pos="1560"/>
        </w:tabs>
        <w:ind w:left="0" w:firstLine="709"/>
        <w:jc w:val="both"/>
        <w:rPr>
          <w:szCs w:val="28"/>
        </w:rPr>
      </w:pPr>
      <w:r w:rsidRPr="000C17F8">
        <w:rPr>
          <w:szCs w:val="28"/>
        </w:rPr>
        <w:t>Способствует развитию социального партнерства на территории Хилокского муниципального округа.</w:t>
      </w:r>
    </w:p>
    <w:p w:rsidR="00F2703E" w:rsidRPr="000C17F8" w:rsidRDefault="00F2703E" w:rsidP="006C48B4">
      <w:pPr>
        <w:pStyle w:val="a3"/>
        <w:numPr>
          <w:ilvl w:val="2"/>
          <w:numId w:val="11"/>
        </w:numPr>
        <w:tabs>
          <w:tab w:val="left" w:pos="1560"/>
        </w:tabs>
        <w:ind w:left="0" w:firstLine="709"/>
        <w:jc w:val="both"/>
        <w:rPr>
          <w:szCs w:val="28"/>
        </w:rPr>
      </w:pPr>
      <w:r w:rsidRPr="00A87719">
        <w:rPr>
          <w:szCs w:val="28"/>
        </w:rPr>
        <w:t>Организует работу трёхсторонней комиссии по регулированию социально-трудовых отношений.</w:t>
      </w:r>
    </w:p>
    <w:p w:rsidR="005014F0" w:rsidRDefault="005014F0" w:rsidP="006C48B4">
      <w:pPr>
        <w:pStyle w:val="a3"/>
        <w:numPr>
          <w:ilvl w:val="2"/>
          <w:numId w:val="11"/>
        </w:numPr>
        <w:tabs>
          <w:tab w:val="left" w:pos="1560"/>
        </w:tabs>
        <w:ind w:left="0" w:firstLine="709"/>
        <w:jc w:val="both"/>
        <w:rPr>
          <w:szCs w:val="28"/>
        </w:rPr>
      </w:pPr>
      <w:r w:rsidRPr="000C17F8">
        <w:rPr>
          <w:szCs w:val="28"/>
        </w:rPr>
        <w:t>Осуществляет регистрацию трудовых споров, изучает причины их возникновения, участвует в предотвращении и разрешении коллективных трудовых споров (конфликтов) и принимает меры по их устранению в установленном порядке.</w:t>
      </w:r>
    </w:p>
    <w:p w:rsidR="00804B82" w:rsidRPr="00804B82" w:rsidRDefault="00804B82" w:rsidP="006C48B4">
      <w:pPr>
        <w:pStyle w:val="a3"/>
        <w:numPr>
          <w:ilvl w:val="2"/>
          <w:numId w:val="11"/>
        </w:numPr>
        <w:tabs>
          <w:tab w:val="left" w:pos="1560"/>
        </w:tabs>
        <w:ind w:left="0" w:firstLine="709"/>
        <w:jc w:val="both"/>
        <w:rPr>
          <w:szCs w:val="28"/>
        </w:rPr>
      </w:pPr>
      <w:r>
        <w:rPr>
          <w:szCs w:val="28"/>
        </w:rPr>
        <w:t>О</w:t>
      </w:r>
      <w:r w:rsidRPr="00804B82">
        <w:rPr>
          <w:szCs w:val="28"/>
        </w:rPr>
        <w:t xml:space="preserve">рганизует работу по противодействию неформальной занятости населения, </w:t>
      </w:r>
      <w:r w:rsidRPr="00804B82">
        <w:rPr>
          <w:szCs w:val="28"/>
          <w:shd w:val="clear" w:color="auto" w:fill="FFFFFF"/>
        </w:rPr>
        <w:t xml:space="preserve">легализации трудовых отношений и скрытых форм оплаты труда, недопущению выплаты заработной платы в размере ниже установленного в Забайкальском крае </w:t>
      </w:r>
      <w:r w:rsidRPr="00804B82">
        <w:rPr>
          <w:szCs w:val="28"/>
        </w:rPr>
        <w:t xml:space="preserve">минимального </w:t>
      </w:r>
      <w:proofErr w:type="gramStart"/>
      <w:r w:rsidRPr="00804B82">
        <w:rPr>
          <w:szCs w:val="28"/>
        </w:rPr>
        <w:t>размера оплаты труда</w:t>
      </w:r>
      <w:proofErr w:type="gramEnd"/>
      <w:r w:rsidRPr="00804B82">
        <w:rPr>
          <w:szCs w:val="28"/>
        </w:rPr>
        <w:t xml:space="preserve"> </w:t>
      </w:r>
      <w:r w:rsidRPr="00804B82">
        <w:rPr>
          <w:szCs w:val="28"/>
          <w:shd w:val="clear" w:color="auto" w:fill="FFFFFF"/>
        </w:rPr>
        <w:t>в организациях всех форм собственности и у индивидуальных предпринимателей, осуществляющих деятельность на территории Хилокского муниципального округа.</w:t>
      </w:r>
    </w:p>
    <w:p w:rsidR="00804B82" w:rsidRPr="00804B82" w:rsidRDefault="00804B82" w:rsidP="006C48B4">
      <w:pPr>
        <w:pStyle w:val="a3"/>
        <w:numPr>
          <w:ilvl w:val="1"/>
          <w:numId w:val="11"/>
        </w:numPr>
        <w:tabs>
          <w:tab w:val="left" w:pos="1418"/>
        </w:tabs>
        <w:ind w:left="0" w:firstLine="709"/>
        <w:jc w:val="both"/>
        <w:rPr>
          <w:b/>
          <w:szCs w:val="28"/>
        </w:rPr>
      </w:pPr>
      <w:r w:rsidRPr="00804B82">
        <w:rPr>
          <w:b/>
          <w:szCs w:val="28"/>
        </w:rPr>
        <w:t>В области регулирования вопросов оплаты труда:</w:t>
      </w:r>
    </w:p>
    <w:p w:rsidR="005014F0" w:rsidRPr="000C17F8" w:rsidRDefault="005014F0" w:rsidP="006C48B4">
      <w:pPr>
        <w:pStyle w:val="a3"/>
        <w:numPr>
          <w:ilvl w:val="2"/>
          <w:numId w:val="11"/>
        </w:numPr>
        <w:tabs>
          <w:tab w:val="num" w:pos="1560"/>
        </w:tabs>
        <w:ind w:left="0" w:firstLine="709"/>
        <w:jc w:val="both"/>
        <w:rPr>
          <w:szCs w:val="28"/>
        </w:rPr>
      </w:pPr>
      <w:r w:rsidRPr="000C17F8">
        <w:rPr>
          <w:szCs w:val="28"/>
        </w:rPr>
        <w:t>Организует разработку нормативно-правовых документов, регулирующих вопросы оплаты труда работников бюджетных учреждений, финансируемых за счёт средств бюджета Хилокского муниципального округа.</w:t>
      </w:r>
    </w:p>
    <w:p w:rsidR="005014F0" w:rsidRPr="000C17F8" w:rsidRDefault="005014F0" w:rsidP="006C48B4">
      <w:pPr>
        <w:pStyle w:val="a3"/>
        <w:numPr>
          <w:ilvl w:val="2"/>
          <w:numId w:val="11"/>
        </w:numPr>
        <w:tabs>
          <w:tab w:val="num" w:pos="1560"/>
        </w:tabs>
        <w:ind w:left="0" w:firstLine="709"/>
        <w:jc w:val="both"/>
        <w:rPr>
          <w:szCs w:val="28"/>
        </w:rPr>
      </w:pPr>
      <w:r w:rsidRPr="000C17F8">
        <w:rPr>
          <w:szCs w:val="28"/>
        </w:rPr>
        <w:t xml:space="preserve">Осуществляет разработку нормативной базы по оплате труда муниципальных служащих, специалистов и служащих </w:t>
      </w:r>
      <w:r w:rsidR="00260BA2">
        <w:rPr>
          <w:szCs w:val="28"/>
        </w:rPr>
        <w:t>А</w:t>
      </w:r>
      <w:r w:rsidRPr="000C17F8">
        <w:rPr>
          <w:szCs w:val="28"/>
        </w:rPr>
        <w:t>дминистрации, разрабатывает штатные расписания для данных категорий специалистов.</w:t>
      </w:r>
    </w:p>
    <w:p w:rsidR="005014F0" w:rsidRPr="000C17F8" w:rsidRDefault="005014F0" w:rsidP="006C48B4">
      <w:pPr>
        <w:pStyle w:val="a3"/>
        <w:numPr>
          <w:ilvl w:val="2"/>
          <w:numId w:val="11"/>
        </w:numPr>
        <w:tabs>
          <w:tab w:val="num" w:pos="1560"/>
        </w:tabs>
        <w:ind w:left="0" w:firstLine="709"/>
        <w:jc w:val="both"/>
        <w:rPr>
          <w:szCs w:val="28"/>
        </w:rPr>
      </w:pPr>
      <w:r w:rsidRPr="000C17F8">
        <w:rPr>
          <w:szCs w:val="28"/>
        </w:rPr>
        <w:t>Оказывает методическую и практическую помощь организациям и работодателям по вопросам оплаты труда и трудовых отношений.</w:t>
      </w:r>
    </w:p>
    <w:p w:rsidR="005014F0" w:rsidRPr="003A17F7" w:rsidRDefault="003A17F7" w:rsidP="006C48B4">
      <w:pPr>
        <w:pStyle w:val="a3"/>
        <w:numPr>
          <w:ilvl w:val="1"/>
          <w:numId w:val="11"/>
        </w:numPr>
        <w:tabs>
          <w:tab w:val="left" w:pos="1418"/>
        </w:tabs>
        <w:ind w:left="0" w:firstLine="709"/>
        <w:jc w:val="both"/>
        <w:rPr>
          <w:b/>
          <w:szCs w:val="28"/>
        </w:rPr>
      </w:pPr>
      <w:r w:rsidRPr="003A17F7">
        <w:rPr>
          <w:b/>
          <w:szCs w:val="28"/>
        </w:rPr>
        <w:t>Отдел также:</w:t>
      </w:r>
    </w:p>
    <w:p w:rsidR="00D52A3B" w:rsidRDefault="00D52A3B" w:rsidP="006C48B4">
      <w:pPr>
        <w:pStyle w:val="a3"/>
        <w:numPr>
          <w:ilvl w:val="2"/>
          <w:numId w:val="11"/>
        </w:numPr>
        <w:tabs>
          <w:tab w:val="num" w:pos="1560"/>
        </w:tabs>
        <w:ind w:left="0" w:firstLine="709"/>
        <w:jc w:val="both"/>
        <w:rPr>
          <w:szCs w:val="28"/>
        </w:rPr>
      </w:pPr>
      <w:r w:rsidRPr="00D52A3B">
        <w:rPr>
          <w:szCs w:val="28"/>
        </w:rPr>
        <w:t xml:space="preserve">Вносит предложения по регулированию </w:t>
      </w:r>
      <w:proofErr w:type="gramStart"/>
      <w:r w:rsidRPr="00D52A3B">
        <w:rPr>
          <w:szCs w:val="28"/>
        </w:rPr>
        <w:t>экономических  процессов</w:t>
      </w:r>
      <w:proofErr w:type="gramEnd"/>
      <w:r w:rsidRPr="00D52A3B">
        <w:rPr>
          <w:szCs w:val="28"/>
        </w:rPr>
        <w:t xml:space="preserve"> по вопросам, входящим в полномочия отдела.</w:t>
      </w:r>
    </w:p>
    <w:p w:rsidR="003A17F7" w:rsidRDefault="003A17F7" w:rsidP="006C48B4">
      <w:pPr>
        <w:pStyle w:val="a3"/>
        <w:numPr>
          <w:ilvl w:val="2"/>
          <w:numId w:val="11"/>
        </w:numPr>
        <w:tabs>
          <w:tab w:val="num" w:pos="1560"/>
        </w:tabs>
        <w:ind w:left="0" w:firstLine="709"/>
        <w:jc w:val="both"/>
        <w:rPr>
          <w:szCs w:val="28"/>
        </w:rPr>
      </w:pPr>
      <w:r w:rsidRPr="00866376">
        <w:rPr>
          <w:szCs w:val="28"/>
        </w:rPr>
        <w:t>Осуществляет разработку нормативных правовых актов в сфере налогообложения.</w:t>
      </w:r>
    </w:p>
    <w:p w:rsidR="00866376" w:rsidRDefault="00F36AF7" w:rsidP="006C48B4">
      <w:pPr>
        <w:pStyle w:val="a3"/>
        <w:numPr>
          <w:ilvl w:val="2"/>
          <w:numId w:val="11"/>
        </w:numPr>
        <w:tabs>
          <w:tab w:val="num" w:pos="1560"/>
        </w:tabs>
        <w:ind w:left="0" w:firstLine="709"/>
        <w:jc w:val="both"/>
        <w:rPr>
          <w:szCs w:val="28"/>
        </w:rPr>
      </w:pPr>
      <w:r w:rsidRPr="00866376">
        <w:rPr>
          <w:szCs w:val="28"/>
        </w:rPr>
        <w:t>Осуществляет разработку</w:t>
      </w:r>
      <w:r>
        <w:rPr>
          <w:szCs w:val="28"/>
        </w:rPr>
        <w:t xml:space="preserve"> </w:t>
      </w:r>
      <w:r w:rsidRPr="000C17F8">
        <w:rPr>
          <w:szCs w:val="28"/>
        </w:rPr>
        <w:t>баланс</w:t>
      </w:r>
      <w:r>
        <w:rPr>
          <w:szCs w:val="28"/>
        </w:rPr>
        <w:t>а</w:t>
      </w:r>
      <w:r w:rsidRPr="000C17F8">
        <w:rPr>
          <w:szCs w:val="28"/>
        </w:rPr>
        <w:t xml:space="preserve"> трудовых ресурсов Хилокского муниципального округа.</w:t>
      </w:r>
    </w:p>
    <w:p w:rsidR="008B2490" w:rsidRDefault="008B2490" w:rsidP="006C48B4">
      <w:pPr>
        <w:pStyle w:val="a3"/>
        <w:numPr>
          <w:ilvl w:val="2"/>
          <w:numId w:val="11"/>
        </w:numPr>
        <w:tabs>
          <w:tab w:val="num" w:pos="1560"/>
        </w:tabs>
        <w:ind w:left="0" w:firstLine="709"/>
        <w:jc w:val="both"/>
        <w:rPr>
          <w:szCs w:val="28"/>
        </w:rPr>
      </w:pPr>
      <w:proofErr w:type="gramStart"/>
      <w:r w:rsidRPr="008B2490">
        <w:rPr>
          <w:szCs w:val="28"/>
        </w:rPr>
        <w:t>Принимает участи</w:t>
      </w:r>
      <w:r>
        <w:rPr>
          <w:szCs w:val="28"/>
        </w:rPr>
        <w:t>е</w:t>
      </w:r>
      <w:r w:rsidRPr="008B2490">
        <w:rPr>
          <w:szCs w:val="28"/>
        </w:rPr>
        <w:t xml:space="preserve"> в формировании бюджета округа в части</w:t>
      </w:r>
      <w:r>
        <w:rPr>
          <w:szCs w:val="28"/>
        </w:rPr>
        <w:t xml:space="preserve"> формирования пакета документов, обосновывающих состав и величину предлагаемых к внесению в бюджет на очередной финансовый год и плановый период расходов </w:t>
      </w:r>
      <w:r w:rsidR="00260BA2">
        <w:rPr>
          <w:szCs w:val="28"/>
        </w:rPr>
        <w:t>А</w:t>
      </w:r>
      <w:r>
        <w:rPr>
          <w:szCs w:val="28"/>
        </w:rPr>
        <w:t>дминистрации.</w:t>
      </w:r>
      <w:proofErr w:type="gramEnd"/>
    </w:p>
    <w:p w:rsidR="004424C6" w:rsidRDefault="004424C6" w:rsidP="006C48B4">
      <w:pPr>
        <w:pStyle w:val="a3"/>
        <w:numPr>
          <w:ilvl w:val="2"/>
          <w:numId w:val="11"/>
        </w:numPr>
        <w:tabs>
          <w:tab w:val="num" w:pos="1560"/>
        </w:tabs>
        <w:ind w:left="0" w:firstLine="709"/>
        <w:jc w:val="both"/>
        <w:rPr>
          <w:szCs w:val="28"/>
        </w:rPr>
      </w:pPr>
      <w:r w:rsidRPr="004424C6">
        <w:rPr>
          <w:szCs w:val="28"/>
        </w:rPr>
        <w:t>Участвует в разработке и уточнении мобилизационного плана экономики Хилокского муниципального округа и плана нормированного снабжения населения Хилокского муниципального округа.</w:t>
      </w:r>
    </w:p>
    <w:p w:rsidR="00807CDD" w:rsidRDefault="00807CDD" w:rsidP="006C48B4">
      <w:pPr>
        <w:pStyle w:val="a3"/>
        <w:numPr>
          <w:ilvl w:val="2"/>
          <w:numId w:val="11"/>
        </w:numPr>
        <w:tabs>
          <w:tab w:val="num" w:pos="1560"/>
        </w:tabs>
        <w:ind w:left="0" w:firstLine="709"/>
        <w:jc w:val="both"/>
        <w:rPr>
          <w:szCs w:val="28"/>
        </w:rPr>
      </w:pPr>
      <w:r w:rsidRPr="00807CDD">
        <w:rPr>
          <w:szCs w:val="28"/>
        </w:rPr>
        <w:t>Разрабатывает нормативные правовые акты по вопросам, относящимся к полномочиям отдела.</w:t>
      </w:r>
    </w:p>
    <w:p w:rsidR="00807CDD" w:rsidRDefault="00807CDD" w:rsidP="006C48B4">
      <w:pPr>
        <w:pStyle w:val="a3"/>
        <w:numPr>
          <w:ilvl w:val="2"/>
          <w:numId w:val="11"/>
        </w:numPr>
        <w:tabs>
          <w:tab w:val="num" w:pos="1560"/>
        </w:tabs>
        <w:ind w:left="0" w:firstLine="709"/>
        <w:jc w:val="both"/>
        <w:rPr>
          <w:szCs w:val="28"/>
        </w:rPr>
      </w:pPr>
      <w:r w:rsidRPr="00807CDD">
        <w:rPr>
          <w:szCs w:val="28"/>
        </w:rPr>
        <w:lastRenderedPageBreak/>
        <w:t>Участвует в работе координационных и совещательных органов, рабочих групп (в том числе межведомственных).</w:t>
      </w:r>
    </w:p>
    <w:p w:rsidR="002306F9" w:rsidRDefault="002306F9" w:rsidP="006C48B4">
      <w:pPr>
        <w:pStyle w:val="a3"/>
        <w:numPr>
          <w:ilvl w:val="2"/>
          <w:numId w:val="11"/>
        </w:numPr>
        <w:tabs>
          <w:tab w:val="num" w:pos="1560"/>
        </w:tabs>
        <w:ind w:left="0" w:firstLine="709"/>
        <w:jc w:val="both"/>
        <w:rPr>
          <w:szCs w:val="28"/>
        </w:rPr>
      </w:pPr>
      <w:r w:rsidRPr="002306F9">
        <w:rPr>
          <w:szCs w:val="28"/>
        </w:rPr>
        <w:t>Формирует и предоставляет исполнительным органам государственной власти Забайкальского края, другим организациям и учреждениям отчётность и информацию по курируемым вопросам.</w:t>
      </w:r>
    </w:p>
    <w:p w:rsidR="002306F9" w:rsidRDefault="002306F9" w:rsidP="006C48B4">
      <w:pPr>
        <w:pStyle w:val="a3"/>
        <w:numPr>
          <w:ilvl w:val="2"/>
          <w:numId w:val="11"/>
        </w:numPr>
        <w:tabs>
          <w:tab w:val="num" w:pos="1560"/>
        </w:tabs>
        <w:ind w:left="0" w:firstLine="709"/>
        <w:jc w:val="both"/>
        <w:rPr>
          <w:szCs w:val="28"/>
        </w:rPr>
      </w:pPr>
      <w:r w:rsidRPr="002306F9">
        <w:rPr>
          <w:szCs w:val="28"/>
        </w:rPr>
        <w:t>Рассматривает обращения граждан, организаций, учреждений, индивидуальных предпринимателей по вопросам своей компетенции.</w:t>
      </w:r>
    </w:p>
    <w:p w:rsidR="00807CDD" w:rsidRPr="002306F9" w:rsidRDefault="002306F9" w:rsidP="006C48B4">
      <w:pPr>
        <w:pStyle w:val="a3"/>
        <w:numPr>
          <w:ilvl w:val="2"/>
          <w:numId w:val="11"/>
        </w:numPr>
        <w:tabs>
          <w:tab w:val="num" w:pos="1560"/>
        </w:tabs>
        <w:ind w:left="0" w:firstLine="709"/>
        <w:jc w:val="both"/>
        <w:rPr>
          <w:szCs w:val="28"/>
        </w:rPr>
      </w:pPr>
      <w:r w:rsidRPr="002306F9">
        <w:rPr>
          <w:szCs w:val="28"/>
        </w:rPr>
        <w:t xml:space="preserve">Подготавливает </w:t>
      </w:r>
      <w:r w:rsidR="00807CDD" w:rsidRPr="002306F9">
        <w:rPr>
          <w:szCs w:val="28"/>
        </w:rPr>
        <w:t xml:space="preserve">информационные материалы по направлениям деятельности </w:t>
      </w:r>
      <w:r w:rsidRPr="002306F9">
        <w:rPr>
          <w:szCs w:val="28"/>
        </w:rPr>
        <w:t>отдела</w:t>
      </w:r>
      <w:r w:rsidR="00807CDD" w:rsidRPr="002306F9">
        <w:rPr>
          <w:szCs w:val="28"/>
        </w:rPr>
        <w:t xml:space="preserve"> для размещения на официальном сайте </w:t>
      </w:r>
      <w:r w:rsidR="00260BA2">
        <w:rPr>
          <w:szCs w:val="28"/>
        </w:rPr>
        <w:t>А</w:t>
      </w:r>
      <w:r w:rsidR="00807CDD" w:rsidRPr="002306F9">
        <w:rPr>
          <w:szCs w:val="28"/>
        </w:rPr>
        <w:t>дминистрации.</w:t>
      </w:r>
    </w:p>
    <w:p w:rsidR="006A2F44" w:rsidRPr="008544E5" w:rsidRDefault="006A2F44" w:rsidP="006C48B4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/>
        <w:ind w:left="5" w:right="19" w:firstLine="701"/>
        <w:jc w:val="both"/>
        <w:rPr>
          <w:rFonts w:eastAsia="Times New Roman" w:cs="Times New Roman"/>
          <w:szCs w:val="28"/>
          <w:highlight w:val="yellow"/>
          <w:lang w:eastAsia="ru-RU"/>
        </w:rPr>
      </w:pPr>
    </w:p>
    <w:p w:rsidR="006A2F44" w:rsidRPr="002809B7" w:rsidRDefault="006A2F44" w:rsidP="006C48B4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/>
        <w:ind w:left="5" w:right="19" w:firstLine="701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2809B7">
        <w:rPr>
          <w:rFonts w:eastAsia="Times New Roman" w:cs="Times New Roman"/>
          <w:b/>
          <w:bCs/>
          <w:szCs w:val="28"/>
          <w:lang w:eastAsia="ru-RU"/>
        </w:rPr>
        <w:t xml:space="preserve">4. Права </w:t>
      </w:r>
      <w:r w:rsidR="002809B7" w:rsidRPr="002809B7">
        <w:rPr>
          <w:rFonts w:eastAsia="Times New Roman" w:cs="Times New Roman"/>
          <w:b/>
          <w:bCs/>
          <w:szCs w:val="28"/>
          <w:lang w:eastAsia="ru-RU"/>
        </w:rPr>
        <w:t>отдела</w:t>
      </w:r>
    </w:p>
    <w:p w:rsidR="006A2F44" w:rsidRPr="002809B7" w:rsidRDefault="006A2F44" w:rsidP="006C48B4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left="5" w:right="19" w:firstLine="701"/>
        <w:jc w:val="both"/>
        <w:rPr>
          <w:rFonts w:eastAsia="Times New Roman" w:cs="Times New Roman"/>
          <w:szCs w:val="28"/>
          <w:lang w:eastAsia="ru-RU"/>
        </w:rPr>
      </w:pPr>
      <w:r w:rsidRPr="002809B7">
        <w:rPr>
          <w:rFonts w:eastAsia="Times New Roman" w:cs="Times New Roman"/>
          <w:szCs w:val="28"/>
          <w:lang w:eastAsia="ru-RU"/>
        </w:rPr>
        <w:t xml:space="preserve">Для выполнения возложенных задач и исполнения своих функций </w:t>
      </w:r>
      <w:r w:rsidR="002809B7" w:rsidRPr="002809B7">
        <w:rPr>
          <w:rFonts w:eastAsia="Times New Roman" w:cs="Times New Roman"/>
          <w:szCs w:val="28"/>
          <w:lang w:eastAsia="ru-RU"/>
        </w:rPr>
        <w:t>отдел</w:t>
      </w:r>
      <w:r w:rsidRPr="002809B7">
        <w:rPr>
          <w:rFonts w:eastAsia="Times New Roman" w:cs="Times New Roman"/>
          <w:szCs w:val="28"/>
          <w:lang w:eastAsia="ru-RU"/>
        </w:rPr>
        <w:t xml:space="preserve"> имеет следующие права:</w:t>
      </w:r>
    </w:p>
    <w:p w:rsidR="006A2F44" w:rsidRDefault="006A2F44" w:rsidP="006C48B4">
      <w:pPr>
        <w:pStyle w:val="aa"/>
        <w:widowControl w:val="0"/>
        <w:numPr>
          <w:ilvl w:val="1"/>
          <w:numId w:val="16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1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09B7">
        <w:rPr>
          <w:rFonts w:ascii="Times New Roman" w:eastAsia="Times New Roman" w:hAnsi="Times New Roman" w:cs="Times New Roman"/>
          <w:sz w:val="28"/>
          <w:szCs w:val="28"/>
        </w:rPr>
        <w:t xml:space="preserve">Запрашивать от лица Администрации и получать в установленном порядке необходимые материалы (информацию) от федеральных органов исполнительной власти, исполнительных органов государственной власти Забайкальского края, органов местного самоуправления, хозяйствующих субъектов, осуществляющих деятельность на территории </w:t>
      </w:r>
      <w:r w:rsidR="002809B7" w:rsidRPr="002809B7">
        <w:rPr>
          <w:rFonts w:ascii="Times New Roman" w:eastAsia="Times New Roman" w:hAnsi="Times New Roman" w:cs="Times New Roman"/>
          <w:sz w:val="28"/>
          <w:szCs w:val="28"/>
        </w:rPr>
        <w:t>Хилокского</w:t>
      </w:r>
      <w:r w:rsidRPr="002809B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округа, учреждений, организаций, должностных лиц.</w:t>
      </w:r>
    </w:p>
    <w:p w:rsidR="006A2F44" w:rsidRDefault="002809B7" w:rsidP="006C48B4">
      <w:pPr>
        <w:pStyle w:val="aa"/>
        <w:widowControl w:val="0"/>
        <w:numPr>
          <w:ilvl w:val="1"/>
          <w:numId w:val="16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1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09B7">
        <w:rPr>
          <w:rFonts w:ascii="Times New Roman" w:eastAsia="Times New Roman" w:hAnsi="Times New Roman" w:cs="Times New Roman"/>
          <w:sz w:val="28"/>
          <w:szCs w:val="28"/>
        </w:rPr>
        <w:t>З</w:t>
      </w:r>
      <w:r w:rsidR="006A2F44" w:rsidRPr="002809B7">
        <w:rPr>
          <w:rFonts w:ascii="Times New Roman" w:eastAsia="Times New Roman" w:hAnsi="Times New Roman" w:cs="Times New Roman"/>
          <w:sz w:val="28"/>
          <w:szCs w:val="28"/>
        </w:rPr>
        <w:t xml:space="preserve">апрашивать и получать от структурных подразделений, отраслевых (функциональных), территориальных </w:t>
      </w:r>
      <w:r w:rsidR="00260BA2">
        <w:rPr>
          <w:rFonts w:ascii="Times New Roman" w:eastAsia="Times New Roman" w:hAnsi="Times New Roman" w:cs="Times New Roman"/>
          <w:sz w:val="28"/>
          <w:szCs w:val="28"/>
        </w:rPr>
        <w:t>органов А</w:t>
      </w:r>
      <w:r w:rsidRPr="002809B7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  <w:r w:rsidR="006A2F44" w:rsidRPr="002809B7">
        <w:rPr>
          <w:rFonts w:ascii="Times New Roman" w:eastAsia="Times New Roman" w:hAnsi="Times New Roman" w:cs="Times New Roman"/>
          <w:sz w:val="28"/>
          <w:szCs w:val="28"/>
        </w:rPr>
        <w:t xml:space="preserve"> информацию, документы, аналитические материалы, касающиеся деятельности </w:t>
      </w:r>
      <w:r w:rsidRPr="002809B7">
        <w:rPr>
          <w:rFonts w:ascii="Times New Roman" w:eastAsia="Times New Roman" w:hAnsi="Times New Roman" w:cs="Times New Roman"/>
          <w:sz w:val="28"/>
          <w:szCs w:val="28"/>
        </w:rPr>
        <w:t>отдела</w:t>
      </w:r>
      <w:r w:rsidR="006A2F44" w:rsidRPr="002809B7">
        <w:rPr>
          <w:rFonts w:ascii="Times New Roman" w:eastAsia="Times New Roman" w:hAnsi="Times New Roman" w:cs="Times New Roman"/>
          <w:sz w:val="28"/>
          <w:szCs w:val="28"/>
        </w:rPr>
        <w:t xml:space="preserve"> и необходимые для надлежащего исполнения им своих функций.</w:t>
      </w:r>
    </w:p>
    <w:p w:rsidR="008F7541" w:rsidRDefault="008F7541" w:rsidP="006C48B4">
      <w:pPr>
        <w:pStyle w:val="aa"/>
        <w:widowControl w:val="0"/>
        <w:numPr>
          <w:ilvl w:val="1"/>
          <w:numId w:val="16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1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54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A2F44" w:rsidRPr="008F7541">
        <w:rPr>
          <w:rFonts w:ascii="Times New Roman" w:eastAsia="Times New Roman" w:hAnsi="Times New Roman" w:cs="Times New Roman"/>
          <w:sz w:val="28"/>
          <w:szCs w:val="28"/>
        </w:rPr>
        <w:t xml:space="preserve">ривлекать </w:t>
      </w:r>
      <w:r w:rsidRPr="008F7541">
        <w:rPr>
          <w:rFonts w:ascii="Times New Roman" w:eastAsia="Times New Roman" w:hAnsi="Times New Roman" w:cs="Times New Roman"/>
          <w:sz w:val="28"/>
          <w:szCs w:val="28"/>
        </w:rPr>
        <w:t xml:space="preserve">депутатов Совета Хилокского муниципального округа, структурные подразделения, отраслевые (функциональные), территориальные органы </w:t>
      </w:r>
      <w:r w:rsidR="00260BA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F7541">
        <w:rPr>
          <w:rFonts w:ascii="Times New Roman" w:eastAsia="Times New Roman" w:hAnsi="Times New Roman" w:cs="Times New Roman"/>
          <w:sz w:val="28"/>
          <w:szCs w:val="28"/>
        </w:rPr>
        <w:t>дминистрации, другие организации, в том числе научно-исследовательские организации, ВУЗы для разработки документов стратегического планирования, планов и программ социально-экономического развития округа.</w:t>
      </w:r>
    </w:p>
    <w:p w:rsidR="006A2F44" w:rsidRDefault="006C48B4" w:rsidP="006C48B4">
      <w:pPr>
        <w:pStyle w:val="aa"/>
        <w:widowControl w:val="0"/>
        <w:numPr>
          <w:ilvl w:val="1"/>
          <w:numId w:val="16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1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8B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A2F44" w:rsidRPr="006C48B4">
        <w:rPr>
          <w:rFonts w:ascii="Times New Roman" w:eastAsia="Times New Roman" w:hAnsi="Times New Roman" w:cs="Times New Roman"/>
          <w:sz w:val="28"/>
          <w:szCs w:val="28"/>
        </w:rPr>
        <w:t xml:space="preserve">существлять контроль за реализацией </w:t>
      </w:r>
      <w:proofErr w:type="gramStart"/>
      <w:r w:rsidR="006A2F44" w:rsidRPr="006C48B4">
        <w:rPr>
          <w:rFonts w:ascii="Times New Roman" w:eastAsia="Times New Roman" w:hAnsi="Times New Roman" w:cs="Times New Roman"/>
          <w:sz w:val="28"/>
          <w:szCs w:val="28"/>
        </w:rPr>
        <w:t>бизнес-проектов</w:t>
      </w:r>
      <w:proofErr w:type="gramEnd"/>
      <w:r w:rsidR="006A2F44" w:rsidRPr="006C48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48B4">
        <w:rPr>
          <w:rFonts w:ascii="Times New Roman" w:eastAsia="Times New Roman" w:hAnsi="Times New Roman" w:cs="Times New Roman"/>
          <w:sz w:val="28"/>
          <w:szCs w:val="28"/>
        </w:rPr>
        <w:t>хозяйствующих субъектов</w:t>
      </w:r>
      <w:r w:rsidR="006A2F44" w:rsidRPr="006C48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48B4">
        <w:rPr>
          <w:rFonts w:ascii="Times New Roman" w:eastAsia="Times New Roman" w:hAnsi="Times New Roman" w:cs="Times New Roman"/>
          <w:sz w:val="28"/>
          <w:szCs w:val="28"/>
        </w:rPr>
        <w:t>– получателей муниципальной поддержки</w:t>
      </w:r>
      <w:r w:rsidR="006A2F44" w:rsidRPr="006C48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2F44" w:rsidRDefault="006C48B4" w:rsidP="006C48B4">
      <w:pPr>
        <w:pStyle w:val="aa"/>
        <w:widowControl w:val="0"/>
        <w:numPr>
          <w:ilvl w:val="1"/>
          <w:numId w:val="16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1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8B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A2F44" w:rsidRPr="006C48B4">
        <w:rPr>
          <w:rFonts w:ascii="Times New Roman" w:eastAsia="Times New Roman" w:hAnsi="Times New Roman" w:cs="Times New Roman"/>
          <w:sz w:val="28"/>
          <w:szCs w:val="28"/>
        </w:rPr>
        <w:t xml:space="preserve">существлять сотрудничество с предприятиями, организациями всех форм собственности, учреждениями по вопросам, относящимся к деятельности </w:t>
      </w:r>
      <w:r w:rsidRPr="006C48B4">
        <w:rPr>
          <w:rFonts w:ascii="Times New Roman" w:eastAsia="Times New Roman" w:hAnsi="Times New Roman" w:cs="Times New Roman"/>
          <w:sz w:val="28"/>
          <w:szCs w:val="28"/>
        </w:rPr>
        <w:t>отдела</w:t>
      </w:r>
      <w:r w:rsidR="006A2F44" w:rsidRPr="006C48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2F44" w:rsidRDefault="006C48B4" w:rsidP="006C48B4">
      <w:pPr>
        <w:pStyle w:val="aa"/>
        <w:widowControl w:val="0"/>
        <w:numPr>
          <w:ilvl w:val="1"/>
          <w:numId w:val="16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1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8B4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A2F44" w:rsidRPr="006C48B4">
        <w:rPr>
          <w:rFonts w:ascii="Times New Roman" w:eastAsia="Times New Roman" w:hAnsi="Times New Roman" w:cs="Times New Roman"/>
          <w:sz w:val="28"/>
          <w:szCs w:val="28"/>
        </w:rPr>
        <w:t xml:space="preserve">авать разъяснения по вопросам применения норм, правил, методических рекомендаций по курируемым направлениям деятельности в пределах компетенции </w:t>
      </w:r>
      <w:r w:rsidRPr="006C48B4">
        <w:rPr>
          <w:rFonts w:ascii="Times New Roman" w:eastAsia="Times New Roman" w:hAnsi="Times New Roman" w:cs="Times New Roman"/>
          <w:sz w:val="28"/>
          <w:szCs w:val="28"/>
        </w:rPr>
        <w:t>отдела</w:t>
      </w:r>
      <w:r w:rsidR="006A2F44" w:rsidRPr="006C48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2F44" w:rsidRDefault="006C48B4" w:rsidP="006C48B4">
      <w:pPr>
        <w:pStyle w:val="aa"/>
        <w:widowControl w:val="0"/>
        <w:numPr>
          <w:ilvl w:val="1"/>
          <w:numId w:val="16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1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8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A2F44" w:rsidRPr="006C48B4">
        <w:rPr>
          <w:rFonts w:ascii="Times New Roman" w:eastAsia="Times New Roman" w:hAnsi="Times New Roman" w:cs="Times New Roman"/>
          <w:sz w:val="28"/>
          <w:szCs w:val="28"/>
        </w:rPr>
        <w:t xml:space="preserve">нициировать проведение совещаний, семинаров по вопросам, относящимся к компетенции </w:t>
      </w:r>
      <w:r w:rsidRPr="006C48B4">
        <w:rPr>
          <w:rFonts w:ascii="Times New Roman" w:eastAsia="Times New Roman" w:hAnsi="Times New Roman" w:cs="Times New Roman"/>
          <w:sz w:val="28"/>
          <w:szCs w:val="28"/>
        </w:rPr>
        <w:t>отдела</w:t>
      </w:r>
      <w:r w:rsidR="006A2F44" w:rsidRPr="006C48B4">
        <w:rPr>
          <w:rFonts w:ascii="Times New Roman" w:eastAsia="Times New Roman" w:hAnsi="Times New Roman" w:cs="Times New Roman"/>
          <w:sz w:val="28"/>
          <w:szCs w:val="28"/>
        </w:rPr>
        <w:t xml:space="preserve">, привлекать консультантов, экспертов для решения возложенных на </w:t>
      </w:r>
      <w:r w:rsidRPr="006C48B4">
        <w:rPr>
          <w:rFonts w:ascii="Times New Roman" w:eastAsia="Times New Roman" w:hAnsi="Times New Roman" w:cs="Times New Roman"/>
          <w:sz w:val="28"/>
          <w:szCs w:val="28"/>
        </w:rPr>
        <w:t>отдел</w:t>
      </w:r>
      <w:r w:rsidR="006A2F44" w:rsidRPr="006C48B4">
        <w:rPr>
          <w:rFonts w:ascii="Times New Roman" w:eastAsia="Times New Roman" w:hAnsi="Times New Roman" w:cs="Times New Roman"/>
          <w:sz w:val="28"/>
          <w:szCs w:val="28"/>
        </w:rPr>
        <w:t xml:space="preserve"> задач.</w:t>
      </w:r>
    </w:p>
    <w:p w:rsidR="006A2F44" w:rsidRDefault="006C48B4" w:rsidP="006C48B4">
      <w:pPr>
        <w:pStyle w:val="aa"/>
        <w:widowControl w:val="0"/>
        <w:numPr>
          <w:ilvl w:val="1"/>
          <w:numId w:val="16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1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8B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A2F44" w:rsidRPr="006C48B4">
        <w:rPr>
          <w:rFonts w:ascii="Times New Roman" w:eastAsia="Times New Roman" w:hAnsi="Times New Roman" w:cs="Times New Roman"/>
          <w:sz w:val="28"/>
          <w:szCs w:val="28"/>
        </w:rPr>
        <w:t>рганизовывать создание при Администрации совещательных и экспертных органов (советов, групп, комиссий) в установленной сфере деятельности.</w:t>
      </w:r>
    </w:p>
    <w:p w:rsidR="006A2F44" w:rsidRDefault="006C48B4" w:rsidP="006C48B4">
      <w:pPr>
        <w:pStyle w:val="aa"/>
        <w:widowControl w:val="0"/>
        <w:numPr>
          <w:ilvl w:val="1"/>
          <w:numId w:val="16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1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8B4">
        <w:rPr>
          <w:rFonts w:ascii="Times New Roman" w:eastAsia="Times New Roman" w:hAnsi="Times New Roman" w:cs="Times New Roman"/>
          <w:sz w:val="28"/>
          <w:szCs w:val="28"/>
        </w:rPr>
        <w:lastRenderedPageBreak/>
        <w:t>П</w:t>
      </w:r>
      <w:r w:rsidR="006A2F44" w:rsidRPr="006C48B4">
        <w:rPr>
          <w:rFonts w:ascii="Times New Roman" w:eastAsia="Times New Roman" w:hAnsi="Times New Roman" w:cs="Times New Roman"/>
          <w:sz w:val="28"/>
          <w:szCs w:val="28"/>
        </w:rPr>
        <w:t xml:space="preserve">редставлять интересы </w:t>
      </w:r>
      <w:r w:rsidRPr="006C48B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A2F44" w:rsidRPr="006C48B4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в исполнительных органах государственной власти Забайкальского края по вопросам, входящим в компетенцию </w:t>
      </w:r>
      <w:r w:rsidRPr="006C48B4">
        <w:rPr>
          <w:rFonts w:ascii="Times New Roman" w:eastAsia="Times New Roman" w:hAnsi="Times New Roman" w:cs="Times New Roman"/>
          <w:sz w:val="28"/>
          <w:szCs w:val="28"/>
        </w:rPr>
        <w:t>отдела</w:t>
      </w:r>
      <w:r w:rsidR="006A2F44" w:rsidRPr="006C48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2F44" w:rsidRPr="004B0C7E" w:rsidRDefault="006A2F44" w:rsidP="004B0C7E">
      <w:pPr>
        <w:pStyle w:val="aa"/>
        <w:widowControl w:val="0"/>
        <w:numPr>
          <w:ilvl w:val="1"/>
          <w:numId w:val="16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1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C7E">
        <w:rPr>
          <w:rFonts w:ascii="Times New Roman" w:eastAsia="Times New Roman" w:hAnsi="Times New Roman" w:cs="Times New Roman"/>
          <w:sz w:val="28"/>
          <w:szCs w:val="28"/>
        </w:rPr>
        <w:t xml:space="preserve">Вносить предложения по совершенствованию работы </w:t>
      </w:r>
      <w:r w:rsidR="004B0C7E" w:rsidRPr="004B0C7E">
        <w:rPr>
          <w:rFonts w:ascii="Times New Roman" w:eastAsia="Times New Roman" w:hAnsi="Times New Roman" w:cs="Times New Roman"/>
          <w:sz w:val="28"/>
          <w:szCs w:val="28"/>
        </w:rPr>
        <w:t>отдела</w:t>
      </w:r>
      <w:r w:rsidRPr="004B0C7E">
        <w:rPr>
          <w:rFonts w:ascii="Times New Roman" w:eastAsia="Times New Roman" w:hAnsi="Times New Roman" w:cs="Times New Roman"/>
          <w:sz w:val="28"/>
          <w:szCs w:val="28"/>
        </w:rPr>
        <w:t>, организации делопроизводства.</w:t>
      </w:r>
    </w:p>
    <w:p w:rsidR="006A2F44" w:rsidRDefault="004B0C7E" w:rsidP="004B0C7E">
      <w:pPr>
        <w:pStyle w:val="aa"/>
        <w:widowControl w:val="0"/>
        <w:numPr>
          <w:ilvl w:val="1"/>
          <w:numId w:val="16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1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C7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A2F44" w:rsidRPr="004B0C7E">
        <w:rPr>
          <w:rFonts w:ascii="Times New Roman" w:eastAsia="Times New Roman" w:hAnsi="Times New Roman" w:cs="Times New Roman"/>
          <w:sz w:val="28"/>
          <w:szCs w:val="28"/>
        </w:rPr>
        <w:t>существлять к</w:t>
      </w:r>
      <w:r w:rsidRPr="004B0C7E">
        <w:rPr>
          <w:rFonts w:ascii="Times New Roman" w:eastAsia="Times New Roman" w:hAnsi="Times New Roman" w:cs="Times New Roman"/>
          <w:sz w:val="28"/>
          <w:szCs w:val="28"/>
        </w:rPr>
        <w:t>онтроль за исполнением решений А</w:t>
      </w:r>
      <w:r w:rsidR="006A2F44" w:rsidRPr="004B0C7E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по вопросам, относящимся к сфере деятельности </w:t>
      </w:r>
      <w:r w:rsidRPr="004B0C7E">
        <w:rPr>
          <w:rFonts w:ascii="Times New Roman" w:eastAsia="Times New Roman" w:hAnsi="Times New Roman" w:cs="Times New Roman"/>
          <w:sz w:val="28"/>
          <w:szCs w:val="28"/>
        </w:rPr>
        <w:t>отдела</w:t>
      </w:r>
      <w:r w:rsidR="006A2F44" w:rsidRPr="004B0C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0C7E" w:rsidRPr="004B0C7E" w:rsidRDefault="004B0C7E" w:rsidP="004B0C7E">
      <w:pPr>
        <w:pStyle w:val="aa"/>
        <w:widowControl w:val="0"/>
        <w:numPr>
          <w:ilvl w:val="1"/>
          <w:numId w:val="16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1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C7E">
        <w:rPr>
          <w:rFonts w:ascii="Times New Roman" w:eastAsia="Times New Roman" w:hAnsi="Times New Roman" w:cs="Times New Roman"/>
          <w:sz w:val="28"/>
          <w:szCs w:val="28"/>
        </w:rPr>
        <w:t>Отдел может быть в установленном порядке наделён иными правами для осуществления своей деятельности.</w:t>
      </w:r>
    </w:p>
    <w:p w:rsidR="006A2F44" w:rsidRPr="008544E5" w:rsidRDefault="006A2F44" w:rsidP="006C48B4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Cs w:val="28"/>
          <w:highlight w:val="yellow"/>
          <w:lang w:eastAsia="ru-RU"/>
        </w:rPr>
      </w:pPr>
    </w:p>
    <w:p w:rsidR="006A2F44" w:rsidRPr="004B0C7E" w:rsidRDefault="006A2F44" w:rsidP="004B0C7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B0C7E">
        <w:rPr>
          <w:rFonts w:eastAsia="Times New Roman" w:cs="Times New Roman"/>
          <w:b/>
          <w:bCs/>
          <w:szCs w:val="28"/>
          <w:lang w:eastAsia="ru-RU"/>
        </w:rPr>
        <w:t xml:space="preserve">5. Организация </w:t>
      </w:r>
      <w:r w:rsidR="004B0C7E" w:rsidRPr="004B0C7E">
        <w:rPr>
          <w:rFonts w:eastAsia="Times New Roman" w:cs="Times New Roman"/>
          <w:b/>
          <w:bCs/>
          <w:szCs w:val="28"/>
          <w:lang w:eastAsia="ru-RU"/>
        </w:rPr>
        <w:t>работы</w:t>
      </w:r>
      <w:r w:rsidRPr="004B0C7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4B0C7E" w:rsidRPr="004B0C7E">
        <w:rPr>
          <w:rFonts w:eastAsia="Times New Roman" w:cs="Times New Roman"/>
          <w:b/>
          <w:bCs/>
          <w:szCs w:val="28"/>
          <w:lang w:eastAsia="ru-RU"/>
        </w:rPr>
        <w:t>отдела</w:t>
      </w:r>
      <w:r w:rsidRPr="004B0C7E"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p w:rsidR="006A2F44" w:rsidRPr="003B27B3" w:rsidRDefault="003B27B3" w:rsidP="003B27B3">
      <w:pPr>
        <w:pStyle w:val="aa"/>
        <w:widowControl w:val="0"/>
        <w:numPr>
          <w:ilvl w:val="1"/>
          <w:numId w:val="5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1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7B3">
        <w:rPr>
          <w:rFonts w:ascii="Times New Roman" w:eastAsia="Times New Roman" w:hAnsi="Times New Roman" w:cs="Times New Roman"/>
          <w:sz w:val="28"/>
          <w:szCs w:val="28"/>
        </w:rPr>
        <w:t xml:space="preserve">Отдел </w:t>
      </w:r>
      <w:r w:rsidR="006A2F44" w:rsidRPr="003B27B3">
        <w:rPr>
          <w:rFonts w:ascii="Times New Roman" w:eastAsia="Times New Roman" w:hAnsi="Times New Roman" w:cs="Times New Roman"/>
          <w:sz w:val="28"/>
          <w:szCs w:val="28"/>
        </w:rPr>
        <w:t xml:space="preserve">возглавляет начальник </w:t>
      </w:r>
      <w:r w:rsidRPr="003B27B3">
        <w:rPr>
          <w:rFonts w:ascii="Times New Roman" w:eastAsia="Times New Roman" w:hAnsi="Times New Roman" w:cs="Times New Roman"/>
          <w:sz w:val="28"/>
          <w:szCs w:val="28"/>
        </w:rPr>
        <w:t>отдела</w:t>
      </w:r>
      <w:r w:rsidR="006A2F44" w:rsidRPr="003B27B3">
        <w:rPr>
          <w:rFonts w:ascii="Times New Roman" w:eastAsia="Times New Roman" w:hAnsi="Times New Roman" w:cs="Times New Roman"/>
          <w:sz w:val="28"/>
          <w:szCs w:val="28"/>
        </w:rPr>
        <w:t>, назначаемый на должност</w:t>
      </w:r>
      <w:r w:rsidRPr="003B27B3">
        <w:rPr>
          <w:rFonts w:ascii="Times New Roman" w:eastAsia="Times New Roman" w:hAnsi="Times New Roman" w:cs="Times New Roman"/>
          <w:sz w:val="28"/>
          <w:szCs w:val="28"/>
        </w:rPr>
        <w:t>ь и освобождаемый от должности г</w:t>
      </w:r>
      <w:r w:rsidR="006A2F44" w:rsidRPr="003B27B3">
        <w:rPr>
          <w:rFonts w:ascii="Times New Roman" w:eastAsia="Times New Roman" w:hAnsi="Times New Roman" w:cs="Times New Roman"/>
          <w:sz w:val="28"/>
          <w:szCs w:val="28"/>
        </w:rPr>
        <w:t xml:space="preserve">лавой </w:t>
      </w:r>
      <w:r w:rsidRPr="003B27B3">
        <w:rPr>
          <w:rFonts w:ascii="Times New Roman" w:eastAsia="Times New Roman" w:hAnsi="Times New Roman" w:cs="Times New Roman"/>
          <w:sz w:val="28"/>
          <w:szCs w:val="28"/>
        </w:rPr>
        <w:t>Хилокского</w:t>
      </w:r>
      <w:r w:rsidR="006A2F44" w:rsidRPr="003B27B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  <w:r w:rsidRPr="003B27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2F44" w:rsidRPr="003B27B3">
        <w:rPr>
          <w:rFonts w:ascii="Times New Roman" w:eastAsia="Times New Roman" w:hAnsi="Times New Roman" w:cs="Times New Roman"/>
          <w:sz w:val="28"/>
          <w:szCs w:val="28"/>
        </w:rPr>
        <w:t>в соответствии с действующим законодательством</w:t>
      </w:r>
      <w:r w:rsidRPr="003B27B3">
        <w:rPr>
          <w:rFonts w:ascii="Times New Roman" w:eastAsia="Times New Roman" w:hAnsi="Times New Roman" w:cs="Times New Roman"/>
          <w:sz w:val="28"/>
          <w:szCs w:val="28"/>
        </w:rPr>
        <w:t xml:space="preserve"> и правовыми актами органов местного самоуправления Хилокского муниципального округа</w:t>
      </w:r>
      <w:r w:rsidR="006A2F44" w:rsidRPr="003B27B3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6A2F44" w:rsidRPr="003B27B3" w:rsidRDefault="003B27B3" w:rsidP="003B27B3">
      <w:pPr>
        <w:pStyle w:val="aa"/>
        <w:widowControl w:val="0"/>
        <w:numPr>
          <w:ilvl w:val="1"/>
          <w:numId w:val="5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1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7B3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A2F44" w:rsidRPr="003B27B3">
        <w:rPr>
          <w:rFonts w:ascii="Times New Roman" w:eastAsia="Times New Roman" w:hAnsi="Times New Roman" w:cs="Times New Roman"/>
          <w:sz w:val="28"/>
          <w:szCs w:val="28"/>
        </w:rPr>
        <w:t xml:space="preserve">ачальник </w:t>
      </w:r>
      <w:r w:rsidRPr="003B27B3">
        <w:rPr>
          <w:rFonts w:ascii="Times New Roman" w:eastAsia="Times New Roman" w:hAnsi="Times New Roman" w:cs="Times New Roman"/>
          <w:sz w:val="28"/>
          <w:szCs w:val="28"/>
        </w:rPr>
        <w:t>отдела</w:t>
      </w:r>
      <w:r w:rsidR="006A2F44" w:rsidRPr="003B27B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A2F44" w:rsidRDefault="00DE6A58" w:rsidP="00DE6A58">
      <w:pPr>
        <w:pStyle w:val="aa"/>
        <w:widowControl w:val="0"/>
        <w:numPr>
          <w:ilvl w:val="2"/>
          <w:numId w:val="5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right="1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A5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A2F44" w:rsidRPr="00DE6A58">
        <w:rPr>
          <w:rFonts w:ascii="Times New Roman" w:eastAsia="Times New Roman" w:hAnsi="Times New Roman" w:cs="Times New Roman"/>
          <w:sz w:val="28"/>
          <w:szCs w:val="28"/>
        </w:rPr>
        <w:t>существляет руководство деятельност</w:t>
      </w:r>
      <w:r w:rsidRPr="00DE6A58">
        <w:rPr>
          <w:rFonts w:ascii="Times New Roman" w:eastAsia="Times New Roman" w:hAnsi="Times New Roman" w:cs="Times New Roman"/>
          <w:sz w:val="28"/>
          <w:szCs w:val="28"/>
        </w:rPr>
        <w:t>ью отдела</w:t>
      </w:r>
      <w:r w:rsidR="006A2F44" w:rsidRPr="00DE6A58">
        <w:rPr>
          <w:rFonts w:ascii="Times New Roman" w:eastAsia="Times New Roman" w:hAnsi="Times New Roman" w:cs="Times New Roman"/>
          <w:sz w:val="28"/>
          <w:szCs w:val="28"/>
        </w:rPr>
        <w:t xml:space="preserve"> и нес</w:t>
      </w:r>
      <w:r w:rsidRPr="00DE6A58">
        <w:rPr>
          <w:rFonts w:ascii="Times New Roman" w:eastAsia="Times New Roman" w:hAnsi="Times New Roman" w:cs="Times New Roman"/>
          <w:sz w:val="28"/>
          <w:szCs w:val="28"/>
        </w:rPr>
        <w:t>ё</w:t>
      </w:r>
      <w:r w:rsidR="006A2F44" w:rsidRPr="00DE6A58">
        <w:rPr>
          <w:rFonts w:ascii="Times New Roman" w:eastAsia="Times New Roman" w:hAnsi="Times New Roman" w:cs="Times New Roman"/>
          <w:sz w:val="28"/>
          <w:szCs w:val="28"/>
        </w:rPr>
        <w:t xml:space="preserve">т ответственность за выполнение возложенных на </w:t>
      </w:r>
      <w:r w:rsidRPr="00DE6A58">
        <w:rPr>
          <w:rFonts w:ascii="Times New Roman" w:eastAsia="Times New Roman" w:hAnsi="Times New Roman" w:cs="Times New Roman"/>
          <w:sz w:val="28"/>
          <w:szCs w:val="28"/>
        </w:rPr>
        <w:t>отдел задач и функций;</w:t>
      </w:r>
    </w:p>
    <w:p w:rsidR="008816B3" w:rsidRDefault="008816B3" w:rsidP="008816B3">
      <w:pPr>
        <w:pStyle w:val="aa"/>
        <w:widowControl w:val="0"/>
        <w:numPr>
          <w:ilvl w:val="2"/>
          <w:numId w:val="5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right="1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6B3">
        <w:rPr>
          <w:rFonts w:ascii="Times New Roman" w:eastAsia="Times New Roman" w:hAnsi="Times New Roman" w:cs="Times New Roman"/>
          <w:sz w:val="28"/>
          <w:szCs w:val="28"/>
        </w:rPr>
        <w:t>разрабатывает планы работы отдела и контролирует их выполнение;</w:t>
      </w:r>
    </w:p>
    <w:p w:rsidR="006A2F44" w:rsidRPr="008816B3" w:rsidRDefault="008816B3" w:rsidP="008816B3">
      <w:pPr>
        <w:pStyle w:val="aa"/>
        <w:widowControl w:val="0"/>
        <w:numPr>
          <w:ilvl w:val="2"/>
          <w:numId w:val="5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right="1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6B3">
        <w:rPr>
          <w:rFonts w:ascii="Times New Roman" w:eastAsia="Times New Roman" w:hAnsi="Times New Roman" w:cs="Times New Roman"/>
          <w:sz w:val="28"/>
          <w:szCs w:val="28"/>
        </w:rPr>
        <w:t xml:space="preserve">распределяет обязанности между сотрудниками отдела и </w:t>
      </w:r>
      <w:r w:rsidR="006A2F44" w:rsidRPr="008816B3">
        <w:rPr>
          <w:rFonts w:ascii="Times New Roman" w:eastAsia="Times New Roman" w:hAnsi="Times New Roman" w:cs="Times New Roman"/>
          <w:sz w:val="28"/>
          <w:szCs w:val="28"/>
        </w:rPr>
        <w:t>да</w:t>
      </w:r>
      <w:r w:rsidRPr="008816B3">
        <w:rPr>
          <w:rFonts w:ascii="Times New Roman" w:eastAsia="Times New Roman" w:hAnsi="Times New Roman" w:cs="Times New Roman"/>
          <w:sz w:val="28"/>
          <w:szCs w:val="28"/>
        </w:rPr>
        <w:t>ё</w:t>
      </w:r>
      <w:r w:rsidR="006A2F44" w:rsidRPr="008816B3">
        <w:rPr>
          <w:rFonts w:ascii="Times New Roman" w:eastAsia="Times New Roman" w:hAnsi="Times New Roman" w:cs="Times New Roman"/>
          <w:sz w:val="28"/>
          <w:szCs w:val="28"/>
        </w:rPr>
        <w:t xml:space="preserve">т указания, подлежащие обязательному исполнению сотрудниками </w:t>
      </w:r>
      <w:r w:rsidRPr="008816B3">
        <w:rPr>
          <w:rFonts w:ascii="Times New Roman" w:eastAsia="Times New Roman" w:hAnsi="Times New Roman" w:cs="Times New Roman"/>
          <w:sz w:val="28"/>
          <w:szCs w:val="28"/>
        </w:rPr>
        <w:t>отдела;</w:t>
      </w:r>
    </w:p>
    <w:p w:rsidR="008816B3" w:rsidRDefault="008816B3" w:rsidP="008816B3">
      <w:pPr>
        <w:pStyle w:val="aa"/>
        <w:widowControl w:val="0"/>
        <w:numPr>
          <w:ilvl w:val="2"/>
          <w:numId w:val="5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right="1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разрабатывает и представляет на утверждение главе Хилокского муниципального округа должностные инструкции сотрудников отдела;</w:t>
      </w:r>
    </w:p>
    <w:p w:rsidR="006A2F44" w:rsidRDefault="008816B3" w:rsidP="008816B3">
      <w:pPr>
        <w:pStyle w:val="aa"/>
        <w:widowControl w:val="0"/>
        <w:numPr>
          <w:ilvl w:val="2"/>
          <w:numId w:val="5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right="1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6B3">
        <w:rPr>
          <w:rFonts w:ascii="Times New Roman" w:eastAsia="Times New Roman" w:hAnsi="Times New Roman" w:cs="Times New Roman"/>
          <w:sz w:val="28"/>
          <w:szCs w:val="28"/>
        </w:rPr>
        <w:t>х</w:t>
      </w:r>
      <w:r w:rsidR="006A2F44" w:rsidRPr="008816B3">
        <w:rPr>
          <w:rFonts w:ascii="Times New Roman" w:eastAsia="Times New Roman" w:hAnsi="Times New Roman" w:cs="Times New Roman"/>
          <w:sz w:val="28"/>
          <w:szCs w:val="28"/>
        </w:rPr>
        <w:t xml:space="preserve">одатайствует о поощрении и наложении дисциплинарных взысканий на сотрудников </w:t>
      </w:r>
      <w:r w:rsidRPr="008816B3">
        <w:rPr>
          <w:rFonts w:ascii="Times New Roman" w:eastAsia="Times New Roman" w:hAnsi="Times New Roman" w:cs="Times New Roman"/>
          <w:sz w:val="28"/>
          <w:szCs w:val="28"/>
        </w:rPr>
        <w:t>отдела;</w:t>
      </w:r>
    </w:p>
    <w:p w:rsidR="006A2F44" w:rsidRDefault="008816B3" w:rsidP="008816B3">
      <w:pPr>
        <w:pStyle w:val="aa"/>
        <w:widowControl w:val="0"/>
        <w:numPr>
          <w:ilvl w:val="2"/>
          <w:numId w:val="5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right="1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6B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A2F44" w:rsidRPr="008816B3">
        <w:rPr>
          <w:rFonts w:ascii="Times New Roman" w:eastAsia="Times New Roman" w:hAnsi="Times New Roman" w:cs="Times New Roman"/>
          <w:sz w:val="28"/>
          <w:szCs w:val="28"/>
        </w:rPr>
        <w:t xml:space="preserve">ыходит с предложениями по вопросам профессиональной переподготовки и повышения квалификации </w:t>
      </w:r>
      <w:r w:rsidR="00F573AE">
        <w:rPr>
          <w:rFonts w:ascii="Times New Roman" w:eastAsia="Times New Roman" w:hAnsi="Times New Roman" w:cs="Times New Roman"/>
          <w:sz w:val="28"/>
          <w:szCs w:val="28"/>
        </w:rPr>
        <w:t>сотрудников</w:t>
      </w:r>
      <w:r w:rsidR="006A2F44" w:rsidRPr="00881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16B3">
        <w:rPr>
          <w:rFonts w:ascii="Times New Roman" w:eastAsia="Times New Roman" w:hAnsi="Times New Roman" w:cs="Times New Roman"/>
          <w:sz w:val="28"/>
          <w:szCs w:val="28"/>
        </w:rPr>
        <w:t>отдела;</w:t>
      </w:r>
    </w:p>
    <w:p w:rsidR="006A2F44" w:rsidRDefault="008816B3" w:rsidP="008816B3">
      <w:pPr>
        <w:pStyle w:val="aa"/>
        <w:widowControl w:val="0"/>
        <w:numPr>
          <w:ilvl w:val="2"/>
          <w:numId w:val="5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right="1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6B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A2F44" w:rsidRPr="008816B3">
        <w:rPr>
          <w:rFonts w:ascii="Times New Roman" w:eastAsia="Times New Roman" w:hAnsi="Times New Roman" w:cs="Times New Roman"/>
          <w:sz w:val="28"/>
          <w:szCs w:val="28"/>
        </w:rPr>
        <w:t>существляет иные функции в пределах своей компетенции.</w:t>
      </w:r>
    </w:p>
    <w:p w:rsidR="00F848BD" w:rsidRPr="00F848BD" w:rsidRDefault="00F848BD" w:rsidP="00F848BD">
      <w:pPr>
        <w:pStyle w:val="aa"/>
        <w:widowControl w:val="0"/>
        <w:numPr>
          <w:ilvl w:val="1"/>
          <w:numId w:val="5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1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8BD">
        <w:rPr>
          <w:rFonts w:ascii="Times New Roman" w:eastAsia="Times New Roman" w:hAnsi="Times New Roman" w:cs="Times New Roman"/>
          <w:sz w:val="28"/>
          <w:szCs w:val="28"/>
        </w:rPr>
        <w:t>Сотрудники отдела обязаны соблюдать конфиденциальность служебной информации.</w:t>
      </w:r>
    </w:p>
    <w:p w:rsidR="006A2F44" w:rsidRPr="008544E5" w:rsidRDefault="006A2F44" w:rsidP="006C48B4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/>
        <w:rPr>
          <w:rFonts w:eastAsia="Times New Roman" w:cs="Times New Roman"/>
          <w:szCs w:val="28"/>
          <w:highlight w:val="yellow"/>
          <w:lang w:eastAsia="ru-RU"/>
        </w:rPr>
      </w:pPr>
      <w:r w:rsidRPr="008544E5">
        <w:rPr>
          <w:rFonts w:eastAsia="Times New Roman" w:cs="Times New Roman"/>
          <w:szCs w:val="28"/>
          <w:highlight w:val="yellow"/>
          <w:lang w:eastAsia="ru-RU"/>
        </w:rPr>
        <w:t xml:space="preserve">           </w:t>
      </w:r>
    </w:p>
    <w:p w:rsidR="006A2F44" w:rsidRPr="000B071A" w:rsidRDefault="006A2F44" w:rsidP="000B071A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 w:firstLine="709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0B071A">
        <w:rPr>
          <w:rFonts w:eastAsia="Times New Roman" w:cs="Times New Roman"/>
          <w:b/>
          <w:bCs/>
          <w:szCs w:val="28"/>
          <w:lang w:eastAsia="ru-RU"/>
        </w:rPr>
        <w:t>6. Ответственность</w:t>
      </w:r>
    </w:p>
    <w:p w:rsidR="00F573AE" w:rsidRPr="00F573AE" w:rsidRDefault="006A2F44" w:rsidP="005F159E">
      <w:pPr>
        <w:pStyle w:val="aa"/>
        <w:widowControl w:val="0"/>
        <w:numPr>
          <w:ilvl w:val="1"/>
          <w:numId w:val="17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1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F159E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Начальник </w:t>
      </w:r>
      <w:r w:rsidR="00857F8E" w:rsidRPr="005F159E">
        <w:rPr>
          <w:rFonts w:ascii="Times New Roman" w:eastAsia="Times New Roman" w:hAnsi="Times New Roman" w:cs="Times New Roman"/>
          <w:bCs/>
          <w:sz w:val="28"/>
          <w:szCs w:val="28"/>
        </w:rPr>
        <w:t>отдела</w:t>
      </w:r>
      <w:r w:rsidRPr="005F159E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нес</w:t>
      </w:r>
      <w:r w:rsidR="00857F8E" w:rsidRPr="005F159E">
        <w:rPr>
          <w:rFonts w:ascii="Times New Roman" w:eastAsia="Times New Roman" w:hAnsi="Times New Roman" w:cs="Times New Roman"/>
          <w:bCs/>
          <w:sz w:val="28"/>
          <w:szCs w:val="28"/>
        </w:rPr>
        <w:t>ё</w:t>
      </w:r>
      <w:r w:rsidRPr="005F159E">
        <w:rPr>
          <w:rFonts w:ascii="Times New Roman" w:eastAsia="Times New Roman" w:hAnsi="Times New Roman" w:cs="Times New Roman"/>
          <w:bCs/>
          <w:sz w:val="28"/>
          <w:szCs w:val="28"/>
        </w:rPr>
        <w:t xml:space="preserve">т персональную ответственность </w:t>
      </w:r>
      <w:r w:rsidR="00857F8E" w:rsidRPr="005F159E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соответствии с действующим законодательством </w:t>
      </w:r>
      <w:r w:rsidRPr="005F159E">
        <w:rPr>
          <w:rFonts w:ascii="Times New Roman" w:eastAsia="Times New Roman" w:hAnsi="Times New Roman" w:cs="Times New Roman"/>
          <w:bCs/>
          <w:sz w:val="28"/>
          <w:szCs w:val="28"/>
        </w:rPr>
        <w:t xml:space="preserve">за </w:t>
      </w:r>
      <w:r w:rsidR="00857F8E" w:rsidRPr="005F159E">
        <w:rPr>
          <w:rFonts w:ascii="Times New Roman" w:eastAsia="Times New Roman" w:hAnsi="Times New Roman" w:cs="Times New Roman"/>
          <w:bCs/>
          <w:sz w:val="28"/>
          <w:szCs w:val="28"/>
        </w:rPr>
        <w:t xml:space="preserve">неисполнение или ненадлежащее исполнение возложенных на отдел </w:t>
      </w:r>
      <w:r w:rsidRPr="005F159E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задач и функций, </w:t>
      </w:r>
      <w:r w:rsidR="00857F8E" w:rsidRPr="005F159E">
        <w:rPr>
          <w:rFonts w:ascii="Times New Roman" w:eastAsia="Times New Roman" w:hAnsi="Times New Roman" w:cs="Times New Roman"/>
          <w:bCs/>
          <w:sz w:val="28"/>
          <w:szCs w:val="28"/>
        </w:rPr>
        <w:t>неисполнение основных обязанностей муниципального служащего</w:t>
      </w:r>
      <w:r w:rsidR="00FC7386" w:rsidRPr="005F159E">
        <w:rPr>
          <w:rFonts w:ascii="Times New Roman" w:eastAsia="Times New Roman" w:hAnsi="Times New Roman" w:cs="Times New Roman"/>
          <w:bCs/>
          <w:sz w:val="28"/>
          <w:szCs w:val="28"/>
        </w:rPr>
        <w:t>, нарушение запретов и несоблюдение ограничений, связанных с муниципальной служб</w:t>
      </w:r>
      <w:r w:rsidR="005F159E" w:rsidRPr="005F159E">
        <w:rPr>
          <w:rFonts w:ascii="Times New Roman" w:eastAsia="Times New Roman" w:hAnsi="Times New Roman" w:cs="Times New Roman"/>
          <w:bCs/>
          <w:sz w:val="28"/>
          <w:szCs w:val="28"/>
        </w:rPr>
        <w:t>ой</w:t>
      </w:r>
      <w:r w:rsidR="00FC7386" w:rsidRPr="005F159E">
        <w:rPr>
          <w:rFonts w:ascii="Times New Roman" w:eastAsia="Times New Roman" w:hAnsi="Times New Roman" w:cs="Times New Roman"/>
          <w:bCs/>
          <w:sz w:val="28"/>
          <w:szCs w:val="28"/>
        </w:rPr>
        <w:t xml:space="preserve">, предусмотренных Федеральным законом от </w:t>
      </w:r>
      <w:r w:rsidR="005F159E" w:rsidRPr="005F159E">
        <w:rPr>
          <w:rFonts w:ascii="Times New Roman" w:eastAsia="Times New Roman" w:hAnsi="Times New Roman" w:cs="Times New Roman"/>
          <w:bCs/>
          <w:sz w:val="28"/>
          <w:szCs w:val="28"/>
        </w:rPr>
        <w:t>02 марта 2007 года № 25-ФЗ «</w:t>
      </w:r>
      <w:r w:rsidR="005F159E" w:rsidRPr="005F159E">
        <w:rPr>
          <w:rFonts w:ascii="Times New Roman" w:hAnsi="Times New Roman" w:cs="Times New Roman"/>
          <w:color w:val="000000"/>
          <w:sz w:val="28"/>
          <w:szCs w:val="28"/>
        </w:rPr>
        <w:t>О муниципальной службе в Российской Федерации».</w:t>
      </w:r>
    </w:p>
    <w:p w:rsidR="00F573AE" w:rsidRPr="00220BD0" w:rsidRDefault="00F573AE" w:rsidP="00C719BF">
      <w:pPr>
        <w:pStyle w:val="aa"/>
        <w:widowControl w:val="0"/>
        <w:numPr>
          <w:ilvl w:val="1"/>
          <w:numId w:val="17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1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220BD0">
        <w:rPr>
          <w:rFonts w:ascii="Times New Roman" w:hAnsi="Times New Roman" w:cs="Times New Roman"/>
          <w:sz w:val="28"/>
          <w:szCs w:val="28"/>
        </w:rPr>
        <w:t xml:space="preserve">Сотрудники отдела </w:t>
      </w:r>
      <w:r w:rsidRPr="00220BD0">
        <w:rPr>
          <w:rFonts w:ascii="Times New Roman" w:eastAsia="Times New Roman" w:hAnsi="Times New Roman" w:cs="Times New Roman"/>
          <w:bCs/>
          <w:sz w:val="28"/>
          <w:szCs w:val="28"/>
        </w:rPr>
        <w:t xml:space="preserve">несут персональную ответственность в соответствии с действующим законодательством за неисполнение или ненадлежащее исполнение возложенных на них  должностных обязанностей, </w:t>
      </w:r>
      <w:r w:rsidR="00220BD0" w:rsidRPr="00220BD0">
        <w:rPr>
          <w:rFonts w:ascii="Times New Roman" w:eastAsia="Times New Roman" w:hAnsi="Times New Roman" w:cs="Times New Roman"/>
          <w:sz w:val="28"/>
          <w:szCs w:val="28"/>
        </w:rPr>
        <w:t xml:space="preserve">обязанностей по исполнению переданных в установленном порядке </w:t>
      </w:r>
      <w:r w:rsidR="00220BD0" w:rsidRPr="00220BD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отдельных государственных полномочий, возложенных на сотрудника распоряжением администрации Хилокского муниципального округа, </w:t>
      </w:r>
      <w:r w:rsidRPr="00220BD0">
        <w:rPr>
          <w:rFonts w:ascii="Times New Roman" w:eastAsia="Times New Roman" w:hAnsi="Times New Roman" w:cs="Times New Roman"/>
          <w:bCs/>
          <w:sz w:val="28"/>
          <w:szCs w:val="28"/>
        </w:rPr>
        <w:t>неисполнение основных обязанностей муниципального служащего, нарушение запретов и несоблюдение ограничений, связанных с муниципальной службой, предусмотренных Федеральным законом от 02 марта 2007 года</w:t>
      </w:r>
      <w:proofErr w:type="gramEnd"/>
      <w:r w:rsidRPr="00220BD0">
        <w:rPr>
          <w:rFonts w:ascii="Times New Roman" w:eastAsia="Times New Roman" w:hAnsi="Times New Roman" w:cs="Times New Roman"/>
          <w:bCs/>
          <w:sz w:val="28"/>
          <w:szCs w:val="28"/>
        </w:rPr>
        <w:t xml:space="preserve"> № 25-ФЗ «</w:t>
      </w:r>
      <w:r w:rsidRPr="00220BD0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Федерации».</w:t>
      </w:r>
    </w:p>
    <w:p w:rsidR="004B0C7E" w:rsidRPr="008544E5" w:rsidRDefault="004B0C7E" w:rsidP="006C48B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 w:firstLine="720"/>
        <w:jc w:val="both"/>
        <w:rPr>
          <w:rFonts w:eastAsia="Times New Roman" w:cs="Times New Roman"/>
          <w:bCs/>
          <w:szCs w:val="28"/>
          <w:highlight w:val="yellow"/>
          <w:lang w:eastAsia="ru-RU"/>
        </w:rPr>
      </w:pPr>
    </w:p>
    <w:p w:rsidR="006A2F44" w:rsidRPr="007F0305" w:rsidRDefault="006A2F44" w:rsidP="007F0305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 w:firstLine="709"/>
        <w:jc w:val="both"/>
        <w:rPr>
          <w:rFonts w:eastAsia="Times New Roman" w:cs="Times New Roman"/>
          <w:szCs w:val="28"/>
          <w:lang w:eastAsia="ru-RU"/>
        </w:rPr>
      </w:pPr>
      <w:r w:rsidRPr="007F0305">
        <w:rPr>
          <w:rFonts w:eastAsia="Times New Roman" w:cs="Times New Roman"/>
          <w:b/>
          <w:bCs/>
          <w:szCs w:val="28"/>
          <w:lang w:eastAsia="ru-RU"/>
        </w:rPr>
        <w:t>7. Заключительные положения</w:t>
      </w:r>
    </w:p>
    <w:p w:rsidR="007F0305" w:rsidRPr="007F0305" w:rsidRDefault="007F0305" w:rsidP="006C48B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30"/>
        <w:jc w:val="both"/>
        <w:rPr>
          <w:rFonts w:eastAsia="Times New Roman" w:cs="Times New Roman"/>
          <w:szCs w:val="28"/>
          <w:lang w:eastAsia="ru-RU"/>
        </w:rPr>
      </w:pPr>
      <w:r w:rsidRPr="007F0305">
        <w:rPr>
          <w:rFonts w:eastAsia="Times New Roman" w:cs="Times New Roman"/>
          <w:szCs w:val="28"/>
          <w:lang w:eastAsia="ru-RU"/>
        </w:rPr>
        <w:t>Реорганизация или прекращение деятельности отдела осуществляется в соответствии с действующим законодательством и нормативными правовыми актами органов местного самоуправления Хилокского муниципального округа.</w:t>
      </w:r>
    </w:p>
    <w:p w:rsidR="006A2F44" w:rsidRPr="008544E5" w:rsidRDefault="006A2F44" w:rsidP="006C48B4">
      <w:pPr>
        <w:widowControl w:val="0"/>
        <w:shd w:val="clear" w:color="auto" w:fill="FFFFFF"/>
        <w:tabs>
          <w:tab w:val="left" w:pos="931"/>
        </w:tabs>
        <w:autoSpaceDE w:val="0"/>
        <w:autoSpaceDN w:val="0"/>
        <w:adjustRightInd w:val="0"/>
        <w:spacing w:after="0"/>
        <w:ind w:left="58" w:right="394" w:firstLine="710"/>
        <w:jc w:val="both"/>
        <w:rPr>
          <w:rFonts w:eastAsia="Times New Roman" w:cs="Times New Roman"/>
          <w:szCs w:val="28"/>
          <w:highlight w:val="yellow"/>
          <w:lang w:eastAsia="ru-RU"/>
        </w:rPr>
      </w:pPr>
    </w:p>
    <w:p w:rsidR="006A2F44" w:rsidRPr="008544E5" w:rsidRDefault="006A2F44" w:rsidP="006C48B4">
      <w:pPr>
        <w:widowControl w:val="0"/>
        <w:shd w:val="clear" w:color="auto" w:fill="FFFFFF"/>
        <w:tabs>
          <w:tab w:val="left" w:pos="931"/>
        </w:tabs>
        <w:autoSpaceDE w:val="0"/>
        <w:autoSpaceDN w:val="0"/>
        <w:adjustRightInd w:val="0"/>
        <w:spacing w:after="0"/>
        <w:ind w:left="58" w:right="394" w:firstLine="710"/>
        <w:jc w:val="both"/>
        <w:rPr>
          <w:rFonts w:eastAsia="Times New Roman" w:cs="Times New Roman"/>
          <w:szCs w:val="28"/>
          <w:highlight w:val="yellow"/>
          <w:lang w:eastAsia="ru-RU"/>
        </w:rPr>
      </w:pPr>
    </w:p>
    <w:p w:rsidR="006A2F44" w:rsidRPr="008544E5" w:rsidRDefault="006A2F44" w:rsidP="006C48B4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/>
        <w:rPr>
          <w:rFonts w:eastAsia="Times New Roman" w:cs="Times New Roman"/>
          <w:szCs w:val="28"/>
          <w:highlight w:val="yellow"/>
          <w:lang w:eastAsia="ru-RU"/>
        </w:rPr>
      </w:pPr>
    </w:p>
    <w:p w:rsidR="006A2F44" w:rsidRPr="008544E5" w:rsidRDefault="006A2F44" w:rsidP="006C48B4">
      <w:pPr>
        <w:spacing w:after="0"/>
        <w:ind w:firstLine="709"/>
        <w:jc w:val="both"/>
        <w:rPr>
          <w:rFonts w:cs="Times New Roman"/>
          <w:szCs w:val="28"/>
          <w:highlight w:val="yellow"/>
        </w:rPr>
      </w:pPr>
    </w:p>
    <w:p w:rsidR="00220BD0" w:rsidRDefault="00220BD0" w:rsidP="00220BD0">
      <w:pPr>
        <w:widowControl w:val="0"/>
        <w:tabs>
          <w:tab w:val="left" w:pos="1418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Cs w:val="28"/>
        </w:rPr>
      </w:pPr>
    </w:p>
    <w:p w:rsidR="00220BD0" w:rsidRDefault="00220BD0" w:rsidP="00220BD0">
      <w:pPr>
        <w:widowControl w:val="0"/>
        <w:tabs>
          <w:tab w:val="left" w:pos="1418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Cs w:val="28"/>
        </w:rPr>
      </w:pPr>
    </w:p>
    <w:p w:rsidR="00220BD0" w:rsidRPr="00220BD0" w:rsidRDefault="00220BD0" w:rsidP="00220BD0">
      <w:pPr>
        <w:widowControl w:val="0"/>
        <w:tabs>
          <w:tab w:val="left" w:pos="1418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Cs w:val="28"/>
        </w:rPr>
      </w:pPr>
    </w:p>
    <w:p w:rsidR="0009231B" w:rsidRPr="008544E5" w:rsidRDefault="0009231B" w:rsidP="006C48B4">
      <w:pPr>
        <w:spacing w:after="0"/>
        <w:ind w:firstLine="709"/>
        <w:jc w:val="both"/>
        <w:rPr>
          <w:rFonts w:cs="Times New Roman"/>
          <w:szCs w:val="28"/>
          <w:highlight w:val="yellow"/>
        </w:rPr>
      </w:pPr>
    </w:p>
    <w:p w:rsidR="0009231B" w:rsidRPr="008544E5" w:rsidRDefault="0009231B" w:rsidP="006C48B4">
      <w:pPr>
        <w:spacing w:after="0"/>
        <w:ind w:firstLine="709"/>
        <w:jc w:val="both"/>
        <w:rPr>
          <w:rFonts w:cs="Times New Roman"/>
          <w:szCs w:val="28"/>
          <w:highlight w:val="yellow"/>
        </w:rPr>
      </w:pPr>
    </w:p>
    <w:p w:rsidR="0009231B" w:rsidRPr="008544E5" w:rsidRDefault="0009231B" w:rsidP="006C48B4">
      <w:pPr>
        <w:spacing w:after="0"/>
        <w:ind w:firstLine="709"/>
        <w:jc w:val="both"/>
        <w:rPr>
          <w:rFonts w:cs="Times New Roman"/>
          <w:szCs w:val="28"/>
          <w:highlight w:val="yellow"/>
        </w:rPr>
      </w:pPr>
    </w:p>
    <w:p w:rsidR="0009231B" w:rsidRPr="008544E5" w:rsidRDefault="0009231B" w:rsidP="006C48B4">
      <w:pPr>
        <w:spacing w:after="0"/>
        <w:ind w:firstLine="709"/>
        <w:jc w:val="both"/>
        <w:rPr>
          <w:rFonts w:cs="Times New Roman"/>
          <w:szCs w:val="28"/>
          <w:highlight w:val="yellow"/>
        </w:rPr>
      </w:pPr>
    </w:p>
    <w:p w:rsidR="0009231B" w:rsidRPr="008544E5" w:rsidRDefault="0009231B" w:rsidP="006C48B4">
      <w:pPr>
        <w:spacing w:after="0"/>
        <w:ind w:firstLine="709"/>
        <w:jc w:val="both"/>
        <w:rPr>
          <w:rFonts w:cs="Times New Roman"/>
          <w:szCs w:val="28"/>
          <w:highlight w:val="yellow"/>
        </w:rPr>
      </w:pPr>
    </w:p>
    <w:p w:rsidR="002323F8" w:rsidRPr="008544E5" w:rsidRDefault="002323F8" w:rsidP="006C48B4">
      <w:pPr>
        <w:pStyle w:val="a3"/>
        <w:tabs>
          <w:tab w:val="left" w:pos="1418"/>
          <w:tab w:val="num" w:pos="2847"/>
        </w:tabs>
        <w:ind w:left="709"/>
        <w:jc w:val="both"/>
        <w:rPr>
          <w:szCs w:val="28"/>
          <w:highlight w:val="lightGray"/>
        </w:rPr>
      </w:pPr>
    </w:p>
    <w:p w:rsidR="00AF7DA3" w:rsidRDefault="00AF7DA3" w:rsidP="006C48B4">
      <w:pPr>
        <w:pStyle w:val="a3"/>
        <w:tabs>
          <w:tab w:val="left" w:pos="1418"/>
          <w:tab w:val="left" w:pos="7425"/>
        </w:tabs>
        <w:ind w:right="-1" w:firstLine="709"/>
        <w:jc w:val="both"/>
        <w:rPr>
          <w:color w:val="000000"/>
          <w:szCs w:val="28"/>
          <w:highlight w:val="lightGray"/>
          <w:shd w:val="clear" w:color="auto" w:fill="FFFFFF"/>
        </w:rPr>
      </w:pPr>
    </w:p>
    <w:p w:rsidR="0009231B" w:rsidRPr="008544E5" w:rsidRDefault="0009231B" w:rsidP="006C48B4">
      <w:pPr>
        <w:spacing w:after="0"/>
        <w:ind w:firstLine="709"/>
        <w:jc w:val="both"/>
        <w:rPr>
          <w:rFonts w:cs="Times New Roman"/>
          <w:szCs w:val="28"/>
          <w:highlight w:val="lightGray"/>
        </w:rPr>
      </w:pPr>
    </w:p>
    <w:p w:rsidR="0009231B" w:rsidRPr="008544E5" w:rsidRDefault="0009231B" w:rsidP="006C48B4">
      <w:pPr>
        <w:spacing w:after="0"/>
        <w:ind w:firstLine="709"/>
        <w:jc w:val="both"/>
        <w:rPr>
          <w:rFonts w:cs="Times New Roman"/>
          <w:szCs w:val="28"/>
          <w:highlight w:val="lightGray"/>
        </w:rPr>
      </w:pPr>
    </w:p>
    <w:p w:rsidR="0009231B" w:rsidRPr="008544E5" w:rsidRDefault="0009231B" w:rsidP="006C48B4">
      <w:pPr>
        <w:spacing w:after="0"/>
        <w:ind w:firstLine="709"/>
        <w:jc w:val="both"/>
        <w:rPr>
          <w:rFonts w:cs="Times New Roman"/>
          <w:szCs w:val="28"/>
          <w:highlight w:val="lightGray"/>
        </w:rPr>
      </w:pPr>
    </w:p>
    <w:p w:rsidR="0009231B" w:rsidRPr="008544E5" w:rsidRDefault="0009231B" w:rsidP="006C48B4">
      <w:pPr>
        <w:spacing w:after="0"/>
        <w:ind w:firstLine="709"/>
        <w:jc w:val="both"/>
        <w:rPr>
          <w:rFonts w:cs="Times New Roman"/>
          <w:szCs w:val="28"/>
          <w:highlight w:val="lightGray"/>
        </w:rPr>
      </w:pPr>
    </w:p>
    <w:p w:rsidR="0009231B" w:rsidRPr="008544E5" w:rsidRDefault="0009231B" w:rsidP="006C48B4">
      <w:pPr>
        <w:spacing w:after="0"/>
        <w:ind w:firstLine="709"/>
        <w:jc w:val="both"/>
        <w:rPr>
          <w:rFonts w:cs="Times New Roman"/>
          <w:szCs w:val="28"/>
          <w:highlight w:val="lightGray"/>
        </w:rPr>
      </w:pPr>
    </w:p>
    <w:p w:rsidR="0009231B" w:rsidRPr="008544E5" w:rsidRDefault="0009231B" w:rsidP="006C48B4">
      <w:pPr>
        <w:spacing w:after="0"/>
        <w:ind w:firstLine="709"/>
        <w:jc w:val="both"/>
        <w:rPr>
          <w:rFonts w:cs="Times New Roman"/>
          <w:szCs w:val="28"/>
          <w:highlight w:val="lightGray"/>
        </w:rPr>
      </w:pPr>
    </w:p>
    <w:p w:rsidR="0009231B" w:rsidRPr="008544E5" w:rsidRDefault="0009231B" w:rsidP="006C48B4">
      <w:pPr>
        <w:spacing w:after="0"/>
        <w:ind w:firstLine="709"/>
        <w:jc w:val="both"/>
        <w:rPr>
          <w:rFonts w:cs="Times New Roman"/>
          <w:szCs w:val="28"/>
          <w:highlight w:val="lightGray"/>
        </w:rPr>
      </w:pPr>
    </w:p>
    <w:p w:rsidR="0009231B" w:rsidRPr="008544E5" w:rsidRDefault="0009231B" w:rsidP="006C48B4">
      <w:pPr>
        <w:spacing w:after="0"/>
        <w:ind w:firstLine="709"/>
        <w:jc w:val="both"/>
        <w:rPr>
          <w:rFonts w:cs="Times New Roman"/>
          <w:szCs w:val="28"/>
          <w:highlight w:val="lightGray"/>
        </w:rPr>
      </w:pPr>
    </w:p>
    <w:p w:rsidR="0009231B" w:rsidRPr="008544E5" w:rsidRDefault="0009231B" w:rsidP="006C48B4">
      <w:pPr>
        <w:spacing w:after="0"/>
        <w:ind w:firstLine="709"/>
        <w:jc w:val="both"/>
        <w:rPr>
          <w:rFonts w:cs="Times New Roman"/>
          <w:szCs w:val="28"/>
          <w:highlight w:val="lightGray"/>
        </w:rPr>
      </w:pPr>
    </w:p>
    <w:p w:rsidR="0009231B" w:rsidRPr="008544E5" w:rsidRDefault="0009231B" w:rsidP="006C48B4">
      <w:pPr>
        <w:spacing w:after="0"/>
        <w:ind w:firstLine="709"/>
        <w:jc w:val="both"/>
        <w:rPr>
          <w:rFonts w:cs="Times New Roman"/>
          <w:szCs w:val="28"/>
          <w:highlight w:val="lightGray"/>
        </w:rPr>
      </w:pPr>
    </w:p>
    <w:sectPr w:rsidR="0009231B" w:rsidRPr="008544E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6C4C"/>
    <w:multiLevelType w:val="multilevel"/>
    <w:tmpl w:val="40FC99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B1E2EE8"/>
    <w:multiLevelType w:val="multilevel"/>
    <w:tmpl w:val="E31A0F4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  <w:b/>
      </w:rPr>
    </w:lvl>
  </w:abstractNum>
  <w:abstractNum w:abstractNumId="2">
    <w:nsid w:val="0BA901F9"/>
    <w:multiLevelType w:val="multilevel"/>
    <w:tmpl w:val="40FC99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6E465D1"/>
    <w:multiLevelType w:val="hybridMultilevel"/>
    <w:tmpl w:val="9DF89F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9B55787"/>
    <w:multiLevelType w:val="multilevel"/>
    <w:tmpl w:val="17AC73B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6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0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19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080" w:hanging="2160"/>
      </w:pPr>
      <w:rPr>
        <w:rFonts w:hint="default"/>
      </w:rPr>
    </w:lvl>
  </w:abstractNum>
  <w:abstractNum w:abstractNumId="5">
    <w:nsid w:val="1AEF73FA"/>
    <w:multiLevelType w:val="multilevel"/>
    <w:tmpl w:val="3452A68C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1FB92477"/>
    <w:multiLevelType w:val="multilevel"/>
    <w:tmpl w:val="40FC99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37867F4"/>
    <w:multiLevelType w:val="hybridMultilevel"/>
    <w:tmpl w:val="5C6AAC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B947964"/>
    <w:multiLevelType w:val="hybridMultilevel"/>
    <w:tmpl w:val="4E58DBEE"/>
    <w:lvl w:ilvl="0" w:tplc="30D0E76C">
      <w:start w:val="1"/>
      <w:numFmt w:val="decimal"/>
      <w:lvlText w:val="%1."/>
      <w:lvlJc w:val="left"/>
      <w:pPr>
        <w:ind w:left="1759" w:hanging="105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C20681A"/>
    <w:multiLevelType w:val="multilevel"/>
    <w:tmpl w:val="40FC99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42267026"/>
    <w:multiLevelType w:val="multilevel"/>
    <w:tmpl w:val="E31A0F4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  <w:b/>
      </w:rPr>
    </w:lvl>
  </w:abstractNum>
  <w:abstractNum w:abstractNumId="11">
    <w:nsid w:val="53756AA7"/>
    <w:multiLevelType w:val="multilevel"/>
    <w:tmpl w:val="847623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2">
    <w:nsid w:val="54587D61"/>
    <w:multiLevelType w:val="hybridMultilevel"/>
    <w:tmpl w:val="6DB4F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C0112D"/>
    <w:multiLevelType w:val="multilevel"/>
    <w:tmpl w:val="427C11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8FF5AB7"/>
    <w:multiLevelType w:val="multilevel"/>
    <w:tmpl w:val="D0E8CCF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2847"/>
        </w:tabs>
        <w:ind w:left="2847" w:hanging="720"/>
      </w:pPr>
      <w:rPr>
        <w:color w:val="FF0000"/>
      </w:rPr>
    </w:lvl>
    <w:lvl w:ilvl="2">
      <w:start w:val="1"/>
      <w:numFmt w:val="decimal"/>
      <w:lvlText w:val="%1.%2.%3."/>
      <w:lvlJc w:val="left"/>
      <w:pPr>
        <w:tabs>
          <w:tab w:val="num" w:pos="2564"/>
        </w:tabs>
        <w:ind w:left="2564" w:hanging="720"/>
      </w:p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</w:lvl>
  </w:abstractNum>
  <w:abstractNum w:abstractNumId="15">
    <w:nsid w:val="6E950DE8"/>
    <w:multiLevelType w:val="multilevel"/>
    <w:tmpl w:val="E31A0F4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  <w:b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2"/>
  </w:num>
  <w:num w:numId="4">
    <w:abstractNumId w:val="7"/>
  </w:num>
  <w:num w:numId="5">
    <w:abstractNumId w:val="11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9"/>
  </w:num>
  <w:num w:numId="11">
    <w:abstractNumId w:val="1"/>
  </w:num>
  <w:num w:numId="12">
    <w:abstractNumId w:val="8"/>
  </w:num>
  <w:num w:numId="13">
    <w:abstractNumId w:val="10"/>
  </w:num>
  <w:num w:numId="14">
    <w:abstractNumId w:val="2"/>
  </w:num>
  <w:num w:numId="15">
    <w:abstractNumId w:val="15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4CF"/>
    <w:rsid w:val="00000717"/>
    <w:rsid w:val="000040F8"/>
    <w:rsid w:val="0003575C"/>
    <w:rsid w:val="00045A86"/>
    <w:rsid w:val="0005173B"/>
    <w:rsid w:val="00056E5B"/>
    <w:rsid w:val="00073578"/>
    <w:rsid w:val="00081F92"/>
    <w:rsid w:val="00087BFE"/>
    <w:rsid w:val="00087CEE"/>
    <w:rsid w:val="0009231B"/>
    <w:rsid w:val="000A2A59"/>
    <w:rsid w:val="000B071A"/>
    <w:rsid w:val="000C17F8"/>
    <w:rsid w:val="000C2D03"/>
    <w:rsid w:val="000D2BA2"/>
    <w:rsid w:val="000E3B18"/>
    <w:rsid w:val="00153958"/>
    <w:rsid w:val="001725D0"/>
    <w:rsid w:val="001863F7"/>
    <w:rsid w:val="001866E4"/>
    <w:rsid w:val="00197E5B"/>
    <w:rsid w:val="001F0FA5"/>
    <w:rsid w:val="002020A4"/>
    <w:rsid w:val="002058DF"/>
    <w:rsid w:val="0021482D"/>
    <w:rsid w:val="00217B67"/>
    <w:rsid w:val="00220BD0"/>
    <w:rsid w:val="00220E9B"/>
    <w:rsid w:val="002306F9"/>
    <w:rsid w:val="002323F8"/>
    <w:rsid w:val="0025415B"/>
    <w:rsid w:val="00260BA2"/>
    <w:rsid w:val="002673A1"/>
    <w:rsid w:val="002809B7"/>
    <w:rsid w:val="002A3408"/>
    <w:rsid w:val="002C4592"/>
    <w:rsid w:val="003067D5"/>
    <w:rsid w:val="0032106D"/>
    <w:rsid w:val="00325C78"/>
    <w:rsid w:val="00340A4B"/>
    <w:rsid w:val="00353B54"/>
    <w:rsid w:val="00356B78"/>
    <w:rsid w:val="00357FE7"/>
    <w:rsid w:val="00361E54"/>
    <w:rsid w:val="00385E82"/>
    <w:rsid w:val="00392CA3"/>
    <w:rsid w:val="003A17F7"/>
    <w:rsid w:val="003B27B3"/>
    <w:rsid w:val="003B7060"/>
    <w:rsid w:val="003D1C1E"/>
    <w:rsid w:val="003E60AD"/>
    <w:rsid w:val="003F0D1F"/>
    <w:rsid w:val="003F132E"/>
    <w:rsid w:val="00405AD4"/>
    <w:rsid w:val="004130BB"/>
    <w:rsid w:val="0042129E"/>
    <w:rsid w:val="00434B99"/>
    <w:rsid w:val="00441A70"/>
    <w:rsid w:val="004424C6"/>
    <w:rsid w:val="00457182"/>
    <w:rsid w:val="00457B3A"/>
    <w:rsid w:val="00460E7E"/>
    <w:rsid w:val="00492124"/>
    <w:rsid w:val="004B0C7E"/>
    <w:rsid w:val="004E0489"/>
    <w:rsid w:val="004F7EF9"/>
    <w:rsid w:val="005014F0"/>
    <w:rsid w:val="00502FFD"/>
    <w:rsid w:val="0050409E"/>
    <w:rsid w:val="00510D32"/>
    <w:rsid w:val="00512DFD"/>
    <w:rsid w:val="005204D6"/>
    <w:rsid w:val="00522545"/>
    <w:rsid w:val="00530A61"/>
    <w:rsid w:val="00544458"/>
    <w:rsid w:val="005776F6"/>
    <w:rsid w:val="00580BA9"/>
    <w:rsid w:val="005956B2"/>
    <w:rsid w:val="005B517C"/>
    <w:rsid w:val="005E2577"/>
    <w:rsid w:val="005F159E"/>
    <w:rsid w:val="0060415D"/>
    <w:rsid w:val="00625029"/>
    <w:rsid w:val="006542F3"/>
    <w:rsid w:val="00664519"/>
    <w:rsid w:val="00672FFE"/>
    <w:rsid w:val="00682E36"/>
    <w:rsid w:val="006A2F44"/>
    <w:rsid w:val="006B1B70"/>
    <w:rsid w:val="006B4B9C"/>
    <w:rsid w:val="006B54D3"/>
    <w:rsid w:val="006C0A22"/>
    <w:rsid w:val="006C0B77"/>
    <w:rsid w:val="006C48B4"/>
    <w:rsid w:val="006D34C4"/>
    <w:rsid w:val="006E634B"/>
    <w:rsid w:val="006F7C6B"/>
    <w:rsid w:val="007133A6"/>
    <w:rsid w:val="00723069"/>
    <w:rsid w:val="00726E10"/>
    <w:rsid w:val="00733E78"/>
    <w:rsid w:val="00743F5D"/>
    <w:rsid w:val="00767632"/>
    <w:rsid w:val="0077462D"/>
    <w:rsid w:val="00793A42"/>
    <w:rsid w:val="00795126"/>
    <w:rsid w:val="007A4E5E"/>
    <w:rsid w:val="007B713F"/>
    <w:rsid w:val="007D0F19"/>
    <w:rsid w:val="007D6442"/>
    <w:rsid w:val="007E7CF6"/>
    <w:rsid w:val="007F0305"/>
    <w:rsid w:val="00804B82"/>
    <w:rsid w:val="00807CDD"/>
    <w:rsid w:val="008102CE"/>
    <w:rsid w:val="0081535C"/>
    <w:rsid w:val="008242FF"/>
    <w:rsid w:val="00845EDD"/>
    <w:rsid w:val="008544E5"/>
    <w:rsid w:val="00857F8E"/>
    <w:rsid w:val="00866376"/>
    <w:rsid w:val="00870751"/>
    <w:rsid w:val="008816B3"/>
    <w:rsid w:val="008B2490"/>
    <w:rsid w:val="008B6845"/>
    <w:rsid w:val="008C15F8"/>
    <w:rsid w:val="008E2FA1"/>
    <w:rsid w:val="008F7541"/>
    <w:rsid w:val="009054EC"/>
    <w:rsid w:val="00917F82"/>
    <w:rsid w:val="00922C48"/>
    <w:rsid w:val="009508A7"/>
    <w:rsid w:val="00950DBE"/>
    <w:rsid w:val="009574CF"/>
    <w:rsid w:val="00957C0C"/>
    <w:rsid w:val="009B325D"/>
    <w:rsid w:val="009C435A"/>
    <w:rsid w:val="009C4B0D"/>
    <w:rsid w:val="009C6FC4"/>
    <w:rsid w:val="009E36C9"/>
    <w:rsid w:val="00A11D86"/>
    <w:rsid w:val="00A1553C"/>
    <w:rsid w:val="00A218E2"/>
    <w:rsid w:val="00A34A5E"/>
    <w:rsid w:val="00A44A82"/>
    <w:rsid w:val="00A67A4D"/>
    <w:rsid w:val="00A73999"/>
    <w:rsid w:val="00A74F4A"/>
    <w:rsid w:val="00A82293"/>
    <w:rsid w:val="00A87719"/>
    <w:rsid w:val="00A92230"/>
    <w:rsid w:val="00AB22F0"/>
    <w:rsid w:val="00AB3F68"/>
    <w:rsid w:val="00AC35D1"/>
    <w:rsid w:val="00AC5BCF"/>
    <w:rsid w:val="00AE42BA"/>
    <w:rsid w:val="00AF59BA"/>
    <w:rsid w:val="00AF7DA3"/>
    <w:rsid w:val="00B47037"/>
    <w:rsid w:val="00B76F0F"/>
    <w:rsid w:val="00B915B7"/>
    <w:rsid w:val="00BB3208"/>
    <w:rsid w:val="00BD10F8"/>
    <w:rsid w:val="00BD7741"/>
    <w:rsid w:val="00BF6484"/>
    <w:rsid w:val="00C040ED"/>
    <w:rsid w:val="00C10A0D"/>
    <w:rsid w:val="00C275C0"/>
    <w:rsid w:val="00C41BC2"/>
    <w:rsid w:val="00C47445"/>
    <w:rsid w:val="00C47897"/>
    <w:rsid w:val="00C719BF"/>
    <w:rsid w:val="00C764D0"/>
    <w:rsid w:val="00CD436A"/>
    <w:rsid w:val="00CF1A7D"/>
    <w:rsid w:val="00D033A8"/>
    <w:rsid w:val="00D12B8F"/>
    <w:rsid w:val="00D12E2B"/>
    <w:rsid w:val="00D52A3B"/>
    <w:rsid w:val="00D63D0A"/>
    <w:rsid w:val="00D71157"/>
    <w:rsid w:val="00D729CC"/>
    <w:rsid w:val="00D75189"/>
    <w:rsid w:val="00DA1680"/>
    <w:rsid w:val="00DA3088"/>
    <w:rsid w:val="00DB284A"/>
    <w:rsid w:val="00DE6A58"/>
    <w:rsid w:val="00E41EEE"/>
    <w:rsid w:val="00E44A58"/>
    <w:rsid w:val="00E71AC5"/>
    <w:rsid w:val="00E760C8"/>
    <w:rsid w:val="00E81AC0"/>
    <w:rsid w:val="00E828E2"/>
    <w:rsid w:val="00EA59DF"/>
    <w:rsid w:val="00EC7118"/>
    <w:rsid w:val="00ED3EAB"/>
    <w:rsid w:val="00ED5853"/>
    <w:rsid w:val="00EE2042"/>
    <w:rsid w:val="00EE4070"/>
    <w:rsid w:val="00EF6399"/>
    <w:rsid w:val="00F12C76"/>
    <w:rsid w:val="00F16C05"/>
    <w:rsid w:val="00F20F6E"/>
    <w:rsid w:val="00F2703E"/>
    <w:rsid w:val="00F3432E"/>
    <w:rsid w:val="00F36AF7"/>
    <w:rsid w:val="00F37195"/>
    <w:rsid w:val="00F5175A"/>
    <w:rsid w:val="00F528E5"/>
    <w:rsid w:val="00F555A2"/>
    <w:rsid w:val="00F56DF1"/>
    <w:rsid w:val="00F573AE"/>
    <w:rsid w:val="00F735DE"/>
    <w:rsid w:val="00F848BD"/>
    <w:rsid w:val="00FB13A2"/>
    <w:rsid w:val="00FB3130"/>
    <w:rsid w:val="00FC31E5"/>
    <w:rsid w:val="00FC7386"/>
    <w:rsid w:val="00FD0FA5"/>
    <w:rsid w:val="00FD50EA"/>
    <w:rsid w:val="00FF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9231B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09231B"/>
    <w:pPr>
      <w:keepNext/>
      <w:tabs>
        <w:tab w:val="left" w:pos="6011"/>
      </w:tabs>
      <w:spacing w:after="0"/>
      <w:jc w:val="center"/>
      <w:outlineLvl w:val="1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9231B"/>
    <w:pPr>
      <w:spacing w:after="0"/>
    </w:pPr>
    <w:rPr>
      <w:rFonts w:eastAsia="Times New Roman" w:cs="Times New Roman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231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231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231B"/>
    <w:rPr>
      <w:rFonts w:ascii="Times New Roman" w:hAnsi="Times New Roman"/>
      <w:sz w:val="28"/>
    </w:rPr>
  </w:style>
  <w:style w:type="paragraph" w:styleId="a7">
    <w:name w:val="No Spacing"/>
    <w:uiPriority w:val="1"/>
    <w:qFormat/>
    <w:rsid w:val="0009231B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Strong"/>
    <w:uiPriority w:val="22"/>
    <w:qFormat/>
    <w:rsid w:val="0009231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9231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9231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uiPriority w:val="59"/>
    <w:rsid w:val="000923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9231B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ru-RU"/>
    </w:rPr>
  </w:style>
  <w:style w:type="character" w:customStyle="1" w:styleId="blk">
    <w:name w:val="blk"/>
    <w:basedOn w:val="a0"/>
    <w:rsid w:val="0009231B"/>
  </w:style>
  <w:style w:type="character" w:customStyle="1" w:styleId="nobr">
    <w:name w:val="nobr"/>
    <w:basedOn w:val="a0"/>
    <w:rsid w:val="0009231B"/>
  </w:style>
  <w:style w:type="paragraph" w:customStyle="1" w:styleId="ConsNormal">
    <w:name w:val="ConsNormal"/>
    <w:rsid w:val="0009231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664519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FD0FA5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D0FA5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9054E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9231B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09231B"/>
    <w:pPr>
      <w:keepNext/>
      <w:tabs>
        <w:tab w:val="left" w:pos="6011"/>
      </w:tabs>
      <w:spacing w:after="0"/>
      <w:jc w:val="center"/>
      <w:outlineLvl w:val="1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9231B"/>
    <w:pPr>
      <w:spacing w:after="0"/>
    </w:pPr>
    <w:rPr>
      <w:rFonts w:eastAsia="Times New Roman" w:cs="Times New Roman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231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231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231B"/>
    <w:rPr>
      <w:rFonts w:ascii="Times New Roman" w:hAnsi="Times New Roman"/>
      <w:sz w:val="28"/>
    </w:rPr>
  </w:style>
  <w:style w:type="paragraph" w:styleId="a7">
    <w:name w:val="No Spacing"/>
    <w:uiPriority w:val="1"/>
    <w:qFormat/>
    <w:rsid w:val="0009231B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Strong"/>
    <w:uiPriority w:val="22"/>
    <w:qFormat/>
    <w:rsid w:val="0009231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9231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9231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uiPriority w:val="59"/>
    <w:rsid w:val="000923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9231B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ru-RU"/>
    </w:rPr>
  </w:style>
  <w:style w:type="character" w:customStyle="1" w:styleId="blk">
    <w:name w:val="blk"/>
    <w:basedOn w:val="a0"/>
    <w:rsid w:val="0009231B"/>
  </w:style>
  <w:style w:type="character" w:customStyle="1" w:styleId="nobr">
    <w:name w:val="nobr"/>
    <w:basedOn w:val="a0"/>
    <w:rsid w:val="0009231B"/>
  </w:style>
  <w:style w:type="paragraph" w:customStyle="1" w:styleId="ConsNormal">
    <w:name w:val="ConsNormal"/>
    <w:rsid w:val="0009231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664519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FD0FA5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D0FA5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9054E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2857</TotalTime>
  <Pages>12</Pages>
  <Words>3803</Words>
  <Characters>21679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ТехПрог</dc:creator>
  <cp:keywords/>
  <dc:description/>
  <cp:lastModifiedBy>admin-eco2</cp:lastModifiedBy>
  <cp:revision>198</cp:revision>
  <cp:lastPrinted>2026-03-05T00:45:00Z</cp:lastPrinted>
  <dcterms:created xsi:type="dcterms:W3CDTF">2025-11-05T00:40:00Z</dcterms:created>
  <dcterms:modified xsi:type="dcterms:W3CDTF">2026-03-12T00:32:00Z</dcterms:modified>
</cp:coreProperties>
</file>