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D1" w:rsidRDefault="007B4ED1" w:rsidP="00147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</w:pPr>
    </w:p>
    <w:p w:rsidR="001474FC" w:rsidRPr="001474FC" w:rsidRDefault="001474FC" w:rsidP="00147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</w:pPr>
      <w:r w:rsidRPr="001474FC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Действующие льготы по земельному налогу для резидентов</w:t>
      </w:r>
    </w:p>
    <w:p w:rsidR="001474FC" w:rsidRDefault="001474FC" w:rsidP="00147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</w:pPr>
      <w:r w:rsidRPr="001474FC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ерритории опережающего развития</w:t>
      </w:r>
      <w:r w:rsidRPr="001474FC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:</w:t>
      </w:r>
    </w:p>
    <w:p w:rsidR="001474FC" w:rsidRDefault="001474FC" w:rsidP="00147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</w:pPr>
    </w:p>
    <w:p w:rsidR="007B4ED1" w:rsidRDefault="001474FC" w:rsidP="0019245E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9245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   </w:t>
      </w:r>
      <w:r w:rsidR="0019245E" w:rsidRPr="0019245E">
        <w:rPr>
          <w:rFonts w:ascii="Times New Roman" w:eastAsia="Times New Roman" w:hAnsi="Times New Roman" w:cs="Times New Roman"/>
          <w:color w:val="34343C"/>
          <w:sz w:val="24"/>
          <w:szCs w:val="24"/>
        </w:rPr>
        <w:t>Резиденты территории опережающего социально-экономического развития «Забайкалье» освобождены от уплаты земельного налога на три налоговых периода начиная с налогового периода, в котором возникло право собственности на земельные участки, расположенные на территории опережающего развития</w:t>
      </w:r>
      <w:r w:rsidR="0019245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. </w:t>
      </w:r>
    </w:p>
    <w:p w:rsidR="0019245E" w:rsidRPr="0019245E" w:rsidRDefault="007B4ED1" w:rsidP="007B4E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     </w:t>
      </w:r>
      <w:r w:rsidR="0019245E" w:rsidRPr="0019245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Решение Совета 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Хилокского муниципального округа Забайкальского края</w:t>
      </w:r>
      <w:r w:rsidR="0019245E" w:rsidRPr="0019245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от 2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5</w:t>
      </w:r>
      <w:r w:rsidR="0019245E" w:rsidRPr="0019245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.11.202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5</w:t>
      </w:r>
      <w:r w:rsidR="0019245E" w:rsidRPr="007B4ED1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</w:t>
      </w:r>
      <w:r w:rsidR="0019245E" w:rsidRPr="0019245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4.48</w:t>
      </w:r>
      <w:r w:rsidR="0019245E" w:rsidRPr="0019245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«Об установлении 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и введении </w:t>
      </w:r>
      <w:r w:rsidR="0019245E" w:rsidRPr="0019245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земельного налога на территории 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Хилокского муниципального округа Забайкальского края».</w:t>
      </w:r>
      <w:bookmarkStart w:id="0" w:name="_GoBack"/>
      <w:bookmarkEnd w:id="0"/>
    </w:p>
    <w:p w:rsidR="0096134C" w:rsidRDefault="0096134C" w:rsidP="00192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34C" w:rsidRPr="006234C3" w:rsidRDefault="0096134C" w:rsidP="006234C3">
      <w:pPr>
        <w:spacing w:after="0"/>
        <w:jc w:val="both"/>
        <w:rPr>
          <w:sz w:val="28"/>
          <w:szCs w:val="28"/>
        </w:rPr>
      </w:pPr>
    </w:p>
    <w:sectPr w:rsidR="0096134C" w:rsidRPr="0062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2BA"/>
    <w:multiLevelType w:val="multilevel"/>
    <w:tmpl w:val="84762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C3"/>
    <w:rsid w:val="000E35C1"/>
    <w:rsid w:val="001474FC"/>
    <w:rsid w:val="0019245E"/>
    <w:rsid w:val="004E53CD"/>
    <w:rsid w:val="006234C3"/>
    <w:rsid w:val="007B4ED1"/>
    <w:rsid w:val="008C377F"/>
    <w:rsid w:val="0096134C"/>
    <w:rsid w:val="00CA75CD"/>
    <w:rsid w:val="00F0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admin-eco2</cp:lastModifiedBy>
  <cp:revision>3</cp:revision>
  <dcterms:created xsi:type="dcterms:W3CDTF">2026-03-30T01:38:00Z</dcterms:created>
  <dcterms:modified xsi:type="dcterms:W3CDTF">2026-03-30T02:02:00Z</dcterms:modified>
</cp:coreProperties>
</file>