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66A" w:rsidRPr="009E2D2A" w:rsidRDefault="00A3066A" w:rsidP="00A306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9E2D2A">
        <w:rPr>
          <w:rFonts w:ascii="Times New Roman" w:hAnsi="Times New Roman" w:cs="Times New Roman"/>
          <w:b/>
          <w:sz w:val="32"/>
          <w:szCs w:val="32"/>
        </w:rPr>
        <w:t>Перечень объектов контроля, учитываемых в рамках формирования ежегодного плана контрольных мероприятий</w:t>
      </w:r>
    </w:p>
    <w:bookmarkEnd w:id="0"/>
    <w:p w:rsidR="00A3066A" w:rsidRPr="009E2D2A" w:rsidRDefault="00A3066A" w:rsidP="00A3066A">
      <w:pPr>
        <w:jc w:val="both"/>
        <w:rPr>
          <w:rFonts w:ascii="Times New Roman" w:hAnsi="Times New Roman" w:cs="Times New Roman"/>
          <w:sz w:val="28"/>
          <w:szCs w:val="28"/>
        </w:rPr>
      </w:pPr>
      <w:r w:rsidRPr="009E2D2A">
        <w:rPr>
          <w:rFonts w:ascii="Times New Roman" w:hAnsi="Times New Roman" w:cs="Times New Roman"/>
          <w:sz w:val="28"/>
          <w:szCs w:val="28"/>
        </w:rPr>
        <w:t xml:space="preserve">В соответствии  с положением о муниципальном земельном контроле на территории </w:t>
      </w:r>
      <w:proofErr w:type="spellStart"/>
      <w:r w:rsidRPr="009E2D2A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Pr="009E2D2A">
        <w:rPr>
          <w:rFonts w:ascii="Times New Roman" w:hAnsi="Times New Roman" w:cs="Times New Roman"/>
          <w:sz w:val="28"/>
          <w:szCs w:val="28"/>
        </w:rPr>
        <w:t xml:space="preserve"> муниципального округа предметом муниципального земельного контроля является соблюдение организациями, гражданами обязательных требований земельного законодательства в отношении объектов земельных отношений;</w:t>
      </w:r>
    </w:p>
    <w:p w:rsidR="00A3066A" w:rsidRPr="009E2D2A" w:rsidRDefault="00A3066A" w:rsidP="00A3066A">
      <w:pPr>
        <w:jc w:val="both"/>
        <w:rPr>
          <w:rFonts w:ascii="Times New Roman" w:hAnsi="Times New Roman" w:cs="Times New Roman"/>
          <w:sz w:val="28"/>
          <w:szCs w:val="28"/>
        </w:rPr>
      </w:pPr>
      <w:r w:rsidRPr="009E2D2A">
        <w:rPr>
          <w:rFonts w:ascii="Times New Roman" w:hAnsi="Times New Roman" w:cs="Times New Roman"/>
          <w:sz w:val="28"/>
          <w:szCs w:val="28"/>
        </w:rPr>
        <w:t>объектами  контроля являются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(бездействие).</w:t>
      </w:r>
    </w:p>
    <w:p w:rsidR="00A3066A" w:rsidRPr="009E2D2A" w:rsidRDefault="00A3066A" w:rsidP="00A3066A">
      <w:pPr>
        <w:jc w:val="both"/>
        <w:rPr>
          <w:rFonts w:ascii="Times New Roman" w:hAnsi="Times New Roman" w:cs="Times New Roman"/>
          <w:sz w:val="28"/>
          <w:szCs w:val="28"/>
        </w:rPr>
      </w:pPr>
      <w:r w:rsidRPr="009E2D2A">
        <w:rPr>
          <w:rFonts w:ascii="Times New Roman" w:hAnsi="Times New Roman" w:cs="Times New Roman"/>
          <w:sz w:val="28"/>
          <w:szCs w:val="28"/>
        </w:rPr>
        <w:t>При осуществлении муниципального земельного контроля плановые контрольные мероприятия не проводятся.</w:t>
      </w:r>
    </w:p>
    <w:p w:rsidR="005E105F" w:rsidRDefault="005E105F"/>
    <w:sectPr w:rsidR="005E1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704"/>
    <w:rsid w:val="005E105F"/>
    <w:rsid w:val="009E2D2A"/>
    <w:rsid w:val="00A3066A"/>
    <w:rsid w:val="00D8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>Krokoz™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отдела</dc:creator>
  <cp:keywords/>
  <dc:description/>
  <cp:lastModifiedBy>Специалист отдела</cp:lastModifiedBy>
  <cp:revision>3</cp:revision>
  <dcterms:created xsi:type="dcterms:W3CDTF">2026-06-04T23:56:00Z</dcterms:created>
  <dcterms:modified xsi:type="dcterms:W3CDTF">2026-06-05T00:14:00Z</dcterms:modified>
</cp:coreProperties>
</file>