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039" w:rsidRDefault="00391039" w:rsidP="00391039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391039" w:rsidRDefault="00391039" w:rsidP="00391039">
      <w:pPr>
        <w:tabs>
          <w:tab w:val="left" w:pos="8440"/>
        </w:tabs>
        <w:ind w:right="367"/>
        <w:jc w:val="center"/>
      </w:pPr>
    </w:p>
    <w:p w:rsidR="00391039" w:rsidRDefault="00391039" w:rsidP="00391039">
      <w:pPr>
        <w:tabs>
          <w:tab w:val="left" w:pos="8440"/>
        </w:tabs>
        <w:ind w:right="367"/>
        <w:jc w:val="center"/>
      </w:pPr>
    </w:p>
    <w:p w:rsidR="00391039" w:rsidRDefault="00391039" w:rsidP="00391039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РАСПОРЯЖЕНИЕ</w:t>
      </w:r>
    </w:p>
    <w:p w:rsidR="00391039" w:rsidRDefault="00391039" w:rsidP="0039103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391039" w:rsidRDefault="007537E6" w:rsidP="0039103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«11</w:t>
      </w:r>
      <w:bookmarkStart w:id="0" w:name="_GoBack"/>
      <w:bookmarkEnd w:id="0"/>
      <w:r w:rsidR="00391039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                      № 238-р</w:t>
      </w:r>
    </w:p>
    <w:p w:rsidR="00391039" w:rsidRDefault="00391039" w:rsidP="00391039">
      <w:pPr>
        <w:tabs>
          <w:tab w:val="left" w:pos="7350"/>
        </w:tabs>
        <w:jc w:val="right"/>
      </w:pPr>
    </w:p>
    <w:p w:rsidR="00391039" w:rsidRDefault="00391039" w:rsidP="00391039">
      <w:pPr>
        <w:tabs>
          <w:tab w:val="left" w:pos="7350"/>
        </w:tabs>
        <w:jc w:val="center"/>
      </w:pPr>
      <w:r>
        <w:t>г. Хилок</w:t>
      </w:r>
    </w:p>
    <w:p w:rsidR="00391039" w:rsidRDefault="00391039" w:rsidP="00391039">
      <w:pPr>
        <w:jc w:val="both"/>
      </w:pPr>
    </w:p>
    <w:p w:rsidR="00391039" w:rsidRDefault="00391039" w:rsidP="00391039">
      <w:pPr>
        <w:jc w:val="both"/>
      </w:pPr>
    </w:p>
    <w:p w:rsidR="00391039" w:rsidRDefault="00391039" w:rsidP="00391039">
      <w:pPr>
        <w:jc w:val="center"/>
        <w:rPr>
          <w:b/>
        </w:rPr>
      </w:pPr>
      <w:r>
        <w:rPr>
          <w:b/>
        </w:rPr>
        <w:t>О признании утратившими силу некоторых распоряжений администрации городского поселения «</w:t>
      </w:r>
      <w:proofErr w:type="spellStart"/>
      <w:r>
        <w:rPr>
          <w:b/>
        </w:rPr>
        <w:t>Хилокское</w:t>
      </w:r>
      <w:proofErr w:type="spellEnd"/>
      <w:r>
        <w:rPr>
          <w:b/>
        </w:rPr>
        <w:t>»</w:t>
      </w:r>
    </w:p>
    <w:p w:rsidR="00391039" w:rsidRDefault="00391039" w:rsidP="00391039">
      <w:pPr>
        <w:tabs>
          <w:tab w:val="left" w:pos="840"/>
        </w:tabs>
        <w:rPr>
          <w:b/>
        </w:rPr>
      </w:pPr>
    </w:p>
    <w:p w:rsidR="00391039" w:rsidRDefault="00391039" w:rsidP="00391039">
      <w:pPr>
        <w:tabs>
          <w:tab w:val="left" w:pos="840"/>
        </w:tabs>
        <w:rPr>
          <w:b/>
        </w:rPr>
      </w:pPr>
    </w:p>
    <w:p w:rsidR="00391039" w:rsidRDefault="00391039" w:rsidP="00391039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391039" w:rsidRDefault="00391039" w:rsidP="00391039">
      <w:pPr>
        <w:jc w:val="both"/>
      </w:pPr>
    </w:p>
    <w:p w:rsidR="00391039" w:rsidRDefault="00391039" w:rsidP="00391039">
      <w:pPr>
        <w:jc w:val="both"/>
      </w:pPr>
      <w:r>
        <w:t xml:space="preserve">        1. Признать утратившими силу:</w:t>
      </w:r>
    </w:p>
    <w:p w:rsidR="0052081F" w:rsidRDefault="00391039" w:rsidP="00391039">
      <w:pPr>
        <w:suppressAutoHyphens/>
        <w:ind w:firstLine="709"/>
        <w:jc w:val="both"/>
      </w:pPr>
      <w:r>
        <w:t>- распоряжение  администрации городского поселения «</w:t>
      </w:r>
      <w:proofErr w:type="spellStart"/>
      <w:r w:rsidRPr="00391039">
        <w:t>Хилокское</w:t>
      </w:r>
      <w:proofErr w:type="spellEnd"/>
      <w:r w:rsidRPr="00391039">
        <w:t>»</w:t>
      </w:r>
      <w:r>
        <w:t xml:space="preserve"> от 03.07.2013  №182  «О некоторых вопросах реализации федерального законодательства в сфере противодействия коррупции»;</w:t>
      </w:r>
    </w:p>
    <w:p w:rsidR="00391039" w:rsidRDefault="00391039" w:rsidP="00391039">
      <w:pPr>
        <w:pStyle w:val="1"/>
        <w:ind w:firstLine="700"/>
        <w:jc w:val="both"/>
      </w:pPr>
      <w:r>
        <w:t xml:space="preserve">2. Настоящее распоряжение опубликовать  в сетевом издании Хилокского муниципального округа </w:t>
      </w:r>
      <w:hyperlink r:id="rId5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://хилокский.рф</w:t>
        </w:r>
      </w:hyperlink>
      <w: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>
        <w:rPr>
          <w:lang w:val="en-US"/>
        </w:rPr>
        <w:t>https</w:t>
      </w:r>
      <w:r>
        <w:t>://</w:t>
      </w:r>
      <w:r>
        <w:rPr>
          <w:lang w:val="en-US"/>
        </w:rPr>
        <w:t>hiloksky</w:t>
      </w:r>
      <w:r>
        <w:t>.75.</w:t>
      </w:r>
      <w:r>
        <w:rPr>
          <w:lang w:val="en-US"/>
        </w:rPr>
        <w:t>ru</w:t>
      </w:r>
      <w:r>
        <w:t xml:space="preserve">/ </w:t>
      </w:r>
    </w:p>
    <w:p w:rsidR="00391039" w:rsidRDefault="00391039" w:rsidP="00391039">
      <w:pPr>
        <w:tabs>
          <w:tab w:val="left" w:pos="840"/>
        </w:tabs>
        <w:jc w:val="both"/>
      </w:pPr>
      <w:r>
        <w:t xml:space="preserve">     3.  Настоящее распоряжение вступает в силу на следующий день после дня его официального опубликования (обнародования).</w:t>
      </w:r>
    </w:p>
    <w:p w:rsidR="00391039" w:rsidRDefault="00391039" w:rsidP="00391039">
      <w:pPr>
        <w:tabs>
          <w:tab w:val="left" w:pos="840"/>
        </w:tabs>
        <w:jc w:val="both"/>
      </w:pPr>
    </w:p>
    <w:p w:rsidR="00391039" w:rsidRDefault="00391039" w:rsidP="00391039">
      <w:pPr>
        <w:tabs>
          <w:tab w:val="left" w:pos="840"/>
        </w:tabs>
        <w:jc w:val="both"/>
      </w:pPr>
    </w:p>
    <w:p w:rsidR="00391039" w:rsidRDefault="00391039" w:rsidP="00391039">
      <w:pPr>
        <w:tabs>
          <w:tab w:val="left" w:pos="840"/>
        </w:tabs>
        <w:jc w:val="both"/>
      </w:pPr>
    </w:p>
    <w:p w:rsidR="00391039" w:rsidRDefault="00391039" w:rsidP="00391039">
      <w:pPr>
        <w:tabs>
          <w:tab w:val="left" w:pos="840"/>
        </w:tabs>
        <w:jc w:val="both"/>
      </w:pPr>
    </w:p>
    <w:p w:rsidR="00391039" w:rsidRPr="00620A64" w:rsidRDefault="00391039" w:rsidP="0039103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391039" w:rsidRPr="00620A64" w:rsidRDefault="00391039" w:rsidP="0039103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Н.Г. Спиридонов</w:t>
      </w:r>
    </w:p>
    <w:p w:rsidR="00391039" w:rsidRDefault="00391039" w:rsidP="00391039">
      <w:pPr>
        <w:suppressAutoHyphens/>
        <w:ind w:firstLine="709"/>
        <w:jc w:val="both"/>
      </w:pPr>
    </w:p>
    <w:p w:rsidR="00391039" w:rsidRPr="000F1033" w:rsidRDefault="00391039" w:rsidP="00391039">
      <w:pPr>
        <w:suppressAutoHyphens/>
        <w:ind w:firstLine="709"/>
        <w:jc w:val="both"/>
        <w:rPr>
          <w:rFonts w:ascii="Arial" w:hAnsi="Arial" w:cs="Arial"/>
        </w:rPr>
      </w:pPr>
    </w:p>
    <w:sectPr w:rsidR="00391039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039"/>
    <w:rsid w:val="00003455"/>
    <w:rsid w:val="000F1033"/>
    <w:rsid w:val="00301E0E"/>
    <w:rsid w:val="00391039"/>
    <w:rsid w:val="0052081F"/>
    <w:rsid w:val="00601B54"/>
    <w:rsid w:val="007370A3"/>
    <w:rsid w:val="007537E6"/>
    <w:rsid w:val="00972C70"/>
    <w:rsid w:val="00C465D3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039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910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39103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39103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5">
    <w:name w:val="Hyperlink"/>
    <w:basedOn w:val="a0"/>
    <w:uiPriority w:val="99"/>
    <w:unhideWhenUsed/>
    <w:rsid w:val="00391039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391039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391039"/>
    <w:pPr>
      <w:widowControl w:val="0"/>
      <w:ind w:firstLine="40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039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910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39103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39103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5">
    <w:name w:val="Hyperlink"/>
    <w:basedOn w:val="a0"/>
    <w:uiPriority w:val="99"/>
    <w:unhideWhenUsed/>
    <w:rsid w:val="00391039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391039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391039"/>
    <w:pPr>
      <w:widowControl w:val="0"/>
      <w:ind w:firstLine="40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Company>Krokoz™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3</cp:revision>
  <dcterms:created xsi:type="dcterms:W3CDTF">2026-09-08T05:43:00Z</dcterms:created>
  <dcterms:modified xsi:type="dcterms:W3CDTF">2026-09-15T00:29:00Z</dcterms:modified>
</cp:coreProperties>
</file>