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F9" w:rsidRPr="002E2EE3" w:rsidRDefault="00A752F9" w:rsidP="00A752F9">
      <w:pPr>
        <w:pStyle w:val="10"/>
        <w:keepNext/>
        <w:keepLines/>
        <w:shd w:val="clear" w:color="auto" w:fill="auto"/>
        <w:spacing w:after="637" w:line="270" w:lineRule="exact"/>
        <w:rPr>
          <w:b/>
        </w:rPr>
      </w:pPr>
      <w:bookmarkStart w:id="0" w:name="bookmark0"/>
      <w:r w:rsidRPr="002E2EE3">
        <w:rPr>
          <w:b/>
        </w:rPr>
        <w:t>СОВЕТ ГОРОДСКОГО ПОСЕЛЕНИЯ «МОГЗОНСКОЕ»</w:t>
      </w:r>
      <w:bookmarkEnd w:id="0"/>
    </w:p>
    <w:p w:rsidR="00A752F9" w:rsidRPr="002E2EE3" w:rsidRDefault="00A752F9" w:rsidP="00A752F9">
      <w:pPr>
        <w:pStyle w:val="10"/>
        <w:keepNext/>
        <w:keepLines/>
        <w:shd w:val="clear" w:color="auto" w:fill="auto"/>
        <w:spacing w:after="345" w:line="270" w:lineRule="exact"/>
        <w:rPr>
          <w:b/>
        </w:rPr>
      </w:pPr>
      <w:bookmarkStart w:id="1" w:name="bookmark1"/>
      <w:r w:rsidRPr="002E2EE3">
        <w:rPr>
          <w:b/>
        </w:rPr>
        <w:t>РЕШЕНИЕ</w:t>
      </w:r>
      <w:bookmarkEnd w:id="1"/>
    </w:p>
    <w:p w:rsidR="00A752F9" w:rsidRDefault="00A752F9" w:rsidP="00A6273A">
      <w:pPr>
        <w:pStyle w:val="2"/>
        <w:shd w:val="clear" w:color="auto" w:fill="auto"/>
        <w:tabs>
          <w:tab w:val="left" w:pos="7290"/>
        </w:tabs>
        <w:spacing w:before="0" w:after="347" w:line="260" w:lineRule="exact"/>
        <w:ind w:left="20"/>
      </w:pPr>
      <w:r>
        <w:t>«</w:t>
      </w:r>
      <w:r w:rsidR="00D523F8">
        <w:t>23</w:t>
      </w:r>
      <w:r>
        <w:t xml:space="preserve">» </w:t>
      </w:r>
      <w:r w:rsidR="00A6273A">
        <w:t>октября</w:t>
      </w:r>
      <w:r>
        <w:t xml:space="preserve"> 20</w:t>
      </w:r>
      <w:r w:rsidR="00A6273A">
        <w:t>20</w:t>
      </w:r>
      <w:r>
        <w:t xml:space="preserve"> г.</w:t>
      </w:r>
      <w:r w:rsidR="00A6273A">
        <w:tab/>
        <w:t xml:space="preserve">                № </w:t>
      </w:r>
      <w:r w:rsidR="00D523F8">
        <w:t>15</w:t>
      </w:r>
      <w:bookmarkStart w:id="2" w:name="_GoBack"/>
      <w:bookmarkEnd w:id="2"/>
    </w:p>
    <w:p w:rsidR="002E2EE3" w:rsidRDefault="00A752F9" w:rsidP="002E2EE3">
      <w:pPr>
        <w:pStyle w:val="2"/>
        <w:shd w:val="clear" w:color="auto" w:fill="auto"/>
        <w:spacing w:before="0" w:after="0" w:line="260" w:lineRule="exact"/>
        <w:jc w:val="center"/>
      </w:pPr>
      <w:proofErr w:type="spellStart"/>
      <w:r>
        <w:t>пгт</w:t>
      </w:r>
      <w:proofErr w:type="spellEnd"/>
      <w:r>
        <w:t>. Могзон</w:t>
      </w:r>
      <w:bookmarkStart w:id="3" w:name="bookmark2"/>
      <w:r w:rsidR="002E2EE3">
        <w:t xml:space="preserve">  </w:t>
      </w:r>
    </w:p>
    <w:p w:rsidR="002E2EE3" w:rsidRDefault="002E2EE3" w:rsidP="002E2EE3">
      <w:pPr>
        <w:pStyle w:val="2"/>
        <w:shd w:val="clear" w:color="auto" w:fill="auto"/>
        <w:spacing w:before="0" w:after="0" w:line="260" w:lineRule="exact"/>
        <w:jc w:val="center"/>
      </w:pPr>
      <w:r>
        <w:t xml:space="preserve">                                                                                                                                 </w:t>
      </w:r>
    </w:p>
    <w:p w:rsidR="00A752F9" w:rsidRPr="002E2EE3" w:rsidRDefault="00A6273A" w:rsidP="002E2EE3">
      <w:pPr>
        <w:pStyle w:val="2"/>
        <w:shd w:val="clear" w:color="auto" w:fill="auto"/>
        <w:spacing w:before="0" w:after="0" w:line="260" w:lineRule="exact"/>
        <w:jc w:val="center"/>
        <w:rPr>
          <w:b/>
        </w:rPr>
      </w:pPr>
      <w:r w:rsidRPr="002E2EE3">
        <w:rPr>
          <w:b/>
        </w:rPr>
        <w:t>О ВНЕСЕНИИ ИЗМЕНЕНИЙ В РЕШЕНИЕ № 45 от 22.04.2013г «</w:t>
      </w:r>
      <w:r w:rsidR="00A752F9" w:rsidRPr="002E2EE3">
        <w:rPr>
          <w:b/>
        </w:rPr>
        <w:t>О ПОРЯДКЕ ПРОВЕДЕНИЯ АНТИКОРРУПЦИОННОЙ ЭКСПЕРТИЗЫ НОРМАТИВНЫХ ПРАВОВЫХ АКТОВ И ИХ ПРОЕКТОВ В СОВЕТЕ ГОРОДСКОГО ПОСЕЛЕНИЯ</w:t>
      </w:r>
      <w:bookmarkStart w:id="4" w:name="bookmark3"/>
      <w:bookmarkEnd w:id="3"/>
      <w:r w:rsidRPr="002E2EE3">
        <w:rPr>
          <w:b/>
        </w:rPr>
        <w:t xml:space="preserve"> </w:t>
      </w:r>
      <w:r w:rsidR="00A752F9" w:rsidRPr="002E2EE3">
        <w:rPr>
          <w:b/>
        </w:rPr>
        <w:t>«МОГЗОНСКОЕ»</w:t>
      </w:r>
      <w:bookmarkEnd w:id="4"/>
    </w:p>
    <w:p w:rsidR="00A6273A" w:rsidRPr="002E2EE3" w:rsidRDefault="00A6273A" w:rsidP="00A6273A">
      <w:pPr>
        <w:pStyle w:val="10"/>
        <w:keepNext/>
        <w:keepLines/>
        <w:shd w:val="clear" w:color="auto" w:fill="auto"/>
        <w:spacing w:after="0" w:line="322" w:lineRule="exact"/>
        <w:rPr>
          <w:b/>
        </w:rPr>
      </w:pPr>
    </w:p>
    <w:p w:rsidR="00A752F9" w:rsidRPr="002E2EE3" w:rsidRDefault="00A752F9" w:rsidP="00A752F9">
      <w:pPr>
        <w:pStyle w:val="2"/>
        <w:shd w:val="clear" w:color="auto" w:fill="auto"/>
        <w:spacing w:before="0" w:after="0" w:line="322" w:lineRule="exact"/>
        <w:ind w:left="20" w:right="20" w:firstLine="600"/>
        <w:jc w:val="both"/>
        <w:rPr>
          <w:b/>
        </w:rPr>
      </w:pPr>
      <w:r>
        <w:t xml:space="preserve">В соответствии с Федеральным законом от </w:t>
      </w:r>
      <w:r w:rsidR="00CE024B">
        <w:t xml:space="preserve">11.10.2018 № 362-ФЗ « О внесении изменений в статью 5 Федерального Закона </w:t>
      </w:r>
      <w:r>
        <w:t>«Об антикоррупционной экспертизе нормативных правовых актов и проектов нормативных правовых актов</w:t>
      </w:r>
      <w:r w:rsidR="00CE024B">
        <w:t xml:space="preserve">» </w:t>
      </w:r>
      <w:r w:rsidRPr="002E2EE3">
        <w:rPr>
          <w:b/>
        </w:rPr>
        <w:t>решил:</w:t>
      </w:r>
    </w:p>
    <w:p w:rsidR="00D73AA5" w:rsidRDefault="00CE024B" w:rsidP="00D73AA5">
      <w:pPr>
        <w:pStyle w:val="2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600"/>
      </w:pPr>
      <w:r>
        <w:t xml:space="preserve">Дополнить раздел  </w:t>
      </w:r>
      <w:r>
        <w:rPr>
          <w:lang w:val="en-US"/>
        </w:rPr>
        <w:t>II</w:t>
      </w:r>
      <w:r w:rsidRPr="00CE024B">
        <w:t xml:space="preserve"> </w:t>
      </w:r>
      <w:r>
        <w:t xml:space="preserve">. Порядок </w:t>
      </w:r>
      <w:r w:rsidR="00A752F9">
        <w:t xml:space="preserve"> проведения антикоррупционной экспертизы нормативных правовых</w:t>
      </w:r>
      <w:r>
        <w:t xml:space="preserve"> </w:t>
      </w:r>
      <w:r w:rsidR="002E2EE3">
        <w:t xml:space="preserve">пунктом </w:t>
      </w:r>
      <w:r w:rsidR="00A313A1">
        <w:t xml:space="preserve">актов </w:t>
      </w:r>
      <w:r w:rsidR="002E2EE3">
        <w:t>6.1.:</w:t>
      </w:r>
    </w:p>
    <w:p w:rsidR="00204B57" w:rsidRDefault="00204B57" w:rsidP="00204B57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620" w:right="20"/>
      </w:pPr>
    </w:p>
    <w:p w:rsidR="00D73AA5" w:rsidRDefault="002E2EE3" w:rsidP="002E2EE3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rPr>
          <w:bCs/>
          <w:color w:val="000000"/>
          <w:shd w:val="clear" w:color="auto" w:fill="FFFFFF"/>
        </w:rPr>
      </w:pPr>
      <w:r>
        <w:t>6.1.</w:t>
      </w:r>
      <w:r w:rsidR="00D73AA5">
        <w:t xml:space="preserve"> </w:t>
      </w:r>
      <w:r w:rsidR="00D73AA5" w:rsidRPr="00D73AA5">
        <w:rPr>
          <w:bCs/>
          <w:color w:val="000000"/>
          <w:shd w:val="clear" w:color="auto" w:fill="FFFFFF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E2EE3" w:rsidRPr="00D73AA5" w:rsidRDefault="002E2EE3" w:rsidP="002E2EE3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</w:pPr>
    </w:p>
    <w:p w:rsidR="002E2EE3" w:rsidRPr="002E2EE3" w:rsidRDefault="002E2EE3" w:rsidP="002E2EE3">
      <w:pPr>
        <w:pStyle w:val="2"/>
        <w:shd w:val="clear" w:color="auto" w:fill="auto"/>
        <w:tabs>
          <w:tab w:val="left" w:pos="961"/>
        </w:tabs>
        <w:spacing w:before="0" w:after="0" w:line="322" w:lineRule="exact"/>
        <w:ind w:left="20" w:right="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6.1.1. </w:t>
      </w:r>
      <w:r w:rsidR="00D73AA5" w:rsidRPr="00D73AA5">
        <w:rPr>
          <w:color w:val="000000" w:themeColor="text1"/>
          <w:shd w:val="clear" w:color="auto" w:fill="FFFFFF"/>
        </w:rPr>
        <w:t>гражданами, имеющими неснятую или непогашенную судимость;</w:t>
      </w:r>
    </w:p>
    <w:p w:rsidR="00D73AA5" w:rsidRPr="00D73AA5" w:rsidRDefault="00D73AA5" w:rsidP="002E2EE3">
      <w:pPr>
        <w:pStyle w:val="2"/>
        <w:numPr>
          <w:ilvl w:val="2"/>
          <w:numId w:val="4"/>
        </w:numPr>
        <w:shd w:val="clear" w:color="auto" w:fill="auto"/>
        <w:tabs>
          <w:tab w:val="left" w:pos="961"/>
        </w:tabs>
        <w:spacing w:before="0" w:after="0" w:line="322" w:lineRule="exact"/>
        <w:ind w:right="20"/>
      </w:pPr>
      <w:r w:rsidRPr="00D73AA5">
        <w:rPr>
          <w:bCs/>
          <w:color w:val="000000"/>
          <w:shd w:val="clear" w:color="auto" w:fill="FFFFFF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73AA5" w:rsidRPr="00D73AA5" w:rsidRDefault="00D73AA5" w:rsidP="002E2EE3">
      <w:pPr>
        <w:pStyle w:val="2"/>
        <w:numPr>
          <w:ilvl w:val="2"/>
          <w:numId w:val="4"/>
        </w:numPr>
        <w:shd w:val="clear" w:color="auto" w:fill="auto"/>
        <w:tabs>
          <w:tab w:val="left" w:pos="961"/>
        </w:tabs>
        <w:spacing w:before="0" w:after="0" w:line="322" w:lineRule="exact"/>
        <w:ind w:right="20"/>
      </w:pPr>
      <w:r w:rsidRPr="00D73AA5">
        <w:rPr>
          <w:bCs/>
          <w:color w:val="000000"/>
          <w:shd w:val="clear" w:color="auto" w:fill="FFFFFF"/>
        </w:rPr>
        <w:t>гражданами, осуществляющими деятельность в органах и организациях, указанных в </w:t>
      </w:r>
      <w:hyperlink r:id="rId6" w:anchor="block_313" w:history="1">
        <w:r w:rsidRPr="0061190C">
          <w:rPr>
            <w:rStyle w:val="a8"/>
            <w:bCs/>
            <w:color w:val="000000" w:themeColor="text1"/>
          </w:rPr>
          <w:t>пункте 3 части 1 статьи 3</w:t>
        </w:r>
      </w:hyperlink>
      <w:r w:rsidRPr="00D73AA5">
        <w:rPr>
          <w:bCs/>
          <w:color w:val="000000"/>
          <w:shd w:val="clear" w:color="auto" w:fill="FFFFFF"/>
        </w:rPr>
        <w:t> настоящего Федерального закона;</w:t>
      </w:r>
    </w:p>
    <w:p w:rsidR="00D73AA5" w:rsidRPr="00D73AA5" w:rsidRDefault="00D73AA5" w:rsidP="002E2EE3">
      <w:pPr>
        <w:pStyle w:val="2"/>
        <w:numPr>
          <w:ilvl w:val="2"/>
          <w:numId w:val="4"/>
        </w:numPr>
        <w:shd w:val="clear" w:color="auto" w:fill="auto"/>
        <w:tabs>
          <w:tab w:val="left" w:pos="961"/>
        </w:tabs>
        <w:spacing w:before="0" w:after="0" w:line="322" w:lineRule="exact"/>
        <w:ind w:right="20"/>
      </w:pPr>
      <w:r w:rsidRPr="00D73AA5">
        <w:rPr>
          <w:color w:val="000000" w:themeColor="text1"/>
          <w:shd w:val="clear" w:color="auto" w:fill="FFFFFF"/>
        </w:rPr>
        <w:t>международными и иностранными организациями;</w:t>
      </w:r>
    </w:p>
    <w:p w:rsidR="00A752F9" w:rsidRPr="00D73AA5" w:rsidRDefault="00D73AA5" w:rsidP="002E2EE3">
      <w:pPr>
        <w:pStyle w:val="2"/>
        <w:numPr>
          <w:ilvl w:val="2"/>
          <w:numId w:val="4"/>
        </w:numPr>
        <w:shd w:val="clear" w:color="auto" w:fill="auto"/>
        <w:tabs>
          <w:tab w:val="left" w:pos="961"/>
        </w:tabs>
        <w:spacing w:before="0" w:after="0" w:line="322" w:lineRule="exact"/>
        <w:ind w:right="20"/>
      </w:pPr>
      <w:r>
        <w:rPr>
          <w:color w:val="464C55"/>
          <w:shd w:val="clear" w:color="auto" w:fill="FFFFFF"/>
        </w:rPr>
        <w:t> </w:t>
      </w:r>
      <w:r w:rsidRPr="00D73AA5">
        <w:rPr>
          <w:color w:val="000000" w:themeColor="text1"/>
          <w:shd w:val="clear" w:color="auto" w:fill="FFFFFF"/>
        </w:rPr>
        <w:t>некоммерческими организациями, выполняющими функции иностранного агента.</w:t>
      </w:r>
      <w:r w:rsidRPr="00D73AA5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</w:p>
    <w:p w:rsidR="00A752F9" w:rsidRDefault="00A752F9" w:rsidP="00204B57">
      <w:pPr>
        <w:pStyle w:val="2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600"/>
        <w:jc w:val="both"/>
      </w:pPr>
      <w:r>
        <w:t>Настоящее решение вступает в силу после его официального обнародования.</w:t>
      </w:r>
    </w:p>
    <w:p w:rsidR="00A752F9" w:rsidRDefault="00A752F9" w:rsidP="00204B57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649" w:line="322" w:lineRule="exact"/>
        <w:ind w:left="20" w:right="20" w:firstLine="600"/>
        <w:jc w:val="both"/>
      </w:pPr>
      <w:r>
        <w:t>Настоящее решение обнародовать путем размещения на информационном стенде в здании администрации.</w:t>
      </w:r>
    </w:p>
    <w:p w:rsidR="002E2EE3" w:rsidRPr="0061190C" w:rsidRDefault="002E2EE3" w:rsidP="0061190C">
      <w:pPr>
        <w:jc w:val="both"/>
        <w:rPr>
          <w:rFonts w:ascii="Times New Roman" w:hAnsi="Times New Roman"/>
          <w:sz w:val="27"/>
          <w:szCs w:val="27"/>
        </w:rPr>
      </w:pPr>
      <w:r w:rsidRPr="0061190C">
        <w:rPr>
          <w:rFonts w:ascii="Times New Roman" w:hAnsi="Times New Roman"/>
          <w:sz w:val="27"/>
          <w:szCs w:val="27"/>
        </w:rPr>
        <w:t>Председатель Совета городского</w:t>
      </w:r>
    </w:p>
    <w:p w:rsidR="0061190C" w:rsidRDefault="002E2EE3" w:rsidP="0061190C">
      <w:pPr>
        <w:pStyle w:val="2"/>
        <w:shd w:val="clear" w:color="auto" w:fill="auto"/>
        <w:tabs>
          <w:tab w:val="left" w:pos="1119"/>
        </w:tabs>
        <w:spacing w:before="0" w:after="0" w:line="240" w:lineRule="auto"/>
        <w:ind w:right="20"/>
        <w:jc w:val="both"/>
        <w:rPr>
          <w:sz w:val="27"/>
          <w:szCs w:val="27"/>
        </w:rPr>
      </w:pPr>
      <w:r w:rsidRPr="0061190C">
        <w:rPr>
          <w:sz w:val="27"/>
          <w:szCs w:val="27"/>
        </w:rPr>
        <w:t>поселения «Могзонское»</w:t>
      </w:r>
      <w:r w:rsidRPr="0061190C">
        <w:rPr>
          <w:sz w:val="27"/>
          <w:szCs w:val="27"/>
        </w:rPr>
        <w:tab/>
      </w:r>
      <w:r w:rsidRPr="0061190C">
        <w:rPr>
          <w:sz w:val="27"/>
          <w:szCs w:val="27"/>
        </w:rPr>
        <w:tab/>
        <w:t>___________         О.Ю. Иванов</w:t>
      </w:r>
      <w:r w:rsidR="0061190C">
        <w:rPr>
          <w:sz w:val="27"/>
          <w:szCs w:val="27"/>
        </w:rPr>
        <w:t xml:space="preserve">                        </w:t>
      </w:r>
    </w:p>
    <w:p w:rsidR="0061190C" w:rsidRDefault="0061190C" w:rsidP="0061190C">
      <w:pPr>
        <w:pStyle w:val="2"/>
        <w:shd w:val="clear" w:color="auto" w:fill="auto"/>
        <w:tabs>
          <w:tab w:val="left" w:pos="1119"/>
        </w:tabs>
        <w:spacing w:before="0" w:after="0" w:line="322" w:lineRule="exact"/>
        <w:ind w:right="20"/>
        <w:jc w:val="both"/>
        <w:rPr>
          <w:sz w:val="27"/>
          <w:szCs w:val="27"/>
        </w:rPr>
      </w:pPr>
    </w:p>
    <w:p w:rsidR="0061190C" w:rsidRPr="0061190C" w:rsidRDefault="0061190C" w:rsidP="0061190C">
      <w:pPr>
        <w:pStyle w:val="2"/>
        <w:shd w:val="clear" w:color="auto" w:fill="auto"/>
        <w:tabs>
          <w:tab w:val="left" w:pos="1119"/>
        </w:tabs>
        <w:spacing w:before="0" w:after="0" w:line="322" w:lineRule="exact"/>
        <w:ind w:right="20"/>
        <w:jc w:val="both"/>
        <w:rPr>
          <w:sz w:val="27"/>
          <w:szCs w:val="27"/>
        </w:rPr>
      </w:pPr>
      <w:r w:rsidRPr="0061190C">
        <w:rPr>
          <w:sz w:val="27"/>
          <w:szCs w:val="27"/>
        </w:rPr>
        <w:t xml:space="preserve">Глава </w:t>
      </w:r>
      <w:proofErr w:type="gramStart"/>
      <w:r w:rsidRPr="0061190C">
        <w:rPr>
          <w:sz w:val="27"/>
          <w:szCs w:val="27"/>
        </w:rPr>
        <w:t>городского</w:t>
      </w:r>
      <w:proofErr w:type="gramEnd"/>
      <w:r w:rsidRPr="0061190C">
        <w:rPr>
          <w:sz w:val="27"/>
          <w:szCs w:val="27"/>
        </w:rPr>
        <w:t xml:space="preserve"> </w:t>
      </w:r>
    </w:p>
    <w:p w:rsidR="0061190C" w:rsidRPr="0061190C" w:rsidRDefault="0061190C" w:rsidP="0061190C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61190C">
        <w:rPr>
          <w:rFonts w:ascii="Times New Roman" w:hAnsi="Times New Roman"/>
          <w:sz w:val="27"/>
          <w:szCs w:val="27"/>
        </w:rPr>
        <w:t>поселения  «Могзонское»</w:t>
      </w:r>
      <w:r w:rsidRPr="0061190C">
        <w:rPr>
          <w:rFonts w:ascii="Times New Roman" w:hAnsi="Times New Roman"/>
          <w:sz w:val="27"/>
          <w:szCs w:val="27"/>
        </w:rPr>
        <w:tab/>
      </w:r>
      <w:r w:rsidRPr="0061190C">
        <w:rPr>
          <w:rFonts w:ascii="Times New Roman" w:hAnsi="Times New Roman"/>
          <w:sz w:val="27"/>
          <w:szCs w:val="27"/>
        </w:rPr>
        <w:tab/>
        <w:t xml:space="preserve">____________        А.А. </w:t>
      </w:r>
      <w:proofErr w:type="spellStart"/>
      <w:r w:rsidRPr="0061190C">
        <w:rPr>
          <w:rFonts w:ascii="Times New Roman" w:hAnsi="Times New Roman"/>
          <w:sz w:val="27"/>
          <w:szCs w:val="27"/>
        </w:rPr>
        <w:t>Чирикин</w:t>
      </w:r>
      <w:proofErr w:type="spellEnd"/>
    </w:p>
    <w:p w:rsidR="0061190C" w:rsidRDefault="0061190C" w:rsidP="002E2EE3">
      <w:pPr>
        <w:pStyle w:val="2"/>
        <w:shd w:val="clear" w:color="auto" w:fill="auto"/>
        <w:tabs>
          <w:tab w:val="left" w:pos="1119"/>
        </w:tabs>
        <w:spacing w:before="0" w:after="649" w:line="322" w:lineRule="exact"/>
        <w:ind w:right="20"/>
        <w:jc w:val="both"/>
      </w:pPr>
    </w:p>
    <w:sectPr w:rsidR="0061190C" w:rsidSect="006119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432"/>
    <w:multiLevelType w:val="multilevel"/>
    <w:tmpl w:val="D6D2EC4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">
    <w:nsid w:val="46335AFC"/>
    <w:multiLevelType w:val="multilevel"/>
    <w:tmpl w:val="75C462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3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  <w:color w:val="000000"/>
      </w:rPr>
    </w:lvl>
  </w:abstractNum>
  <w:abstractNum w:abstractNumId="2">
    <w:nsid w:val="69E959C3"/>
    <w:multiLevelType w:val="multilevel"/>
    <w:tmpl w:val="FE801328"/>
    <w:lvl w:ilvl="0">
      <w:start w:val="10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  <w:color w:val="000000"/>
      </w:rPr>
    </w:lvl>
  </w:abstractNum>
  <w:abstractNum w:abstractNumId="3">
    <w:nsid w:val="7D40594B"/>
    <w:multiLevelType w:val="multilevel"/>
    <w:tmpl w:val="B3401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F9"/>
    <w:rsid w:val="001301BD"/>
    <w:rsid w:val="00204B57"/>
    <w:rsid w:val="002E2EE3"/>
    <w:rsid w:val="0061190C"/>
    <w:rsid w:val="006B6063"/>
    <w:rsid w:val="00A313A1"/>
    <w:rsid w:val="00A6273A"/>
    <w:rsid w:val="00A752F9"/>
    <w:rsid w:val="00B65099"/>
    <w:rsid w:val="00CA3FB4"/>
    <w:rsid w:val="00CE024B"/>
    <w:rsid w:val="00D523F8"/>
    <w:rsid w:val="00D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752F9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75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2F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картинке"/>
    <w:basedOn w:val="a"/>
    <w:link w:val="a4"/>
    <w:rsid w:val="00A752F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A752F9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7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F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1">
    <w:name w:val="Основной текст1"/>
    <w:basedOn w:val="a3"/>
    <w:rsid w:val="00A75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D73AA5"/>
    <w:rPr>
      <w:color w:val="0000FF"/>
      <w:u w:val="single"/>
    </w:rPr>
  </w:style>
  <w:style w:type="paragraph" w:customStyle="1" w:styleId="consplustitle">
    <w:name w:val="consplustitle"/>
    <w:basedOn w:val="a"/>
    <w:rsid w:val="002E2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2E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752F9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A7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75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2F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картинке"/>
    <w:basedOn w:val="a"/>
    <w:link w:val="a4"/>
    <w:rsid w:val="00A752F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A752F9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7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F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1">
    <w:name w:val="Основной текст1"/>
    <w:basedOn w:val="a3"/>
    <w:rsid w:val="00A75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D73AA5"/>
    <w:rPr>
      <w:color w:val="0000FF"/>
      <w:u w:val="single"/>
    </w:rPr>
  </w:style>
  <w:style w:type="paragraph" w:customStyle="1" w:styleId="consplustitle">
    <w:name w:val="consplustitle"/>
    <w:basedOn w:val="a"/>
    <w:rsid w:val="002E2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2E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5958/5ac206a89ea76855804609cd950fca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Могзон-ПК</cp:lastModifiedBy>
  <cp:revision>8</cp:revision>
  <cp:lastPrinted>2020-10-15T08:01:00Z</cp:lastPrinted>
  <dcterms:created xsi:type="dcterms:W3CDTF">2020-10-15T05:31:00Z</dcterms:created>
  <dcterms:modified xsi:type="dcterms:W3CDTF">2020-10-30T00:19:00Z</dcterms:modified>
</cp:coreProperties>
</file>