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93" w:rsidRPr="00892593" w:rsidRDefault="00892593" w:rsidP="008925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593">
        <w:rPr>
          <w:rFonts w:ascii="Times New Roman" w:hAnsi="Times New Roman" w:cs="Times New Roman"/>
          <w:b/>
          <w:sz w:val="28"/>
          <w:szCs w:val="28"/>
        </w:rPr>
        <w:t>У</w:t>
      </w:r>
      <w:r w:rsidR="00864EAA" w:rsidRPr="00892593">
        <w:rPr>
          <w:rFonts w:ascii="Times New Roman" w:hAnsi="Times New Roman" w:cs="Times New Roman"/>
          <w:b/>
          <w:sz w:val="28"/>
          <w:szCs w:val="28"/>
        </w:rPr>
        <w:t xml:space="preserve">важаемые </w:t>
      </w:r>
      <w:r w:rsidRPr="00892593">
        <w:rPr>
          <w:rFonts w:ascii="Times New Roman" w:hAnsi="Times New Roman" w:cs="Times New Roman"/>
          <w:b/>
          <w:sz w:val="28"/>
          <w:szCs w:val="28"/>
        </w:rPr>
        <w:t>работодатели,</w:t>
      </w:r>
    </w:p>
    <w:p w:rsidR="00892593" w:rsidRPr="00892593" w:rsidRDefault="00892593" w:rsidP="008925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2593">
        <w:rPr>
          <w:rFonts w:ascii="Times New Roman" w:hAnsi="Times New Roman" w:cs="Times New Roman"/>
          <w:b/>
          <w:sz w:val="28"/>
          <w:szCs w:val="28"/>
        </w:rPr>
        <w:t>осуществляющие деятельность на территории</w:t>
      </w:r>
      <w:proofErr w:type="gramEnd"/>
    </w:p>
    <w:p w:rsidR="00864EAA" w:rsidRPr="00892593" w:rsidRDefault="00892593" w:rsidP="008925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593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892593" w:rsidRDefault="00864EAA" w:rsidP="00864EAA">
      <w:pPr>
        <w:pStyle w:val="a3"/>
        <w:jc w:val="both"/>
      </w:pPr>
      <w:r>
        <w:tab/>
      </w:r>
    </w:p>
    <w:p w:rsidR="00892593" w:rsidRDefault="00892593" w:rsidP="00892593">
      <w:pPr>
        <w:pStyle w:val="a3"/>
        <w:ind w:firstLine="708"/>
        <w:jc w:val="both"/>
      </w:pPr>
    </w:p>
    <w:p w:rsidR="00864EAA" w:rsidRDefault="00864EAA" w:rsidP="00892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E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216 Трудового кодекса Российской Федерации, в целях государственного управления охраной труда органы исполнительной власти субъектов Российской Федерации в области охраны труда, организует сбор и обработку информации о состоянии условий и охраны труда у работодателей, осуществляющих деятельность на территории субъекта Российской Федерации. Обязанность работодателей по обеспечению представления органам исполнительной власти субъектов Российской Федерации в области охраны труда информации и документов, необходимых для осуществления ими своих полномочий, определена статьей 212 Трудового кодекса Российской Федерации.</w:t>
      </w:r>
    </w:p>
    <w:p w:rsidR="00864EAA" w:rsidRDefault="00864EAA" w:rsidP="00864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Государственное управление охраной труда на территории Забайкальского края возложено на Министерство труда и социальной защиты населения Забайкальского края (далее – Министерство).</w:t>
      </w:r>
    </w:p>
    <w:p w:rsidR="00864EAA" w:rsidRDefault="00371D1E" w:rsidP="00864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Министерство организует сбор и обработку информации о состоянии условий и охраны труда у работодателей, осуществляющих деятельность на территории Забайкальского края.</w:t>
      </w:r>
    </w:p>
    <w:p w:rsidR="00371D1E" w:rsidRDefault="00371D1E" w:rsidP="00864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работодателей Забайкальского края появилась возможность представление отчетов в электронном виде по охране труда через личный кабинет Интерактивного портала Министерства труда и социальной защиты населения Забайкальского края по адресу: </w:t>
      </w:r>
      <w:hyperlink r:id="rId5" w:history="1">
        <w:r w:rsidRPr="00D374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3742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374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zabzan</w:t>
        </w:r>
        <w:proofErr w:type="spellEnd"/>
        <w:r w:rsidRPr="00D3742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374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71D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1D1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разделе «Работодателям» / «Услуги и предоставление сведений в электронном виде» / «Предоставление отчетов по охране труда».</w:t>
      </w:r>
    </w:p>
    <w:p w:rsidR="00371D1E" w:rsidRDefault="00371D1E" w:rsidP="00864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данном пункте представителю работодателя доступна отправка следующих отчетов по охране труда:</w:t>
      </w:r>
    </w:p>
    <w:p w:rsidR="00371D1E" w:rsidRPr="00371D1E" w:rsidRDefault="00371D1E" w:rsidP="00371D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 достижению нулевого травматизма;</w:t>
      </w:r>
    </w:p>
    <w:p w:rsidR="00371D1E" w:rsidRPr="00371D1E" w:rsidRDefault="00371D1E" w:rsidP="00371D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371D1E" w:rsidRPr="00371D1E" w:rsidRDefault="00371D1E" w:rsidP="00FD301B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производственной среды, выявленные при проведении СОУТ с классами условий 3.1, 3.2, 3.3, 3.4 и 4;</w:t>
      </w:r>
    </w:p>
    <w:p w:rsidR="00371D1E" w:rsidRPr="00FD301B" w:rsidRDefault="00371D1E" w:rsidP="00371D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оценка условий </w:t>
      </w:r>
      <w:r w:rsidR="00FD301B">
        <w:rPr>
          <w:rFonts w:ascii="Times New Roman" w:hAnsi="Times New Roman" w:cs="Times New Roman"/>
          <w:sz w:val="28"/>
          <w:szCs w:val="28"/>
        </w:rPr>
        <w:t>охраны труда (СОУТ).</w:t>
      </w:r>
    </w:p>
    <w:p w:rsidR="00FD301B" w:rsidRPr="00371D1E" w:rsidRDefault="00FD301B" w:rsidP="00FD301B">
      <w:pPr>
        <w:pStyle w:val="a3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информации</w:t>
      </w:r>
      <w:r w:rsidR="001D336B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осуществлят</w:t>
      </w:r>
      <w:r w:rsidR="001D336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средствами программного комплекса «Катарсис».</w:t>
      </w:r>
    </w:p>
    <w:p w:rsidR="001D336B" w:rsidRDefault="001D336B" w:rsidP="00864EAA">
      <w:pPr>
        <w:pStyle w:val="1"/>
        <w:shd w:val="clear" w:color="auto" w:fill="auto"/>
        <w:tabs>
          <w:tab w:val="left" w:pos="824"/>
        </w:tabs>
        <w:spacing w:before="0"/>
        <w:ind w:right="20"/>
        <w:rPr>
          <w:sz w:val="28"/>
          <w:szCs w:val="28"/>
        </w:rPr>
      </w:pPr>
    </w:p>
    <w:sectPr w:rsidR="001D336B" w:rsidSect="008925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6090"/>
    <w:multiLevelType w:val="hybridMultilevel"/>
    <w:tmpl w:val="9E78F6A6"/>
    <w:lvl w:ilvl="0" w:tplc="4F7CD9F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EAA"/>
    <w:rsid w:val="001D336B"/>
    <w:rsid w:val="00371D1E"/>
    <w:rsid w:val="00404E01"/>
    <w:rsid w:val="00805E1A"/>
    <w:rsid w:val="00864EAA"/>
    <w:rsid w:val="00892593"/>
    <w:rsid w:val="0092790B"/>
    <w:rsid w:val="009E07B8"/>
    <w:rsid w:val="00C7319E"/>
    <w:rsid w:val="00D52B69"/>
    <w:rsid w:val="00F23E15"/>
    <w:rsid w:val="00FD301B"/>
    <w:rsid w:val="00FE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4E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4EAA"/>
    <w:pPr>
      <w:widowControl w:val="0"/>
      <w:shd w:val="clear" w:color="auto" w:fill="FFFFFF"/>
      <w:spacing w:before="240" w:after="0" w:line="29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864EAA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864EAA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1">
    <w:name w:val="Основной текст1"/>
    <w:basedOn w:val="a"/>
    <w:link w:val="a4"/>
    <w:rsid w:val="00864EAA"/>
    <w:pPr>
      <w:widowControl w:val="0"/>
      <w:shd w:val="clear" w:color="auto" w:fill="FFFFFF"/>
      <w:spacing w:before="240" w:after="0" w:line="302" w:lineRule="exact"/>
      <w:jc w:val="both"/>
    </w:pPr>
    <w:rPr>
      <w:rFonts w:ascii="Times New Roman" w:eastAsia="Times New Roman" w:hAnsi="Times New Roman" w:cs="Times New Roman"/>
      <w:spacing w:val="-2"/>
    </w:rPr>
  </w:style>
  <w:style w:type="character" w:styleId="a5">
    <w:name w:val="Hyperlink"/>
    <w:basedOn w:val="a0"/>
    <w:rsid w:val="00864EAA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bz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2019-05-08T04:45:00Z</cp:lastPrinted>
  <dcterms:created xsi:type="dcterms:W3CDTF">2019-05-08T06:32:00Z</dcterms:created>
  <dcterms:modified xsi:type="dcterms:W3CDTF">2019-05-08T06:45:00Z</dcterms:modified>
</cp:coreProperties>
</file>