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14" w:rsidRDefault="00205514" w:rsidP="00205514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После вмешательства бизнес-защитника Прокуратура обязала городскую администрацию устранить нарушения по включению объекта в схему НТО   </w:t>
      </w:r>
    </w:p>
    <w:p w:rsidR="00205514" w:rsidRDefault="00205514" w:rsidP="00205514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К Уполномоченному за помощью обратился директор ООО, сообщив о том, что городская Администрация в течение пяти месяцев не рассматривала заявление о включении его мобильного ресторана в схему НТО, проводя при этом необоснованные проверки и оказывая давление на бизнес.</w:t>
      </w:r>
    </w:p>
    <w:p w:rsidR="00205514" w:rsidRDefault="00205514" w:rsidP="00205514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Бизнесмен - владелец одного из читинских кинотеатров. Когда из-за пандемии их деятельность приостановили, он приобрел вагончик, стоимостью более 1 миллиона рублей, за счет кредита по льготной ставке 2 % для уличной торговли готовой продукцией общественного питания.</w:t>
      </w:r>
    </w:p>
    <w:p w:rsidR="00205514" w:rsidRDefault="00205514" w:rsidP="00205514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Для оформления нестационарного торгового объекта директор ООО подал заявление о включении его в Схему размещения НТО в управление потребительского рынка администрации городского округа «Город Чита».</w:t>
      </w:r>
    </w:p>
    <w:p w:rsidR="00205514" w:rsidRDefault="00205514" w:rsidP="00205514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 неизвестным причинам его заявление не рассматривали. Спустя два месяца, не дождавшись ответа от управления потребительского рынка, предприниматель установил вагончик на автостоянке своего кинотеатра.</w:t>
      </w:r>
    </w:p>
    <w:p w:rsidR="00205514" w:rsidRDefault="00205514" w:rsidP="00205514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После этого, по словам бизнесмена, последовал ряд ничем необоснованных проверок, в отношении него был составлен акт и протокол об административном правонарушении и ему грозил штраф за торговлю в неположенном месте.</w:t>
      </w:r>
    </w:p>
    <w:p w:rsidR="00205514" w:rsidRDefault="00205514" w:rsidP="00205514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При этом, несмотря на неоднократные проверки, Управление </w:t>
      </w:r>
      <w:proofErr w:type="spellStart"/>
      <w:r>
        <w:rPr>
          <w:color w:val="000000"/>
          <w:sz w:val="28"/>
          <w:szCs w:val="28"/>
        </w:rPr>
        <w:t>потребрынка</w:t>
      </w:r>
      <w:proofErr w:type="spellEnd"/>
      <w:r>
        <w:rPr>
          <w:color w:val="000000"/>
          <w:sz w:val="28"/>
          <w:szCs w:val="28"/>
        </w:rPr>
        <w:t xml:space="preserve"> городской администрации предлагало ему принять участие в городских уличных фестивалях.</w:t>
      </w:r>
    </w:p>
    <w:p w:rsidR="00205514" w:rsidRDefault="00205514" w:rsidP="00205514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«Таким образом, предприниматель взял кредит, открыл новый вид деятельности, создав при этом восемь рабочих мест, и пытался узаконить сложившиеся правоотношения. Однако заявление не рассматривалось в течение пяти месяцев, а его действия привели к обратному результату – проверкам и давлению на бизнес», - рассказывает Виктория Бессонова.</w:t>
      </w:r>
    </w:p>
    <w:p w:rsidR="00205514" w:rsidRDefault="00205514" w:rsidP="00205514">
      <w:pPr>
        <w:pStyle w:val="42dc9797403a9e1dgmail-mso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Рассмотрев обращение, Уполномоченный обратилась в краевую Прокуратуру, чтобы инициировать проверку всех обстоятельств, в том числе фактов административного давления на бизнес.</w:t>
      </w:r>
    </w:p>
    <w:p w:rsidR="00205514" w:rsidRDefault="00205514" w:rsidP="00205514">
      <w:pPr>
        <w:pStyle w:val="42dc9797403a9e1dgmail-mso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05514" w:rsidRDefault="00205514" w:rsidP="00205514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 результатам проверки, Прокуратура внесла представление в адрес городской Администрации, обязав устранить нарушения по включению объекта в схему НТО, а также установить в нормативные акты конкретные сроки рассмотрения заявлений.</w:t>
      </w:r>
    </w:p>
    <w:p w:rsidR="00205514" w:rsidRDefault="00205514" w:rsidP="00205514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Производство по делу об административном правонарушении в отношении предпринимателя было прекращено, так как истек срок давности привлечения к ответственности.  </w:t>
      </w:r>
      <w:bookmarkStart w:id="0" w:name="_GoBack"/>
      <w:bookmarkEnd w:id="0"/>
    </w:p>
    <w:p w:rsidR="0070425F" w:rsidRDefault="0070425F"/>
    <w:sectPr w:rsidR="007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4D"/>
    <w:rsid w:val="0005654D"/>
    <w:rsid w:val="00205514"/>
    <w:rsid w:val="0070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dc9797403a9e1dgmail-msonospacing">
    <w:name w:val="42dc9797403a9e1dgmail-msonospacing"/>
    <w:basedOn w:val="a"/>
    <w:rsid w:val="002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dc9797403a9e1dgmail-msonospacing">
    <w:name w:val="42dc9797403a9e1dgmail-msonospacing"/>
    <w:basedOn w:val="a"/>
    <w:rsid w:val="002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>Krokoz™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2020-12-18T01:45:00Z</dcterms:created>
  <dcterms:modified xsi:type="dcterms:W3CDTF">2020-12-18T01:47:00Z</dcterms:modified>
</cp:coreProperties>
</file>