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B2F" w:rsidRPr="00986A94" w:rsidRDefault="00986A94" w:rsidP="00A00BF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i/>
          <w:sz w:val="28"/>
          <w:szCs w:val="28"/>
        </w:rPr>
        <w:t>ОБЗОР ОБРАЩЕНИЙ ЛИЦ И ОБО</w:t>
      </w:r>
      <w:r w:rsidR="00E16329">
        <w:rPr>
          <w:rFonts w:ascii="Times New Roman" w:hAnsi="Times New Roman" w:cs="Times New Roman"/>
          <w:b/>
          <w:i/>
          <w:sz w:val="28"/>
          <w:szCs w:val="28"/>
        </w:rPr>
        <w:t>Б</w:t>
      </w:r>
      <w:r>
        <w:rPr>
          <w:rFonts w:ascii="Times New Roman" w:hAnsi="Times New Roman" w:cs="Times New Roman"/>
          <w:b/>
          <w:i/>
          <w:sz w:val="28"/>
          <w:szCs w:val="28"/>
        </w:rPr>
        <w:t>ЩЕННАЯ ИНФОРМАЦИЯ О РЕЗУЛЬТАТАХ РАССМОТРЕНИЯ ЭТИХ О</w:t>
      </w:r>
      <w:r w:rsidR="00930432">
        <w:rPr>
          <w:rFonts w:ascii="Times New Roman" w:hAnsi="Times New Roman" w:cs="Times New Roman"/>
          <w:b/>
          <w:i/>
          <w:sz w:val="28"/>
          <w:szCs w:val="28"/>
        </w:rPr>
        <w:t>БРАЩЕНИЙ И ПРИНЯТЫХ МЕРАХ ЗА 2020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г.</w:t>
      </w:r>
    </w:p>
    <w:bookmarkEnd w:id="0"/>
    <w:p w:rsidR="00986A94" w:rsidRDefault="00986A94" w:rsidP="00A00BF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1916"/>
        <w:gridCol w:w="1132"/>
        <w:gridCol w:w="1056"/>
        <w:gridCol w:w="1134"/>
        <w:gridCol w:w="1276"/>
        <w:gridCol w:w="1017"/>
        <w:gridCol w:w="1017"/>
        <w:gridCol w:w="1017"/>
        <w:gridCol w:w="1017"/>
        <w:gridCol w:w="1017"/>
        <w:gridCol w:w="1017"/>
      </w:tblGrid>
      <w:tr w:rsidR="00986A94" w:rsidRPr="00986A94" w:rsidTr="00986A94">
        <w:tc>
          <w:tcPr>
            <w:tcW w:w="540" w:type="dxa"/>
            <w:vMerge w:val="restart"/>
            <w:vAlign w:val="center"/>
          </w:tcPr>
          <w:p w:rsidR="00986A94" w:rsidRPr="00986A94" w:rsidRDefault="00986A94" w:rsidP="00986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A9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16" w:type="dxa"/>
            <w:vMerge w:val="restart"/>
            <w:vAlign w:val="center"/>
          </w:tcPr>
          <w:p w:rsidR="00986A94" w:rsidRPr="00986A94" w:rsidRDefault="00986A94" w:rsidP="00986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обращения</w:t>
            </w:r>
          </w:p>
        </w:tc>
        <w:tc>
          <w:tcPr>
            <w:tcW w:w="4598" w:type="dxa"/>
            <w:gridSpan w:val="4"/>
          </w:tcPr>
          <w:p w:rsidR="00986A94" w:rsidRPr="00986A94" w:rsidRDefault="00986A94" w:rsidP="00A0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письменных обращений</w:t>
            </w:r>
          </w:p>
        </w:tc>
        <w:tc>
          <w:tcPr>
            <w:tcW w:w="4068" w:type="dxa"/>
            <w:gridSpan w:val="4"/>
          </w:tcPr>
          <w:p w:rsidR="00986A94" w:rsidRPr="00986A94" w:rsidRDefault="00986A94" w:rsidP="00A0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устных обращений</w:t>
            </w:r>
          </w:p>
        </w:tc>
        <w:tc>
          <w:tcPr>
            <w:tcW w:w="1017" w:type="dxa"/>
            <w:vMerge w:val="restart"/>
          </w:tcPr>
          <w:p w:rsidR="00986A94" w:rsidRPr="00986A94" w:rsidRDefault="00986A94" w:rsidP="00A0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входящих</w:t>
            </w:r>
          </w:p>
        </w:tc>
        <w:tc>
          <w:tcPr>
            <w:tcW w:w="1017" w:type="dxa"/>
            <w:vMerge w:val="restart"/>
          </w:tcPr>
          <w:p w:rsidR="00986A94" w:rsidRPr="00986A94" w:rsidRDefault="00986A94" w:rsidP="00A0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исходящих</w:t>
            </w:r>
          </w:p>
        </w:tc>
      </w:tr>
      <w:tr w:rsidR="00986A94" w:rsidRPr="00986A94" w:rsidTr="00986A94">
        <w:tc>
          <w:tcPr>
            <w:tcW w:w="540" w:type="dxa"/>
            <w:vMerge/>
          </w:tcPr>
          <w:p w:rsidR="00986A94" w:rsidRPr="00986A94" w:rsidRDefault="00986A94" w:rsidP="00A0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:rsidR="00986A94" w:rsidRPr="00986A94" w:rsidRDefault="00986A94" w:rsidP="00A0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986A94" w:rsidRPr="00986A94" w:rsidRDefault="00986A94" w:rsidP="00986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56" w:type="dxa"/>
            <w:vAlign w:val="center"/>
          </w:tcPr>
          <w:p w:rsidR="00986A94" w:rsidRPr="00986A94" w:rsidRDefault="00986A94" w:rsidP="00986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положительные</w:t>
            </w:r>
          </w:p>
        </w:tc>
        <w:tc>
          <w:tcPr>
            <w:tcW w:w="1134" w:type="dxa"/>
            <w:vAlign w:val="center"/>
          </w:tcPr>
          <w:p w:rsidR="00986A94" w:rsidRPr="00986A94" w:rsidRDefault="00986A94" w:rsidP="00986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отрицательные</w:t>
            </w:r>
          </w:p>
        </w:tc>
        <w:tc>
          <w:tcPr>
            <w:tcW w:w="1276" w:type="dxa"/>
            <w:vAlign w:val="center"/>
          </w:tcPr>
          <w:p w:rsidR="00986A94" w:rsidRPr="00986A94" w:rsidRDefault="00986A94" w:rsidP="00986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нарушением срока</w:t>
            </w:r>
          </w:p>
        </w:tc>
        <w:tc>
          <w:tcPr>
            <w:tcW w:w="1017" w:type="dxa"/>
            <w:vAlign w:val="center"/>
          </w:tcPr>
          <w:p w:rsidR="00986A94" w:rsidRPr="00986A94" w:rsidRDefault="00986A94" w:rsidP="00986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17" w:type="dxa"/>
            <w:vAlign w:val="center"/>
          </w:tcPr>
          <w:p w:rsidR="00986A94" w:rsidRPr="00986A94" w:rsidRDefault="00986A94" w:rsidP="00986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положительные</w:t>
            </w:r>
          </w:p>
        </w:tc>
        <w:tc>
          <w:tcPr>
            <w:tcW w:w="1017" w:type="dxa"/>
            <w:vAlign w:val="center"/>
          </w:tcPr>
          <w:p w:rsidR="00986A94" w:rsidRPr="00986A94" w:rsidRDefault="00986A94" w:rsidP="00986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отрицательные</w:t>
            </w:r>
          </w:p>
        </w:tc>
        <w:tc>
          <w:tcPr>
            <w:tcW w:w="1017" w:type="dxa"/>
            <w:vAlign w:val="center"/>
          </w:tcPr>
          <w:p w:rsidR="00986A94" w:rsidRPr="00986A94" w:rsidRDefault="00986A94" w:rsidP="00986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нарушением срока</w:t>
            </w:r>
          </w:p>
        </w:tc>
        <w:tc>
          <w:tcPr>
            <w:tcW w:w="1017" w:type="dxa"/>
            <w:vMerge/>
          </w:tcPr>
          <w:p w:rsidR="00986A94" w:rsidRPr="00986A94" w:rsidRDefault="00986A94" w:rsidP="00A0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vMerge/>
          </w:tcPr>
          <w:p w:rsidR="00986A94" w:rsidRPr="00986A94" w:rsidRDefault="00986A94" w:rsidP="00A0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A94" w:rsidRPr="00986A94" w:rsidTr="00986A94">
        <w:tc>
          <w:tcPr>
            <w:tcW w:w="540" w:type="dxa"/>
          </w:tcPr>
          <w:p w:rsidR="00986A94" w:rsidRPr="00986A94" w:rsidRDefault="00986A94" w:rsidP="00A0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 w:rsidR="00986A94" w:rsidRPr="00986A94" w:rsidRDefault="00986A94" w:rsidP="00930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986A94" w:rsidRPr="00986A94" w:rsidRDefault="00986A94" w:rsidP="00A0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986A94" w:rsidRPr="00986A94" w:rsidRDefault="00986A94" w:rsidP="00A0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6A94" w:rsidRPr="00986A94" w:rsidRDefault="00986A94" w:rsidP="00A0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6A94" w:rsidRPr="00986A94" w:rsidRDefault="00986A94" w:rsidP="00A0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986A94" w:rsidRPr="00986A94" w:rsidRDefault="00986A94" w:rsidP="00A0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986A94" w:rsidRPr="00986A94" w:rsidRDefault="00986A94" w:rsidP="00A0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986A94" w:rsidRPr="00986A94" w:rsidRDefault="00986A94" w:rsidP="00A0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986A94" w:rsidRPr="00986A94" w:rsidRDefault="00986A94" w:rsidP="00A0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986A94" w:rsidRPr="00986A94" w:rsidRDefault="00986A94" w:rsidP="00A0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986A94" w:rsidRPr="00986A94" w:rsidRDefault="00986A94" w:rsidP="00A0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A63" w:rsidRPr="00986A94" w:rsidTr="00986A94">
        <w:tc>
          <w:tcPr>
            <w:tcW w:w="540" w:type="dxa"/>
          </w:tcPr>
          <w:p w:rsidR="00415A63" w:rsidRDefault="00415A63" w:rsidP="00A0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6" w:type="dxa"/>
          </w:tcPr>
          <w:p w:rsidR="00415A63" w:rsidRDefault="00415A63" w:rsidP="00930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415A63" w:rsidRDefault="00415A63" w:rsidP="00A0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415A63" w:rsidRDefault="00415A63" w:rsidP="00A0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5A63" w:rsidRPr="00986A94" w:rsidRDefault="00415A63" w:rsidP="00A0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5A63" w:rsidRPr="00986A94" w:rsidRDefault="00415A63" w:rsidP="00A0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415A63" w:rsidRPr="00986A94" w:rsidRDefault="00415A63" w:rsidP="00A0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415A63" w:rsidRPr="00986A94" w:rsidRDefault="00415A63" w:rsidP="00A0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415A63" w:rsidRPr="00986A94" w:rsidRDefault="00415A63" w:rsidP="00A0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415A63" w:rsidRPr="00986A94" w:rsidRDefault="00415A63" w:rsidP="00A0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415A63" w:rsidRPr="00986A94" w:rsidRDefault="00415A63" w:rsidP="00A0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415A63" w:rsidRPr="00986A94" w:rsidRDefault="00415A63" w:rsidP="00A0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2F2" w:rsidRPr="00986A94" w:rsidTr="00986A94">
        <w:tc>
          <w:tcPr>
            <w:tcW w:w="540" w:type="dxa"/>
          </w:tcPr>
          <w:p w:rsidR="00E512F2" w:rsidRDefault="00E512F2" w:rsidP="00A0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E512F2" w:rsidRDefault="00E512F2" w:rsidP="00A0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2" w:type="dxa"/>
          </w:tcPr>
          <w:p w:rsidR="00E512F2" w:rsidRDefault="00E512F2" w:rsidP="00A0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E512F2" w:rsidRDefault="00E512F2" w:rsidP="00A0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12F2" w:rsidRPr="00986A94" w:rsidRDefault="00E512F2" w:rsidP="00A0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12F2" w:rsidRDefault="00E512F2" w:rsidP="00A0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E512F2" w:rsidRPr="00986A94" w:rsidRDefault="00E512F2" w:rsidP="00A0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E512F2" w:rsidRPr="00986A94" w:rsidRDefault="00E512F2" w:rsidP="00A0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E512F2" w:rsidRPr="00986A94" w:rsidRDefault="00E512F2" w:rsidP="00A0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E512F2" w:rsidRPr="00986A94" w:rsidRDefault="00E512F2" w:rsidP="00A0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E512F2" w:rsidRPr="00986A94" w:rsidRDefault="00E512F2" w:rsidP="00A0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E512F2" w:rsidRPr="00986A94" w:rsidRDefault="00E512F2" w:rsidP="00A0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6A94" w:rsidRPr="00A00BFC" w:rsidRDefault="00986A94" w:rsidP="00A00BF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986A94" w:rsidRPr="00A00BFC" w:rsidSect="00A00B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00BFC"/>
    <w:rsid w:val="00015B2F"/>
    <w:rsid w:val="00016B14"/>
    <w:rsid w:val="00125CB5"/>
    <w:rsid w:val="003A0799"/>
    <w:rsid w:val="00415A63"/>
    <w:rsid w:val="0083794A"/>
    <w:rsid w:val="00863B47"/>
    <w:rsid w:val="00930432"/>
    <w:rsid w:val="00986A94"/>
    <w:rsid w:val="00A00BFC"/>
    <w:rsid w:val="00E16329"/>
    <w:rsid w:val="00E512F2"/>
    <w:rsid w:val="00F0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6A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Регистр</cp:lastModifiedBy>
  <cp:revision>9</cp:revision>
  <dcterms:created xsi:type="dcterms:W3CDTF">2019-04-04T00:22:00Z</dcterms:created>
  <dcterms:modified xsi:type="dcterms:W3CDTF">2021-03-04T02:08:00Z</dcterms:modified>
</cp:coreProperties>
</file>