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8.xml" ContentType="application/vnd.openxmlformats-officedocument.wordprocessingml.footer+xml"/>
  <Override PartName="/word/header13.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71D2" w:rsidRPr="00C52059" w:rsidRDefault="009171D2" w:rsidP="009A3208">
      <w:pPr>
        <w:tabs>
          <w:tab w:val="left" w:pos="8789"/>
          <w:tab w:val="right" w:pos="9360"/>
        </w:tabs>
        <w:spacing w:line="276" w:lineRule="auto"/>
        <w:jc w:val="center"/>
        <w:rPr>
          <w:b/>
          <w:color w:val="000000" w:themeColor="text1"/>
          <w:szCs w:val="26"/>
        </w:rPr>
      </w:pPr>
    </w:p>
    <w:p w:rsidR="009171D2" w:rsidRPr="00C52059" w:rsidRDefault="009171D2" w:rsidP="009171D2">
      <w:pPr>
        <w:tabs>
          <w:tab w:val="right" w:pos="9360"/>
        </w:tabs>
        <w:spacing w:line="276" w:lineRule="auto"/>
        <w:jc w:val="center"/>
        <w:rPr>
          <w:b/>
          <w:color w:val="000000" w:themeColor="text1"/>
          <w:szCs w:val="26"/>
        </w:rPr>
      </w:pPr>
    </w:p>
    <w:p w:rsidR="009171D2" w:rsidRPr="00C52059" w:rsidRDefault="009171D2" w:rsidP="009171D2">
      <w:pPr>
        <w:tabs>
          <w:tab w:val="right" w:pos="9360"/>
        </w:tabs>
        <w:spacing w:line="276" w:lineRule="auto"/>
        <w:jc w:val="center"/>
        <w:rPr>
          <w:b/>
          <w:color w:val="000000" w:themeColor="text1"/>
          <w:szCs w:val="26"/>
        </w:rPr>
      </w:pPr>
    </w:p>
    <w:p w:rsidR="009171D2" w:rsidRPr="00C52059" w:rsidRDefault="009171D2" w:rsidP="009171D2">
      <w:pPr>
        <w:tabs>
          <w:tab w:val="right" w:pos="9360"/>
        </w:tabs>
        <w:spacing w:line="276" w:lineRule="auto"/>
        <w:jc w:val="center"/>
        <w:rPr>
          <w:b/>
          <w:color w:val="000000" w:themeColor="text1"/>
          <w:szCs w:val="26"/>
        </w:rPr>
      </w:pPr>
    </w:p>
    <w:p w:rsidR="00C64774" w:rsidRPr="00C52059" w:rsidRDefault="00C64774" w:rsidP="009171D2">
      <w:pPr>
        <w:tabs>
          <w:tab w:val="right" w:pos="9360"/>
        </w:tabs>
        <w:spacing w:line="276" w:lineRule="auto"/>
        <w:jc w:val="center"/>
        <w:rPr>
          <w:b/>
          <w:color w:val="000000" w:themeColor="text1"/>
          <w:szCs w:val="26"/>
        </w:rPr>
      </w:pPr>
    </w:p>
    <w:p w:rsidR="00C64774" w:rsidRPr="00C52059" w:rsidRDefault="00C64774" w:rsidP="009171D2">
      <w:pPr>
        <w:tabs>
          <w:tab w:val="right" w:pos="9360"/>
        </w:tabs>
        <w:spacing w:line="276" w:lineRule="auto"/>
        <w:jc w:val="center"/>
        <w:rPr>
          <w:b/>
          <w:color w:val="000000" w:themeColor="text1"/>
          <w:szCs w:val="26"/>
        </w:rPr>
      </w:pPr>
    </w:p>
    <w:p w:rsidR="00C64774" w:rsidRPr="00C52059" w:rsidRDefault="00C64774" w:rsidP="009171D2">
      <w:pPr>
        <w:tabs>
          <w:tab w:val="right" w:pos="9360"/>
        </w:tabs>
        <w:spacing w:line="276" w:lineRule="auto"/>
        <w:jc w:val="center"/>
        <w:rPr>
          <w:b/>
          <w:color w:val="000000" w:themeColor="text1"/>
          <w:szCs w:val="26"/>
        </w:rPr>
      </w:pPr>
    </w:p>
    <w:p w:rsidR="00C64774" w:rsidRPr="00C52059" w:rsidRDefault="00C64774" w:rsidP="009171D2">
      <w:pPr>
        <w:tabs>
          <w:tab w:val="right" w:pos="9360"/>
        </w:tabs>
        <w:spacing w:line="276" w:lineRule="auto"/>
        <w:jc w:val="center"/>
        <w:rPr>
          <w:b/>
          <w:color w:val="000000" w:themeColor="text1"/>
          <w:szCs w:val="26"/>
        </w:rPr>
      </w:pPr>
    </w:p>
    <w:p w:rsidR="00C64774" w:rsidRPr="00C52059" w:rsidRDefault="00C64774" w:rsidP="009171D2">
      <w:pPr>
        <w:tabs>
          <w:tab w:val="right" w:pos="9360"/>
        </w:tabs>
        <w:spacing w:line="276" w:lineRule="auto"/>
        <w:jc w:val="center"/>
        <w:rPr>
          <w:b/>
          <w:color w:val="000000" w:themeColor="text1"/>
          <w:szCs w:val="26"/>
        </w:rPr>
      </w:pPr>
    </w:p>
    <w:p w:rsidR="00C64774" w:rsidRPr="00C52059" w:rsidRDefault="00C64774" w:rsidP="009171D2">
      <w:pPr>
        <w:tabs>
          <w:tab w:val="right" w:pos="9360"/>
        </w:tabs>
        <w:spacing w:line="276" w:lineRule="auto"/>
        <w:jc w:val="center"/>
        <w:rPr>
          <w:b/>
          <w:color w:val="000000" w:themeColor="text1"/>
          <w:szCs w:val="26"/>
        </w:rPr>
      </w:pPr>
    </w:p>
    <w:p w:rsidR="00C64774" w:rsidRPr="00C52059" w:rsidRDefault="00C64774" w:rsidP="00C64774">
      <w:pPr>
        <w:jc w:val="center"/>
        <w:rPr>
          <w:b/>
          <w:color w:val="000000" w:themeColor="text1"/>
          <w:sz w:val="27"/>
          <w:szCs w:val="27"/>
        </w:rPr>
      </w:pPr>
    </w:p>
    <w:p w:rsidR="00C64774" w:rsidRPr="00C52059" w:rsidRDefault="00C64774" w:rsidP="00C64774">
      <w:pPr>
        <w:jc w:val="center"/>
        <w:rPr>
          <w:b/>
          <w:color w:val="000000" w:themeColor="text1"/>
          <w:sz w:val="27"/>
          <w:szCs w:val="27"/>
        </w:rPr>
      </w:pPr>
      <w:r w:rsidRPr="00C52059">
        <w:rPr>
          <w:noProof/>
          <w:color w:val="000000" w:themeColor="text1"/>
          <w:sz w:val="27"/>
          <w:szCs w:val="27"/>
        </w:rPr>
        <w:drawing>
          <wp:inline distT="0" distB="0" distL="0" distR="0" wp14:anchorId="152E3094" wp14:editId="280A57B0">
            <wp:extent cx="1619250" cy="2028825"/>
            <wp:effectExtent l="171450" t="171450" r="190500" b="200025"/>
            <wp:docPr id="26" name="Рисунок 26" descr="https://img.google-info.org/storage/big/926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img.google-info.org/storage/big/9264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250" cy="2028825"/>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rsidR="00C64774" w:rsidRPr="00C52059" w:rsidRDefault="00C64774" w:rsidP="00C64774">
      <w:pPr>
        <w:tabs>
          <w:tab w:val="right" w:pos="9360"/>
        </w:tabs>
        <w:spacing w:line="276" w:lineRule="auto"/>
        <w:jc w:val="center"/>
        <w:rPr>
          <w:b/>
          <w:color w:val="000000" w:themeColor="text1"/>
          <w:szCs w:val="26"/>
        </w:rPr>
      </w:pPr>
    </w:p>
    <w:p w:rsidR="00C64774" w:rsidRPr="00C52059" w:rsidRDefault="00C64774" w:rsidP="00C64774">
      <w:pPr>
        <w:tabs>
          <w:tab w:val="right" w:pos="9360"/>
        </w:tabs>
        <w:spacing w:line="276" w:lineRule="auto"/>
        <w:jc w:val="center"/>
        <w:rPr>
          <w:b/>
          <w:color w:val="000000" w:themeColor="text1"/>
          <w:szCs w:val="26"/>
        </w:rPr>
      </w:pPr>
    </w:p>
    <w:p w:rsidR="00C64774" w:rsidRPr="00C52059" w:rsidRDefault="00C64774" w:rsidP="00C64774">
      <w:pPr>
        <w:tabs>
          <w:tab w:val="right" w:pos="9360"/>
        </w:tabs>
        <w:spacing w:line="276" w:lineRule="auto"/>
        <w:jc w:val="center"/>
        <w:rPr>
          <w:b/>
          <w:color w:val="000000" w:themeColor="text1"/>
          <w:szCs w:val="26"/>
        </w:rPr>
      </w:pPr>
    </w:p>
    <w:p w:rsidR="00C64774" w:rsidRPr="00C52059" w:rsidRDefault="00C64774" w:rsidP="00C64774">
      <w:pPr>
        <w:tabs>
          <w:tab w:val="right" w:pos="9360"/>
        </w:tabs>
        <w:spacing w:line="276" w:lineRule="auto"/>
        <w:jc w:val="center"/>
        <w:rPr>
          <w:b/>
          <w:color w:val="000000" w:themeColor="text1"/>
          <w:szCs w:val="26"/>
        </w:rPr>
      </w:pPr>
    </w:p>
    <w:p w:rsidR="00C64774" w:rsidRPr="00C52059" w:rsidRDefault="00C64774" w:rsidP="00C64774">
      <w:pPr>
        <w:tabs>
          <w:tab w:val="right" w:pos="9360"/>
        </w:tabs>
        <w:spacing w:line="276" w:lineRule="auto"/>
        <w:jc w:val="center"/>
        <w:rPr>
          <w:b/>
          <w:color w:val="000000" w:themeColor="text1"/>
          <w:szCs w:val="26"/>
        </w:rPr>
      </w:pPr>
    </w:p>
    <w:p w:rsidR="00C64774" w:rsidRPr="00C52059" w:rsidRDefault="00C64774" w:rsidP="00C64774">
      <w:pPr>
        <w:jc w:val="center"/>
        <w:rPr>
          <w:b/>
          <w:caps/>
          <w:color w:val="000000" w:themeColor="text1"/>
          <w:sz w:val="36"/>
          <w:szCs w:val="36"/>
        </w:rPr>
      </w:pPr>
      <w:r w:rsidRPr="00C52059">
        <w:rPr>
          <w:b/>
          <w:caps/>
          <w:color w:val="000000" w:themeColor="text1"/>
          <w:sz w:val="36"/>
          <w:szCs w:val="36"/>
        </w:rPr>
        <w:t>ОБОСНОВЫВАЮЩИЕ МАТЕРИАЛЫ</w:t>
      </w:r>
    </w:p>
    <w:p w:rsidR="00C64774" w:rsidRPr="00C52059" w:rsidRDefault="00C64774" w:rsidP="00C64774">
      <w:pPr>
        <w:jc w:val="center"/>
        <w:rPr>
          <w:color w:val="000000" w:themeColor="text1"/>
          <w:sz w:val="36"/>
          <w:szCs w:val="36"/>
        </w:rPr>
      </w:pPr>
      <w:r w:rsidRPr="00C52059">
        <w:rPr>
          <w:color w:val="000000" w:themeColor="text1"/>
          <w:sz w:val="36"/>
          <w:szCs w:val="36"/>
        </w:rPr>
        <w:t xml:space="preserve">К СХЕМЕ ТЕПЛОСНАБЖЕНИЯ ГОРОДСКОГО ПОСЕЛЕНИЯ «ХИЛОКСКОЕ» </w:t>
      </w:r>
    </w:p>
    <w:p w:rsidR="00C64774" w:rsidRPr="00C52059" w:rsidRDefault="00C64774" w:rsidP="00C64774">
      <w:pPr>
        <w:jc w:val="center"/>
        <w:rPr>
          <w:color w:val="000000" w:themeColor="text1"/>
          <w:sz w:val="36"/>
          <w:szCs w:val="36"/>
        </w:rPr>
      </w:pPr>
      <w:r w:rsidRPr="00C52059">
        <w:rPr>
          <w:color w:val="000000" w:themeColor="text1"/>
          <w:sz w:val="36"/>
          <w:szCs w:val="36"/>
        </w:rPr>
        <w:t>НА ПЕРИОД ДО 20</w:t>
      </w:r>
      <w:r w:rsidR="00DC5CDB" w:rsidRPr="00C52059">
        <w:rPr>
          <w:color w:val="000000" w:themeColor="text1"/>
          <w:sz w:val="36"/>
          <w:szCs w:val="36"/>
        </w:rPr>
        <w:t>40</w:t>
      </w:r>
      <w:r w:rsidRPr="00C52059">
        <w:rPr>
          <w:color w:val="000000" w:themeColor="text1"/>
          <w:sz w:val="36"/>
          <w:szCs w:val="36"/>
        </w:rPr>
        <w:t xml:space="preserve"> года</w:t>
      </w:r>
    </w:p>
    <w:p w:rsidR="00C64774" w:rsidRPr="00C52059" w:rsidRDefault="00C64774" w:rsidP="00C64774">
      <w:pPr>
        <w:spacing w:after="200" w:line="276" w:lineRule="auto"/>
        <w:jc w:val="center"/>
        <w:rPr>
          <w:snapToGrid w:val="0"/>
          <w:color w:val="000000" w:themeColor="text1"/>
          <w:sz w:val="36"/>
          <w:szCs w:val="36"/>
        </w:rPr>
      </w:pPr>
      <w:r w:rsidRPr="00C52059">
        <w:rPr>
          <w:snapToGrid w:val="0"/>
          <w:color w:val="000000" w:themeColor="text1"/>
          <w:sz w:val="36"/>
          <w:szCs w:val="36"/>
        </w:rPr>
        <w:t>(актуализация на 2024 год)</w:t>
      </w:r>
    </w:p>
    <w:p w:rsidR="009171D2" w:rsidRPr="00C52059" w:rsidRDefault="009171D2" w:rsidP="009171D2">
      <w:pPr>
        <w:spacing w:after="200" w:line="276" w:lineRule="auto"/>
        <w:jc w:val="right"/>
        <w:rPr>
          <w:snapToGrid w:val="0"/>
          <w:color w:val="000000" w:themeColor="text1"/>
          <w:sz w:val="26"/>
          <w:szCs w:val="26"/>
        </w:rPr>
      </w:pPr>
    </w:p>
    <w:p w:rsidR="009171D2" w:rsidRPr="00C52059" w:rsidRDefault="009171D2" w:rsidP="00976C82">
      <w:pPr>
        <w:spacing w:after="200" w:line="276" w:lineRule="auto"/>
        <w:jc w:val="right"/>
        <w:rPr>
          <w:color w:val="000000" w:themeColor="text1"/>
          <w:sz w:val="26"/>
          <w:szCs w:val="26"/>
        </w:rPr>
      </w:pPr>
      <w:r w:rsidRPr="00C52059">
        <w:rPr>
          <w:snapToGrid w:val="0"/>
          <w:color w:val="000000" w:themeColor="text1"/>
          <w:sz w:val="26"/>
          <w:szCs w:val="26"/>
        </w:rPr>
        <w:t xml:space="preserve"> </w:t>
      </w:r>
    </w:p>
    <w:p w:rsidR="009171D2" w:rsidRPr="00C52059" w:rsidRDefault="009171D2" w:rsidP="009171D2">
      <w:pPr>
        <w:tabs>
          <w:tab w:val="left" w:pos="3465"/>
        </w:tabs>
        <w:spacing w:after="200" w:line="276" w:lineRule="auto"/>
        <w:rPr>
          <w:color w:val="000000" w:themeColor="text1"/>
          <w:sz w:val="26"/>
          <w:szCs w:val="26"/>
        </w:rPr>
      </w:pPr>
    </w:p>
    <w:p w:rsidR="009171D2" w:rsidRPr="00C52059" w:rsidRDefault="009171D2" w:rsidP="009171D2">
      <w:pPr>
        <w:tabs>
          <w:tab w:val="left" w:pos="3465"/>
        </w:tabs>
        <w:spacing w:after="200" w:line="276" w:lineRule="auto"/>
        <w:rPr>
          <w:color w:val="000000" w:themeColor="text1"/>
          <w:sz w:val="26"/>
          <w:szCs w:val="26"/>
        </w:rPr>
      </w:pPr>
    </w:p>
    <w:p w:rsidR="009171D2" w:rsidRPr="00C52059" w:rsidRDefault="009171D2" w:rsidP="009171D2">
      <w:pPr>
        <w:tabs>
          <w:tab w:val="left" w:pos="3465"/>
        </w:tabs>
        <w:spacing w:after="200" w:line="276" w:lineRule="auto"/>
        <w:rPr>
          <w:color w:val="000000" w:themeColor="text1"/>
          <w:sz w:val="26"/>
          <w:szCs w:val="26"/>
        </w:rPr>
      </w:pPr>
    </w:p>
    <w:p w:rsidR="009171D2" w:rsidRPr="00C52059" w:rsidRDefault="009171D2" w:rsidP="009171D2">
      <w:pPr>
        <w:tabs>
          <w:tab w:val="left" w:pos="3465"/>
        </w:tabs>
        <w:spacing w:after="200" w:line="276" w:lineRule="auto"/>
        <w:rPr>
          <w:color w:val="000000" w:themeColor="text1"/>
          <w:sz w:val="26"/>
          <w:szCs w:val="26"/>
        </w:rPr>
      </w:pPr>
    </w:p>
    <w:p w:rsidR="009171D2" w:rsidRPr="00C52059" w:rsidRDefault="009171D2" w:rsidP="00404ACE">
      <w:pPr>
        <w:tabs>
          <w:tab w:val="left" w:pos="0"/>
        </w:tabs>
        <w:spacing w:after="200" w:line="276" w:lineRule="auto"/>
        <w:jc w:val="center"/>
        <w:rPr>
          <w:color w:val="000000" w:themeColor="text1"/>
          <w:sz w:val="26"/>
          <w:szCs w:val="26"/>
        </w:rPr>
      </w:pPr>
      <w:r w:rsidRPr="00C52059">
        <w:rPr>
          <w:color w:val="000000" w:themeColor="text1"/>
          <w:sz w:val="26"/>
          <w:szCs w:val="26"/>
        </w:rPr>
        <w:t>г. Чита, 202</w:t>
      </w:r>
      <w:r w:rsidR="00C64774" w:rsidRPr="00C52059">
        <w:rPr>
          <w:color w:val="000000" w:themeColor="text1"/>
          <w:sz w:val="26"/>
          <w:szCs w:val="26"/>
        </w:rPr>
        <w:t>4</w:t>
      </w:r>
      <w:r w:rsidR="00404ACE" w:rsidRPr="00C52059">
        <w:rPr>
          <w:color w:val="000000" w:themeColor="text1"/>
          <w:sz w:val="26"/>
          <w:szCs w:val="26"/>
        </w:rPr>
        <w:t xml:space="preserve"> г.</w:t>
      </w:r>
    </w:p>
    <w:p w:rsidR="00B30496" w:rsidRPr="00C52059" w:rsidRDefault="00B30496" w:rsidP="00404ACE">
      <w:pPr>
        <w:pStyle w:val="1"/>
        <w:numPr>
          <w:ilvl w:val="0"/>
          <w:numId w:val="0"/>
        </w:numPr>
        <w:jc w:val="center"/>
        <w:rPr>
          <w:color w:val="000000" w:themeColor="text1"/>
        </w:rPr>
      </w:pPr>
      <w:bookmarkStart w:id="0" w:name="_Toc156837790"/>
      <w:r w:rsidRPr="00C52059">
        <w:rPr>
          <w:color w:val="000000" w:themeColor="text1"/>
        </w:rPr>
        <w:lastRenderedPageBreak/>
        <w:t>ОГЛАВЛЕНИЕ</w:t>
      </w:r>
      <w:bookmarkEnd w:id="0"/>
    </w:p>
    <w:p w:rsidR="007A2F50" w:rsidRPr="00C52059" w:rsidRDefault="007A2F50" w:rsidP="00404ACE">
      <w:pPr>
        <w:jc w:val="center"/>
        <w:rPr>
          <w:color w:val="000000" w:themeColor="text1"/>
        </w:rPr>
      </w:pPr>
    </w:p>
    <w:p w:rsidR="00A51784" w:rsidRPr="00C52059" w:rsidRDefault="008E4820">
      <w:pPr>
        <w:pStyle w:val="14"/>
        <w:rPr>
          <w:rFonts w:asciiTheme="minorHAnsi" w:eastAsiaTheme="minorEastAsia" w:hAnsiTheme="minorHAnsi" w:cstheme="minorBidi"/>
          <w:noProof/>
          <w:color w:val="000000" w:themeColor="text1"/>
          <w:sz w:val="24"/>
        </w:rPr>
      </w:pPr>
      <w:r w:rsidRPr="00C52059">
        <w:rPr>
          <w:color w:val="000000" w:themeColor="text1"/>
          <w:sz w:val="24"/>
        </w:rPr>
        <w:fldChar w:fldCharType="begin"/>
      </w:r>
      <w:r w:rsidR="007F0EBC" w:rsidRPr="00C52059">
        <w:rPr>
          <w:color w:val="000000" w:themeColor="text1"/>
          <w:sz w:val="24"/>
        </w:rPr>
        <w:instrText xml:space="preserve"> TOC \o "1-3" \h \z \u </w:instrText>
      </w:r>
      <w:r w:rsidRPr="00C52059">
        <w:rPr>
          <w:color w:val="000000" w:themeColor="text1"/>
          <w:sz w:val="24"/>
        </w:rPr>
        <w:fldChar w:fldCharType="separate"/>
      </w:r>
      <w:hyperlink w:anchor="_Toc156837790" w:history="1">
        <w:r w:rsidR="00A51784" w:rsidRPr="00C52059">
          <w:rPr>
            <w:rStyle w:val="a9"/>
            <w:noProof/>
            <w:color w:val="000000" w:themeColor="text1"/>
            <w:sz w:val="24"/>
          </w:rPr>
          <w:t>ОГЛАВЛЕНИЕ</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_Toc156837790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791" w:history="1">
        <w:r w:rsidR="00A51784" w:rsidRPr="00C52059">
          <w:rPr>
            <w:rStyle w:val="a9"/>
            <w:bCs/>
            <w:noProof/>
            <w:color w:val="000000" w:themeColor="text1"/>
            <w:sz w:val="24"/>
          </w:rPr>
          <w:t>Введение</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_Toc156837791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792" w:history="1">
        <w:r w:rsidR="00A51784" w:rsidRPr="00C52059">
          <w:rPr>
            <w:rStyle w:val="a9"/>
            <w:noProof/>
            <w:color w:val="000000" w:themeColor="text1"/>
            <w:sz w:val="24"/>
          </w:rPr>
          <w:t>Характеристика городского поселения «Хилокское»</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_Toc156837792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16</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793" w:history="1">
        <w:r w:rsidR="00A51784" w:rsidRPr="00C52059">
          <w:rPr>
            <w:rStyle w:val="a9"/>
            <w:noProof/>
            <w:color w:val="000000" w:themeColor="text1"/>
            <w:sz w:val="24"/>
          </w:rPr>
          <w:t>Глава 1. Существующее положение в сфере производства, передачи и потребления тепловой энергии для целей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_Toc156837793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19</w:t>
        </w:r>
        <w:r w:rsidR="00A51784" w:rsidRPr="00C52059">
          <w:rPr>
            <w:noProof/>
            <w:webHidden/>
            <w:color w:val="000000" w:themeColor="text1"/>
            <w:sz w:val="24"/>
          </w:rPr>
          <w:fldChar w:fldCharType="end"/>
        </w:r>
      </w:hyperlink>
    </w:p>
    <w:p w:rsidR="00A51784" w:rsidRPr="00C52059" w:rsidRDefault="0022682A" w:rsidP="00381969">
      <w:pPr>
        <w:pStyle w:val="22"/>
        <w:rPr>
          <w:rFonts w:asciiTheme="minorHAnsi" w:eastAsiaTheme="minorEastAsia" w:hAnsiTheme="minorHAnsi" w:cstheme="minorBidi"/>
          <w:noProof/>
          <w:color w:val="000000" w:themeColor="text1"/>
          <w:sz w:val="24"/>
        </w:rPr>
      </w:pPr>
      <w:hyperlink w:anchor="_Toc156837794" w:history="1">
        <w:r w:rsidR="008870E0">
          <w:rPr>
            <w:rStyle w:val="a9"/>
            <w:noProof/>
            <w:color w:val="000000" w:themeColor="text1"/>
            <w:sz w:val="24"/>
          </w:rPr>
          <w:t xml:space="preserve">1.1 </w:t>
        </w:r>
        <w:r w:rsidR="00A51784" w:rsidRPr="00C52059">
          <w:rPr>
            <w:rStyle w:val="a9"/>
            <w:noProof/>
            <w:color w:val="000000" w:themeColor="text1"/>
            <w:sz w:val="24"/>
          </w:rPr>
          <w:t>Функциональная структура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_Toc156837794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19</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795" w:history="1">
        <w:r w:rsidR="00A51784" w:rsidRPr="00C52059">
          <w:rPr>
            <w:rStyle w:val="a9"/>
            <w:noProof/>
            <w:color w:val="000000" w:themeColor="text1"/>
            <w:sz w:val="24"/>
          </w:rPr>
          <w:t>1.1.1.</w:t>
        </w:r>
        <w:r w:rsidR="00A51784" w:rsidRPr="00C52059">
          <w:rPr>
            <w:rFonts w:asciiTheme="minorHAnsi" w:eastAsiaTheme="minorEastAsia" w:hAnsiTheme="minorHAnsi" w:cstheme="minorBidi"/>
            <w:noProof/>
            <w:color w:val="000000" w:themeColor="text1"/>
            <w:sz w:val="24"/>
          </w:rPr>
          <w:tab/>
        </w:r>
        <w:r w:rsidR="00A51784" w:rsidRPr="00C52059">
          <w:rPr>
            <w:rStyle w:val="a9"/>
            <w:noProof/>
            <w:color w:val="000000" w:themeColor="text1"/>
            <w:sz w:val="24"/>
          </w:rP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_Toc156837795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19</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796" w:history="1">
        <w:r w:rsidR="00A51784" w:rsidRPr="00C52059">
          <w:rPr>
            <w:rStyle w:val="a9"/>
            <w:noProof/>
            <w:color w:val="000000" w:themeColor="text1"/>
            <w:sz w:val="24"/>
          </w:rPr>
          <w:t>1.1.2. Описание зон действия производственных котельных</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_Toc156837796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21</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797" w:history="1">
        <w:r w:rsidR="00A51784" w:rsidRPr="00C52059">
          <w:rPr>
            <w:rStyle w:val="a9"/>
            <w:noProof/>
            <w:color w:val="000000" w:themeColor="text1"/>
            <w:sz w:val="24"/>
          </w:rPr>
          <w:t>1.1.3. Описание зон действия индивидуального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_Toc156837797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21</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798" w:history="1">
        <w:r w:rsidR="00A51784" w:rsidRPr="00C52059">
          <w:rPr>
            <w:rStyle w:val="a9"/>
            <w:rFonts w:eastAsiaTheme="majorEastAsia"/>
            <w:bCs/>
            <w:noProof/>
            <w:color w:val="000000" w:themeColor="text1"/>
            <w:sz w:val="24"/>
          </w:rPr>
          <w:t>1.1.4. Описание изменений, произошедших в функциональной структуре теплоснабжения поселения, городского поселения, города федерального значения за период, предшествующий актуализации схемы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_Toc156837798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21</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799" w:history="1">
        <w:r w:rsidR="00A51784" w:rsidRPr="00C52059">
          <w:rPr>
            <w:rStyle w:val="a9"/>
            <w:noProof/>
            <w:color w:val="000000" w:themeColor="text1"/>
            <w:sz w:val="24"/>
          </w:rPr>
          <w:t>1.1.</w:t>
        </w:r>
        <w:r w:rsidR="00A51784" w:rsidRPr="00C52059">
          <w:rPr>
            <w:rFonts w:asciiTheme="minorHAnsi" w:eastAsiaTheme="minorEastAsia" w:hAnsiTheme="minorHAnsi" w:cstheme="minorBidi"/>
            <w:noProof/>
            <w:color w:val="000000" w:themeColor="text1"/>
            <w:sz w:val="24"/>
          </w:rPr>
          <w:tab/>
        </w:r>
        <w:r w:rsidR="00A51784" w:rsidRPr="00C52059">
          <w:rPr>
            <w:rStyle w:val="a9"/>
            <w:noProof/>
            <w:color w:val="000000" w:themeColor="text1"/>
            <w:sz w:val="24"/>
          </w:rPr>
          <w:t>Источники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_Toc156837799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21</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800" w:history="1">
        <w:r w:rsidR="00A51784" w:rsidRPr="00C52059">
          <w:rPr>
            <w:rStyle w:val="a9"/>
            <w:noProof/>
            <w:color w:val="000000" w:themeColor="text1"/>
            <w:sz w:val="24"/>
          </w:rPr>
          <w:t>1.2.1. ООО «ГРЭЦ»</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_Toc156837800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21</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01" w:history="1">
        <w:r w:rsidR="00A51784" w:rsidRPr="00C52059">
          <w:rPr>
            <w:rStyle w:val="a9"/>
            <w:noProof/>
            <w:color w:val="000000" w:themeColor="text1"/>
            <w:sz w:val="24"/>
          </w:rPr>
          <w:t>1.2.1.1. Структура и технические характеристики основного оборудования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_Toc156837801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21</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02" w:history="1">
        <w:r w:rsidR="00A51784" w:rsidRPr="00C52059">
          <w:rPr>
            <w:rStyle w:val="a9"/>
            <w:noProof/>
            <w:color w:val="000000" w:themeColor="text1"/>
            <w:sz w:val="24"/>
          </w:rPr>
          <w:t>1.2.1.2.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_Toc156837802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23</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03" w:history="1">
        <w:r w:rsidR="00A51784" w:rsidRPr="00C52059">
          <w:rPr>
            <w:rStyle w:val="a9"/>
            <w:noProof/>
            <w:color w:val="000000" w:themeColor="text1"/>
            <w:sz w:val="24"/>
          </w:rPr>
          <w:t>1.2.1.3. Ограничения тепловой мощности и параметров располагаемой тепловой мощности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_Toc156837803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23</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04" w:history="1">
        <w:r w:rsidR="00A51784" w:rsidRPr="00C52059">
          <w:rPr>
            <w:rStyle w:val="a9"/>
            <w:rFonts w:eastAsiaTheme="minorHAnsi"/>
            <w:noProof/>
            <w:color w:val="000000" w:themeColor="text1"/>
            <w:sz w:val="24"/>
          </w:rPr>
          <w:t xml:space="preserve">1.2.1.4. </w:t>
        </w:r>
        <w:r w:rsidR="00A51784" w:rsidRPr="00C52059">
          <w:rPr>
            <w:rStyle w:val="a9"/>
            <w:noProof/>
            <w:color w:val="000000" w:themeColor="text1"/>
            <w:sz w:val="24"/>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_Toc156837804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24</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05" w:history="1">
        <w:r w:rsidR="00A51784" w:rsidRPr="00C52059">
          <w:rPr>
            <w:rStyle w:val="a9"/>
            <w:noProof/>
            <w:color w:val="000000" w:themeColor="text1"/>
            <w:sz w:val="24"/>
          </w:rPr>
          <w:t>1.2.1.5.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_Toc156837805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24</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06" w:history="1">
        <w:r w:rsidR="00A51784" w:rsidRPr="00C52059">
          <w:rPr>
            <w:rStyle w:val="a9"/>
            <w:noProof/>
            <w:color w:val="000000" w:themeColor="text1"/>
            <w:sz w:val="24"/>
          </w:rPr>
          <w:t>1.2.1.6.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_Toc156837806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24</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07" w:history="1">
        <w:r w:rsidR="00A51784" w:rsidRPr="00C52059">
          <w:rPr>
            <w:rStyle w:val="a9"/>
            <w:noProof/>
            <w:color w:val="000000" w:themeColor="text1"/>
            <w:sz w:val="24"/>
          </w:rPr>
          <w:t>1.2.1.7.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_Toc156837807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24</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08" w:history="1">
        <w:r w:rsidR="00A51784" w:rsidRPr="00C52059">
          <w:rPr>
            <w:rStyle w:val="a9"/>
            <w:noProof/>
            <w:color w:val="000000" w:themeColor="text1"/>
            <w:sz w:val="24"/>
          </w:rPr>
          <w:t>1.2.1.8. Среднегодовая загрузка оборудования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_Toc156837808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25</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09" w:history="1">
        <w:r w:rsidR="00A51784" w:rsidRPr="00C52059">
          <w:rPr>
            <w:rStyle w:val="a9"/>
            <w:noProof/>
            <w:color w:val="000000" w:themeColor="text1"/>
            <w:sz w:val="24"/>
          </w:rPr>
          <w:t>1.2.1.9. Способы учёта тепла, отпущенного в тепловые сети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_Toc156837809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26</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10" w:history="1">
        <w:r w:rsidR="00A51784" w:rsidRPr="00C52059">
          <w:rPr>
            <w:rStyle w:val="a9"/>
            <w:noProof/>
            <w:color w:val="000000" w:themeColor="text1"/>
            <w:sz w:val="24"/>
          </w:rPr>
          <w:t>1.2.1.10. Статистика отказов и восстановлений оборудования источников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_Toc156837810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26</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11" w:history="1">
        <w:r w:rsidR="00A51784" w:rsidRPr="00C52059">
          <w:rPr>
            <w:rStyle w:val="a9"/>
            <w:noProof/>
            <w:color w:val="000000" w:themeColor="text1"/>
            <w:sz w:val="24"/>
          </w:rPr>
          <w:t>1.2.1.11. Предписания надзорных органов по запрещению дальнейшей эксплуатации источников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_Toc156837811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26</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12" w:history="1">
        <w:r w:rsidR="00A51784" w:rsidRPr="00C52059">
          <w:rPr>
            <w:rStyle w:val="a9"/>
            <w:rFonts w:eastAsiaTheme="minorHAnsi"/>
            <w:noProof/>
            <w:color w:val="000000" w:themeColor="text1"/>
            <w:sz w:val="24"/>
          </w:rPr>
          <w:t xml:space="preserve">1.2.1.12. </w:t>
        </w:r>
        <w:r w:rsidR="00A51784" w:rsidRPr="00C52059">
          <w:rPr>
            <w:rStyle w:val="a9"/>
            <w:noProof/>
            <w:color w:val="000000" w:themeColor="text1"/>
            <w:sz w:val="24"/>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надёжного теплоснабжения потребителей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_Toc156837812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26</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813" w:history="1">
        <w:r w:rsidR="00A51784" w:rsidRPr="00C52059">
          <w:rPr>
            <w:rStyle w:val="a9"/>
            <w:noProof/>
            <w:color w:val="000000" w:themeColor="text1"/>
            <w:sz w:val="24"/>
          </w:rPr>
          <w:t>1.2.2. ООО «ТеплоВодоСнаб»</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_Toc156837813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26</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14" w:history="1">
        <w:r w:rsidR="00A51784" w:rsidRPr="00C52059">
          <w:rPr>
            <w:rStyle w:val="a9"/>
            <w:noProof/>
            <w:color w:val="000000" w:themeColor="text1"/>
            <w:sz w:val="24"/>
          </w:rPr>
          <w:t>1.2.2.1. Структура и технические характеристики основного оборудования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_Toc156837814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26</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15" w:history="1">
        <w:r w:rsidR="00A51784" w:rsidRPr="00C52059">
          <w:rPr>
            <w:rStyle w:val="a9"/>
            <w:noProof/>
            <w:color w:val="000000" w:themeColor="text1"/>
            <w:sz w:val="24"/>
          </w:rPr>
          <w:t>1.2.2.2.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_Toc156837815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28</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16" w:history="1">
        <w:r w:rsidR="00A51784" w:rsidRPr="00C52059">
          <w:rPr>
            <w:rStyle w:val="a9"/>
            <w:noProof/>
            <w:color w:val="000000" w:themeColor="text1"/>
            <w:sz w:val="24"/>
          </w:rPr>
          <w:t>1.2.2.3. Ограничения тепловой мощности и параметров располагаемой тепловой мощности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_Toc156837816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28</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17" w:history="1">
        <w:r w:rsidR="00A51784" w:rsidRPr="00C52059">
          <w:rPr>
            <w:rStyle w:val="a9"/>
            <w:rFonts w:eastAsiaTheme="minorHAnsi"/>
            <w:noProof/>
            <w:color w:val="000000" w:themeColor="text1"/>
            <w:sz w:val="24"/>
          </w:rPr>
          <w:t xml:space="preserve">1.2.2.4. </w:t>
        </w:r>
        <w:r w:rsidR="00A51784" w:rsidRPr="00C52059">
          <w:rPr>
            <w:rStyle w:val="a9"/>
            <w:noProof/>
            <w:color w:val="000000" w:themeColor="text1"/>
            <w:sz w:val="24"/>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_Toc156837817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28</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18" w:history="1">
        <w:r w:rsidR="00A51784" w:rsidRPr="00C52059">
          <w:rPr>
            <w:rStyle w:val="a9"/>
            <w:noProof/>
            <w:color w:val="000000" w:themeColor="text1"/>
            <w:sz w:val="24"/>
          </w:rPr>
          <w:t>1.2.2.5.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_Toc156837818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28</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19" w:history="1">
        <w:r w:rsidR="00A51784" w:rsidRPr="00C52059">
          <w:rPr>
            <w:rStyle w:val="a9"/>
            <w:noProof/>
            <w:color w:val="000000" w:themeColor="text1"/>
            <w:sz w:val="24"/>
          </w:rPr>
          <w:t>1.2.2.6.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_Toc156837819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28</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20" w:history="1">
        <w:r w:rsidR="00A51784" w:rsidRPr="00C52059">
          <w:rPr>
            <w:rStyle w:val="a9"/>
            <w:noProof/>
            <w:color w:val="000000" w:themeColor="text1"/>
            <w:sz w:val="24"/>
          </w:rPr>
          <w:t>1.2.2.7.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_Toc156837820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29</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21" w:history="1">
        <w:r w:rsidR="00A51784" w:rsidRPr="00C52059">
          <w:rPr>
            <w:rStyle w:val="a9"/>
            <w:noProof/>
            <w:color w:val="000000" w:themeColor="text1"/>
            <w:sz w:val="24"/>
          </w:rPr>
          <w:t>1.2.2.8. Среднегодовая загрузка оборудования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_Toc156837821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29</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22" w:history="1">
        <w:r w:rsidR="00A51784" w:rsidRPr="00C52059">
          <w:rPr>
            <w:rStyle w:val="a9"/>
            <w:noProof/>
            <w:color w:val="000000" w:themeColor="text1"/>
            <w:sz w:val="24"/>
          </w:rPr>
          <w:t>1.2.2.9. Способы учёта тепла, отпущенного в тепловые сети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_Toc156837822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29</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23" w:history="1">
        <w:r w:rsidR="00A51784" w:rsidRPr="00C52059">
          <w:rPr>
            <w:rStyle w:val="a9"/>
            <w:noProof/>
            <w:color w:val="000000" w:themeColor="text1"/>
            <w:sz w:val="24"/>
          </w:rPr>
          <w:t>1.2.2.10. Статистика отказов и восстановлений оборудования источников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_Toc156837823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30</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24" w:history="1">
        <w:r w:rsidR="00A51784" w:rsidRPr="00C52059">
          <w:rPr>
            <w:rStyle w:val="a9"/>
            <w:noProof/>
            <w:color w:val="000000" w:themeColor="text1"/>
            <w:sz w:val="24"/>
          </w:rPr>
          <w:t>1.2.2.11. Предписания надзорных органов по запрещению дальнейшей эксплуатации источников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_Toc156837824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30</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25" w:history="1">
        <w:r w:rsidR="00A51784" w:rsidRPr="00C52059">
          <w:rPr>
            <w:rStyle w:val="a9"/>
            <w:rFonts w:eastAsiaTheme="minorHAnsi"/>
            <w:noProof/>
            <w:color w:val="000000" w:themeColor="text1"/>
            <w:sz w:val="24"/>
          </w:rPr>
          <w:t xml:space="preserve">1.2.2.12. </w:t>
        </w:r>
        <w:r w:rsidR="00A51784" w:rsidRPr="00C52059">
          <w:rPr>
            <w:rStyle w:val="a9"/>
            <w:noProof/>
            <w:color w:val="000000" w:themeColor="text1"/>
            <w:sz w:val="24"/>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надёжного теплоснабжения потребителей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_Toc156837825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30</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826" w:history="1">
        <w:r w:rsidR="00A51784" w:rsidRPr="00C52059">
          <w:rPr>
            <w:rStyle w:val="a9"/>
            <w:noProof/>
            <w:color w:val="000000" w:themeColor="text1"/>
            <w:sz w:val="24"/>
          </w:rPr>
          <w:t>1.1.3.</w:t>
        </w:r>
        <w:r w:rsidR="00A51784" w:rsidRPr="00C52059">
          <w:rPr>
            <w:rFonts w:asciiTheme="minorHAnsi" w:eastAsiaTheme="minorEastAsia" w:hAnsiTheme="minorHAnsi" w:cstheme="minorBidi"/>
            <w:noProof/>
            <w:color w:val="000000" w:themeColor="text1"/>
            <w:sz w:val="24"/>
          </w:rPr>
          <w:tab/>
        </w:r>
        <w:r w:rsidR="00A51784" w:rsidRPr="00C52059">
          <w:rPr>
            <w:rStyle w:val="a9"/>
            <w:noProof/>
            <w:color w:val="000000" w:themeColor="text1"/>
            <w:sz w:val="24"/>
          </w:rPr>
          <w:t>ООО «</w:t>
        </w:r>
        <w:r w:rsidR="00381969" w:rsidRPr="00C52059">
          <w:rPr>
            <w:rStyle w:val="a9"/>
            <w:noProof/>
            <w:color w:val="000000" w:themeColor="text1"/>
            <w:sz w:val="24"/>
          </w:rPr>
          <w:t>Благоустройство-Чернышевск</w:t>
        </w:r>
        <w:r w:rsidR="00A51784" w:rsidRPr="00C52059">
          <w:rPr>
            <w:rStyle w:val="a9"/>
            <w:noProof/>
            <w:color w:val="000000" w:themeColor="text1"/>
            <w:sz w:val="24"/>
          </w:rPr>
          <w:t>»</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_Toc156837826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30</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27" w:history="1">
        <w:r w:rsidR="00A51784" w:rsidRPr="00C52059">
          <w:rPr>
            <w:rStyle w:val="a9"/>
            <w:noProof/>
            <w:color w:val="000000" w:themeColor="text1"/>
            <w:sz w:val="24"/>
          </w:rPr>
          <w:t>1.2.3.1. Структура и технические характеристики основного оборудования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_Toc156837827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30</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28" w:history="1">
        <w:r w:rsidR="00A51784" w:rsidRPr="00C52059">
          <w:rPr>
            <w:rStyle w:val="a9"/>
            <w:noProof/>
            <w:color w:val="000000" w:themeColor="text1"/>
            <w:sz w:val="24"/>
          </w:rPr>
          <w:t>1.2.3.2.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_Toc156837828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32</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29" w:history="1">
        <w:r w:rsidR="00A51784" w:rsidRPr="00C52059">
          <w:rPr>
            <w:rStyle w:val="a9"/>
            <w:noProof/>
            <w:color w:val="000000" w:themeColor="text1"/>
            <w:sz w:val="24"/>
          </w:rPr>
          <w:t>1.2.3.3. Ограничения тепловой мощности и параметров располагаемой тепловой мощности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_Toc156837829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32</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30" w:history="1">
        <w:r w:rsidR="00A51784" w:rsidRPr="00C52059">
          <w:rPr>
            <w:rStyle w:val="a9"/>
            <w:rFonts w:eastAsiaTheme="minorHAnsi"/>
            <w:noProof/>
            <w:color w:val="000000" w:themeColor="text1"/>
            <w:sz w:val="24"/>
          </w:rPr>
          <w:t xml:space="preserve">1.2.3.4. </w:t>
        </w:r>
        <w:r w:rsidR="00A51784" w:rsidRPr="00C52059">
          <w:rPr>
            <w:rStyle w:val="a9"/>
            <w:noProof/>
            <w:color w:val="000000" w:themeColor="text1"/>
            <w:sz w:val="24"/>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_Toc156837830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32</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31" w:history="1">
        <w:r w:rsidR="00A51784" w:rsidRPr="00C52059">
          <w:rPr>
            <w:rStyle w:val="a9"/>
            <w:noProof/>
            <w:color w:val="000000" w:themeColor="text1"/>
            <w:sz w:val="24"/>
          </w:rPr>
          <w:t>1.2.3.5.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_Toc156837831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32</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32" w:history="1">
        <w:r w:rsidR="00A51784" w:rsidRPr="00C52059">
          <w:rPr>
            <w:rStyle w:val="a9"/>
            <w:noProof/>
            <w:color w:val="000000" w:themeColor="text1"/>
            <w:sz w:val="24"/>
          </w:rPr>
          <w:t>1.2.3.6.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_Toc156837832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32</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33" w:history="1">
        <w:r w:rsidR="00A51784" w:rsidRPr="00C52059">
          <w:rPr>
            <w:rStyle w:val="a9"/>
            <w:noProof/>
            <w:color w:val="000000" w:themeColor="text1"/>
            <w:sz w:val="24"/>
          </w:rPr>
          <w:t>1.2.3.7.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_Toc156837833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33</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34" w:history="1">
        <w:r w:rsidR="00A51784" w:rsidRPr="00C52059">
          <w:rPr>
            <w:rStyle w:val="a9"/>
            <w:noProof/>
            <w:color w:val="000000" w:themeColor="text1"/>
            <w:sz w:val="24"/>
          </w:rPr>
          <w:t>1.2.3.8. Среднегодовая загрузка оборудования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_Toc156837834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33</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35" w:history="1">
        <w:r w:rsidR="00A51784" w:rsidRPr="00C52059">
          <w:rPr>
            <w:rStyle w:val="a9"/>
            <w:noProof/>
            <w:color w:val="000000" w:themeColor="text1"/>
            <w:sz w:val="24"/>
          </w:rPr>
          <w:t>1.2.3.9. Способы учёта тепла, отпущенного в тепловые сети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_Toc156837835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34</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36" w:history="1">
        <w:r w:rsidR="00A51784" w:rsidRPr="00C52059">
          <w:rPr>
            <w:rStyle w:val="a9"/>
            <w:noProof/>
            <w:color w:val="000000" w:themeColor="text1"/>
            <w:sz w:val="24"/>
          </w:rPr>
          <w:t>1.2.3.10. Статистика отказов и восстановлений оборудования источников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_Toc156837836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34</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37" w:history="1">
        <w:r w:rsidR="00A51784" w:rsidRPr="00C52059">
          <w:rPr>
            <w:rStyle w:val="a9"/>
            <w:noProof/>
            <w:color w:val="000000" w:themeColor="text1"/>
            <w:sz w:val="24"/>
          </w:rPr>
          <w:t>1.2.3.11. Предписания надзорных органов по запрещению дальнейшей эксплуатации источников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_Toc156837837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34</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38" w:history="1">
        <w:r w:rsidR="00A51784" w:rsidRPr="00C52059">
          <w:rPr>
            <w:rStyle w:val="a9"/>
            <w:rFonts w:eastAsiaTheme="minorHAnsi"/>
            <w:noProof/>
            <w:color w:val="000000" w:themeColor="text1"/>
            <w:sz w:val="24"/>
          </w:rPr>
          <w:t xml:space="preserve">1.2.3.12. </w:t>
        </w:r>
        <w:r w:rsidR="00A51784" w:rsidRPr="00C52059">
          <w:rPr>
            <w:rStyle w:val="a9"/>
            <w:noProof/>
            <w:color w:val="000000" w:themeColor="text1"/>
            <w:sz w:val="24"/>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надёжного теплоснабжения потребителей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_Toc156837838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34</w:t>
        </w:r>
        <w:r w:rsidR="00A51784" w:rsidRPr="00C52059">
          <w:rPr>
            <w:noProof/>
            <w:webHidden/>
            <w:color w:val="000000" w:themeColor="text1"/>
            <w:sz w:val="24"/>
          </w:rPr>
          <w:fldChar w:fldCharType="end"/>
        </w:r>
      </w:hyperlink>
    </w:p>
    <w:p w:rsidR="00A51784" w:rsidRPr="00C52059" w:rsidRDefault="0022682A" w:rsidP="00381969">
      <w:pPr>
        <w:pStyle w:val="22"/>
        <w:rPr>
          <w:rFonts w:asciiTheme="minorHAnsi" w:eastAsiaTheme="minorEastAsia" w:hAnsiTheme="minorHAnsi" w:cstheme="minorBidi"/>
          <w:noProof/>
          <w:color w:val="000000" w:themeColor="text1"/>
          <w:sz w:val="24"/>
        </w:rPr>
      </w:pPr>
      <w:hyperlink w:anchor="_Toc156837839" w:history="1">
        <w:r w:rsidR="00A51784" w:rsidRPr="00C52059">
          <w:rPr>
            <w:rStyle w:val="a9"/>
            <w:noProof/>
            <w:color w:val="000000" w:themeColor="text1"/>
            <w:sz w:val="24"/>
          </w:rPr>
          <w:t>1.2.</w:t>
        </w:r>
        <w:r w:rsidR="00A51784" w:rsidRPr="00C52059">
          <w:rPr>
            <w:rFonts w:asciiTheme="minorHAnsi" w:eastAsiaTheme="minorEastAsia" w:hAnsiTheme="minorHAnsi" w:cstheme="minorBidi"/>
            <w:noProof/>
            <w:color w:val="000000" w:themeColor="text1"/>
            <w:sz w:val="24"/>
          </w:rPr>
          <w:tab/>
        </w:r>
        <w:r w:rsidR="00A51784" w:rsidRPr="00C52059">
          <w:rPr>
            <w:rStyle w:val="a9"/>
            <w:noProof/>
            <w:color w:val="000000" w:themeColor="text1"/>
            <w:sz w:val="24"/>
          </w:rPr>
          <w:t>Тепловые сети, сооружения на них</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_Toc156837839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35</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40" w:history="1">
        <w:r w:rsidR="00A51784" w:rsidRPr="00C52059">
          <w:rPr>
            <w:rStyle w:val="a9"/>
            <w:noProof/>
            <w:color w:val="000000" w:themeColor="text1"/>
            <w:sz w:val="24"/>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_Toc156837840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35</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41" w:history="1">
        <w:r w:rsidR="00A51784" w:rsidRPr="00C52059">
          <w:rPr>
            <w:rStyle w:val="a9"/>
            <w:rFonts w:eastAsiaTheme="minorHAnsi"/>
            <w:noProof/>
            <w:color w:val="000000" w:themeColor="text1"/>
            <w:sz w:val="24"/>
          </w:rPr>
          <w:t>1.3.2.</w:t>
        </w:r>
        <w:r w:rsidR="00A51784" w:rsidRPr="00C52059">
          <w:rPr>
            <w:rStyle w:val="a9"/>
            <w:noProof/>
            <w:color w:val="000000" w:themeColor="text1"/>
            <w:sz w:val="24"/>
          </w:rPr>
          <w:t>Карты (схемы) тепловых сетей в зонах действия источников тепловой энергии в электронной форме и (или) на бумажном носителе</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_Toc156837841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36</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42" w:history="1">
        <w:r w:rsidR="00A51784" w:rsidRPr="00C52059">
          <w:rPr>
            <w:rStyle w:val="a9"/>
            <w:noProof/>
            <w:color w:val="000000" w:themeColor="text1"/>
            <w:sz w:val="24"/>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_Toc156837842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36</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43" w:history="1">
        <w:r w:rsidR="00A51784" w:rsidRPr="00C52059">
          <w:rPr>
            <w:rStyle w:val="a9"/>
            <w:noProof/>
            <w:color w:val="000000" w:themeColor="text1"/>
            <w:sz w:val="24"/>
          </w:rPr>
          <w:t>1.3.4. Описание типов и количества секционирующей и регулирующей арматуры на тепловых сетях</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_Toc156837843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38</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44" w:history="1">
        <w:r w:rsidR="00A51784" w:rsidRPr="00C52059">
          <w:rPr>
            <w:rStyle w:val="a9"/>
            <w:noProof/>
            <w:color w:val="000000" w:themeColor="text1"/>
            <w:sz w:val="24"/>
          </w:rPr>
          <w:t>1.3.5. Описание типов и строительных особенностей тепловых пунктов, тепловых камер и павильонов</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_Toc156837844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38</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45" w:history="1">
        <w:r w:rsidR="00A51784" w:rsidRPr="00C52059">
          <w:rPr>
            <w:rStyle w:val="a9"/>
            <w:noProof/>
            <w:color w:val="000000" w:themeColor="text1"/>
            <w:sz w:val="24"/>
          </w:rPr>
          <w:t>1.3.6. Описание графиков регулирования отпуска тепла в тепловые сети с анализом их обоснованности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_Toc156837845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39</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46" w:history="1">
        <w:r w:rsidR="00A51784" w:rsidRPr="00C52059">
          <w:rPr>
            <w:rStyle w:val="a9"/>
            <w:noProof/>
            <w:color w:val="000000" w:themeColor="text1"/>
            <w:sz w:val="24"/>
          </w:rPr>
          <w:t>1.3.7. Фактические температурные режимы отпуска тепла в тепловые сети и их соответствие утверждённым графикам регулирования отпуска тепла в тепловые сети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_Toc156837846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39</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47" w:history="1">
        <w:r w:rsidR="00A51784" w:rsidRPr="00C52059">
          <w:rPr>
            <w:rStyle w:val="a9"/>
            <w:noProof/>
            <w:color w:val="000000" w:themeColor="text1"/>
            <w:sz w:val="24"/>
          </w:rPr>
          <w:t>1.3.8. Гидравлические режимы и пьезометрические графики тепловых сетей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_Toc156837847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40</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48" w:history="1">
        <w:r w:rsidR="00A51784" w:rsidRPr="00C52059">
          <w:rPr>
            <w:rStyle w:val="a9"/>
            <w:noProof/>
            <w:color w:val="000000" w:themeColor="text1"/>
            <w:sz w:val="24"/>
          </w:rPr>
          <w:t>1.3.9. Статистика отказов тепловых сетей (аварийных ситуаций) за последние 5 лет</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_Toc156837848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44</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49" w:history="1">
        <w:r w:rsidR="00A51784" w:rsidRPr="00C52059">
          <w:rPr>
            <w:rStyle w:val="a9"/>
            <w:rFonts w:eastAsiaTheme="minorHAnsi"/>
            <w:noProof/>
            <w:color w:val="000000" w:themeColor="text1"/>
            <w:sz w:val="24"/>
          </w:rPr>
          <w:t xml:space="preserve">1.3.10. </w:t>
        </w:r>
        <w:r w:rsidR="00A51784" w:rsidRPr="00C52059">
          <w:rPr>
            <w:rStyle w:val="a9"/>
            <w:noProof/>
            <w:color w:val="000000" w:themeColor="text1"/>
            <w:sz w:val="24"/>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_Toc156837849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44</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50" w:history="1">
        <w:r w:rsidR="00A51784" w:rsidRPr="00C52059">
          <w:rPr>
            <w:rStyle w:val="a9"/>
            <w:noProof/>
            <w:color w:val="000000" w:themeColor="text1"/>
            <w:sz w:val="24"/>
          </w:rPr>
          <w:t>1.3.11. Описание процедур диагностики состояния тепловых сетей и планирования капитальных (текущих) ремонтов</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_Toc156837850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44</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51" w:history="1">
        <w:r w:rsidR="00A51784" w:rsidRPr="00C52059">
          <w:rPr>
            <w:rStyle w:val="a9"/>
            <w:noProof/>
            <w:color w:val="000000" w:themeColor="text1"/>
            <w:sz w:val="24"/>
          </w:rPr>
          <w:t>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_Toc156837851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45</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52" w:history="1">
        <w:r w:rsidR="00A51784" w:rsidRPr="00C52059">
          <w:rPr>
            <w:rStyle w:val="a9"/>
            <w:rFonts w:eastAsiaTheme="minorHAnsi"/>
            <w:noProof/>
            <w:color w:val="000000" w:themeColor="text1"/>
            <w:sz w:val="24"/>
          </w:rPr>
          <w:t xml:space="preserve">1.3.13. </w:t>
        </w:r>
        <w:r w:rsidR="00A51784" w:rsidRPr="00C52059">
          <w:rPr>
            <w:rStyle w:val="a9"/>
            <w:noProof/>
            <w:color w:val="000000" w:themeColor="text1"/>
            <w:sz w:val="24"/>
          </w:rPr>
          <w:t>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расчёт отпущенных тепловой энергии (мощности) и теплоносителя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_Toc156837852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49</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53" w:history="1">
        <w:r w:rsidR="00A51784" w:rsidRPr="00C52059">
          <w:rPr>
            <w:rStyle w:val="a9"/>
            <w:rFonts w:eastAsiaTheme="minorHAnsi"/>
            <w:noProof/>
            <w:color w:val="000000" w:themeColor="text1"/>
            <w:sz w:val="24"/>
          </w:rPr>
          <w:t xml:space="preserve">1.3.14. </w:t>
        </w:r>
        <w:r w:rsidR="00A51784" w:rsidRPr="00C52059">
          <w:rPr>
            <w:rStyle w:val="a9"/>
            <w:noProof/>
            <w:color w:val="000000" w:themeColor="text1"/>
            <w:sz w:val="24"/>
          </w:rPr>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_Toc156837853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49</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54" w:history="1">
        <w:r w:rsidR="00A51784" w:rsidRPr="00C52059">
          <w:rPr>
            <w:rStyle w:val="a9"/>
            <w:rFonts w:eastAsiaTheme="minorHAnsi"/>
            <w:noProof/>
            <w:color w:val="000000" w:themeColor="text1"/>
            <w:sz w:val="24"/>
          </w:rPr>
          <w:t xml:space="preserve">1.3.15. </w:t>
        </w:r>
        <w:r w:rsidR="00A51784" w:rsidRPr="00C52059">
          <w:rPr>
            <w:rStyle w:val="a9"/>
            <w:noProof/>
            <w:color w:val="000000" w:themeColor="text1"/>
            <w:sz w:val="24"/>
          </w:rPr>
          <w:t>Предписания надзорных органов по запрещению дальнейшей эксплуатации участков тепловой сети и результаты их исполнения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_Toc156837854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50</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55" w:history="1">
        <w:r w:rsidR="00A51784" w:rsidRPr="00C52059">
          <w:rPr>
            <w:rStyle w:val="a9"/>
            <w:rFonts w:eastAsiaTheme="minorHAnsi"/>
            <w:noProof/>
            <w:color w:val="000000" w:themeColor="text1"/>
            <w:sz w:val="24"/>
          </w:rPr>
          <w:t xml:space="preserve">1.3.16. </w:t>
        </w:r>
        <w:r w:rsidR="00A51784" w:rsidRPr="00C52059">
          <w:rPr>
            <w:rStyle w:val="a9"/>
            <w:noProof/>
            <w:color w:val="000000" w:themeColor="text1"/>
            <w:sz w:val="24"/>
          </w:rPr>
          <w:t>Описание наиболее распространённых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_Toc156837855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51</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56" w:history="1">
        <w:r w:rsidR="00A51784" w:rsidRPr="00C52059">
          <w:rPr>
            <w:rStyle w:val="a9"/>
            <w:rFonts w:eastAsiaTheme="minorHAnsi"/>
            <w:noProof/>
            <w:color w:val="000000" w:themeColor="text1"/>
            <w:sz w:val="24"/>
          </w:rPr>
          <w:t xml:space="preserve">1.3.17. </w:t>
        </w:r>
        <w:r w:rsidR="00A51784" w:rsidRPr="00C52059">
          <w:rPr>
            <w:rStyle w:val="a9"/>
            <w:noProof/>
            <w:color w:val="000000" w:themeColor="text1"/>
            <w:sz w:val="24"/>
          </w:rPr>
          <w:t>Сведения о наличии коммерческого приборного учёта тепловой энергии, отпущенной из тепловых сетей потребителям, и анализ планов по установке приборов учёта тепловой энергии и теплоносителя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_Toc156837856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51</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57" w:history="1">
        <w:r w:rsidR="00A51784" w:rsidRPr="00C52059">
          <w:rPr>
            <w:rStyle w:val="a9"/>
            <w:rFonts w:eastAsiaTheme="minorHAnsi"/>
            <w:noProof/>
            <w:color w:val="000000" w:themeColor="text1"/>
            <w:sz w:val="24"/>
          </w:rPr>
          <w:t xml:space="preserve">1.3.18. </w:t>
        </w:r>
        <w:r w:rsidR="00A51784" w:rsidRPr="00C52059">
          <w:rPr>
            <w:rStyle w:val="a9"/>
            <w:noProof/>
            <w:color w:val="000000" w:themeColor="text1"/>
            <w:sz w:val="24"/>
          </w:rPr>
          <w:t>Анализ работы диспетчерских служб теплоснабжающих (теплосетевых) организаций и используемых средств автоматизации, телемеханизации и связи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_Toc156837857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51</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58" w:history="1">
        <w:r w:rsidR="00A51784" w:rsidRPr="00C52059">
          <w:rPr>
            <w:rStyle w:val="a9"/>
            <w:rFonts w:eastAsiaTheme="minorHAnsi"/>
            <w:noProof/>
            <w:color w:val="000000" w:themeColor="text1"/>
            <w:sz w:val="24"/>
          </w:rPr>
          <w:t xml:space="preserve">1.3.19. </w:t>
        </w:r>
        <w:r w:rsidR="00A51784" w:rsidRPr="00C52059">
          <w:rPr>
            <w:rStyle w:val="a9"/>
            <w:noProof/>
            <w:color w:val="000000" w:themeColor="text1"/>
            <w:sz w:val="24"/>
          </w:rPr>
          <w:t>Уровень автоматизации и обслуживания центральных тепловых пунктов, насосных станций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_Toc156837858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52</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59" w:history="1">
        <w:r w:rsidR="00A51784" w:rsidRPr="00C52059">
          <w:rPr>
            <w:rStyle w:val="a9"/>
            <w:rFonts w:eastAsiaTheme="minorHAnsi"/>
            <w:noProof/>
            <w:color w:val="000000" w:themeColor="text1"/>
            <w:sz w:val="24"/>
          </w:rPr>
          <w:t xml:space="preserve">1.3.20. </w:t>
        </w:r>
        <w:r w:rsidR="00A51784" w:rsidRPr="00C52059">
          <w:rPr>
            <w:rStyle w:val="a9"/>
            <w:noProof/>
            <w:color w:val="000000" w:themeColor="text1"/>
            <w:sz w:val="24"/>
          </w:rPr>
          <w:t>Сведения о наличии защиты тепловых сетей от превышения давления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_Toc156837859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52</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60" w:history="1">
        <w:r w:rsidR="00A51784" w:rsidRPr="00C52059">
          <w:rPr>
            <w:rStyle w:val="a9"/>
            <w:rFonts w:eastAsiaTheme="minorHAnsi"/>
            <w:noProof/>
            <w:color w:val="000000" w:themeColor="text1"/>
            <w:sz w:val="24"/>
          </w:rPr>
          <w:t xml:space="preserve">1.3.21. </w:t>
        </w:r>
        <w:r w:rsidR="00A51784" w:rsidRPr="00C52059">
          <w:rPr>
            <w:rStyle w:val="a9"/>
            <w:noProof/>
            <w:color w:val="000000" w:themeColor="text1"/>
            <w:sz w:val="24"/>
          </w:rPr>
          <w:t>Перечень выявленных бесхозяйных тепловых сетей и обоснование выбора организации, уполномоченной на их эксплуатацию</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_Toc156837860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52</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61" w:history="1">
        <w:r w:rsidR="00A51784" w:rsidRPr="00C52059">
          <w:rPr>
            <w:rStyle w:val="a9"/>
            <w:rFonts w:eastAsiaTheme="minorHAnsi"/>
            <w:noProof/>
            <w:color w:val="000000" w:themeColor="text1"/>
            <w:sz w:val="24"/>
          </w:rPr>
          <w:t xml:space="preserve">1.3.22. </w:t>
        </w:r>
        <w:r w:rsidR="00A51784" w:rsidRPr="00C52059">
          <w:rPr>
            <w:rStyle w:val="a9"/>
            <w:noProof/>
            <w:color w:val="000000" w:themeColor="text1"/>
            <w:sz w:val="24"/>
          </w:rPr>
          <w:t>Данные энергетических характеристик тепловых сетей (при их наличии)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_Toc156837861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53</w:t>
        </w:r>
        <w:r w:rsidR="00A51784" w:rsidRPr="00C52059">
          <w:rPr>
            <w:noProof/>
            <w:webHidden/>
            <w:color w:val="000000" w:themeColor="text1"/>
            <w:sz w:val="24"/>
          </w:rPr>
          <w:fldChar w:fldCharType="end"/>
        </w:r>
      </w:hyperlink>
    </w:p>
    <w:p w:rsidR="00A51784" w:rsidRPr="00C52059" w:rsidRDefault="0022682A" w:rsidP="00381969">
      <w:pPr>
        <w:pStyle w:val="22"/>
        <w:rPr>
          <w:rFonts w:asciiTheme="minorHAnsi" w:eastAsiaTheme="minorEastAsia" w:hAnsiTheme="minorHAnsi" w:cstheme="minorBidi"/>
          <w:noProof/>
          <w:color w:val="000000" w:themeColor="text1"/>
          <w:sz w:val="24"/>
        </w:rPr>
      </w:pPr>
      <w:hyperlink w:anchor="_Toc156837862" w:history="1">
        <w:r w:rsidR="00A51784" w:rsidRPr="00C52059">
          <w:rPr>
            <w:rStyle w:val="a9"/>
            <w:noProof/>
            <w:color w:val="000000" w:themeColor="text1"/>
            <w:sz w:val="24"/>
          </w:rPr>
          <w:t>1.4. Зоны действия источников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_Toc156837862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53</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63" w:history="1">
        <w:r w:rsidR="00A51784" w:rsidRPr="00C52059">
          <w:rPr>
            <w:rStyle w:val="a9"/>
            <w:noProof/>
            <w:color w:val="000000" w:themeColor="text1"/>
            <w:sz w:val="24"/>
          </w:rPr>
          <w:t>1.4.1. Описание существующих зон действия источников тепловой энергии во всех системах теплоснабжения на территории поселения,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_Toc156837863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53</w:t>
        </w:r>
        <w:r w:rsidR="00A51784" w:rsidRPr="00C52059">
          <w:rPr>
            <w:noProof/>
            <w:webHidden/>
            <w:color w:val="000000" w:themeColor="text1"/>
            <w:sz w:val="24"/>
          </w:rPr>
          <w:fldChar w:fldCharType="end"/>
        </w:r>
      </w:hyperlink>
    </w:p>
    <w:p w:rsidR="00A51784" w:rsidRPr="00C52059" w:rsidRDefault="0022682A" w:rsidP="00381969">
      <w:pPr>
        <w:pStyle w:val="22"/>
        <w:rPr>
          <w:rFonts w:asciiTheme="minorHAnsi" w:eastAsiaTheme="minorEastAsia" w:hAnsiTheme="minorHAnsi" w:cstheme="minorBidi"/>
          <w:noProof/>
          <w:color w:val="000000" w:themeColor="text1"/>
          <w:sz w:val="24"/>
        </w:rPr>
      </w:pPr>
      <w:hyperlink w:anchor="_Toc156837864" w:history="1">
        <w:r w:rsidR="00A51784" w:rsidRPr="00C52059">
          <w:rPr>
            <w:rStyle w:val="a9"/>
            <w:noProof/>
            <w:color w:val="000000" w:themeColor="text1"/>
            <w:sz w:val="24"/>
          </w:rPr>
          <w:t>1.5. Тепловые нагрузки потребителей тепловой энергии, групп потребителей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_Toc156837864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54</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65" w:history="1">
        <w:r w:rsidR="00A51784" w:rsidRPr="00C52059">
          <w:rPr>
            <w:rStyle w:val="a9"/>
            <w:noProof/>
            <w:color w:val="000000" w:themeColor="text1"/>
            <w:sz w:val="24"/>
          </w:rPr>
          <w:t>1.5.1. Описание значений спроса на тепловую мощность в расчётных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_Toc156837865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54</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66" w:history="1">
        <w:r w:rsidR="00A51784" w:rsidRPr="00C52059">
          <w:rPr>
            <w:rStyle w:val="a9"/>
            <w:rFonts w:eastAsiaTheme="minorHAnsi"/>
            <w:noProof/>
            <w:color w:val="000000" w:themeColor="text1"/>
            <w:sz w:val="24"/>
          </w:rPr>
          <w:t xml:space="preserve">1.5.2. </w:t>
        </w:r>
        <w:r w:rsidR="00A51784" w:rsidRPr="00C52059">
          <w:rPr>
            <w:rStyle w:val="a9"/>
            <w:noProof/>
            <w:color w:val="000000" w:themeColor="text1"/>
            <w:sz w:val="24"/>
          </w:rPr>
          <w:t>Описание значений расчётных тепловых нагрузок на коллекторах источников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_Toc156837866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55</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67" w:history="1">
        <w:r w:rsidR="00A51784" w:rsidRPr="00C52059">
          <w:rPr>
            <w:rStyle w:val="a9"/>
            <w:noProof/>
            <w:color w:val="000000" w:themeColor="text1"/>
            <w:sz w:val="24"/>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_Toc156837867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59</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68" w:history="1">
        <w:r w:rsidR="00A51784" w:rsidRPr="00C52059">
          <w:rPr>
            <w:rStyle w:val="a9"/>
            <w:rFonts w:eastAsiaTheme="minorHAnsi"/>
            <w:noProof/>
            <w:color w:val="000000" w:themeColor="text1"/>
            <w:sz w:val="24"/>
          </w:rPr>
          <w:t xml:space="preserve">1.5.4. </w:t>
        </w:r>
        <w:r w:rsidR="00A51784" w:rsidRPr="00C52059">
          <w:rPr>
            <w:rStyle w:val="a9"/>
            <w:noProof/>
            <w:color w:val="000000" w:themeColor="text1"/>
            <w:sz w:val="24"/>
          </w:rPr>
          <w:t>Описание величины потребления тепловой энергии в расчётных элементах территориального деления за отопительный период и за год в целом</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_Toc156837868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59</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69" w:history="1">
        <w:r w:rsidR="00A51784" w:rsidRPr="00C52059">
          <w:rPr>
            <w:rStyle w:val="a9"/>
            <w:rFonts w:eastAsiaTheme="minorHAnsi"/>
            <w:noProof/>
            <w:color w:val="000000" w:themeColor="text1"/>
            <w:sz w:val="24"/>
          </w:rPr>
          <w:t xml:space="preserve">1.5.5. </w:t>
        </w:r>
        <w:r w:rsidR="00A51784" w:rsidRPr="00C52059">
          <w:rPr>
            <w:rStyle w:val="a9"/>
            <w:noProof/>
            <w:color w:val="000000" w:themeColor="text1"/>
            <w:sz w:val="24"/>
          </w:rPr>
          <w:t>Описание существующих нормативов потребления тепловой энергии для населения на отопление и горячее водоснабжение</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_Toc156837869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60</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70" w:history="1">
        <w:r w:rsidR="00A51784" w:rsidRPr="00C52059">
          <w:rPr>
            <w:rStyle w:val="a9"/>
            <w:rFonts w:eastAsiaTheme="minorHAnsi"/>
            <w:noProof/>
            <w:color w:val="000000" w:themeColor="text1"/>
            <w:sz w:val="24"/>
          </w:rPr>
          <w:t xml:space="preserve">1.5.6. </w:t>
        </w:r>
        <w:r w:rsidR="00A51784" w:rsidRPr="00C52059">
          <w:rPr>
            <w:rStyle w:val="a9"/>
            <w:noProof/>
            <w:color w:val="000000" w:themeColor="text1"/>
            <w:sz w:val="24"/>
          </w:rPr>
          <w:t>Описание сравнения величины договорной и расчётной тепловой нагрузки по зоне действия каждого источника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_Toc156837870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60</w:t>
        </w:r>
        <w:r w:rsidR="00A51784" w:rsidRPr="00C52059">
          <w:rPr>
            <w:noProof/>
            <w:webHidden/>
            <w:color w:val="000000" w:themeColor="text1"/>
            <w:sz w:val="24"/>
          </w:rPr>
          <w:fldChar w:fldCharType="end"/>
        </w:r>
      </w:hyperlink>
    </w:p>
    <w:p w:rsidR="00A51784" w:rsidRPr="00C52059" w:rsidRDefault="0022682A" w:rsidP="00381969">
      <w:pPr>
        <w:pStyle w:val="22"/>
        <w:rPr>
          <w:rFonts w:asciiTheme="minorHAnsi" w:eastAsiaTheme="minorEastAsia" w:hAnsiTheme="minorHAnsi" w:cstheme="minorBidi"/>
          <w:noProof/>
          <w:color w:val="000000" w:themeColor="text1"/>
          <w:sz w:val="24"/>
        </w:rPr>
      </w:pPr>
      <w:hyperlink w:anchor="_Toc156837871" w:history="1">
        <w:r w:rsidR="00A51784" w:rsidRPr="00C52059">
          <w:rPr>
            <w:rStyle w:val="a9"/>
            <w:noProof/>
            <w:color w:val="000000" w:themeColor="text1"/>
            <w:sz w:val="24"/>
          </w:rPr>
          <w:t>1.6. Балансы тепловой мощности и тепловой нагрузки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_Toc156837871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61</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72" w:history="1">
        <w:r w:rsidR="00A51784" w:rsidRPr="00C52059">
          <w:rPr>
            <w:rStyle w:val="a9"/>
            <w:noProof/>
            <w:color w:val="000000" w:themeColor="text1"/>
            <w:sz w:val="24"/>
          </w:rPr>
          <w:t>1.6.1. Описание балансов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 а в ценовых зонах теплоснабжения - по каждой системе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_Toc156837872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61</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73" w:history="1">
        <w:r w:rsidR="00A51784" w:rsidRPr="00C52059">
          <w:rPr>
            <w:rStyle w:val="a9"/>
            <w:noProof/>
            <w:color w:val="000000" w:themeColor="text1"/>
            <w:sz w:val="24"/>
          </w:rPr>
          <w:t>1.6.2.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_Toc156837873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65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874" w:history="1">
        <w:r w:rsidR="00A51784" w:rsidRPr="00C52059">
          <w:rPr>
            <w:rStyle w:val="a9"/>
            <w:rFonts w:eastAsiaTheme="minorHAnsi"/>
            <w:bCs/>
            <w:noProof/>
            <w:color w:val="000000" w:themeColor="text1"/>
            <w:sz w:val="24"/>
          </w:rPr>
          <w:t xml:space="preserve">1.6.3. </w:t>
        </w:r>
        <w:r w:rsidR="00A51784" w:rsidRPr="00C52059">
          <w:rPr>
            <w:rStyle w:val="a9"/>
            <w:noProof/>
            <w:color w:val="000000" w:themeColor="text1"/>
            <w:sz w:val="24"/>
          </w:rPr>
          <w:t>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_Toc156837874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65</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75" w:history="1">
        <w:r w:rsidR="00A51784" w:rsidRPr="00C52059">
          <w:rPr>
            <w:rStyle w:val="a9"/>
            <w:rFonts w:eastAsiaTheme="minorHAnsi"/>
            <w:noProof/>
            <w:color w:val="000000" w:themeColor="text1"/>
            <w:sz w:val="24"/>
          </w:rPr>
          <w:t xml:space="preserve">1.6.4. </w:t>
        </w:r>
        <w:r w:rsidR="00A51784" w:rsidRPr="00C52059">
          <w:rPr>
            <w:rStyle w:val="a9"/>
            <w:noProof/>
            <w:color w:val="000000" w:themeColor="text1"/>
            <w:sz w:val="24"/>
          </w:rPr>
          <w:t>Описание причины возникновения дефицитов тепловой мощности и последствий влияния дефицитов на качество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_Toc156837875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66</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76" w:history="1">
        <w:r w:rsidR="00A51784" w:rsidRPr="00C52059">
          <w:rPr>
            <w:rStyle w:val="a9"/>
            <w:rFonts w:eastAsiaTheme="minorHAnsi"/>
            <w:noProof/>
            <w:color w:val="000000" w:themeColor="text1"/>
            <w:sz w:val="24"/>
          </w:rPr>
          <w:t xml:space="preserve">1.6.5. </w:t>
        </w:r>
        <w:r w:rsidR="00A51784" w:rsidRPr="00C52059">
          <w:rPr>
            <w:rStyle w:val="a9"/>
            <w:noProof/>
            <w:color w:val="000000" w:themeColor="text1"/>
            <w:sz w:val="24"/>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_Toc156837876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67</w:t>
        </w:r>
        <w:r w:rsidR="00A51784" w:rsidRPr="00C52059">
          <w:rPr>
            <w:noProof/>
            <w:webHidden/>
            <w:color w:val="000000" w:themeColor="text1"/>
            <w:sz w:val="24"/>
          </w:rPr>
          <w:fldChar w:fldCharType="end"/>
        </w:r>
      </w:hyperlink>
    </w:p>
    <w:p w:rsidR="00A51784" w:rsidRPr="00C52059" w:rsidRDefault="0022682A" w:rsidP="00381969">
      <w:pPr>
        <w:pStyle w:val="22"/>
        <w:rPr>
          <w:rFonts w:asciiTheme="minorHAnsi" w:eastAsiaTheme="minorEastAsia" w:hAnsiTheme="minorHAnsi" w:cstheme="minorBidi"/>
          <w:noProof/>
          <w:color w:val="000000" w:themeColor="text1"/>
          <w:sz w:val="24"/>
        </w:rPr>
      </w:pPr>
      <w:hyperlink w:anchor="_Toc156837877" w:history="1">
        <w:r w:rsidR="00A51784" w:rsidRPr="00C52059">
          <w:rPr>
            <w:rStyle w:val="a9"/>
            <w:noProof/>
            <w:color w:val="000000" w:themeColor="text1"/>
            <w:sz w:val="24"/>
          </w:rPr>
          <w:t>1.7. Балансы теплоносителя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_Toc156837877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67</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78" w:history="1">
        <w:r w:rsidR="00A51784" w:rsidRPr="00C52059">
          <w:rPr>
            <w:rStyle w:val="a9"/>
            <w:noProof/>
            <w:color w:val="000000" w:themeColor="text1"/>
            <w:sz w:val="24"/>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_Toc156837878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67</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79" w:history="1">
        <w:r w:rsidR="00A51784" w:rsidRPr="00C52059">
          <w:rPr>
            <w:rStyle w:val="a9"/>
            <w:rFonts w:eastAsiaTheme="minorHAnsi"/>
            <w:noProof/>
            <w:color w:val="000000" w:themeColor="text1"/>
            <w:sz w:val="24"/>
          </w:rPr>
          <w:t xml:space="preserve">1.7.2. </w:t>
        </w:r>
        <w:r w:rsidR="00A51784" w:rsidRPr="00C52059">
          <w:rPr>
            <w:rStyle w:val="a9"/>
            <w:noProof/>
            <w:color w:val="000000" w:themeColor="text1"/>
            <w:sz w:val="24"/>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_Toc156837879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72</w:t>
        </w:r>
        <w:r w:rsidR="00A51784" w:rsidRPr="00C52059">
          <w:rPr>
            <w:noProof/>
            <w:webHidden/>
            <w:color w:val="000000" w:themeColor="text1"/>
            <w:sz w:val="24"/>
          </w:rPr>
          <w:fldChar w:fldCharType="end"/>
        </w:r>
      </w:hyperlink>
    </w:p>
    <w:p w:rsidR="00A51784" w:rsidRPr="00C52059" w:rsidRDefault="0022682A" w:rsidP="00381969">
      <w:pPr>
        <w:pStyle w:val="22"/>
        <w:rPr>
          <w:rFonts w:asciiTheme="minorHAnsi" w:eastAsiaTheme="minorEastAsia" w:hAnsiTheme="minorHAnsi" w:cstheme="minorBidi"/>
          <w:noProof/>
          <w:color w:val="000000" w:themeColor="text1"/>
          <w:sz w:val="24"/>
        </w:rPr>
      </w:pPr>
      <w:hyperlink w:anchor="_Toc156837880" w:history="1">
        <w:r w:rsidR="00A51784" w:rsidRPr="00C52059">
          <w:rPr>
            <w:rStyle w:val="a9"/>
            <w:noProof/>
            <w:color w:val="000000" w:themeColor="text1"/>
            <w:sz w:val="24"/>
          </w:rPr>
          <w:t>1.8. Топливные балансы источников тепловой энергии и система обеспечения топливом</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_Toc156837880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72</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81" w:history="1">
        <w:r w:rsidR="00A51784" w:rsidRPr="00C52059">
          <w:rPr>
            <w:rStyle w:val="a9"/>
            <w:noProof/>
            <w:color w:val="000000" w:themeColor="text1"/>
            <w:sz w:val="24"/>
          </w:rPr>
          <w:t>1.8.1. Описание видов и количества используемого основного топлива для каждого источника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_Toc156837881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72</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82" w:history="1">
        <w:r w:rsidR="00A51784" w:rsidRPr="00C52059">
          <w:rPr>
            <w:rStyle w:val="a9"/>
            <w:noProof/>
            <w:color w:val="000000" w:themeColor="text1"/>
            <w:sz w:val="24"/>
          </w:rPr>
          <w:t>1.8.2. Описание видов резервного и аварийного топлива и возможности их обеспечения в соответствии с нормативными требованиями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_Toc156837882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74</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83" w:history="1">
        <w:r w:rsidR="00A51784" w:rsidRPr="00C52059">
          <w:rPr>
            <w:rStyle w:val="a9"/>
            <w:noProof/>
            <w:color w:val="000000" w:themeColor="text1"/>
            <w:sz w:val="24"/>
          </w:rPr>
          <w:t>1.8.3. Описание особенностей характеристик видов топлива в зависимости от мест поставки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_Toc156837883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74</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84" w:history="1">
        <w:r w:rsidR="00A51784" w:rsidRPr="00C52059">
          <w:rPr>
            <w:rStyle w:val="a9"/>
            <w:rFonts w:eastAsiaTheme="minorHAnsi"/>
            <w:noProof/>
            <w:color w:val="000000" w:themeColor="text1"/>
            <w:sz w:val="24"/>
          </w:rPr>
          <w:t xml:space="preserve">1.8.4. </w:t>
        </w:r>
        <w:r w:rsidR="00A51784" w:rsidRPr="00C52059">
          <w:rPr>
            <w:rStyle w:val="a9"/>
            <w:noProof/>
            <w:color w:val="000000" w:themeColor="text1"/>
            <w:sz w:val="24"/>
          </w:rPr>
          <w:t>Описание использования местных видов топлива</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_Toc156837884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74</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85" w:history="1">
        <w:r w:rsidR="00A51784" w:rsidRPr="00C52059">
          <w:rPr>
            <w:rStyle w:val="a9"/>
            <w:rFonts w:eastAsiaTheme="minorHAnsi"/>
            <w:noProof/>
            <w:color w:val="000000" w:themeColor="text1"/>
            <w:sz w:val="24"/>
          </w:rPr>
          <w:t xml:space="preserve">1.8.5. </w:t>
        </w:r>
        <w:r w:rsidR="00A51784" w:rsidRPr="00C52059">
          <w:rPr>
            <w:rStyle w:val="a9"/>
            <w:noProof/>
            <w:color w:val="000000" w:themeColor="text1"/>
            <w:sz w:val="24"/>
          </w:rPr>
          <w:t>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_Toc156837885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74</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86" w:history="1">
        <w:r w:rsidR="00A51784" w:rsidRPr="00C52059">
          <w:rPr>
            <w:rStyle w:val="a9"/>
            <w:rFonts w:eastAsiaTheme="minorHAnsi"/>
            <w:noProof/>
            <w:color w:val="000000" w:themeColor="text1"/>
            <w:sz w:val="24"/>
          </w:rPr>
          <w:t>1.8.6.</w:t>
        </w:r>
        <w:r w:rsidR="00A51784" w:rsidRPr="00C52059">
          <w:rPr>
            <w:rStyle w:val="a9"/>
            <w:noProof/>
            <w:color w:val="000000" w:themeColor="text1"/>
            <w:sz w:val="24"/>
          </w:rPr>
          <w:t>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_Toc156837886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74</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887" w:history="1">
        <w:r w:rsidR="00A51784" w:rsidRPr="00C52059">
          <w:rPr>
            <w:rStyle w:val="a9"/>
            <w:noProof/>
            <w:color w:val="000000" w:themeColor="text1"/>
            <w:sz w:val="24"/>
          </w:rPr>
          <w:t>1.9. Надежность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_Toc156837887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75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888" w:history="1">
        <w:r w:rsidR="00A51784" w:rsidRPr="00C52059">
          <w:rPr>
            <w:rStyle w:val="a9"/>
            <w:bCs/>
            <w:noProof/>
            <w:color w:val="000000" w:themeColor="text1"/>
            <w:sz w:val="24"/>
          </w:rPr>
          <w:t>1.9.1. Поток отказов (частота отказов) участков тепловых сетей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_Toc156837888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75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889" w:history="1">
        <w:r w:rsidR="00A51784" w:rsidRPr="00C52059">
          <w:rPr>
            <w:rStyle w:val="a9"/>
            <w:noProof/>
            <w:color w:val="000000" w:themeColor="text1"/>
            <w:sz w:val="24"/>
          </w:rPr>
          <w:t>1.9.2. Частота отключений потребителей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_Toc156837889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75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890" w:history="1">
        <w:r w:rsidR="00A51784" w:rsidRPr="00C52059">
          <w:rPr>
            <w:rStyle w:val="a9"/>
            <w:noProof/>
            <w:color w:val="000000" w:themeColor="text1"/>
            <w:sz w:val="24"/>
          </w:rPr>
          <w:t>1.9.3. Поток (частота) и время восстановления теплоснабжения потребителей после отключений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_Toc156837890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75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891" w:history="1">
        <w:r w:rsidR="00A51784" w:rsidRPr="00C52059">
          <w:rPr>
            <w:rStyle w:val="a9"/>
            <w:noProof/>
            <w:color w:val="000000" w:themeColor="text1"/>
            <w:sz w:val="24"/>
          </w:rPr>
          <w:t>1.9.4. Графические материалы (карты-схемы тепловых сетей и зон ненормативной надежности и безопасности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_Toc156837891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75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892" w:history="1">
        <w:r w:rsidR="00A51784" w:rsidRPr="00C52059">
          <w:rPr>
            <w:rStyle w:val="a9"/>
            <w:noProof/>
            <w:color w:val="000000" w:themeColor="text1"/>
            <w:sz w:val="24"/>
          </w:rPr>
          <w:t>1.9.5.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года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_Toc156837892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76</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893" w:history="1">
        <w:r w:rsidR="00A51784" w:rsidRPr="00C52059">
          <w:rPr>
            <w:rStyle w:val="a9"/>
            <w:noProof/>
            <w:color w:val="000000" w:themeColor="text1"/>
            <w:sz w:val="24"/>
          </w:rPr>
          <w:t>1.9.6. Результаты анализа времени восстановления теплоснабжения потребителей, отключенных в результате аварийных ситуаций при телоснабжении, указанных в разделе 1.9.5.</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_Toc156837893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76</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94" w:history="1">
        <w:r w:rsidR="00A51784" w:rsidRPr="00C52059">
          <w:rPr>
            <w:rStyle w:val="a9"/>
            <w:rFonts w:eastAsiaTheme="minorHAnsi"/>
            <w:noProof/>
            <w:color w:val="000000" w:themeColor="text1"/>
            <w:sz w:val="24"/>
          </w:rPr>
          <w:t xml:space="preserve">1.9.8. </w:t>
        </w:r>
        <w:r w:rsidR="00A51784" w:rsidRPr="00C52059">
          <w:rPr>
            <w:rStyle w:val="a9"/>
            <w:noProof/>
            <w:color w:val="000000" w:themeColor="text1"/>
            <w:sz w:val="24"/>
          </w:rPr>
          <w:t>Меры по обеспечению надежности теплоснабжения и бесперебойной работы систем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_Toc156837894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80</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895" w:history="1">
        <w:r w:rsidR="00A51784" w:rsidRPr="00C52059">
          <w:rPr>
            <w:rStyle w:val="a9"/>
            <w:noProof/>
            <w:color w:val="000000" w:themeColor="text1"/>
            <w:sz w:val="24"/>
          </w:rPr>
          <w:t>1.10. Технико-экономические показатели теплоснабжающих и теплосетевых организаций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_Toc156837895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80</w:t>
        </w:r>
        <w:r w:rsidR="00A51784" w:rsidRPr="00C52059">
          <w:rPr>
            <w:noProof/>
            <w:webHidden/>
            <w:color w:val="000000" w:themeColor="text1"/>
            <w:sz w:val="24"/>
          </w:rPr>
          <w:fldChar w:fldCharType="end"/>
        </w:r>
      </w:hyperlink>
    </w:p>
    <w:p w:rsidR="00A51784" w:rsidRPr="00C52059" w:rsidRDefault="0022682A">
      <w:pPr>
        <w:pStyle w:val="31"/>
        <w:rPr>
          <w:rFonts w:asciiTheme="minorHAnsi" w:eastAsiaTheme="minorEastAsia" w:hAnsiTheme="minorHAnsi" w:cstheme="minorBidi"/>
          <w:noProof/>
          <w:color w:val="000000" w:themeColor="text1"/>
          <w:sz w:val="24"/>
        </w:rPr>
      </w:pPr>
      <w:hyperlink w:anchor="_Toc156837896" w:history="1">
        <w:r w:rsidR="00A51784" w:rsidRPr="00C52059">
          <w:rPr>
            <w:rStyle w:val="a9"/>
            <w:noProof/>
            <w:color w:val="000000" w:themeColor="text1"/>
            <w:sz w:val="24"/>
          </w:rPr>
          <w:t>1.10.1.Описание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_Toc156837896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81</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897" w:history="1">
        <w:r w:rsidR="00A51784" w:rsidRPr="00C52059">
          <w:rPr>
            <w:rStyle w:val="a9"/>
            <w:bCs/>
            <w:noProof/>
            <w:color w:val="000000" w:themeColor="text1"/>
            <w:sz w:val="24"/>
          </w:rPr>
          <w:t>1.11. Цены (тарифы) в сфере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_Toc156837897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82</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898" w:history="1">
        <w:r w:rsidR="00A51784" w:rsidRPr="00C52059">
          <w:rPr>
            <w:rStyle w:val="a9"/>
            <w:bCs/>
            <w:noProof/>
            <w:color w:val="000000" w:themeColor="text1"/>
            <w:sz w:val="24"/>
          </w:rPr>
          <w:t>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_Toc156837898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82</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899" w:history="1">
        <w:r w:rsidR="00A51784" w:rsidRPr="00C52059">
          <w:rPr>
            <w:rStyle w:val="a9"/>
            <w:noProof/>
            <w:color w:val="000000" w:themeColor="text1"/>
            <w:sz w:val="24"/>
          </w:rPr>
          <w:t>1.11.2 Описание структуры цен (тарифов), установленных на момент разработке схемы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_Toc156837899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84</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00" w:history="1">
        <w:r w:rsidR="00A51784" w:rsidRPr="00C52059">
          <w:rPr>
            <w:rStyle w:val="a9"/>
            <w:noProof/>
            <w:color w:val="000000" w:themeColor="text1"/>
            <w:sz w:val="24"/>
          </w:rPr>
          <w:t>1.11.3 Описание платы за подключение к системе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_Toc156837900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87</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01" w:history="1">
        <w:r w:rsidR="00A51784" w:rsidRPr="00C52059">
          <w:rPr>
            <w:rStyle w:val="a9"/>
            <w:noProof/>
            <w:color w:val="000000" w:themeColor="text1"/>
            <w:sz w:val="24"/>
          </w:rPr>
          <w:t>1.11.4 Описание платы за услуги по поддержанию резервной тепловой мощности, в том числе для социально значимых категорий потребителей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_Toc156837901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88</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02" w:history="1">
        <w:r w:rsidR="00A51784" w:rsidRPr="00C52059">
          <w:rPr>
            <w:rStyle w:val="a9"/>
            <w:noProof/>
            <w:color w:val="000000" w:themeColor="text1"/>
            <w:sz w:val="24"/>
          </w:rPr>
          <w:t>1.12. Описание существующих технических и технологических проблем в системах теплоснабжения района</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_Toc156837902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88</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03" w:history="1">
        <w:r w:rsidR="00A51784" w:rsidRPr="00C52059">
          <w:rPr>
            <w:rStyle w:val="a9"/>
            <w:noProof/>
            <w:color w:val="000000" w:themeColor="text1"/>
            <w:sz w:val="24"/>
          </w:rPr>
          <w:t>1.12.1. Описание существующих проблем организации качественного теплоснабжения района (перечень причин, приводящих к снижению качества теплоснабжения, включая проблемы в работе теплопотребляющих установок потребителей)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_Toc156837903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88</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04" w:history="1">
        <w:r w:rsidR="00A51784" w:rsidRPr="00C52059">
          <w:rPr>
            <w:rStyle w:val="a9"/>
            <w:noProof/>
            <w:color w:val="000000" w:themeColor="text1"/>
            <w:sz w:val="24"/>
          </w:rPr>
          <w:t>1.12.2. Описание существующих проблем организации надежного  теплоснабжения района (перечень причин, приводящих к снижению надежного теплоснабжения, включая проблемы в работе теплопотребляющих установок потребителей)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_Toc156837904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89</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05" w:history="1">
        <w:r w:rsidR="00A51784" w:rsidRPr="00C52059">
          <w:rPr>
            <w:rStyle w:val="a9"/>
            <w:noProof/>
            <w:color w:val="000000" w:themeColor="text1"/>
            <w:sz w:val="24"/>
          </w:rPr>
          <w:t>1.12.3. Описание существующих проблем развития систем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_Toc156837905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89</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06" w:history="1">
        <w:r w:rsidR="00A51784" w:rsidRPr="00C52059">
          <w:rPr>
            <w:rStyle w:val="a9"/>
            <w:noProof/>
            <w:color w:val="000000" w:themeColor="text1"/>
            <w:sz w:val="24"/>
          </w:rPr>
          <w:t>1.12.4.Описание существующих проблем надежного и эффективного снабжения топливом действующих систем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_Toc156837906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89</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07" w:history="1">
        <w:r w:rsidR="00A51784" w:rsidRPr="00C52059">
          <w:rPr>
            <w:rStyle w:val="a9"/>
            <w:noProof/>
            <w:color w:val="000000" w:themeColor="text1"/>
            <w:sz w:val="24"/>
          </w:rPr>
          <w:t>1.12.5. Анализ предписаний надзорных органов об устранении нарушений, влияющих на безопасность и надежность системы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_Toc156837907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90</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08" w:history="1">
        <w:r w:rsidR="00A51784" w:rsidRPr="00C52059">
          <w:rPr>
            <w:rStyle w:val="a9"/>
            <w:bCs/>
            <w:noProof/>
            <w:color w:val="000000" w:themeColor="text1"/>
            <w:sz w:val="24"/>
          </w:rPr>
          <w:t>Глава 2. Существующее и перспективное потребление тепловой энергии на цели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_Toc156837908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91</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09" w:history="1">
        <w:r w:rsidR="00A51784" w:rsidRPr="00C52059">
          <w:rPr>
            <w:rStyle w:val="a9"/>
            <w:bCs/>
            <w:noProof/>
            <w:color w:val="000000" w:themeColor="text1"/>
            <w:sz w:val="24"/>
          </w:rPr>
          <w:t>2.1.Данные базового уровня потребления тепла на цели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_Toc156837909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91</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10" w:history="1">
        <w:r w:rsidR="00A51784" w:rsidRPr="00C52059">
          <w:rPr>
            <w:rStyle w:val="a9"/>
            <w:noProof/>
            <w:color w:val="000000" w:themeColor="text1"/>
            <w:sz w:val="24"/>
          </w:rPr>
          <w:t>2.2. 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_Toc156837910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91</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11" w:history="1">
        <w:r w:rsidR="00A51784" w:rsidRPr="00C52059">
          <w:rPr>
            <w:rStyle w:val="a9"/>
            <w:noProof/>
            <w:color w:val="000000" w:themeColor="text1"/>
            <w:sz w:val="24"/>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_Toc156837911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93</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12" w:history="1">
        <w:r w:rsidR="00A51784" w:rsidRPr="00C52059">
          <w:rPr>
            <w:rStyle w:val="a9"/>
            <w:noProof/>
            <w:color w:val="000000" w:themeColor="text1"/>
            <w:sz w:val="24"/>
          </w:rPr>
          <w:t>2.4. 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_Toc156837912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94</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13" w:history="1">
        <w:r w:rsidR="00A51784" w:rsidRPr="00C52059">
          <w:rPr>
            <w:rStyle w:val="a9"/>
            <w:noProof/>
            <w:color w:val="000000" w:themeColor="text1"/>
            <w:sz w:val="24"/>
          </w:rPr>
          <w:t>2.5. 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_Toc156837913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95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14" w:history="1">
        <w:r w:rsidR="00A51784" w:rsidRPr="00C52059">
          <w:rPr>
            <w:rStyle w:val="a9"/>
            <w:noProof/>
            <w:color w:val="000000" w:themeColor="text1"/>
            <w:sz w:val="24"/>
          </w:rPr>
          <w:t>2.6. Прогнозы приростов объёмов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каждомэтапе</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_Toc156837914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95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15" w:history="1">
        <w:r w:rsidR="00A51784" w:rsidRPr="00C52059">
          <w:rPr>
            <w:rStyle w:val="a9"/>
            <w:noProof/>
            <w:color w:val="000000" w:themeColor="text1"/>
            <w:sz w:val="24"/>
          </w:rPr>
          <w:t>Глава 3. Электронная модель системы теплоснабжения поселения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_Toc156837915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96</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16" w:history="1">
        <w:r w:rsidR="00A51784" w:rsidRPr="00C52059">
          <w:rPr>
            <w:rStyle w:val="a9"/>
            <w:noProof/>
            <w:color w:val="000000" w:themeColor="text1"/>
            <w:sz w:val="24"/>
          </w:rPr>
          <w:t>3.1. Графическое представление объектов системы теплоснабжения с привязкой к топографической основе района и с полным топологическим описанием связности объектов</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_Toc156837916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98</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17" w:history="1">
        <w:r w:rsidR="00A51784" w:rsidRPr="00C52059">
          <w:rPr>
            <w:rStyle w:val="a9"/>
            <w:noProof/>
            <w:color w:val="000000" w:themeColor="text1"/>
            <w:sz w:val="24"/>
          </w:rPr>
          <w:t>3.2. Паспортизация объектов системы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_Toc156837917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99</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18" w:history="1">
        <w:r w:rsidR="00A51784" w:rsidRPr="00C52059">
          <w:rPr>
            <w:rStyle w:val="a9"/>
            <w:noProof/>
            <w:color w:val="000000" w:themeColor="text1"/>
            <w:sz w:val="24"/>
          </w:rPr>
          <w:t>3.3. Паспортизация и описание расчетных единиц территориального деления, включая административное</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_Toc156837918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99</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19" w:history="1">
        <w:r w:rsidR="00A51784" w:rsidRPr="00C52059">
          <w:rPr>
            <w:rStyle w:val="a9"/>
            <w:noProof/>
            <w:color w:val="000000" w:themeColor="text1"/>
            <w:sz w:val="24"/>
          </w:rPr>
          <w:t>3.5.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_Toc156837919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99</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20" w:history="1">
        <w:r w:rsidR="00A51784" w:rsidRPr="00C52059">
          <w:rPr>
            <w:rStyle w:val="a9"/>
            <w:noProof/>
            <w:color w:val="000000" w:themeColor="text1"/>
            <w:sz w:val="24"/>
          </w:rPr>
          <w:t>3.6. Расчет балансов тепловой энергии по источникам тепловой энергии и по территориальному признаку</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_Toc156837920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100</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21" w:history="1">
        <w:r w:rsidR="00A51784" w:rsidRPr="00C52059">
          <w:rPr>
            <w:rStyle w:val="a9"/>
            <w:noProof/>
            <w:color w:val="000000" w:themeColor="text1"/>
            <w:sz w:val="24"/>
          </w:rPr>
          <w:t>3.7. Расчет потерь тепловой энергии через изоляцию и с утечками теплоносителя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_Toc156837921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100</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22" w:history="1">
        <w:r w:rsidR="00A51784" w:rsidRPr="00C52059">
          <w:rPr>
            <w:rStyle w:val="a9"/>
            <w:noProof/>
            <w:color w:val="000000" w:themeColor="text1"/>
            <w:sz w:val="24"/>
          </w:rPr>
          <w:t>3.8. Расчет показателей надежности систем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_Toc156837922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100</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23" w:history="1">
        <w:r w:rsidR="00A51784" w:rsidRPr="00C52059">
          <w:rPr>
            <w:rStyle w:val="a9"/>
            <w:noProof/>
            <w:color w:val="000000" w:themeColor="text1"/>
            <w:sz w:val="24"/>
          </w:rPr>
          <w:t>3.9.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_Toc156837923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100</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24" w:history="1">
        <w:r w:rsidR="00A51784" w:rsidRPr="00C52059">
          <w:rPr>
            <w:rStyle w:val="a9"/>
            <w:noProof/>
            <w:color w:val="000000" w:themeColor="text1"/>
            <w:sz w:val="24"/>
          </w:rPr>
          <w:t>3.10. Сравнительные пьезометрические графики для разработке и анализа сценариев перспективного развития тепловых сетей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_Toc156837924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101</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25" w:history="1">
        <w:r w:rsidR="00A51784" w:rsidRPr="00C52059">
          <w:rPr>
            <w:rStyle w:val="a9"/>
            <w:noProof/>
            <w:color w:val="000000" w:themeColor="text1"/>
            <w:sz w:val="24"/>
          </w:rPr>
          <w:t>3.11. 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теплопотребляющих установок за период, предшествующий разработке схемы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_Toc156837925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102</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26" w:history="1">
        <w:r w:rsidR="00A51784" w:rsidRPr="00C52059">
          <w:rPr>
            <w:rStyle w:val="a9"/>
            <w:noProof/>
            <w:color w:val="000000" w:themeColor="text1"/>
            <w:sz w:val="24"/>
          </w:rPr>
          <w:t>Глава 4. Существующие и перспективные балансы тепловой мощности источников тепловой энергии и тепловой нагрузки потребителей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_Toc156837926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102</w:t>
        </w:r>
        <w:r w:rsidR="00A51784" w:rsidRPr="00C52059">
          <w:rPr>
            <w:noProof/>
            <w:webHidden/>
            <w:color w:val="000000" w:themeColor="text1"/>
            <w:sz w:val="24"/>
          </w:rPr>
          <w:fldChar w:fldCharType="end"/>
        </w:r>
      </w:hyperlink>
    </w:p>
    <w:p w:rsidR="00A51784" w:rsidRPr="00C52059" w:rsidRDefault="0022682A" w:rsidP="008870E0">
      <w:pPr>
        <w:pStyle w:val="14"/>
        <w:spacing w:before="0" w:after="0"/>
        <w:rPr>
          <w:rFonts w:asciiTheme="minorHAnsi" w:eastAsiaTheme="minorEastAsia" w:hAnsiTheme="minorHAnsi" w:cstheme="minorBidi"/>
          <w:noProof/>
          <w:color w:val="000000" w:themeColor="text1"/>
          <w:sz w:val="24"/>
        </w:rPr>
      </w:pPr>
      <w:hyperlink w:anchor="_Toc156837927" w:history="1">
        <w:r w:rsidR="00A51784" w:rsidRPr="00C52059">
          <w:rPr>
            <w:rStyle w:val="a9"/>
            <w:noProof/>
            <w:color w:val="000000" w:themeColor="text1"/>
            <w:sz w:val="24"/>
          </w:rPr>
          <w:t>4.1. Балансы существующей на базовый период схемы теплоснабжения (разработке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(разработке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_Toc156837927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102</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28" w:history="1">
        <w:r w:rsidR="00A51784" w:rsidRPr="00C52059">
          <w:rPr>
            <w:rStyle w:val="a9"/>
            <w:noProof/>
            <w:color w:val="000000" w:themeColor="text1"/>
            <w:sz w:val="24"/>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_Toc156837928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106</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29" w:history="1">
        <w:r w:rsidR="00A51784" w:rsidRPr="00C52059">
          <w:rPr>
            <w:rStyle w:val="a9"/>
            <w:noProof/>
            <w:color w:val="000000" w:themeColor="text1"/>
            <w:sz w:val="24"/>
          </w:rPr>
          <w:t>4.3. Выводы о резервах (дефицитах) существующей системы теплоснабжения при обеспечении перспективной тепловой нагрузки потребителей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_Toc156837929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106</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30" w:history="1">
        <w:r w:rsidR="00A51784" w:rsidRPr="00C52059">
          <w:rPr>
            <w:rStyle w:val="a9"/>
            <w:noProof/>
            <w:color w:val="000000" w:themeColor="text1"/>
            <w:sz w:val="24"/>
          </w:rPr>
          <w:t>Установленной мощности котельных достаточно для присоединения перспективных потребителей тепловой энергии по источникам теплоснабжения: котельная Д/сад№4, котельная Школа№12, котельная школа№13, котельная ЦРБ.  По котельным ЦК и ТУСМ значительная часть котлов (100% от установленных) были введены в эксплуатацию 14-40 лет назад и выработали двух-трёхкратный, установленный заводами-изготовителями, ресурс работы.</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_Toc156837930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106</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31" w:history="1">
        <w:r w:rsidR="00A51784" w:rsidRPr="00C52059">
          <w:rPr>
            <w:rStyle w:val="a9"/>
            <w:noProof/>
            <w:color w:val="000000" w:themeColor="text1"/>
            <w:sz w:val="24"/>
          </w:rPr>
          <w:t>Глава 5. Мастер план развития систем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_Toc156837931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107</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32" w:history="1">
        <w:r w:rsidR="00A51784" w:rsidRPr="00C52059">
          <w:rPr>
            <w:rStyle w:val="a9"/>
            <w:noProof/>
            <w:color w:val="000000" w:themeColor="text1"/>
            <w:sz w:val="24"/>
          </w:rPr>
          <w:t>5.1. Описание вариантов (не менее двух) перспективного развития систем теплоснабжения района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_Toc156837932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107</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33" w:history="1">
        <w:r w:rsidR="00A51784" w:rsidRPr="00C52059">
          <w:rPr>
            <w:rStyle w:val="a9"/>
            <w:noProof/>
            <w:color w:val="000000" w:themeColor="text1"/>
            <w:sz w:val="24"/>
          </w:rPr>
          <w:t>5.2. Технико-экономическое сравнение вариантов перспективного развития систем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_Toc156837933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108</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34" w:history="1">
        <w:r w:rsidR="00A51784" w:rsidRPr="00C52059">
          <w:rPr>
            <w:rStyle w:val="a9"/>
            <w:noProof/>
            <w:color w:val="000000" w:themeColor="text1"/>
            <w:sz w:val="24"/>
          </w:rPr>
          <w:t>5.3. Обоснование выбора приоритетного варианта перспективного развития систем теплоснабжения района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района</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_Toc156837934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109</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35" w:history="1">
        <w:r w:rsidR="00A51784" w:rsidRPr="00C52059">
          <w:rPr>
            <w:rStyle w:val="a9"/>
            <w:noProof/>
            <w:color w:val="000000" w:themeColor="text1"/>
            <w:sz w:val="24"/>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_Toc156837935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110</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36" w:history="1">
        <w:r w:rsidR="00A51784" w:rsidRPr="00C52059">
          <w:rPr>
            <w:rStyle w:val="a9"/>
            <w:noProof/>
            <w:color w:val="000000" w:themeColor="text1"/>
            <w:sz w:val="24"/>
          </w:rPr>
          <w:t>6.1. 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_Toc156837936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110</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37" w:history="1">
        <w:r w:rsidR="00A51784" w:rsidRPr="00C52059">
          <w:rPr>
            <w:rStyle w:val="a9"/>
            <w:noProof/>
            <w:color w:val="000000" w:themeColor="text1"/>
            <w:sz w:val="24"/>
          </w:rPr>
          <w:t xml:space="preserve">6.2. Максимальный и среднечасовой расход теплоносителя (расход сетевой воды) на горячее водоснабжение потребителей и исполнением открытой системы теплоснабжения в зоне действия каждого источника тепловой энергии, рассчитываемый с учетом прогнозных сроков </w:t>
        </w:r>
        <w:r w:rsidR="00A51784" w:rsidRPr="00C52059">
          <w:rPr>
            <w:rStyle w:val="a9"/>
            <w:noProof/>
            <w:color w:val="000000" w:themeColor="text1"/>
            <w:sz w:val="24"/>
          </w:rPr>
          <w:lastRenderedPageBreak/>
          <w:t>перевода потребителей, подключенных к открытой системе теплоснабжения (горячего водоснабжения), на закрытую систему горячего водоснабжения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_Toc156837937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110</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38" w:history="1">
        <w:r w:rsidR="00A51784" w:rsidRPr="00C52059">
          <w:rPr>
            <w:rStyle w:val="a9"/>
            <w:noProof/>
            <w:color w:val="000000" w:themeColor="text1"/>
            <w:sz w:val="24"/>
          </w:rPr>
          <w:t>6.3.</w:t>
        </w:r>
        <w:r w:rsidR="00A51784" w:rsidRPr="00C52059">
          <w:rPr>
            <w:rFonts w:asciiTheme="minorHAnsi" w:eastAsiaTheme="minorEastAsia" w:hAnsiTheme="minorHAnsi" w:cstheme="minorBidi"/>
            <w:noProof/>
            <w:color w:val="000000" w:themeColor="text1"/>
            <w:sz w:val="24"/>
          </w:rPr>
          <w:tab/>
        </w:r>
        <w:r w:rsidR="00A51784" w:rsidRPr="00C52059">
          <w:rPr>
            <w:rStyle w:val="a9"/>
            <w:noProof/>
            <w:color w:val="000000" w:themeColor="text1"/>
            <w:sz w:val="24"/>
          </w:rPr>
          <w:t>Сведения о наличии баков-аккумуляторов</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_Toc156837938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110</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39" w:history="1">
        <w:r w:rsidR="00A51784" w:rsidRPr="00C52059">
          <w:rPr>
            <w:rStyle w:val="a9"/>
            <w:noProof/>
            <w:color w:val="000000" w:themeColor="text1"/>
            <w:sz w:val="24"/>
          </w:rPr>
          <w:t>6.4.</w:t>
        </w:r>
        <w:r w:rsidR="00A51784" w:rsidRPr="00C52059">
          <w:rPr>
            <w:rFonts w:asciiTheme="minorHAnsi" w:eastAsiaTheme="minorEastAsia" w:hAnsiTheme="minorHAnsi" w:cstheme="minorBidi"/>
            <w:noProof/>
            <w:color w:val="000000" w:themeColor="text1"/>
            <w:sz w:val="24"/>
          </w:rPr>
          <w:tab/>
        </w:r>
        <w:r w:rsidR="00A51784" w:rsidRPr="00C52059">
          <w:rPr>
            <w:rStyle w:val="a9"/>
            <w:noProof/>
            <w:color w:val="000000" w:themeColor="text1"/>
            <w:sz w:val="24"/>
          </w:rPr>
          <w:t>Нормативный и фактический часовой расход подпиточной воды в зоне действия источников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_Toc156837939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111</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40" w:history="1">
        <w:r w:rsidR="00A51784" w:rsidRPr="00C52059">
          <w:rPr>
            <w:rStyle w:val="a9"/>
            <w:noProof/>
            <w:color w:val="000000" w:themeColor="text1"/>
            <w:sz w:val="24"/>
          </w:rPr>
          <w:t>6.5.</w:t>
        </w:r>
        <w:r w:rsidR="00A51784" w:rsidRPr="00C52059">
          <w:rPr>
            <w:rFonts w:asciiTheme="minorHAnsi" w:eastAsiaTheme="minorEastAsia" w:hAnsiTheme="minorHAnsi" w:cstheme="minorBidi"/>
            <w:noProof/>
            <w:color w:val="000000" w:themeColor="text1"/>
            <w:sz w:val="24"/>
          </w:rPr>
          <w:tab/>
        </w:r>
        <w:r w:rsidR="00A51784" w:rsidRPr="00C52059">
          <w:rPr>
            <w:rStyle w:val="a9"/>
            <w:noProof/>
            <w:color w:val="000000" w:themeColor="text1"/>
            <w:sz w:val="24"/>
          </w:rPr>
          <w:t>Существующий и перспективный баланс производительности водоподготовительных установок и потерь теплоносителя с учетом развития систем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_Toc156837940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111</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41" w:history="1">
        <w:r w:rsidR="00A51784" w:rsidRPr="00C52059">
          <w:rPr>
            <w:rStyle w:val="a9"/>
            <w:rFonts w:eastAsia="Calibri"/>
            <w:bCs/>
            <w:iCs/>
            <w:noProof/>
            <w:color w:val="000000" w:themeColor="text1"/>
            <w:sz w:val="24"/>
          </w:rPr>
          <w:t>6.6.</w:t>
        </w:r>
        <w:r w:rsidR="00A51784" w:rsidRPr="00C52059">
          <w:rPr>
            <w:rFonts w:asciiTheme="minorHAnsi" w:eastAsiaTheme="minorEastAsia" w:hAnsiTheme="minorHAnsi" w:cstheme="minorBidi"/>
            <w:noProof/>
            <w:color w:val="000000" w:themeColor="text1"/>
            <w:sz w:val="24"/>
          </w:rPr>
          <w:tab/>
        </w:r>
        <w:r w:rsidR="00A51784" w:rsidRPr="00C52059">
          <w:rPr>
            <w:rStyle w:val="a9"/>
            <w:rFonts w:eastAsia="Calibri"/>
            <w:bCs/>
            <w:iCs/>
            <w:noProof/>
            <w:color w:val="000000" w:themeColor="text1"/>
            <w:sz w:val="24"/>
          </w:rPr>
          <w:t>Сравнительный анализ расчётных и фактических потерь теплоносителя для всех зон действия источников тепловой энергии за период, предшествующий разработке схемы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_Toc156837941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114</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42" w:history="1">
        <w:r w:rsidR="00A51784" w:rsidRPr="00C52059">
          <w:rPr>
            <w:rStyle w:val="a9"/>
            <w:bCs/>
            <w:noProof/>
            <w:color w:val="000000" w:themeColor="text1"/>
            <w:sz w:val="24"/>
          </w:rPr>
          <w:t>Глава 7. Предложения по строительству, реконструкции, техническому перевооружению и (или) модернизации источников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_Toc156837942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43" w:history="1">
        <w:r w:rsidR="00A51784" w:rsidRPr="00C52059">
          <w:rPr>
            <w:rStyle w:val="a9"/>
            <w:bCs/>
            <w:noProof/>
            <w:color w:val="000000" w:themeColor="text1"/>
            <w:sz w:val="24"/>
          </w:rPr>
          <w:t>7.1. Описание условий организации централизованного теплоснабжения, индивидуального теплоснабжения, а также поквартирного отопления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_Toc156837943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44" w:history="1">
        <w:r w:rsidR="00A51784" w:rsidRPr="00C52059">
          <w:rPr>
            <w:rStyle w:val="a9"/>
            <w:noProof/>
            <w:color w:val="000000" w:themeColor="text1"/>
            <w:sz w:val="24"/>
          </w:rPr>
          <w:t>7.2. Описание текущей ситуации, связанной с ранее принятыми в соответствии с законодательством РФ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_Toc156837944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45" w:history="1">
        <w:r w:rsidR="00A51784" w:rsidRPr="00C52059">
          <w:rPr>
            <w:rStyle w:val="a9"/>
            <w:noProof/>
            <w:color w:val="000000" w:themeColor="text1"/>
            <w:sz w:val="24"/>
          </w:rPr>
          <w:t>7.3.Анализ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_Toc156837945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46" w:history="1">
        <w:r w:rsidR="00A51784" w:rsidRPr="00C52059">
          <w:rPr>
            <w:rStyle w:val="a9"/>
            <w:noProof/>
            <w:color w:val="000000" w:themeColor="text1"/>
            <w:sz w:val="24"/>
          </w:rPr>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_Toc156837946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116</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47" w:history="1">
        <w:r w:rsidR="00A51784" w:rsidRPr="00C52059">
          <w:rPr>
            <w:rStyle w:val="a9"/>
            <w:noProof/>
            <w:color w:val="000000" w:themeColor="text1"/>
            <w:sz w:val="24"/>
          </w:rPr>
          <w:t>7.5.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_Toc156837947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116</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48" w:history="1">
        <w:r w:rsidR="00A51784" w:rsidRPr="00C52059">
          <w:rPr>
            <w:rStyle w:val="a9"/>
            <w:noProof/>
            <w:color w:val="000000" w:themeColor="text1"/>
            <w:sz w:val="24"/>
          </w:rPr>
          <w:t>7.6.Обоснование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_Toc156837948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116</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49" w:history="1">
        <w:r w:rsidR="00A51784" w:rsidRPr="00C52059">
          <w:rPr>
            <w:rStyle w:val="a9"/>
            <w:noProof/>
            <w:color w:val="000000" w:themeColor="text1"/>
            <w:sz w:val="24"/>
          </w:rPr>
          <w:t>7.7.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_Toc156837949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116</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50" w:history="1">
        <w:r w:rsidR="00A51784" w:rsidRPr="00C52059">
          <w:rPr>
            <w:rStyle w:val="a9"/>
            <w:bCs/>
            <w:noProof/>
            <w:color w:val="000000" w:themeColor="text1"/>
            <w:sz w:val="24"/>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_Toc156837950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116</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51" w:history="1">
        <w:r w:rsidR="00A51784" w:rsidRPr="00C52059">
          <w:rPr>
            <w:rStyle w:val="a9"/>
            <w:bCs/>
            <w:noProof/>
            <w:color w:val="000000" w:themeColor="text1"/>
            <w:sz w:val="24"/>
          </w:rPr>
          <w:t>7.9.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_Toc156837951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117</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52" w:history="1">
        <w:r w:rsidR="00A51784" w:rsidRPr="00C52059">
          <w:rPr>
            <w:rStyle w:val="a9"/>
            <w:bCs/>
            <w:noProof/>
            <w:color w:val="000000" w:themeColor="text1"/>
            <w:sz w:val="24"/>
          </w:rPr>
          <w:t>7.10.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_Toc156837952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117</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53" w:history="1">
        <w:r w:rsidR="00A51784" w:rsidRPr="00C52059">
          <w:rPr>
            <w:rStyle w:val="a9"/>
            <w:noProof/>
            <w:color w:val="000000" w:themeColor="text1"/>
            <w:sz w:val="24"/>
          </w:rPr>
          <w:t>7.11. Обоснование организации индивидуального теплоснабжения в зонах застройки района малоэтажными жилыми зданиями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_Toc156837953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117</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54" w:history="1">
        <w:r w:rsidR="00A51784" w:rsidRPr="00C52059">
          <w:rPr>
            <w:rStyle w:val="a9"/>
            <w:noProof/>
            <w:color w:val="000000" w:themeColor="text1"/>
            <w:sz w:val="24"/>
          </w:rPr>
          <w:t>7.12.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_Toc156837954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117</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55" w:history="1">
        <w:r w:rsidR="00A51784" w:rsidRPr="00C52059">
          <w:rPr>
            <w:rStyle w:val="a9"/>
            <w:noProof/>
            <w:color w:val="000000" w:themeColor="text1"/>
            <w:sz w:val="24"/>
          </w:rPr>
          <w:t>7.13.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_Toc156837955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117</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56" w:history="1">
        <w:r w:rsidR="00A51784" w:rsidRPr="00C52059">
          <w:rPr>
            <w:rStyle w:val="a9"/>
            <w:noProof/>
            <w:color w:val="000000" w:themeColor="text1"/>
            <w:sz w:val="24"/>
          </w:rPr>
          <w:t>7.14. Обоснование организации теплоснабжения в производственных зонах на территории района</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_Toc156837956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118</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57" w:history="1">
        <w:r w:rsidR="00A51784" w:rsidRPr="00C52059">
          <w:rPr>
            <w:rStyle w:val="a9"/>
            <w:noProof/>
            <w:color w:val="000000" w:themeColor="text1"/>
            <w:sz w:val="24"/>
          </w:rPr>
          <w:t>7.15. Результаты расчетов радиуса эффективного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_Toc156837957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118</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58" w:history="1">
        <w:r w:rsidR="00A51784" w:rsidRPr="00C52059">
          <w:rPr>
            <w:rStyle w:val="a9"/>
            <w:bCs/>
            <w:noProof/>
            <w:color w:val="000000" w:themeColor="text1"/>
            <w:sz w:val="24"/>
          </w:rPr>
          <w:t>Глава 8. Предложения по строительству, реконструкции и (или) модернизации тепловых сетей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_Toc156837958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123</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59" w:history="1">
        <w:r w:rsidR="00A51784" w:rsidRPr="00C52059">
          <w:rPr>
            <w:rStyle w:val="a9"/>
            <w:bCs/>
            <w:noProof/>
            <w:color w:val="000000" w:themeColor="text1"/>
            <w:sz w:val="24"/>
          </w:rPr>
          <w:t>8.1. Предложения по строительству, реконструкции и (или) модернизации тепловых сетей, обеспечивающих перераспределение тепловой нагрузки из зон с дефицитом тепловой мощности в зоны с избытком тепловой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_Toc156837959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123</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60" w:history="1">
        <w:r w:rsidR="00A51784" w:rsidRPr="00C52059">
          <w:rPr>
            <w:rStyle w:val="a9"/>
            <w:noProof/>
            <w:color w:val="000000" w:themeColor="text1"/>
            <w:sz w:val="24"/>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_Toc156837960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123</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61" w:history="1">
        <w:r w:rsidR="00A51784" w:rsidRPr="00C52059">
          <w:rPr>
            <w:rStyle w:val="a9"/>
            <w:bCs/>
            <w:noProof/>
            <w:color w:val="000000" w:themeColor="text1"/>
            <w:sz w:val="24"/>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_Toc156837961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123</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62" w:history="1">
        <w:r w:rsidR="00A51784" w:rsidRPr="00C52059">
          <w:rPr>
            <w:rStyle w:val="a9"/>
            <w:bCs/>
            <w:noProof/>
            <w:color w:val="000000" w:themeColor="text1"/>
            <w:sz w:val="24"/>
          </w:rPr>
          <w:t>8.4.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_Toc156837962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123</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63" w:history="1">
        <w:r w:rsidR="00A51784" w:rsidRPr="00C52059">
          <w:rPr>
            <w:rStyle w:val="a9"/>
            <w:bCs/>
            <w:noProof/>
            <w:color w:val="000000" w:themeColor="text1"/>
            <w:sz w:val="24"/>
          </w:rPr>
          <w:t>8.5. Предложения по строительству тепловых сетей для обеспечения нормативной надежности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_Toc156837963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123</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64" w:history="1">
        <w:r w:rsidR="00A51784" w:rsidRPr="00C52059">
          <w:rPr>
            <w:rStyle w:val="a9"/>
            <w:bCs/>
            <w:noProof/>
            <w:color w:val="000000" w:themeColor="text1"/>
            <w:sz w:val="24"/>
          </w:rPr>
          <w:t>8.6.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_Toc156837964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124</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65" w:history="1">
        <w:r w:rsidR="00A51784" w:rsidRPr="00C52059">
          <w:rPr>
            <w:rStyle w:val="a9"/>
            <w:noProof/>
            <w:color w:val="000000" w:themeColor="text1"/>
            <w:sz w:val="24"/>
          </w:rPr>
          <w:t>8.7. Предложения по реконструкции и (или) модернизации тепловых сетей, подлежащих замене в связи с исчерпанием эксплуатационного ресурса</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_Toc156837965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124</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66" w:history="1">
        <w:r w:rsidR="00A51784" w:rsidRPr="00C52059">
          <w:rPr>
            <w:rStyle w:val="a9"/>
            <w:bCs/>
            <w:noProof/>
            <w:color w:val="000000" w:themeColor="text1"/>
            <w:sz w:val="24"/>
          </w:rPr>
          <w:t>Глава 9. Предложения по переводу открытых систем теплоснабжения (горячего водоснабжения) в закрытые системы горячего водоснабжения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_Toc156837966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67" w:history="1">
        <w:r w:rsidR="00A51784" w:rsidRPr="00C52059">
          <w:rPr>
            <w:rStyle w:val="a9"/>
            <w:rFonts w:eastAsiaTheme="majorEastAsia" w:cstheme="majorBidi"/>
            <w:bCs/>
            <w:noProof/>
            <w:color w:val="000000" w:themeColor="text1"/>
            <w:sz w:val="24"/>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_Toc156837967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68" w:history="1">
        <w:r w:rsidR="00A51784" w:rsidRPr="00C52059">
          <w:rPr>
            <w:rStyle w:val="a9"/>
            <w:rFonts w:eastAsiaTheme="majorEastAsia" w:cstheme="majorBidi"/>
            <w:bCs/>
            <w:noProof/>
            <w:color w:val="000000" w:themeColor="text1"/>
            <w:sz w:val="24"/>
          </w:rPr>
          <w:t>9.2. Выбор и обоснование метода регулирования отпуска тепловой энергии от источников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_Toc156837968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69" w:history="1">
        <w:r w:rsidR="00A51784" w:rsidRPr="00C52059">
          <w:rPr>
            <w:rStyle w:val="a9"/>
            <w:rFonts w:eastAsiaTheme="majorEastAsia" w:cstheme="majorBidi"/>
            <w:bCs/>
            <w:noProof/>
            <w:color w:val="000000" w:themeColor="text1"/>
            <w:sz w:val="24"/>
          </w:rPr>
          <w:t>9.3.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_Toc156837969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70" w:history="1">
        <w:r w:rsidR="00A51784" w:rsidRPr="00C52059">
          <w:rPr>
            <w:rStyle w:val="a9"/>
            <w:rFonts w:eastAsiaTheme="majorEastAsia" w:cstheme="majorBidi"/>
            <w:bCs/>
            <w:noProof/>
            <w:color w:val="000000" w:themeColor="text1"/>
            <w:sz w:val="24"/>
          </w:rPr>
          <w:t>9.4. Расчёт потребности инвестиций для перевода открытой системы теплоснабжения (горячего водоснабжения) в закрытую систему горячего водоснабжения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_Toc156837970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71" w:history="1">
        <w:r w:rsidR="00A51784" w:rsidRPr="00C52059">
          <w:rPr>
            <w:rStyle w:val="a9"/>
            <w:rFonts w:eastAsiaTheme="majorEastAsia" w:cstheme="majorBidi"/>
            <w:bCs/>
            <w:noProof/>
            <w:color w:val="000000" w:themeColor="text1"/>
            <w:sz w:val="24"/>
          </w:rPr>
          <w:t>9.5. 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_Toc156837971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72" w:history="1">
        <w:r w:rsidR="00A51784" w:rsidRPr="00C52059">
          <w:rPr>
            <w:rStyle w:val="a9"/>
            <w:rFonts w:eastAsiaTheme="majorEastAsia" w:cstheme="majorBidi"/>
            <w:bCs/>
            <w:noProof/>
            <w:color w:val="000000" w:themeColor="text1"/>
            <w:sz w:val="24"/>
          </w:rPr>
          <w:t>9.6. Предложения по источникам инвестиций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_Toc156837972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73" w:history="1">
        <w:r w:rsidR="00A51784" w:rsidRPr="00C52059">
          <w:rPr>
            <w:rStyle w:val="a9"/>
            <w:rFonts w:eastAsiaTheme="majorEastAsia" w:cstheme="majorBidi"/>
            <w:bCs/>
            <w:noProof/>
            <w:color w:val="000000" w:themeColor="text1"/>
            <w:sz w:val="24"/>
          </w:rPr>
          <w:t>9.7. 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разработке схемы теплоснабжения, в том числе с учётом введённых в эксплуатацию переоборудованных центральных и индивидуальных тепловых пунктов</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_Toc156837973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126</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74" w:history="1">
        <w:r w:rsidR="00A51784" w:rsidRPr="00C52059">
          <w:rPr>
            <w:rStyle w:val="a9"/>
            <w:bCs/>
            <w:noProof/>
            <w:color w:val="000000" w:themeColor="text1"/>
            <w:sz w:val="24"/>
          </w:rPr>
          <w:t>Глава 10. Перспективные топливные балансы</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_Toc156837974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127</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75" w:history="1">
        <w:r w:rsidR="00A51784" w:rsidRPr="00C52059">
          <w:rPr>
            <w:rStyle w:val="a9"/>
            <w:bCs/>
            <w:noProof/>
            <w:color w:val="000000" w:themeColor="text1"/>
            <w:sz w:val="24"/>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населенного пункта</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_Toc156837975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127</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76" w:history="1">
        <w:r w:rsidR="00A51784" w:rsidRPr="00C52059">
          <w:rPr>
            <w:rStyle w:val="a9"/>
            <w:bCs/>
            <w:noProof/>
            <w:color w:val="000000" w:themeColor="text1"/>
            <w:sz w:val="24"/>
          </w:rPr>
          <w:t>10.2. Результаты расчетов по каждому источнику тепловой энергии нормативных запасов топлива</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_Toc156837976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128</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77" w:history="1">
        <w:r w:rsidR="00A51784" w:rsidRPr="00C52059">
          <w:rPr>
            <w:rStyle w:val="a9"/>
            <w:noProof/>
            <w:color w:val="000000" w:themeColor="text1"/>
            <w:sz w:val="24"/>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_Toc156837977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129</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78" w:history="1">
        <w:r w:rsidR="00A51784" w:rsidRPr="00C52059">
          <w:rPr>
            <w:rStyle w:val="a9"/>
            <w:noProof/>
            <w:color w:val="000000" w:themeColor="text1"/>
            <w:sz w:val="24"/>
          </w:rPr>
          <w:t>10.4.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_Toc156837978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129</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79" w:history="1">
        <w:r w:rsidR="00A51784" w:rsidRPr="00C52059">
          <w:rPr>
            <w:rStyle w:val="a9"/>
            <w:noProof/>
            <w:color w:val="000000" w:themeColor="text1"/>
            <w:sz w:val="24"/>
          </w:rPr>
          <w:t>10.5. Преобладающий в поселении вид топлива, определяемый по совокупности всех систем теплоснабжения, находящихся в соответствующем поселении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_Toc156837979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129</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80" w:history="1">
        <w:r w:rsidR="00A51784" w:rsidRPr="00C52059">
          <w:rPr>
            <w:rStyle w:val="a9"/>
            <w:noProof/>
            <w:color w:val="000000" w:themeColor="text1"/>
            <w:sz w:val="24"/>
          </w:rPr>
          <w:t>10.6. Приоритетное направление развития топливного баланса поселения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_Toc156837980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129</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81" w:history="1">
        <w:r w:rsidR="00A51784" w:rsidRPr="00C52059">
          <w:rPr>
            <w:rStyle w:val="a9"/>
            <w:bCs/>
            <w:noProof/>
            <w:color w:val="000000" w:themeColor="text1"/>
            <w:sz w:val="24"/>
          </w:rPr>
          <w:t>Глава 11. Оценка надежности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_Toc156837981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130</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82" w:history="1">
        <w:r w:rsidR="00A51784" w:rsidRPr="00C52059">
          <w:rPr>
            <w:rStyle w:val="a9"/>
            <w:bCs/>
            <w:noProof/>
            <w:color w:val="000000" w:themeColor="text1"/>
            <w:sz w:val="24"/>
          </w:rPr>
          <w:t>11.1. Перспективные показатели надежности, определяемых числом нарушений в подаче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_Toc156837982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130</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83" w:history="1">
        <w:r w:rsidR="00A51784" w:rsidRPr="00C52059">
          <w:rPr>
            <w:rStyle w:val="a9"/>
            <w:noProof/>
            <w:color w:val="000000" w:themeColor="text1"/>
            <w:sz w:val="24"/>
          </w:rPr>
          <w:t>11.2. Методы и результаты обработки данных по отказам участков тепловых сетей (аварийным ситуациям), средней частоты отказов участков тепловых сетей в каждой системе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_Toc156837983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130</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84" w:history="1">
        <w:r w:rsidR="00A51784" w:rsidRPr="00C52059">
          <w:rPr>
            <w:rStyle w:val="a9"/>
            <w:noProof/>
            <w:color w:val="000000" w:themeColor="text1"/>
            <w:sz w:val="24"/>
          </w:rPr>
          <w:t>11.3. Методы и результаты обработки данных по восстановлениям отказавших участков тепловых сетей, среднее время восстановление отказавших участков тепловой сети в каждой системе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_Toc156837984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131</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85" w:history="1">
        <w:r w:rsidR="00A51784" w:rsidRPr="00C52059">
          <w:rPr>
            <w:rStyle w:val="a9"/>
            <w:bCs/>
            <w:noProof/>
            <w:color w:val="000000" w:themeColor="text1"/>
            <w:sz w:val="24"/>
          </w:rPr>
          <w:t>11.4. Результаты оценки вероятности отказа и безотказной работы системы теплоснабжения по отношению к потребителям, присоединенным к магистральным и распределительным теплопроводам</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_Toc156837985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133</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86" w:history="1">
        <w:r w:rsidR="00A51784" w:rsidRPr="00C52059">
          <w:rPr>
            <w:rStyle w:val="a9"/>
            <w:noProof/>
            <w:color w:val="000000" w:themeColor="text1"/>
            <w:sz w:val="24"/>
          </w:rPr>
          <w:t>11.5. Результаты оценки коэффициентов готовности теплопроводов к несению тепловой нагрузки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_Toc156837986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134</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87" w:history="1">
        <w:r w:rsidR="00A51784" w:rsidRPr="00C52059">
          <w:rPr>
            <w:rStyle w:val="a9"/>
            <w:noProof/>
            <w:color w:val="000000" w:themeColor="text1"/>
            <w:sz w:val="24"/>
          </w:rPr>
          <w:t>11.6. Результат оценки недоотпуска тепловой энергии по причине отказов и простоев тепловых сетей и источников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_Toc156837987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134</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88" w:history="1">
        <w:r w:rsidR="00A51784" w:rsidRPr="00C52059">
          <w:rPr>
            <w:rStyle w:val="a9"/>
            <w:noProof/>
            <w:color w:val="000000" w:themeColor="text1"/>
            <w:sz w:val="24"/>
          </w:rPr>
          <w:t>11.7.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_Toc156837988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135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89" w:history="1">
        <w:r w:rsidR="00A51784" w:rsidRPr="00C52059">
          <w:rPr>
            <w:rStyle w:val="a9"/>
            <w:noProof/>
            <w:color w:val="000000" w:themeColor="text1"/>
            <w:sz w:val="24"/>
          </w:rPr>
          <w:t>11.8. Установка резервного оборудования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_Toc156837989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135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90" w:history="1">
        <w:r w:rsidR="00A51784" w:rsidRPr="00C52059">
          <w:rPr>
            <w:rStyle w:val="a9"/>
            <w:noProof/>
            <w:color w:val="000000" w:themeColor="text1"/>
            <w:sz w:val="24"/>
          </w:rPr>
          <w:t>11.9. Организация совместной работы нескольких источников тепловой энергии на единую тепловую сеть</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_Toc156837990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135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91" w:history="1">
        <w:r w:rsidR="00A51784" w:rsidRPr="00C52059">
          <w:rPr>
            <w:rStyle w:val="a9"/>
            <w:noProof/>
            <w:color w:val="000000" w:themeColor="text1"/>
            <w:sz w:val="24"/>
          </w:rPr>
          <w:t>11.10. Резервирование тепловых сетей смежных районов</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_Toc156837991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135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92" w:history="1">
        <w:r w:rsidR="00A51784" w:rsidRPr="00C52059">
          <w:rPr>
            <w:rStyle w:val="a9"/>
            <w:noProof/>
            <w:color w:val="000000" w:themeColor="text1"/>
            <w:sz w:val="24"/>
          </w:rPr>
          <w:t>11.11. Устройство резервных насосных станций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_Toc156837992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136</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93" w:history="1">
        <w:r w:rsidR="00A51784" w:rsidRPr="00C52059">
          <w:rPr>
            <w:rStyle w:val="a9"/>
            <w:noProof/>
            <w:color w:val="000000" w:themeColor="text1"/>
            <w:sz w:val="24"/>
          </w:rPr>
          <w:t>11.12. Установка баков-аккумуляторов</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_Toc156837993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136</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94" w:history="1">
        <w:r w:rsidR="00A51784" w:rsidRPr="00C52059">
          <w:rPr>
            <w:rStyle w:val="a9"/>
            <w:bCs/>
            <w:noProof/>
            <w:color w:val="000000" w:themeColor="text1"/>
            <w:sz w:val="24"/>
          </w:rPr>
          <w:t>11.13. Сценарии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_Toc156837994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136</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95" w:history="1">
        <w:r w:rsidR="00A51784" w:rsidRPr="00C52059">
          <w:rPr>
            <w:rStyle w:val="a9"/>
            <w:bCs/>
            <w:noProof/>
            <w:color w:val="000000" w:themeColor="text1"/>
            <w:sz w:val="24"/>
          </w:rPr>
          <w:t>Глава 12. Обоснование инвестиций в строительство, реконструкцию и техническое перевооружение</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_Toc156837995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141</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96" w:history="1">
        <w:r w:rsidR="00A51784" w:rsidRPr="00C52059">
          <w:rPr>
            <w:rStyle w:val="a9"/>
            <w:bCs/>
            <w:noProof/>
            <w:color w:val="000000" w:themeColor="text1"/>
            <w:sz w:val="24"/>
          </w:rPr>
          <w:t>12.1.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_Toc156837996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141</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97" w:history="1">
        <w:r w:rsidR="00A51784" w:rsidRPr="00C52059">
          <w:rPr>
            <w:rStyle w:val="a9"/>
            <w:bCs/>
            <w:noProof/>
            <w:color w:val="000000" w:themeColor="text1"/>
            <w:sz w:val="24"/>
          </w:rPr>
          <w:t>12.3. Расчеты экономической эффективности инвестиций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_Toc156837997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141</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98" w:history="1">
        <w:r w:rsidR="00A51784" w:rsidRPr="00C52059">
          <w:rPr>
            <w:rStyle w:val="a9"/>
            <w:bCs/>
            <w:noProof/>
            <w:color w:val="000000" w:themeColor="text1"/>
            <w:sz w:val="24"/>
          </w:rPr>
          <w:t>12.4.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_Toc156837998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145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7999" w:history="1">
        <w:r w:rsidR="00A51784" w:rsidRPr="00C52059">
          <w:rPr>
            <w:rStyle w:val="a9"/>
            <w:noProof/>
            <w:color w:val="000000" w:themeColor="text1"/>
            <w:sz w:val="24"/>
          </w:rPr>
          <w:t>Глава 13. Индикаторы развития систем теплоснабжения поселения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_Toc156837999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146</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00" w:history="1">
        <w:r w:rsidR="00A51784" w:rsidRPr="00C52059">
          <w:rPr>
            <w:rStyle w:val="a9"/>
            <w:noProof/>
            <w:color w:val="000000" w:themeColor="text1"/>
            <w:sz w:val="24"/>
          </w:rPr>
          <w:t>Глава 14. Ценовые (тарифные) последствия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_Toc156838000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149</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01" w:history="1">
        <w:r w:rsidR="00A51784" w:rsidRPr="00C52059">
          <w:rPr>
            <w:rStyle w:val="a9"/>
            <w:noProof/>
            <w:color w:val="000000" w:themeColor="text1"/>
            <w:sz w:val="24"/>
          </w:rPr>
          <w:t>14.1. Тарифно-балансовые расчеты модели теплоснабжения потребителей по каждой системе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_Toc156838001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149</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02" w:history="1">
        <w:r w:rsidR="00A51784" w:rsidRPr="00C52059">
          <w:rPr>
            <w:rStyle w:val="a9"/>
            <w:noProof/>
            <w:color w:val="000000" w:themeColor="text1"/>
            <w:sz w:val="24"/>
          </w:rPr>
          <w:t>14.2. Тарифно-балансовые расчеты модели теплоснабжения потребителей по каждой единой теплоснабжающей организации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_Toc156838002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151</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03" w:history="1">
        <w:r w:rsidR="00A51784" w:rsidRPr="00C52059">
          <w:rPr>
            <w:rStyle w:val="a9"/>
            <w:noProof/>
            <w:color w:val="000000" w:themeColor="text1"/>
            <w:sz w:val="24"/>
          </w:rPr>
          <w:t>14.3.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_Toc156838003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152</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04" w:history="1">
        <w:r w:rsidR="00A51784" w:rsidRPr="00C52059">
          <w:rPr>
            <w:rStyle w:val="a9"/>
            <w:bCs/>
            <w:noProof/>
            <w:color w:val="000000" w:themeColor="text1"/>
            <w:sz w:val="24"/>
          </w:rPr>
          <w:t>Глава 15. Реестр единых теплоснабжающих организаций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_Toc156838004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155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05" w:history="1">
        <w:r w:rsidR="00A51784" w:rsidRPr="00C52059">
          <w:rPr>
            <w:rStyle w:val="a9"/>
            <w:noProof/>
            <w:color w:val="000000" w:themeColor="text1"/>
            <w:sz w:val="24"/>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населенного пункта</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_Toc156838005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155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06" w:history="1">
        <w:r w:rsidR="00A51784" w:rsidRPr="00C52059">
          <w:rPr>
            <w:rStyle w:val="a9"/>
            <w:noProof/>
            <w:color w:val="000000" w:themeColor="text1"/>
            <w:sz w:val="24"/>
          </w:rPr>
          <w:t>15.2. Основания, в том числе критерии, в соответствии с которыми теплоснабжающей организации присвоен статус единой теплоснабжающей организации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_Toc156838006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155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07" w:history="1">
        <w:r w:rsidR="00A51784" w:rsidRPr="00C52059">
          <w:rPr>
            <w:rStyle w:val="a9"/>
            <w:noProof/>
            <w:color w:val="000000" w:themeColor="text1"/>
            <w:sz w:val="24"/>
          </w:rPr>
          <w:t>15.3. Реестр единых теплоснабжающих организаций, содержащий перечень систем теплоснабжения, входящих в состав единой теплоснабжающей организации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_Toc156838007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156</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08" w:history="1">
        <w:r w:rsidR="00A51784" w:rsidRPr="00C52059">
          <w:rPr>
            <w:rStyle w:val="a9"/>
            <w:noProof/>
            <w:color w:val="000000" w:themeColor="text1"/>
            <w:sz w:val="24"/>
          </w:rPr>
          <w:t>15.4. Заявки теплоснабжающих организаций, поданные в рамках разработке проекта схемы теплоснабжения (при их наличии), на присвоение статуса единой теплоснабжающей организации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_Toc156838008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158</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09" w:history="1">
        <w:r w:rsidR="00A51784" w:rsidRPr="00C52059">
          <w:rPr>
            <w:rStyle w:val="a9"/>
            <w:noProof/>
            <w:color w:val="000000" w:themeColor="text1"/>
            <w:sz w:val="24"/>
          </w:rPr>
          <w:t>15.5.</w:t>
        </w:r>
        <w:r w:rsidR="00A51784" w:rsidRPr="00C52059">
          <w:rPr>
            <w:rFonts w:asciiTheme="minorHAnsi" w:eastAsiaTheme="minorEastAsia" w:hAnsiTheme="minorHAnsi" w:cstheme="minorBidi"/>
            <w:noProof/>
            <w:color w:val="000000" w:themeColor="text1"/>
            <w:sz w:val="24"/>
          </w:rPr>
          <w:tab/>
        </w:r>
        <w:r w:rsidR="00A51784" w:rsidRPr="00C52059">
          <w:rPr>
            <w:rStyle w:val="a9"/>
            <w:noProof/>
            <w:color w:val="000000" w:themeColor="text1"/>
            <w:sz w:val="24"/>
          </w:rPr>
          <w:t>Описание границ зон деятельности единой теплоснабжающей организации (организаций)</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_Toc156838009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158</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10" w:history="1">
        <w:r w:rsidR="00A51784" w:rsidRPr="00C52059">
          <w:rPr>
            <w:rStyle w:val="a9"/>
            <w:noProof/>
            <w:color w:val="000000" w:themeColor="text1"/>
            <w:sz w:val="24"/>
          </w:rPr>
          <w:t>Глава 16. Реестр мероприятий схемы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_Toc156838010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159</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11" w:history="1">
        <w:r w:rsidR="00A51784" w:rsidRPr="00C52059">
          <w:rPr>
            <w:rStyle w:val="a9"/>
            <w:noProof/>
            <w:color w:val="000000" w:themeColor="text1"/>
            <w:sz w:val="24"/>
          </w:rPr>
          <w:t>16.1. Перечень мероприятий по строительству, реконструкции, техническому перевооружению и (или) модернизации источников тепловой энергии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_Toc156838011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159</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12" w:history="1">
        <w:r w:rsidR="00A51784" w:rsidRPr="00C52059">
          <w:rPr>
            <w:rStyle w:val="a9"/>
            <w:bCs/>
            <w:noProof/>
            <w:color w:val="000000" w:themeColor="text1"/>
            <w:sz w:val="24"/>
            <w:lang w:bidi="ru-RU"/>
          </w:rPr>
          <w:t>16.2. Перечень мероприятий по строительству, реконструкции, техническому перевооружению и (или) модернизации тепловых сетей и сооружений на них</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_Toc156838012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161</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13" w:history="1">
        <w:r w:rsidR="00A51784" w:rsidRPr="00C52059">
          <w:rPr>
            <w:rStyle w:val="a9"/>
            <w:bCs/>
            <w:noProof/>
            <w:color w:val="000000" w:themeColor="text1"/>
            <w:sz w:val="24"/>
            <w:lang w:bidi="ru-RU"/>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_Toc156838013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163</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14" w:history="1">
        <w:r w:rsidR="00A51784" w:rsidRPr="00C52059">
          <w:rPr>
            <w:rStyle w:val="a9"/>
            <w:bCs/>
            <w:noProof/>
            <w:color w:val="000000" w:themeColor="text1"/>
            <w:sz w:val="24"/>
            <w:lang w:bidi="ru-RU"/>
          </w:rPr>
          <w:t>Глава 17. Замечания и предложения к проекту схемы</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_Toc156838014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164</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15" w:history="1">
        <w:r w:rsidR="00A51784" w:rsidRPr="00C52059">
          <w:rPr>
            <w:rStyle w:val="a9"/>
            <w:bCs/>
            <w:noProof/>
            <w:color w:val="000000" w:themeColor="text1"/>
            <w:sz w:val="24"/>
            <w:lang w:bidi="ru-RU"/>
          </w:rPr>
          <w:t>17.1. Перечень всех замечаний и предложений, поступивших при разработке, утверждении и разработке схемы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_Toc156838015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164</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16" w:history="1">
        <w:r w:rsidR="00A51784" w:rsidRPr="00C52059">
          <w:rPr>
            <w:rStyle w:val="a9"/>
            <w:bCs/>
            <w:noProof/>
            <w:color w:val="000000" w:themeColor="text1"/>
            <w:sz w:val="24"/>
            <w:lang w:bidi="ru-RU"/>
          </w:rPr>
          <w:t>17.2. Ответы разработчиков проекта схемы теплоснабжения на замечания и предложения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_Toc156838016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164</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17" w:history="1">
        <w:r w:rsidR="00A51784" w:rsidRPr="00C52059">
          <w:rPr>
            <w:rStyle w:val="a9"/>
            <w:bCs/>
            <w:noProof/>
            <w:color w:val="000000" w:themeColor="text1"/>
            <w:sz w:val="24"/>
            <w:lang w:bidi="ru-RU"/>
          </w:rPr>
          <w:t>17.3. Перечень учтенных замечаний и предложений поступивших при разработке, утверждении и разработке схемы теплоснабжения и главы обосновывающих материалов к схеме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_Toc156838017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164</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18" w:history="1">
        <w:r w:rsidR="00A51784" w:rsidRPr="00C52059">
          <w:rPr>
            <w:rStyle w:val="a9"/>
            <w:rFonts w:eastAsiaTheme="majorEastAsia" w:cstheme="majorBidi"/>
            <w:bCs/>
            <w:noProof/>
            <w:color w:val="000000" w:themeColor="text1"/>
            <w:sz w:val="24"/>
            <w:lang w:eastAsia="en-US"/>
          </w:rPr>
          <w:t>Глава 18. Сводный том изменений, выполненных в доработанной и (или) актуализированной схеме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_Toc156838018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164</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19" w:history="1">
        <w:r w:rsidR="00A51784" w:rsidRPr="00C52059">
          <w:rPr>
            <w:rStyle w:val="a9"/>
            <w:rFonts w:eastAsiaTheme="majorEastAsia" w:cstheme="majorBidi"/>
            <w:bCs/>
            <w:noProof/>
            <w:color w:val="000000" w:themeColor="text1"/>
            <w:sz w:val="24"/>
            <w:lang w:eastAsia="en-US"/>
          </w:rPr>
          <w:t>18.1.</w:t>
        </w:r>
        <w:r w:rsidR="00A51784" w:rsidRPr="00C52059">
          <w:rPr>
            <w:rFonts w:asciiTheme="minorHAnsi" w:eastAsiaTheme="minorEastAsia" w:hAnsiTheme="minorHAnsi" w:cstheme="minorBidi"/>
            <w:noProof/>
            <w:color w:val="000000" w:themeColor="text1"/>
            <w:sz w:val="24"/>
          </w:rPr>
          <w:tab/>
        </w:r>
        <w:r w:rsidR="00A51784" w:rsidRPr="00C52059">
          <w:rPr>
            <w:rStyle w:val="a9"/>
            <w:rFonts w:eastAsiaTheme="majorEastAsia" w:cstheme="majorBidi"/>
            <w:bCs/>
            <w:noProof/>
            <w:color w:val="000000" w:themeColor="text1"/>
            <w:sz w:val="24"/>
            <w:lang w:eastAsia="en-US"/>
          </w:rPr>
          <w:t>Реестр изменений, внесенных в доработанную и (или) актуализированную схему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_Toc156838019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164</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20" w:history="1">
        <w:r w:rsidR="00A51784" w:rsidRPr="00C52059">
          <w:rPr>
            <w:rStyle w:val="a9"/>
            <w:rFonts w:eastAsiaTheme="majorEastAsia" w:cstheme="majorBidi"/>
            <w:bCs/>
            <w:noProof/>
            <w:color w:val="000000" w:themeColor="text1"/>
            <w:sz w:val="24"/>
            <w:lang w:eastAsia="en-US"/>
          </w:rPr>
          <w:t>18.2.</w:t>
        </w:r>
        <w:r w:rsidR="00A51784" w:rsidRPr="00C52059">
          <w:rPr>
            <w:rFonts w:asciiTheme="minorHAnsi" w:eastAsiaTheme="minorEastAsia" w:hAnsiTheme="minorHAnsi" w:cstheme="minorBidi"/>
            <w:noProof/>
            <w:color w:val="000000" w:themeColor="text1"/>
            <w:sz w:val="24"/>
          </w:rPr>
          <w:tab/>
        </w:r>
        <w:r w:rsidR="00A51784" w:rsidRPr="00C52059">
          <w:rPr>
            <w:rStyle w:val="a9"/>
            <w:rFonts w:eastAsiaTheme="majorEastAsia" w:cstheme="majorBidi"/>
            <w:bCs/>
            <w:noProof/>
            <w:color w:val="000000" w:themeColor="text1"/>
            <w:sz w:val="24"/>
            <w:lang w:eastAsia="en-US"/>
          </w:rPr>
          <w:t>Мероприятия из утвержденной схемы теплоснабжения были выполнены за период, предшествующий с даты утверждения схемы теплоснабжения</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_Toc156838020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164</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21" w:history="1">
        <w:r w:rsidR="00A51784" w:rsidRPr="00C52059">
          <w:rPr>
            <w:rStyle w:val="a9"/>
            <w:noProof/>
            <w:color w:val="000000" w:themeColor="text1"/>
            <w:sz w:val="24"/>
          </w:rPr>
          <w:t xml:space="preserve">Приложение №1 </w:t>
        </w:r>
        <w:r w:rsidR="00A51784" w:rsidRPr="00C52059">
          <w:rPr>
            <w:rStyle w:val="a9"/>
            <w:iCs/>
            <w:noProof/>
            <w:color w:val="000000" w:themeColor="text1"/>
            <w:sz w:val="24"/>
          </w:rPr>
          <w:t>Результаты расчёта надежности категории «участки»</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_Toc156838021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165</w:t>
        </w:r>
        <w:r w:rsidR="00A51784" w:rsidRPr="00C52059">
          <w:rPr>
            <w:noProof/>
            <w:webHidden/>
            <w:color w:val="000000" w:themeColor="text1"/>
            <w:sz w:val="24"/>
          </w:rPr>
          <w:fldChar w:fldCharType="end"/>
        </w:r>
      </w:hyperlink>
    </w:p>
    <w:p w:rsidR="00A51784" w:rsidRPr="00C52059" w:rsidRDefault="0022682A">
      <w:pPr>
        <w:pStyle w:val="14"/>
        <w:rPr>
          <w:rFonts w:asciiTheme="minorHAnsi" w:eastAsiaTheme="minorEastAsia" w:hAnsiTheme="minorHAnsi" w:cstheme="minorBidi"/>
          <w:noProof/>
          <w:color w:val="000000" w:themeColor="text1"/>
          <w:sz w:val="24"/>
        </w:rPr>
      </w:pPr>
      <w:hyperlink w:anchor="_Toc156838022" w:history="1">
        <w:r w:rsidR="00A51784" w:rsidRPr="00C52059">
          <w:rPr>
            <w:rStyle w:val="a9"/>
            <w:noProof/>
            <w:color w:val="000000" w:themeColor="text1"/>
            <w:sz w:val="24"/>
          </w:rPr>
          <w:t>Приложение №2 Графическая часть</w:t>
        </w:r>
        <w:r w:rsidR="00A51784" w:rsidRPr="00C52059">
          <w:rPr>
            <w:noProof/>
            <w:webHidden/>
            <w:color w:val="000000" w:themeColor="text1"/>
            <w:sz w:val="24"/>
          </w:rPr>
          <w:tab/>
        </w:r>
        <w:r w:rsidR="00A51784" w:rsidRPr="00C52059">
          <w:rPr>
            <w:noProof/>
            <w:webHidden/>
            <w:color w:val="000000" w:themeColor="text1"/>
            <w:sz w:val="24"/>
          </w:rPr>
          <w:fldChar w:fldCharType="begin"/>
        </w:r>
        <w:r w:rsidR="00A51784" w:rsidRPr="00C52059">
          <w:rPr>
            <w:noProof/>
            <w:webHidden/>
            <w:color w:val="000000" w:themeColor="text1"/>
            <w:sz w:val="24"/>
          </w:rPr>
          <w:instrText xml:space="preserve"> PAGEREF _Toc156838022 \h </w:instrText>
        </w:r>
        <w:r w:rsidR="00A51784" w:rsidRPr="00C52059">
          <w:rPr>
            <w:noProof/>
            <w:webHidden/>
            <w:color w:val="000000" w:themeColor="text1"/>
            <w:sz w:val="24"/>
          </w:rPr>
        </w:r>
        <w:r w:rsidR="00A51784" w:rsidRPr="00C52059">
          <w:rPr>
            <w:noProof/>
            <w:webHidden/>
            <w:color w:val="000000" w:themeColor="text1"/>
            <w:sz w:val="24"/>
          </w:rPr>
          <w:fldChar w:fldCharType="separate"/>
        </w:r>
        <w:r w:rsidR="006D6930">
          <w:rPr>
            <w:noProof/>
            <w:webHidden/>
            <w:color w:val="000000" w:themeColor="text1"/>
            <w:sz w:val="24"/>
          </w:rPr>
          <w:t>185</w:t>
        </w:r>
        <w:r w:rsidR="00A51784" w:rsidRPr="00C52059">
          <w:rPr>
            <w:noProof/>
            <w:webHidden/>
            <w:color w:val="000000" w:themeColor="text1"/>
            <w:sz w:val="24"/>
          </w:rPr>
          <w:fldChar w:fldCharType="end"/>
        </w:r>
      </w:hyperlink>
    </w:p>
    <w:p w:rsidR="007A2F50" w:rsidRPr="00C52059" w:rsidRDefault="008E4820" w:rsidP="003C2A58">
      <w:pPr>
        <w:jc w:val="both"/>
        <w:rPr>
          <w:color w:val="000000" w:themeColor="text1"/>
        </w:rPr>
      </w:pPr>
      <w:r w:rsidRPr="00C52059">
        <w:rPr>
          <w:color w:val="000000" w:themeColor="text1"/>
        </w:rPr>
        <w:fldChar w:fldCharType="end"/>
      </w:r>
    </w:p>
    <w:p w:rsidR="00B30496" w:rsidRPr="00C52059" w:rsidRDefault="00B30496">
      <w:pPr>
        <w:rPr>
          <w:color w:val="000000" w:themeColor="text1"/>
        </w:rPr>
        <w:sectPr w:rsidR="00B30496" w:rsidRPr="00C52059" w:rsidSect="002C6648">
          <w:footerReference w:type="default" r:id="rId10"/>
          <w:pgSz w:w="11906" w:h="16838" w:code="9"/>
          <w:pgMar w:top="709" w:right="707" w:bottom="567" w:left="1418" w:header="426" w:footer="290" w:gutter="0"/>
          <w:pgBorders w:display="firstPage" w:offsetFrom="page">
            <w:top w:val="thinThickSmallGap" w:sz="24" w:space="24" w:color="auto"/>
            <w:left w:val="thinThickSmallGap" w:sz="24" w:space="24" w:color="auto"/>
            <w:bottom w:val="thickThinSmallGap" w:sz="24" w:space="24" w:color="auto"/>
            <w:right w:val="thickThinSmallGap" w:sz="24" w:space="24" w:color="auto"/>
          </w:pgBorders>
          <w:cols w:space="708"/>
          <w:titlePg/>
          <w:docGrid w:linePitch="360"/>
        </w:sectPr>
      </w:pPr>
    </w:p>
    <w:p w:rsidR="0011520B" w:rsidRPr="00C52059" w:rsidRDefault="0011520B" w:rsidP="0011520B">
      <w:pPr>
        <w:ind w:firstLine="709"/>
        <w:jc w:val="both"/>
        <w:rPr>
          <w:color w:val="000000" w:themeColor="text1"/>
          <w:sz w:val="26"/>
          <w:szCs w:val="26"/>
        </w:rPr>
      </w:pPr>
      <w:r w:rsidRPr="00C52059">
        <w:rPr>
          <w:color w:val="000000" w:themeColor="text1"/>
          <w:sz w:val="26"/>
          <w:szCs w:val="26"/>
        </w:rPr>
        <w:lastRenderedPageBreak/>
        <w:t xml:space="preserve">Специальные термины и их определения, применяемые в настоящей работе, представлены в таблице 1. </w:t>
      </w:r>
    </w:p>
    <w:p w:rsidR="0011520B" w:rsidRPr="00C52059" w:rsidRDefault="0011520B" w:rsidP="0011520B">
      <w:pPr>
        <w:ind w:firstLine="709"/>
        <w:jc w:val="center"/>
        <w:rPr>
          <w:i/>
          <w:color w:val="000000" w:themeColor="text1"/>
        </w:rPr>
      </w:pPr>
      <w:r w:rsidRPr="00C52059">
        <w:rPr>
          <w:i/>
          <w:color w:val="000000" w:themeColor="text1"/>
        </w:rPr>
        <w:t>Таблица 1.Термины и определения</w:t>
      </w:r>
    </w:p>
    <w:p w:rsidR="0011520B" w:rsidRPr="00C52059" w:rsidRDefault="0011520B" w:rsidP="0011520B">
      <w:pPr>
        <w:ind w:firstLine="709"/>
        <w:jc w:val="center"/>
        <w:rPr>
          <w:i/>
          <w:color w:val="000000" w:themeColor="text1"/>
        </w:rPr>
      </w:pPr>
    </w:p>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1"/>
        <w:gridCol w:w="7680"/>
      </w:tblGrid>
      <w:tr w:rsidR="00C52059" w:rsidRPr="00C52059" w:rsidTr="0011520B">
        <w:trPr>
          <w:trHeight w:val="20"/>
          <w:tblHeader/>
          <w:jc w:val="center"/>
        </w:trPr>
        <w:tc>
          <w:tcPr>
            <w:tcW w:w="2351" w:type="dxa"/>
            <w:shd w:val="clear" w:color="auto" w:fill="FFFFFF" w:themeFill="background1"/>
            <w:vAlign w:val="center"/>
          </w:tcPr>
          <w:p w:rsidR="0011520B" w:rsidRPr="00C52059" w:rsidRDefault="0011520B" w:rsidP="0011520B">
            <w:pPr>
              <w:jc w:val="center"/>
              <w:rPr>
                <w:b/>
                <w:color w:val="000000" w:themeColor="text1"/>
                <w:sz w:val="22"/>
                <w:szCs w:val="22"/>
              </w:rPr>
            </w:pPr>
            <w:r w:rsidRPr="00C52059">
              <w:rPr>
                <w:b/>
                <w:color w:val="000000" w:themeColor="text1"/>
                <w:sz w:val="22"/>
                <w:szCs w:val="22"/>
              </w:rPr>
              <w:t>Термины</w:t>
            </w:r>
          </w:p>
        </w:tc>
        <w:tc>
          <w:tcPr>
            <w:tcW w:w="7680" w:type="dxa"/>
            <w:shd w:val="clear" w:color="auto" w:fill="FFFFFF" w:themeFill="background1"/>
            <w:vAlign w:val="center"/>
          </w:tcPr>
          <w:p w:rsidR="0011520B" w:rsidRPr="00C52059" w:rsidRDefault="0011520B" w:rsidP="0011520B">
            <w:pPr>
              <w:jc w:val="center"/>
              <w:rPr>
                <w:b/>
                <w:color w:val="000000" w:themeColor="text1"/>
                <w:sz w:val="22"/>
                <w:szCs w:val="22"/>
              </w:rPr>
            </w:pPr>
            <w:r w:rsidRPr="00C52059">
              <w:rPr>
                <w:b/>
                <w:color w:val="000000" w:themeColor="text1"/>
                <w:sz w:val="22"/>
                <w:szCs w:val="22"/>
              </w:rPr>
              <w:t>Определения</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Теплоснабжение</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Обеспечение потребителей тепловой энергии тепловой энергией, теплоносителем, в том числе поддержание мощности</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Система теплоснабжения</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 xml:space="preserve">Документ, содержащий </w:t>
            </w:r>
            <w:proofErr w:type="spellStart"/>
            <w:r w:rsidRPr="00C52059">
              <w:rPr>
                <w:color w:val="000000" w:themeColor="text1"/>
                <w:sz w:val="22"/>
                <w:szCs w:val="22"/>
              </w:rPr>
              <w:t>предпроектные</w:t>
            </w:r>
            <w:proofErr w:type="spellEnd"/>
            <w:r w:rsidRPr="00C52059">
              <w:rPr>
                <w:color w:val="000000" w:themeColor="text1"/>
                <w:sz w:val="22"/>
                <w:szCs w:val="22"/>
              </w:rPr>
              <w:t xml:space="preserve">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Источник тепловой энергии</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Устройство, предназначенное для производства тепловой энергии</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Базовый режим работы источника тепловой энергии</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Режим работы источника тепловой энергии, который характеризуется стабильностью функционирования основного оборудования (котлов, турбин) и используется для обеспечения постоянного уровня потребления тепловой энергии, теплоносителя потребителями при максимальной энергетической эффективности функционирования такого источника</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Пиковый режим работы источника тепловой энергии</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потребителями</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Единая теплоснабжающая организация в системе теплоснабжения (далее – единая теплоснабжающая организация)</w:t>
            </w:r>
          </w:p>
        </w:tc>
        <w:tc>
          <w:tcPr>
            <w:tcW w:w="7680" w:type="dxa"/>
            <w:vAlign w:val="center"/>
          </w:tcPr>
          <w:p w:rsidR="0011520B" w:rsidRPr="00C52059" w:rsidRDefault="0011520B" w:rsidP="0011520B">
            <w:pPr>
              <w:jc w:val="both"/>
              <w:rPr>
                <w:color w:val="000000" w:themeColor="text1"/>
                <w:sz w:val="22"/>
                <w:szCs w:val="22"/>
              </w:rPr>
            </w:pPr>
            <w:proofErr w:type="gramStart"/>
            <w:r w:rsidRPr="00C52059">
              <w:rPr>
                <w:color w:val="000000" w:themeColor="text1"/>
                <w:sz w:val="22"/>
                <w:szCs w:val="22"/>
              </w:rPr>
              <w:t>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roofErr w:type="gramEnd"/>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Радиус эффективного теплоснабжения</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 xml:space="preserve">Максимальное расстояние от </w:t>
            </w:r>
            <w:proofErr w:type="spellStart"/>
            <w:r w:rsidRPr="00C52059">
              <w:rPr>
                <w:color w:val="000000" w:themeColor="text1"/>
                <w:sz w:val="22"/>
                <w:szCs w:val="22"/>
              </w:rPr>
              <w:t>теплопотребляющей</w:t>
            </w:r>
            <w:proofErr w:type="spellEnd"/>
            <w:r w:rsidRPr="00C52059">
              <w:rPr>
                <w:color w:val="000000" w:themeColor="text1"/>
                <w:sz w:val="22"/>
                <w:szCs w:val="22"/>
              </w:rPr>
              <w:t xml:space="preserve"> установки до ближайшего источника тепловой энергии в системе теплоснабжения, при превышении которого подключение </w:t>
            </w:r>
            <w:proofErr w:type="spellStart"/>
            <w:r w:rsidRPr="00C52059">
              <w:rPr>
                <w:color w:val="000000" w:themeColor="text1"/>
                <w:sz w:val="22"/>
                <w:szCs w:val="22"/>
              </w:rPr>
              <w:t>теплопотребляющей</w:t>
            </w:r>
            <w:proofErr w:type="spellEnd"/>
            <w:r w:rsidRPr="00C52059">
              <w:rPr>
                <w:color w:val="000000" w:themeColor="text1"/>
                <w:sz w:val="22"/>
                <w:szCs w:val="22"/>
              </w:rPr>
              <w:t xml:space="preserve"> установки к данной системе теплоснабжения нецелесообразно по причине увеличения совокупных расходов в системе теплоснабжения</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Тепловая сеть</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 xml:space="preserve">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w:t>
            </w:r>
            <w:proofErr w:type="spellStart"/>
            <w:r w:rsidRPr="00C52059">
              <w:rPr>
                <w:color w:val="000000" w:themeColor="text1"/>
                <w:sz w:val="22"/>
                <w:szCs w:val="22"/>
              </w:rPr>
              <w:t>теплопотребляющих</w:t>
            </w:r>
            <w:proofErr w:type="spellEnd"/>
            <w:r w:rsidRPr="00C52059">
              <w:rPr>
                <w:color w:val="000000" w:themeColor="text1"/>
                <w:sz w:val="22"/>
                <w:szCs w:val="22"/>
              </w:rPr>
              <w:t xml:space="preserve"> установок</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Тепловая мощность (далее - мощность)</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Количество тепловой энергии, которое может быть произведено и (или) передано по тепловым сетям за единицу времени</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Тепловая нагрузка</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Количество тепловой энергии, которое может быть принято потребителем тепловой энергии за единицу времени</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Потребитель тепловой энергии (далее потребитель)</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 xml:space="preserve">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w:t>
            </w:r>
            <w:proofErr w:type="spellStart"/>
            <w:r w:rsidRPr="00C52059">
              <w:rPr>
                <w:color w:val="000000" w:themeColor="text1"/>
                <w:sz w:val="22"/>
                <w:szCs w:val="22"/>
              </w:rPr>
              <w:t>теплопотребляющих</w:t>
            </w:r>
            <w:proofErr w:type="spellEnd"/>
            <w:r w:rsidRPr="00C52059">
              <w:rPr>
                <w:color w:val="000000" w:themeColor="text1"/>
                <w:sz w:val="22"/>
                <w:szCs w:val="22"/>
              </w:rPr>
              <w:t xml:space="preserve"> установках либо для оказания коммунальных услуг в части горячего водоснабжения и отопления</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proofErr w:type="spellStart"/>
            <w:r w:rsidRPr="00C52059">
              <w:rPr>
                <w:i/>
                <w:color w:val="000000" w:themeColor="text1"/>
                <w:sz w:val="22"/>
                <w:szCs w:val="22"/>
              </w:rPr>
              <w:t>Теплопотребляющая</w:t>
            </w:r>
            <w:proofErr w:type="spellEnd"/>
          </w:p>
          <w:p w:rsidR="0011520B" w:rsidRPr="00C52059" w:rsidRDefault="0011520B" w:rsidP="0011520B">
            <w:pPr>
              <w:jc w:val="both"/>
              <w:rPr>
                <w:i/>
                <w:color w:val="000000" w:themeColor="text1"/>
                <w:sz w:val="22"/>
                <w:szCs w:val="22"/>
              </w:rPr>
            </w:pPr>
            <w:r w:rsidRPr="00C52059">
              <w:rPr>
                <w:i/>
                <w:color w:val="000000" w:themeColor="text1"/>
                <w:sz w:val="22"/>
                <w:szCs w:val="22"/>
              </w:rPr>
              <w:t>установка</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 xml:space="preserve">Устройство, предназначенное для использования </w:t>
            </w:r>
            <w:proofErr w:type="gramStart"/>
            <w:r w:rsidRPr="00C52059">
              <w:rPr>
                <w:color w:val="000000" w:themeColor="text1"/>
                <w:sz w:val="22"/>
                <w:szCs w:val="22"/>
              </w:rPr>
              <w:t>тепловой</w:t>
            </w:r>
            <w:proofErr w:type="gramEnd"/>
          </w:p>
          <w:p w:rsidR="0011520B" w:rsidRPr="00C52059" w:rsidRDefault="0011520B" w:rsidP="0011520B">
            <w:pPr>
              <w:jc w:val="both"/>
              <w:rPr>
                <w:color w:val="000000" w:themeColor="text1"/>
                <w:sz w:val="22"/>
                <w:szCs w:val="22"/>
              </w:rPr>
            </w:pPr>
            <w:r w:rsidRPr="00C52059">
              <w:rPr>
                <w:color w:val="000000" w:themeColor="text1"/>
                <w:sz w:val="22"/>
                <w:szCs w:val="22"/>
              </w:rPr>
              <w:t>энергии, теплоносителя для нужд потребителя тепловой энергии</w:t>
            </w:r>
          </w:p>
        </w:tc>
      </w:tr>
      <w:tr w:rsidR="00C52059" w:rsidRPr="00C52059" w:rsidTr="0011520B">
        <w:trPr>
          <w:trHeight w:val="20"/>
          <w:jc w:val="center"/>
        </w:trPr>
        <w:tc>
          <w:tcPr>
            <w:tcW w:w="2351" w:type="dxa"/>
            <w:vAlign w:val="center"/>
          </w:tcPr>
          <w:p w:rsidR="0011520B" w:rsidRPr="00C52059" w:rsidRDefault="0011520B" w:rsidP="0011520B">
            <w:pPr>
              <w:rPr>
                <w:i/>
                <w:color w:val="000000" w:themeColor="text1"/>
                <w:sz w:val="22"/>
                <w:szCs w:val="22"/>
              </w:rPr>
            </w:pPr>
            <w:r w:rsidRPr="00C52059">
              <w:rPr>
                <w:i/>
                <w:color w:val="000000" w:themeColor="text1"/>
                <w:sz w:val="22"/>
                <w:szCs w:val="22"/>
              </w:rPr>
              <w:t>Инвестиционная программа организации, осуществляющей регулируемые виды деятельности в сфере теплоснабжения</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 xml:space="preserve">Программа финансирования мероприятий организации, осуществляющей регулируемые виды деятельности в сфере теплоснабжения, строительства, капитального ремонта,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w:t>
            </w:r>
            <w:proofErr w:type="spellStart"/>
            <w:r w:rsidRPr="00C52059">
              <w:rPr>
                <w:color w:val="000000" w:themeColor="text1"/>
                <w:sz w:val="22"/>
                <w:szCs w:val="22"/>
              </w:rPr>
              <w:t>теплопотребляющих</w:t>
            </w:r>
            <w:proofErr w:type="spellEnd"/>
            <w:r w:rsidRPr="00C52059">
              <w:rPr>
                <w:color w:val="000000" w:themeColor="text1"/>
                <w:sz w:val="22"/>
                <w:szCs w:val="22"/>
              </w:rPr>
              <w:t xml:space="preserve"> установок потребителей тепловой энергии к системе теплоснабжения</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lastRenderedPageBreak/>
              <w:t>Теплоснабжающая организация</w:t>
            </w:r>
          </w:p>
        </w:tc>
        <w:tc>
          <w:tcPr>
            <w:tcW w:w="7680" w:type="dxa"/>
            <w:vAlign w:val="center"/>
          </w:tcPr>
          <w:p w:rsidR="0011520B" w:rsidRPr="00C52059" w:rsidRDefault="0011520B" w:rsidP="0011520B">
            <w:pPr>
              <w:jc w:val="both"/>
              <w:rPr>
                <w:color w:val="000000" w:themeColor="text1"/>
                <w:sz w:val="22"/>
                <w:szCs w:val="22"/>
              </w:rPr>
            </w:pPr>
            <w:proofErr w:type="gramStart"/>
            <w:r w:rsidRPr="00C52059">
              <w:rPr>
                <w:color w:val="000000" w:themeColor="text1"/>
                <w:sz w:val="22"/>
                <w:szCs w:val="22"/>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roofErr w:type="gramEnd"/>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proofErr w:type="spellStart"/>
            <w:r w:rsidRPr="00C52059">
              <w:rPr>
                <w:i/>
                <w:color w:val="000000" w:themeColor="text1"/>
                <w:sz w:val="22"/>
                <w:szCs w:val="22"/>
              </w:rPr>
              <w:t>Теплосетевая</w:t>
            </w:r>
            <w:proofErr w:type="spellEnd"/>
            <w:r w:rsidRPr="00C52059">
              <w:rPr>
                <w:i/>
                <w:color w:val="000000" w:themeColor="text1"/>
                <w:sz w:val="22"/>
                <w:szCs w:val="22"/>
              </w:rPr>
              <w:t xml:space="preserve"> организация</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Организация, оказывающая услуги по передаче тепловой энергии (данное положение применяется к регулированию исходных отношений с участием индивидуальных предпринимателей)</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Надежность теплоснабжения</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Характеристика состояния системы теплоснабжения, при котором обеспечиваются качество и безопасность теплоснабжения</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Живучесть</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Способность источников тепловой энергии, тепловых сетей и системы теплоснабжения в целом сохранять свою работоспособность в аварийных ситуациях, а также после длительных (более пятидесяти четырех часов) остановок</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Зона действия системы теплоснабжения</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 xml:space="preserve">Территория городского </w:t>
            </w:r>
            <w:r w:rsidR="004115BE" w:rsidRPr="00C52059">
              <w:rPr>
                <w:color w:val="000000" w:themeColor="text1"/>
                <w:sz w:val="22"/>
                <w:szCs w:val="22"/>
              </w:rPr>
              <w:t>поселения</w:t>
            </w:r>
            <w:r w:rsidRPr="00C52059">
              <w:rPr>
                <w:color w:val="000000" w:themeColor="text1"/>
                <w:sz w:val="22"/>
                <w:szCs w:val="22"/>
              </w:rPr>
              <w:t xml:space="preserve">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Зона действия источника тепловой энергии</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 xml:space="preserve">Территория городского </w:t>
            </w:r>
            <w:r w:rsidR="004115BE" w:rsidRPr="00C52059">
              <w:rPr>
                <w:color w:val="000000" w:themeColor="text1"/>
                <w:sz w:val="22"/>
                <w:szCs w:val="22"/>
              </w:rPr>
              <w:t>поселения</w:t>
            </w:r>
            <w:r w:rsidRPr="00C52059">
              <w:rPr>
                <w:color w:val="000000" w:themeColor="text1"/>
                <w:sz w:val="22"/>
                <w:szCs w:val="22"/>
              </w:rPr>
              <w:t xml:space="preserve"> или ее часть, границы которой устанавливаются закрытыми секционирующими задвижками тепловой сети системы теплоснабжения</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Установленная мощность источника тепловой энергии</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Располагаемая мощность источника тепловой энергии</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 xml:space="preserve">Величина, равная установленной мощности источника тепловой энергии за вычетом объемов мощности, не реализуемой по техническим </w:t>
            </w:r>
            <w:proofErr w:type="gramStart"/>
            <w:r w:rsidRPr="00C52059">
              <w:rPr>
                <w:color w:val="000000" w:themeColor="text1"/>
                <w:sz w:val="22"/>
                <w:szCs w:val="22"/>
              </w:rPr>
              <w:t>причинам</w:t>
            </w:r>
            <w:proofErr w:type="gramEnd"/>
            <w:r w:rsidRPr="00C52059">
              <w:rPr>
                <w:color w:val="000000" w:themeColor="text1"/>
                <w:sz w:val="22"/>
                <w:szCs w:val="22"/>
              </w:rPr>
              <w:t xml:space="preserve">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w:t>
            </w:r>
            <w:proofErr w:type="spellStart"/>
            <w:r w:rsidRPr="00C52059">
              <w:rPr>
                <w:color w:val="000000" w:themeColor="text1"/>
                <w:sz w:val="22"/>
                <w:szCs w:val="22"/>
              </w:rPr>
              <w:t>котлоагрегатах</w:t>
            </w:r>
            <w:proofErr w:type="spellEnd"/>
            <w:r w:rsidRPr="00C52059">
              <w:rPr>
                <w:color w:val="000000" w:themeColor="text1"/>
                <w:sz w:val="22"/>
                <w:szCs w:val="22"/>
              </w:rPr>
              <w:t xml:space="preserve"> и др.)</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Мощность источника тепловой энергии нетто</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Величина, равная располагаемой мощности источника тепловой энергии за вычетом тепловой нагрузки на собственные и хозяйственные нужды</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Топливно-энергетический баланс</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Документ, содержащий взаимосвязанные показатели количественного соответствия поставок энергетических ресурсов на территорию субъекта Российской Федерации или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tc>
      </w:tr>
      <w:tr w:rsidR="00C52059" w:rsidRPr="00C52059" w:rsidTr="0011520B">
        <w:trPr>
          <w:trHeight w:val="673"/>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Комбинированная выработка электрической и тепловой энергии</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tc>
      </w:tr>
      <w:tr w:rsidR="00C52059"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proofErr w:type="spellStart"/>
            <w:r w:rsidRPr="00C52059">
              <w:rPr>
                <w:i/>
                <w:color w:val="000000" w:themeColor="text1"/>
                <w:sz w:val="22"/>
                <w:szCs w:val="22"/>
              </w:rPr>
              <w:t>Теплосетевые</w:t>
            </w:r>
            <w:proofErr w:type="spellEnd"/>
            <w:r w:rsidRPr="00C52059">
              <w:rPr>
                <w:i/>
                <w:color w:val="000000" w:themeColor="text1"/>
                <w:sz w:val="22"/>
                <w:szCs w:val="22"/>
              </w:rPr>
              <w:t xml:space="preserve"> объекты</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 xml:space="preserve">Объекты, входящие в состав тепловой сети и обеспечивающие передачу тепловой энергии от источника тепловой энергии до </w:t>
            </w:r>
            <w:proofErr w:type="spellStart"/>
            <w:r w:rsidRPr="00C52059">
              <w:rPr>
                <w:color w:val="000000" w:themeColor="text1"/>
                <w:sz w:val="22"/>
                <w:szCs w:val="22"/>
              </w:rPr>
              <w:t>теплопотребляющих</w:t>
            </w:r>
            <w:proofErr w:type="spellEnd"/>
            <w:r w:rsidRPr="00C52059">
              <w:rPr>
                <w:color w:val="000000" w:themeColor="text1"/>
                <w:sz w:val="22"/>
                <w:szCs w:val="22"/>
              </w:rPr>
              <w:t xml:space="preserve"> установок потребителей тепловой энергии</w:t>
            </w:r>
          </w:p>
        </w:tc>
      </w:tr>
      <w:tr w:rsidR="0011520B" w:rsidRPr="00C52059" w:rsidTr="0011520B">
        <w:trPr>
          <w:trHeight w:val="20"/>
          <w:jc w:val="center"/>
        </w:trPr>
        <w:tc>
          <w:tcPr>
            <w:tcW w:w="2351" w:type="dxa"/>
            <w:vAlign w:val="center"/>
          </w:tcPr>
          <w:p w:rsidR="0011520B" w:rsidRPr="00C52059" w:rsidRDefault="0011520B" w:rsidP="0011520B">
            <w:pPr>
              <w:jc w:val="both"/>
              <w:rPr>
                <w:i/>
                <w:color w:val="000000" w:themeColor="text1"/>
                <w:sz w:val="22"/>
                <w:szCs w:val="22"/>
              </w:rPr>
            </w:pPr>
            <w:r w:rsidRPr="00C52059">
              <w:rPr>
                <w:i/>
                <w:color w:val="000000" w:themeColor="text1"/>
                <w:sz w:val="22"/>
                <w:szCs w:val="22"/>
              </w:rPr>
              <w:t>Расчетный элемент территориального деления</w:t>
            </w:r>
          </w:p>
        </w:tc>
        <w:tc>
          <w:tcPr>
            <w:tcW w:w="7680" w:type="dxa"/>
            <w:vAlign w:val="center"/>
          </w:tcPr>
          <w:p w:rsidR="0011520B" w:rsidRPr="00C52059" w:rsidRDefault="0011520B" w:rsidP="0011520B">
            <w:pPr>
              <w:jc w:val="both"/>
              <w:rPr>
                <w:color w:val="000000" w:themeColor="text1"/>
                <w:sz w:val="22"/>
                <w:szCs w:val="22"/>
              </w:rPr>
            </w:pPr>
            <w:r w:rsidRPr="00C52059">
              <w:rPr>
                <w:color w:val="000000" w:themeColor="text1"/>
                <w:sz w:val="22"/>
                <w:szCs w:val="22"/>
              </w:rPr>
              <w:t xml:space="preserve">Территория городского </w:t>
            </w:r>
            <w:r w:rsidR="004115BE" w:rsidRPr="00C52059">
              <w:rPr>
                <w:color w:val="000000" w:themeColor="text1"/>
                <w:sz w:val="22"/>
                <w:szCs w:val="22"/>
              </w:rPr>
              <w:t>поселения</w:t>
            </w:r>
            <w:r w:rsidRPr="00C52059">
              <w:rPr>
                <w:color w:val="000000" w:themeColor="text1"/>
                <w:sz w:val="22"/>
                <w:szCs w:val="22"/>
              </w:rPr>
              <w:t xml:space="preserve"> или ее часть, принятая для целей разработки схемы теплоснабжения в неизменяемых границах на весь срок действия схемы теплоснабжения</w:t>
            </w:r>
          </w:p>
        </w:tc>
      </w:tr>
    </w:tbl>
    <w:p w:rsidR="0011520B" w:rsidRPr="00C52059" w:rsidRDefault="0011520B" w:rsidP="0011520B">
      <w:pPr>
        <w:ind w:firstLine="709"/>
        <w:jc w:val="both"/>
        <w:rPr>
          <w:b/>
          <w:bCs/>
          <w:color w:val="000000" w:themeColor="text1"/>
          <w:sz w:val="26"/>
          <w:szCs w:val="26"/>
        </w:rPr>
      </w:pPr>
    </w:p>
    <w:p w:rsidR="0011520B" w:rsidRPr="00C52059" w:rsidRDefault="0011520B" w:rsidP="0011520B">
      <w:pPr>
        <w:ind w:firstLine="709"/>
        <w:jc w:val="both"/>
        <w:rPr>
          <w:color w:val="000000" w:themeColor="text1"/>
          <w:sz w:val="26"/>
          <w:szCs w:val="22"/>
        </w:rPr>
      </w:pPr>
      <w:r w:rsidRPr="00C52059">
        <w:rPr>
          <w:color w:val="000000" w:themeColor="text1"/>
          <w:sz w:val="26"/>
          <w:szCs w:val="26"/>
        </w:rPr>
        <w:t xml:space="preserve"> </w:t>
      </w:r>
      <w:bookmarkStart w:id="1" w:name="_Toc304383702"/>
      <w:bookmarkStart w:id="2" w:name="_Toc352252625"/>
      <w:bookmarkStart w:id="3" w:name="_Toc373765953"/>
      <w:bookmarkStart w:id="4" w:name="_Toc377393418"/>
      <w:bookmarkStart w:id="5" w:name="_Toc379552741"/>
      <w:bookmarkStart w:id="6" w:name="_Toc381874590"/>
      <w:bookmarkStart w:id="7" w:name="_Toc382297757"/>
      <w:bookmarkStart w:id="8" w:name="_Toc499203912"/>
    </w:p>
    <w:p w:rsidR="0011520B" w:rsidRPr="00C52059" w:rsidRDefault="0011520B" w:rsidP="0011520B">
      <w:pPr>
        <w:keepNext/>
        <w:keepLines/>
        <w:spacing w:after="200" w:line="276" w:lineRule="auto"/>
        <w:jc w:val="center"/>
        <w:outlineLvl w:val="0"/>
        <w:rPr>
          <w:b/>
          <w:bCs/>
          <w:color w:val="000000" w:themeColor="text1"/>
          <w:sz w:val="26"/>
          <w:szCs w:val="26"/>
        </w:rPr>
      </w:pPr>
      <w:bookmarkStart w:id="9" w:name="_Toc40884444"/>
      <w:bookmarkStart w:id="10" w:name="_Toc156837791"/>
      <w:r w:rsidRPr="00C52059">
        <w:rPr>
          <w:b/>
          <w:bCs/>
          <w:color w:val="000000" w:themeColor="text1"/>
          <w:sz w:val="26"/>
          <w:szCs w:val="26"/>
        </w:rPr>
        <w:lastRenderedPageBreak/>
        <w:t>Введение</w:t>
      </w:r>
      <w:bookmarkEnd w:id="1"/>
      <w:bookmarkEnd w:id="2"/>
      <w:bookmarkEnd w:id="3"/>
      <w:bookmarkEnd w:id="4"/>
      <w:bookmarkEnd w:id="5"/>
      <w:bookmarkEnd w:id="6"/>
      <w:bookmarkEnd w:id="7"/>
      <w:bookmarkEnd w:id="8"/>
      <w:bookmarkEnd w:id="9"/>
      <w:bookmarkEnd w:id="10"/>
    </w:p>
    <w:p w:rsidR="0011520B" w:rsidRPr="00C52059" w:rsidRDefault="0011520B" w:rsidP="0011520B">
      <w:pPr>
        <w:ind w:firstLine="709"/>
        <w:jc w:val="both"/>
        <w:rPr>
          <w:color w:val="000000" w:themeColor="text1"/>
          <w:sz w:val="26"/>
          <w:szCs w:val="26"/>
        </w:rPr>
      </w:pPr>
    </w:p>
    <w:p w:rsidR="0011520B" w:rsidRPr="00C52059" w:rsidRDefault="0011520B" w:rsidP="0011520B">
      <w:pPr>
        <w:ind w:firstLine="709"/>
        <w:jc w:val="both"/>
        <w:rPr>
          <w:color w:val="000000" w:themeColor="text1"/>
          <w:sz w:val="26"/>
          <w:szCs w:val="26"/>
        </w:rPr>
      </w:pPr>
      <w:r w:rsidRPr="00C52059">
        <w:rPr>
          <w:color w:val="000000" w:themeColor="text1"/>
          <w:sz w:val="26"/>
          <w:szCs w:val="26"/>
        </w:rPr>
        <w:t>Проект актуализации схемы теплоснабжения городского поселения «</w:t>
      </w:r>
      <w:proofErr w:type="spellStart"/>
      <w:r w:rsidRPr="00C52059">
        <w:rPr>
          <w:color w:val="000000" w:themeColor="text1"/>
          <w:sz w:val="26"/>
          <w:szCs w:val="26"/>
        </w:rPr>
        <w:t>Хилокское</w:t>
      </w:r>
      <w:proofErr w:type="spellEnd"/>
      <w:r w:rsidRPr="00C52059">
        <w:rPr>
          <w:color w:val="000000" w:themeColor="text1"/>
          <w:sz w:val="26"/>
          <w:szCs w:val="26"/>
        </w:rPr>
        <w:t>» до 20</w:t>
      </w:r>
      <w:r w:rsidR="005644E5" w:rsidRPr="00C52059">
        <w:rPr>
          <w:color w:val="000000" w:themeColor="text1"/>
          <w:sz w:val="26"/>
          <w:szCs w:val="26"/>
        </w:rPr>
        <w:t>40</w:t>
      </w:r>
      <w:r w:rsidRPr="00C52059">
        <w:rPr>
          <w:color w:val="000000" w:themeColor="text1"/>
          <w:sz w:val="26"/>
          <w:szCs w:val="26"/>
        </w:rPr>
        <w:t xml:space="preserve"> г. разработан в соответствии с требованиями действующих нормативно-правовых актов.</w:t>
      </w:r>
    </w:p>
    <w:p w:rsidR="0011520B" w:rsidRPr="00C52059" w:rsidRDefault="0011520B" w:rsidP="0011520B">
      <w:pPr>
        <w:ind w:firstLine="709"/>
        <w:jc w:val="both"/>
        <w:rPr>
          <w:color w:val="000000" w:themeColor="text1"/>
          <w:sz w:val="26"/>
          <w:szCs w:val="26"/>
        </w:rPr>
      </w:pPr>
      <w:proofErr w:type="gramStart"/>
      <w:r w:rsidRPr="00C52059">
        <w:rPr>
          <w:color w:val="000000" w:themeColor="text1"/>
          <w:sz w:val="26"/>
          <w:szCs w:val="26"/>
        </w:rPr>
        <w:t>Состав и структура схемы теплоснабжения удовлетворяют требованиям Федерального закона Российской Федерации от 27 июля 2010 г. № 190-ФЗ "О теплоснабжении" (с изменениями и дополнениями) и требованиям, утвержденным постановлением Правительства Российской Федерации от 22 февраля 2012 г. № 154 "О требованиях к схемам теплоснабжения, порядку их разработки и утверждения" (с изменениями на 10 января 2023 года).</w:t>
      </w:r>
      <w:proofErr w:type="gramEnd"/>
    </w:p>
    <w:p w:rsidR="0011520B" w:rsidRPr="00C52059" w:rsidRDefault="0011520B" w:rsidP="0011520B">
      <w:pPr>
        <w:ind w:firstLine="709"/>
        <w:jc w:val="both"/>
        <w:rPr>
          <w:color w:val="000000" w:themeColor="text1"/>
          <w:sz w:val="26"/>
          <w:szCs w:val="26"/>
        </w:rPr>
      </w:pPr>
      <w:r w:rsidRPr="00C52059">
        <w:rPr>
          <w:color w:val="000000" w:themeColor="text1"/>
          <w:sz w:val="26"/>
          <w:szCs w:val="26"/>
        </w:rPr>
        <w:t xml:space="preserve">Схема теплоснабжения содержит </w:t>
      </w:r>
      <w:proofErr w:type="spellStart"/>
      <w:r w:rsidRPr="00C52059">
        <w:rPr>
          <w:color w:val="000000" w:themeColor="text1"/>
          <w:sz w:val="26"/>
          <w:szCs w:val="26"/>
        </w:rPr>
        <w:t>предпроектные</w:t>
      </w:r>
      <w:proofErr w:type="spellEnd"/>
      <w:r w:rsidRPr="00C52059">
        <w:rPr>
          <w:color w:val="000000" w:themeColor="text1"/>
          <w:sz w:val="26"/>
          <w:szCs w:val="26"/>
        </w:rPr>
        <w:t xml:space="preserve"> материалы по обоснованию развития систем теплоснабжения для эффективного и безопасного функционирования и служит защите интересов потребителей тепловой энергии.</w:t>
      </w:r>
    </w:p>
    <w:p w:rsidR="0011520B" w:rsidRPr="00C52059" w:rsidRDefault="0011520B" w:rsidP="0011520B">
      <w:pPr>
        <w:ind w:firstLine="709"/>
        <w:jc w:val="both"/>
        <w:rPr>
          <w:color w:val="000000" w:themeColor="text1"/>
          <w:sz w:val="26"/>
          <w:szCs w:val="26"/>
        </w:rPr>
      </w:pPr>
      <w:r w:rsidRPr="00C52059">
        <w:rPr>
          <w:color w:val="000000" w:themeColor="text1"/>
          <w:sz w:val="26"/>
          <w:szCs w:val="26"/>
        </w:rPr>
        <w:t xml:space="preserve">В качестве исходной информации при выполнении работы использованы материалы, предоставленные заказчиком и </w:t>
      </w:r>
      <w:proofErr w:type="spellStart"/>
      <w:r w:rsidRPr="00C52059">
        <w:rPr>
          <w:color w:val="000000" w:themeColor="text1"/>
          <w:sz w:val="26"/>
          <w:szCs w:val="26"/>
        </w:rPr>
        <w:t>ресурсоснабжающими</w:t>
      </w:r>
      <w:proofErr w:type="spellEnd"/>
      <w:r w:rsidRPr="00C52059">
        <w:rPr>
          <w:color w:val="000000" w:themeColor="text1"/>
          <w:sz w:val="26"/>
          <w:szCs w:val="26"/>
        </w:rPr>
        <w:t xml:space="preserve"> организациями, действующими на территории городского поселения. </w:t>
      </w:r>
    </w:p>
    <w:p w:rsidR="0011520B" w:rsidRPr="00C52059" w:rsidRDefault="0011520B" w:rsidP="0011520B">
      <w:pPr>
        <w:ind w:firstLine="709"/>
        <w:jc w:val="both"/>
        <w:rPr>
          <w:color w:val="000000" w:themeColor="text1"/>
          <w:sz w:val="26"/>
          <w:szCs w:val="26"/>
        </w:rPr>
      </w:pPr>
      <w:r w:rsidRPr="00C52059">
        <w:rPr>
          <w:color w:val="000000" w:themeColor="text1"/>
          <w:sz w:val="26"/>
          <w:szCs w:val="26"/>
        </w:rPr>
        <w:t>Схема теплоснабжения является документом, регулирующим развитие теплоэнергетической отрасли населенного пункта в соответствии с планами его перспективного развития, принятыми в документах территориального планирования, а также с учетом требований действующих федеральных, региональных и местных нормативно-правовых актов.</w:t>
      </w:r>
    </w:p>
    <w:p w:rsidR="0011520B" w:rsidRPr="00C52059" w:rsidRDefault="0011520B" w:rsidP="0011520B">
      <w:pPr>
        <w:spacing w:after="200" w:line="276" w:lineRule="auto"/>
        <w:ind w:firstLine="709"/>
        <w:jc w:val="both"/>
        <w:rPr>
          <w:color w:val="000000" w:themeColor="text1"/>
          <w:sz w:val="26"/>
          <w:szCs w:val="26"/>
        </w:rPr>
      </w:pPr>
      <w:r w:rsidRPr="00C52059">
        <w:rPr>
          <w:color w:val="000000" w:themeColor="text1"/>
          <w:sz w:val="26"/>
          <w:szCs w:val="26"/>
        </w:rPr>
        <w:t xml:space="preserve">Обоснование решений (рекомендаций), принятых при актуализации схемы теплоснабжения осуществляется на основе технико-экономического </w:t>
      </w:r>
      <w:proofErr w:type="gramStart"/>
      <w:r w:rsidRPr="00C52059">
        <w:rPr>
          <w:color w:val="000000" w:themeColor="text1"/>
          <w:sz w:val="26"/>
          <w:szCs w:val="26"/>
        </w:rPr>
        <w:t>сопоставления вариантов развития системы теплоснабжения</w:t>
      </w:r>
      <w:proofErr w:type="gramEnd"/>
      <w:r w:rsidRPr="00C52059">
        <w:rPr>
          <w:color w:val="000000" w:themeColor="text1"/>
          <w:sz w:val="26"/>
          <w:szCs w:val="26"/>
        </w:rPr>
        <w:t xml:space="preserve"> в целом и отдельных ее частей (локальных зон теплоснабжения) путем оценки их сравнительной эффективности по критерию минимума суммарных дисконтированных затрат.</w:t>
      </w:r>
    </w:p>
    <w:p w:rsidR="0011520B" w:rsidRPr="00C52059" w:rsidRDefault="0011520B" w:rsidP="0011520B">
      <w:pPr>
        <w:spacing w:after="200" w:line="276" w:lineRule="auto"/>
        <w:ind w:firstLine="709"/>
        <w:jc w:val="both"/>
        <w:rPr>
          <w:color w:val="000000" w:themeColor="text1"/>
          <w:sz w:val="26"/>
          <w:szCs w:val="26"/>
        </w:rPr>
      </w:pPr>
      <w:r w:rsidRPr="00C52059">
        <w:rPr>
          <w:color w:val="000000" w:themeColor="text1"/>
          <w:sz w:val="26"/>
          <w:szCs w:val="26"/>
        </w:rPr>
        <w:t xml:space="preserve"> </w:t>
      </w:r>
    </w:p>
    <w:p w:rsidR="0011520B" w:rsidRPr="00C52059" w:rsidRDefault="0011520B" w:rsidP="0011520B">
      <w:pPr>
        <w:spacing w:after="200" w:line="276" w:lineRule="auto"/>
        <w:rPr>
          <w:color w:val="000000" w:themeColor="text1"/>
          <w:sz w:val="26"/>
          <w:szCs w:val="26"/>
        </w:rPr>
      </w:pPr>
      <w:r w:rsidRPr="00C52059">
        <w:rPr>
          <w:color w:val="000000" w:themeColor="text1"/>
          <w:sz w:val="26"/>
          <w:szCs w:val="26"/>
        </w:rPr>
        <w:br w:type="page"/>
      </w:r>
    </w:p>
    <w:p w:rsidR="0011520B" w:rsidRPr="00C52059" w:rsidRDefault="0011520B" w:rsidP="0011520B">
      <w:pPr>
        <w:spacing w:after="200" w:line="276" w:lineRule="auto"/>
        <w:ind w:firstLine="709"/>
        <w:jc w:val="center"/>
        <w:outlineLvl w:val="0"/>
        <w:rPr>
          <w:b/>
          <w:color w:val="000000" w:themeColor="text1"/>
          <w:sz w:val="26"/>
          <w:szCs w:val="26"/>
        </w:rPr>
      </w:pPr>
      <w:bookmarkStart w:id="11" w:name="_Toc40884445"/>
      <w:bookmarkStart w:id="12" w:name="_Toc156837792"/>
      <w:r w:rsidRPr="00C52059">
        <w:rPr>
          <w:b/>
          <w:color w:val="000000" w:themeColor="text1"/>
          <w:sz w:val="26"/>
          <w:szCs w:val="26"/>
        </w:rPr>
        <w:lastRenderedPageBreak/>
        <w:t>Характеристика городского поселения «</w:t>
      </w:r>
      <w:proofErr w:type="spellStart"/>
      <w:r w:rsidRPr="00C52059">
        <w:rPr>
          <w:b/>
          <w:color w:val="000000" w:themeColor="text1"/>
          <w:sz w:val="26"/>
          <w:szCs w:val="26"/>
        </w:rPr>
        <w:t>Хилокское</w:t>
      </w:r>
      <w:proofErr w:type="spellEnd"/>
      <w:r w:rsidRPr="00C52059">
        <w:rPr>
          <w:b/>
          <w:color w:val="000000" w:themeColor="text1"/>
          <w:sz w:val="26"/>
          <w:szCs w:val="26"/>
        </w:rPr>
        <w:t>»</w:t>
      </w:r>
      <w:bookmarkEnd w:id="11"/>
      <w:bookmarkEnd w:id="12"/>
    </w:p>
    <w:p w:rsidR="0011520B" w:rsidRPr="00C52059" w:rsidRDefault="0011520B" w:rsidP="0011520B">
      <w:pPr>
        <w:shd w:val="clear" w:color="auto" w:fill="FFFFFF"/>
        <w:ind w:firstLine="567"/>
        <w:jc w:val="both"/>
        <w:rPr>
          <w:color w:val="000000" w:themeColor="text1"/>
          <w:sz w:val="26"/>
          <w:szCs w:val="26"/>
        </w:rPr>
      </w:pPr>
      <w:proofErr w:type="spellStart"/>
      <w:r w:rsidRPr="00C52059">
        <w:rPr>
          <w:color w:val="000000" w:themeColor="text1"/>
          <w:sz w:val="26"/>
          <w:szCs w:val="26"/>
        </w:rPr>
        <w:t>Хилокский</w:t>
      </w:r>
      <w:proofErr w:type="spellEnd"/>
      <w:r w:rsidRPr="00C52059">
        <w:rPr>
          <w:color w:val="000000" w:themeColor="text1"/>
          <w:sz w:val="26"/>
          <w:szCs w:val="26"/>
        </w:rPr>
        <w:t xml:space="preserve"> район расположен на юго-западе Забайкальского края и граничит с </w:t>
      </w:r>
      <w:proofErr w:type="spellStart"/>
      <w:r w:rsidRPr="00C52059">
        <w:rPr>
          <w:color w:val="000000" w:themeColor="text1"/>
          <w:sz w:val="26"/>
          <w:szCs w:val="26"/>
        </w:rPr>
        <w:t>Улётовским</w:t>
      </w:r>
      <w:proofErr w:type="spellEnd"/>
      <w:r w:rsidRPr="00C52059">
        <w:rPr>
          <w:color w:val="000000" w:themeColor="text1"/>
          <w:sz w:val="26"/>
          <w:szCs w:val="26"/>
        </w:rPr>
        <w:t xml:space="preserve">, </w:t>
      </w:r>
      <w:proofErr w:type="spellStart"/>
      <w:r w:rsidRPr="00C52059">
        <w:rPr>
          <w:color w:val="000000" w:themeColor="text1"/>
          <w:sz w:val="26"/>
          <w:szCs w:val="26"/>
        </w:rPr>
        <w:t>Красночикойским</w:t>
      </w:r>
      <w:proofErr w:type="spellEnd"/>
      <w:r w:rsidRPr="00C52059">
        <w:rPr>
          <w:color w:val="000000" w:themeColor="text1"/>
          <w:sz w:val="26"/>
          <w:szCs w:val="26"/>
        </w:rPr>
        <w:t xml:space="preserve">, </w:t>
      </w:r>
      <w:proofErr w:type="gramStart"/>
      <w:r w:rsidRPr="00C52059">
        <w:rPr>
          <w:color w:val="000000" w:themeColor="text1"/>
          <w:sz w:val="26"/>
          <w:szCs w:val="26"/>
        </w:rPr>
        <w:t>Читинским</w:t>
      </w:r>
      <w:proofErr w:type="gramEnd"/>
      <w:r w:rsidRPr="00C52059">
        <w:rPr>
          <w:color w:val="000000" w:themeColor="text1"/>
          <w:sz w:val="26"/>
          <w:szCs w:val="26"/>
        </w:rPr>
        <w:t xml:space="preserve">, Петровск-Забайкальским районами.  </w:t>
      </w:r>
    </w:p>
    <w:p w:rsidR="0011520B" w:rsidRPr="00C52059" w:rsidRDefault="0011520B" w:rsidP="0011520B">
      <w:pPr>
        <w:ind w:firstLine="567"/>
        <w:contextualSpacing/>
        <w:jc w:val="both"/>
        <w:rPr>
          <w:rFonts w:eastAsia="Calibri"/>
          <w:color w:val="000000" w:themeColor="text1"/>
          <w:sz w:val="26"/>
          <w:szCs w:val="26"/>
          <w:lang w:eastAsia="en-US"/>
        </w:rPr>
      </w:pPr>
      <w:r w:rsidRPr="00C52059">
        <w:rPr>
          <w:rFonts w:eastAsia="Calibri"/>
          <w:color w:val="000000" w:themeColor="text1"/>
          <w:sz w:val="26"/>
          <w:szCs w:val="26"/>
          <w:lang w:eastAsia="en-US"/>
        </w:rPr>
        <w:t>Городское поселение «</w:t>
      </w:r>
      <w:proofErr w:type="spellStart"/>
      <w:r w:rsidRPr="00C52059">
        <w:rPr>
          <w:rFonts w:eastAsia="Calibri"/>
          <w:color w:val="000000" w:themeColor="text1"/>
          <w:sz w:val="26"/>
          <w:szCs w:val="26"/>
          <w:lang w:eastAsia="en-US"/>
        </w:rPr>
        <w:t>Хилоское</w:t>
      </w:r>
      <w:proofErr w:type="spellEnd"/>
      <w:r w:rsidRPr="00C52059">
        <w:rPr>
          <w:rFonts w:eastAsia="Calibri"/>
          <w:color w:val="000000" w:themeColor="text1"/>
          <w:sz w:val="26"/>
          <w:szCs w:val="26"/>
          <w:lang w:eastAsia="en-US"/>
        </w:rPr>
        <w:t>» является административным центром муниципального района «</w:t>
      </w:r>
      <w:proofErr w:type="spellStart"/>
      <w:r w:rsidRPr="00C52059">
        <w:rPr>
          <w:rFonts w:eastAsia="Calibri"/>
          <w:color w:val="000000" w:themeColor="text1"/>
          <w:sz w:val="26"/>
          <w:szCs w:val="26"/>
          <w:lang w:eastAsia="en-US"/>
        </w:rPr>
        <w:t>Хилокский</w:t>
      </w:r>
      <w:proofErr w:type="spellEnd"/>
      <w:r w:rsidRPr="00C52059">
        <w:rPr>
          <w:rFonts w:eastAsia="Calibri"/>
          <w:color w:val="000000" w:themeColor="text1"/>
          <w:sz w:val="26"/>
          <w:szCs w:val="26"/>
          <w:lang w:eastAsia="en-US"/>
        </w:rPr>
        <w:t xml:space="preserve"> район» Забайкальского края. Центром городского самоуправления является город Хилок, расположенный в 263 км от города Читы по железной дороге и по автомагистрали Москва-Владивосток в 330 км. Городские кварталы раскинулись по обоим берегам реки Хилок на участке, где речная долина сужается до трех километров, поэтому северная часть поселения находится между отрогами хребта </w:t>
      </w:r>
      <w:proofErr w:type="spellStart"/>
      <w:r w:rsidRPr="00C52059">
        <w:rPr>
          <w:rFonts w:eastAsia="Calibri"/>
          <w:color w:val="000000" w:themeColor="text1"/>
          <w:sz w:val="26"/>
          <w:szCs w:val="26"/>
          <w:lang w:eastAsia="en-US"/>
        </w:rPr>
        <w:t>Цаган-Хуртей</w:t>
      </w:r>
      <w:proofErr w:type="spellEnd"/>
      <w:r w:rsidRPr="00C52059">
        <w:rPr>
          <w:rFonts w:eastAsia="Calibri"/>
          <w:color w:val="000000" w:themeColor="text1"/>
          <w:sz w:val="26"/>
          <w:szCs w:val="26"/>
          <w:lang w:eastAsia="en-US"/>
        </w:rPr>
        <w:t xml:space="preserve">, а южная вплотную прилегает к склонам хребта Яблоневого. Территория поселения граничит на севере с Республикой Бурятия, на западе с МО </w:t>
      </w:r>
      <w:proofErr w:type="spellStart"/>
      <w:r w:rsidRPr="00C52059">
        <w:rPr>
          <w:rFonts w:eastAsia="Calibri"/>
          <w:color w:val="000000" w:themeColor="text1"/>
          <w:sz w:val="26"/>
          <w:szCs w:val="26"/>
          <w:lang w:eastAsia="en-US"/>
        </w:rPr>
        <w:t>Глинкинское</w:t>
      </w:r>
      <w:proofErr w:type="spellEnd"/>
      <w:r w:rsidRPr="00C52059">
        <w:rPr>
          <w:rFonts w:eastAsia="Calibri"/>
          <w:color w:val="000000" w:themeColor="text1"/>
          <w:sz w:val="26"/>
          <w:szCs w:val="26"/>
          <w:lang w:eastAsia="en-US"/>
        </w:rPr>
        <w:t xml:space="preserve">, МО </w:t>
      </w:r>
      <w:proofErr w:type="spellStart"/>
      <w:r w:rsidRPr="00C52059">
        <w:rPr>
          <w:rFonts w:eastAsia="Calibri"/>
          <w:color w:val="000000" w:themeColor="text1"/>
          <w:sz w:val="26"/>
          <w:szCs w:val="26"/>
          <w:lang w:eastAsia="en-US"/>
        </w:rPr>
        <w:t>Жипхегенское</w:t>
      </w:r>
      <w:proofErr w:type="spellEnd"/>
      <w:r w:rsidRPr="00C52059">
        <w:rPr>
          <w:rFonts w:eastAsia="Calibri"/>
          <w:color w:val="000000" w:themeColor="text1"/>
          <w:sz w:val="26"/>
          <w:szCs w:val="26"/>
          <w:lang w:eastAsia="en-US"/>
        </w:rPr>
        <w:t xml:space="preserve"> и МО </w:t>
      </w:r>
      <w:proofErr w:type="spellStart"/>
      <w:r w:rsidRPr="00C52059">
        <w:rPr>
          <w:rFonts w:eastAsia="Calibri"/>
          <w:color w:val="000000" w:themeColor="text1"/>
          <w:sz w:val="26"/>
          <w:szCs w:val="26"/>
          <w:lang w:eastAsia="en-US"/>
        </w:rPr>
        <w:t>Бадинское</w:t>
      </w:r>
      <w:proofErr w:type="spellEnd"/>
      <w:r w:rsidRPr="00C52059">
        <w:rPr>
          <w:rFonts w:eastAsia="Calibri"/>
          <w:color w:val="000000" w:themeColor="text1"/>
          <w:sz w:val="26"/>
          <w:szCs w:val="26"/>
          <w:lang w:eastAsia="en-US"/>
        </w:rPr>
        <w:t xml:space="preserve">, на юге и востоке с МО </w:t>
      </w:r>
      <w:proofErr w:type="spellStart"/>
      <w:r w:rsidRPr="00C52059">
        <w:rPr>
          <w:rFonts w:eastAsia="Calibri"/>
          <w:color w:val="000000" w:themeColor="text1"/>
          <w:sz w:val="26"/>
          <w:szCs w:val="26"/>
          <w:lang w:eastAsia="en-US"/>
        </w:rPr>
        <w:t>Линёво-Озёрское</w:t>
      </w:r>
      <w:proofErr w:type="spellEnd"/>
      <w:r w:rsidRPr="00C52059">
        <w:rPr>
          <w:rFonts w:eastAsia="Calibri"/>
          <w:color w:val="000000" w:themeColor="text1"/>
          <w:sz w:val="26"/>
          <w:szCs w:val="26"/>
          <w:lang w:eastAsia="en-US"/>
        </w:rPr>
        <w:t xml:space="preserve"> </w:t>
      </w:r>
      <w:proofErr w:type="spellStart"/>
      <w:r w:rsidRPr="00C52059">
        <w:rPr>
          <w:rFonts w:eastAsia="Calibri"/>
          <w:color w:val="000000" w:themeColor="text1"/>
          <w:sz w:val="26"/>
          <w:szCs w:val="26"/>
          <w:lang w:eastAsia="en-US"/>
        </w:rPr>
        <w:t>Хилокского</w:t>
      </w:r>
      <w:proofErr w:type="spellEnd"/>
      <w:r w:rsidRPr="00C52059">
        <w:rPr>
          <w:rFonts w:eastAsia="Calibri"/>
          <w:color w:val="000000" w:themeColor="text1"/>
          <w:sz w:val="26"/>
          <w:szCs w:val="26"/>
          <w:lang w:eastAsia="en-US"/>
        </w:rPr>
        <w:t xml:space="preserve"> муниципального района Забайкальского края. </w:t>
      </w:r>
    </w:p>
    <w:p w:rsidR="0011520B" w:rsidRPr="00C52059" w:rsidRDefault="0011520B" w:rsidP="0011520B">
      <w:pPr>
        <w:ind w:firstLine="567"/>
        <w:contextualSpacing/>
        <w:jc w:val="both"/>
        <w:rPr>
          <w:rFonts w:eastAsia="Calibri"/>
          <w:color w:val="000000" w:themeColor="text1"/>
          <w:sz w:val="26"/>
          <w:szCs w:val="26"/>
          <w:lang w:eastAsia="en-US"/>
        </w:rPr>
      </w:pPr>
      <w:r w:rsidRPr="00C52059">
        <w:rPr>
          <w:rFonts w:eastAsia="Calibri"/>
          <w:color w:val="000000" w:themeColor="text1"/>
          <w:sz w:val="26"/>
          <w:szCs w:val="26"/>
          <w:lang w:eastAsia="en-US"/>
        </w:rPr>
        <w:t>Площадь территории городского поселения «</w:t>
      </w:r>
      <w:proofErr w:type="spellStart"/>
      <w:r w:rsidRPr="00C52059">
        <w:rPr>
          <w:rFonts w:eastAsia="Calibri"/>
          <w:color w:val="000000" w:themeColor="text1"/>
          <w:sz w:val="26"/>
          <w:szCs w:val="26"/>
          <w:lang w:eastAsia="en-US"/>
        </w:rPr>
        <w:t>Хилокское</w:t>
      </w:r>
      <w:proofErr w:type="spellEnd"/>
      <w:r w:rsidRPr="00C52059">
        <w:rPr>
          <w:rFonts w:eastAsia="Calibri"/>
          <w:color w:val="000000" w:themeColor="text1"/>
          <w:sz w:val="26"/>
          <w:szCs w:val="26"/>
          <w:lang w:eastAsia="en-US"/>
        </w:rPr>
        <w:t xml:space="preserve">» составляет 5990 га. На территории располагается 3 </w:t>
      </w:r>
      <w:proofErr w:type="gramStart"/>
      <w:r w:rsidRPr="00C52059">
        <w:rPr>
          <w:rFonts w:eastAsia="Calibri"/>
          <w:color w:val="000000" w:themeColor="text1"/>
          <w:sz w:val="26"/>
          <w:szCs w:val="26"/>
          <w:lang w:eastAsia="en-US"/>
        </w:rPr>
        <w:t>населенных</w:t>
      </w:r>
      <w:proofErr w:type="gramEnd"/>
      <w:r w:rsidRPr="00C52059">
        <w:rPr>
          <w:rFonts w:eastAsia="Calibri"/>
          <w:color w:val="000000" w:themeColor="text1"/>
          <w:sz w:val="26"/>
          <w:szCs w:val="26"/>
          <w:lang w:eastAsia="en-US"/>
        </w:rPr>
        <w:t xml:space="preserve"> пункта: г. Хилок, с. </w:t>
      </w:r>
      <w:proofErr w:type="spellStart"/>
      <w:r w:rsidRPr="00C52059">
        <w:rPr>
          <w:rFonts w:eastAsia="Calibri"/>
          <w:color w:val="000000" w:themeColor="text1"/>
          <w:sz w:val="26"/>
          <w:szCs w:val="26"/>
          <w:lang w:eastAsia="en-US"/>
        </w:rPr>
        <w:t>Жилкин</w:t>
      </w:r>
      <w:proofErr w:type="spellEnd"/>
      <w:r w:rsidRPr="00C52059">
        <w:rPr>
          <w:rFonts w:eastAsia="Calibri"/>
          <w:color w:val="000000" w:themeColor="text1"/>
          <w:sz w:val="26"/>
          <w:szCs w:val="26"/>
          <w:lang w:eastAsia="en-US"/>
        </w:rPr>
        <w:t xml:space="preserve"> Хутор, с. Сосновка.</w:t>
      </w:r>
    </w:p>
    <w:p w:rsidR="0011520B" w:rsidRPr="00C52059" w:rsidRDefault="0011520B" w:rsidP="0011520B">
      <w:pPr>
        <w:ind w:firstLine="567"/>
        <w:contextualSpacing/>
        <w:jc w:val="both"/>
        <w:rPr>
          <w:color w:val="000000" w:themeColor="text1"/>
          <w:sz w:val="26"/>
          <w:szCs w:val="26"/>
        </w:rPr>
      </w:pPr>
      <w:r w:rsidRPr="00C52059">
        <w:rPr>
          <w:color w:val="000000" w:themeColor="text1"/>
          <w:sz w:val="26"/>
          <w:szCs w:val="26"/>
        </w:rPr>
        <w:t xml:space="preserve">Основная часть территория покрыта лесными массивами. На территории </w:t>
      </w:r>
      <w:proofErr w:type="spellStart"/>
      <w:r w:rsidRPr="00C52059">
        <w:rPr>
          <w:color w:val="000000" w:themeColor="text1"/>
          <w:sz w:val="26"/>
          <w:szCs w:val="26"/>
        </w:rPr>
        <w:t>Хилокского</w:t>
      </w:r>
      <w:proofErr w:type="spellEnd"/>
      <w:r w:rsidRPr="00C52059">
        <w:rPr>
          <w:color w:val="000000" w:themeColor="text1"/>
          <w:sz w:val="26"/>
          <w:szCs w:val="26"/>
        </w:rPr>
        <w:t xml:space="preserve"> района находится угольный разрез, где разрабатываются залежи полезного ископаемого. Разведаны проявления таких минералов, как марганец, титан, золото, серебро.</w:t>
      </w:r>
    </w:p>
    <w:p w:rsidR="0011520B" w:rsidRPr="00C52059" w:rsidRDefault="0011520B" w:rsidP="0011520B">
      <w:pPr>
        <w:spacing w:after="200" w:line="276" w:lineRule="auto"/>
        <w:ind w:firstLine="567"/>
        <w:jc w:val="both"/>
        <w:rPr>
          <w:rFonts w:eastAsia="Calibri"/>
          <w:color w:val="000000" w:themeColor="text1"/>
          <w:sz w:val="28"/>
          <w:szCs w:val="28"/>
          <w:lang w:eastAsia="en-US"/>
        </w:rPr>
      </w:pPr>
      <w:r w:rsidRPr="00C52059">
        <w:rPr>
          <w:rFonts w:eastAsia="Calibri"/>
          <w:color w:val="000000" w:themeColor="text1"/>
          <w:sz w:val="26"/>
          <w:szCs w:val="26"/>
          <w:lang w:eastAsia="en-US"/>
        </w:rPr>
        <w:t xml:space="preserve">Климат района расположения </w:t>
      </w:r>
      <w:proofErr w:type="spellStart"/>
      <w:r w:rsidRPr="00C52059">
        <w:rPr>
          <w:rFonts w:eastAsia="Calibri"/>
          <w:color w:val="000000" w:themeColor="text1"/>
          <w:sz w:val="26"/>
          <w:szCs w:val="26"/>
          <w:lang w:eastAsia="en-US"/>
        </w:rPr>
        <w:t>Хилокского</w:t>
      </w:r>
      <w:proofErr w:type="spellEnd"/>
      <w:r w:rsidRPr="00C52059">
        <w:rPr>
          <w:rFonts w:eastAsia="Calibri"/>
          <w:color w:val="000000" w:themeColor="text1"/>
          <w:sz w:val="26"/>
          <w:szCs w:val="26"/>
          <w:lang w:eastAsia="en-US"/>
        </w:rPr>
        <w:t xml:space="preserve"> городского поселения резко континентальный. По суровости и сухости зимы территория района близка к Якутии. Климат характеризуется продолжительной, морозной, малооблачной, безветренной зимой, его особенности определяются географической широтой, солнечной радиацией (энергией), характером подстилающей земной поверхности и атмосферной циркуляцией. Значительную роль в </w:t>
      </w:r>
      <w:proofErr w:type="spellStart"/>
      <w:r w:rsidRPr="00C52059">
        <w:rPr>
          <w:rFonts w:eastAsia="Calibri"/>
          <w:color w:val="000000" w:themeColor="text1"/>
          <w:sz w:val="26"/>
          <w:szCs w:val="26"/>
          <w:lang w:eastAsia="en-US"/>
        </w:rPr>
        <w:t>погод</w:t>
      </w:r>
      <w:proofErr w:type="gramStart"/>
      <w:r w:rsidRPr="00C52059">
        <w:rPr>
          <w:rFonts w:eastAsia="Calibri"/>
          <w:color w:val="000000" w:themeColor="text1"/>
          <w:sz w:val="26"/>
          <w:szCs w:val="26"/>
          <w:lang w:eastAsia="en-US"/>
        </w:rPr>
        <w:t>о</w:t>
      </w:r>
      <w:proofErr w:type="spellEnd"/>
      <w:r w:rsidRPr="00C52059">
        <w:rPr>
          <w:rFonts w:eastAsia="Calibri"/>
          <w:color w:val="000000" w:themeColor="text1"/>
          <w:sz w:val="26"/>
          <w:szCs w:val="26"/>
          <w:lang w:eastAsia="en-US"/>
        </w:rPr>
        <w:t>-</w:t>
      </w:r>
      <w:proofErr w:type="gramEnd"/>
      <w:r w:rsidRPr="00C52059">
        <w:rPr>
          <w:rFonts w:eastAsia="Calibri"/>
          <w:color w:val="000000" w:themeColor="text1"/>
          <w:sz w:val="26"/>
          <w:szCs w:val="26"/>
          <w:lang w:eastAsia="en-US"/>
        </w:rPr>
        <w:t xml:space="preserve"> и </w:t>
      </w:r>
      <w:proofErr w:type="spellStart"/>
      <w:r w:rsidRPr="00C52059">
        <w:rPr>
          <w:rFonts w:eastAsia="Calibri"/>
          <w:color w:val="000000" w:themeColor="text1"/>
          <w:sz w:val="26"/>
          <w:szCs w:val="26"/>
          <w:lang w:eastAsia="en-US"/>
        </w:rPr>
        <w:t>климатообразовании</w:t>
      </w:r>
      <w:proofErr w:type="spellEnd"/>
      <w:r w:rsidRPr="00C52059">
        <w:rPr>
          <w:rFonts w:eastAsia="Calibri"/>
          <w:color w:val="000000" w:themeColor="text1"/>
          <w:sz w:val="26"/>
          <w:szCs w:val="26"/>
          <w:lang w:eastAsia="en-US"/>
        </w:rPr>
        <w:t xml:space="preserve"> играют мгновенные циклоны и антициклоны, которые могут существовать в течение нескольких сроков наблюдений или суток. Северные и северо-западные (так называемые «ныряющие») циклоны зимой разрушают приземную инверсию и повышают температуру за сутки на 20° и более. Весной с северо-западными циклонами связаны штормы, к которым относятся ветры со скоростью 21</w:t>
      </w:r>
      <w:r w:rsidRPr="00C52059">
        <w:rPr>
          <w:rFonts w:eastAsia="Calibri"/>
          <w:color w:val="000000" w:themeColor="text1"/>
          <w:sz w:val="26"/>
          <w:szCs w:val="26"/>
          <w:lang w:eastAsia="en-US"/>
        </w:rPr>
        <w:noBreakHyphen/>
        <w:t>24 м/</w:t>
      </w:r>
      <w:proofErr w:type="gramStart"/>
      <w:r w:rsidRPr="00C52059">
        <w:rPr>
          <w:rFonts w:eastAsia="Calibri"/>
          <w:color w:val="000000" w:themeColor="text1"/>
          <w:sz w:val="26"/>
          <w:szCs w:val="26"/>
          <w:lang w:eastAsia="en-US"/>
        </w:rPr>
        <w:t>с</w:t>
      </w:r>
      <w:proofErr w:type="gramEnd"/>
      <w:r w:rsidRPr="00C52059">
        <w:rPr>
          <w:rFonts w:eastAsia="Calibri"/>
          <w:color w:val="000000" w:themeColor="text1"/>
          <w:sz w:val="26"/>
          <w:szCs w:val="26"/>
          <w:lang w:eastAsia="en-US"/>
        </w:rPr>
        <w:t>, шквалы (кратковременные, порывистые с изменениями направлений ветры, скорость которых достигает 20</w:t>
      </w:r>
      <w:r w:rsidRPr="00C52059">
        <w:rPr>
          <w:rFonts w:eastAsia="Calibri"/>
          <w:color w:val="000000" w:themeColor="text1"/>
          <w:sz w:val="26"/>
          <w:szCs w:val="26"/>
          <w:lang w:eastAsia="en-US"/>
        </w:rPr>
        <w:noBreakHyphen/>
        <w:t>30 м/с), снежные поземки, метели, бури, пыльные поземки и бури</w:t>
      </w:r>
      <w:r w:rsidRPr="00C52059">
        <w:rPr>
          <w:rFonts w:eastAsia="Calibri"/>
          <w:color w:val="000000" w:themeColor="text1"/>
          <w:sz w:val="28"/>
          <w:szCs w:val="28"/>
          <w:lang w:eastAsia="en-US"/>
        </w:rPr>
        <w:t xml:space="preserve">.  </w:t>
      </w:r>
    </w:p>
    <w:p w:rsidR="0011520B" w:rsidRPr="00C52059" w:rsidRDefault="0011520B" w:rsidP="0011520B">
      <w:pPr>
        <w:ind w:firstLine="709"/>
        <w:jc w:val="both"/>
        <w:rPr>
          <w:color w:val="000000" w:themeColor="text1"/>
          <w:sz w:val="26"/>
          <w:szCs w:val="22"/>
        </w:rPr>
      </w:pPr>
      <w:r w:rsidRPr="00C52059">
        <w:rPr>
          <w:b/>
          <w:color w:val="000000" w:themeColor="text1"/>
          <w:sz w:val="26"/>
          <w:szCs w:val="22"/>
        </w:rPr>
        <w:t xml:space="preserve"> </w:t>
      </w:r>
    </w:p>
    <w:p w:rsidR="0011520B" w:rsidRPr="00C52059" w:rsidRDefault="0011520B" w:rsidP="0011520B">
      <w:pPr>
        <w:spacing w:after="200" w:line="276" w:lineRule="auto"/>
        <w:ind w:hanging="567"/>
        <w:jc w:val="both"/>
        <w:rPr>
          <w:color w:val="000000" w:themeColor="text1"/>
          <w:sz w:val="26"/>
          <w:szCs w:val="22"/>
        </w:rPr>
        <w:sectPr w:rsidR="0011520B" w:rsidRPr="00C52059" w:rsidSect="00404ACE">
          <w:headerReference w:type="default" r:id="rId11"/>
          <w:footerReference w:type="default" r:id="rId12"/>
          <w:footerReference w:type="first" r:id="rId13"/>
          <w:pgSz w:w="11906" w:h="16838"/>
          <w:pgMar w:top="1248" w:right="849" w:bottom="1134" w:left="1418" w:header="568" w:footer="709" w:gutter="0"/>
          <w:cols w:space="708"/>
          <w:titlePg/>
          <w:docGrid w:linePitch="360"/>
        </w:sectPr>
      </w:pPr>
    </w:p>
    <w:p w:rsidR="0011520B" w:rsidRPr="00C52059" w:rsidRDefault="00E5449A" w:rsidP="0011520B">
      <w:pPr>
        <w:spacing w:after="200" w:line="276" w:lineRule="auto"/>
        <w:ind w:right="-142" w:hanging="426"/>
        <w:jc w:val="center"/>
        <w:rPr>
          <w:b/>
          <w:color w:val="000000" w:themeColor="text1"/>
          <w:sz w:val="26"/>
          <w:szCs w:val="22"/>
        </w:rPr>
      </w:pPr>
      <w:r w:rsidRPr="00C52059">
        <w:rPr>
          <w:noProof/>
          <w:color w:val="000000" w:themeColor="text1"/>
        </w:rPr>
        <w:lastRenderedPageBreak/>
        <w:drawing>
          <wp:inline distT="0" distB="0" distL="0" distR="0" wp14:anchorId="145DE15F" wp14:editId="709BAE55">
            <wp:extent cx="9498326" cy="5276850"/>
            <wp:effectExtent l="0" t="0" r="825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8982" t="27273" r="26901" b="9366"/>
                    <a:stretch/>
                  </pic:blipFill>
                  <pic:spPr bwMode="auto">
                    <a:xfrm>
                      <a:off x="0" y="0"/>
                      <a:ext cx="9507259" cy="5281813"/>
                    </a:xfrm>
                    <a:prstGeom prst="rect">
                      <a:avLst/>
                    </a:prstGeom>
                    <a:ln>
                      <a:noFill/>
                    </a:ln>
                    <a:extLst>
                      <a:ext uri="{53640926-AAD7-44D8-BBD7-CCE9431645EC}">
                        <a14:shadowObscured xmlns:a14="http://schemas.microsoft.com/office/drawing/2010/main"/>
                      </a:ext>
                    </a:extLst>
                  </pic:spPr>
                </pic:pic>
              </a:graphicData>
            </a:graphic>
          </wp:inline>
        </w:drawing>
      </w:r>
    </w:p>
    <w:p w:rsidR="0011520B" w:rsidRPr="00C52059" w:rsidRDefault="0011520B" w:rsidP="0011520B">
      <w:pPr>
        <w:spacing w:after="200" w:line="276" w:lineRule="auto"/>
        <w:ind w:firstLine="709"/>
        <w:jc w:val="center"/>
        <w:rPr>
          <w:i/>
          <w:color w:val="000000" w:themeColor="text1"/>
        </w:rPr>
      </w:pPr>
      <w:r w:rsidRPr="00C52059">
        <w:rPr>
          <w:i/>
          <w:color w:val="000000" w:themeColor="text1"/>
        </w:rPr>
        <w:t xml:space="preserve">Рисунок 1. Карта границ городского </w:t>
      </w:r>
      <w:proofErr w:type="spellStart"/>
      <w:r w:rsidRPr="00C52059">
        <w:rPr>
          <w:i/>
          <w:color w:val="000000" w:themeColor="text1"/>
        </w:rPr>
        <w:t>поседления</w:t>
      </w:r>
      <w:proofErr w:type="spellEnd"/>
      <w:r w:rsidRPr="00C52059">
        <w:rPr>
          <w:i/>
          <w:color w:val="000000" w:themeColor="text1"/>
        </w:rPr>
        <w:t xml:space="preserve"> «</w:t>
      </w:r>
      <w:proofErr w:type="spellStart"/>
      <w:r w:rsidRPr="00C52059">
        <w:rPr>
          <w:i/>
          <w:color w:val="000000" w:themeColor="text1"/>
        </w:rPr>
        <w:t>Хилокское</w:t>
      </w:r>
      <w:proofErr w:type="spellEnd"/>
      <w:r w:rsidRPr="00C52059">
        <w:rPr>
          <w:i/>
          <w:color w:val="000000" w:themeColor="text1"/>
        </w:rPr>
        <w:t>»</w:t>
      </w:r>
    </w:p>
    <w:p w:rsidR="0011520B" w:rsidRPr="00C52059" w:rsidRDefault="0011520B" w:rsidP="0011520B">
      <w:pPr>
        <w:spacing w:after="200" w:line="276" w:lineRule="auto"/>
        <w:ind w:right="-142" w:firstLine="709"/>
        <w:jc w:val="both"/>
        <w:rPr>
          <w:color w:val="000000" w:themeColor="text1"/>
          <w:sz w:val="26"/>
          <w:szCs w:val="22"/>
        </w:rPr>
        <w:sectPr w:rsidR="0011520B" w:rsidRPr="00C52059" w:rsidSect="00404ACE">
          <w:footerReference w:type="default" r:id="rId15"/>
          <w:pgSz w:w="16840" w:h="11907" w:orient="landscape" w:code="9"/>
          <w:pgMar w:top="686" w:right="1701" w:bottom="851" w:left="1559" w:header="426" w:footer="1247" w:gutter="0"/>
          <w:cols w:space="708"/>
          <w:docGrid w:linePitch="360"/>
        </w:sectPr>
      </w:pPr>
    </w:p>
    <w:p w:rsidR="0011520B" w:rsidRPr="00C52059" w:rsidRDefault="0011520B" w:rsidP="0011520B">
      <w:pPr>
        <w:spacing w:after="200" w:line="276" w:lineRule="auto"/>
        <w:ind w:firstLine="709"/>
        <w:jc w:val="both"/>
        <w:rPr>
          <w:color w:val="000000" w:themeColor="text1"/>
          <w:sz w:val="26"/>
          <w:szCs w:val="22"/>
        </w:rPr>
      </w:pPr>
      <w:bookmarkStart w:id="13" w:name="_Toc499203913"/>
      <w:bookmarkStart w:id="14" w:name="_Toc40884446"/>
      <w:bookmarkStart w:id="15" w:name="_Toc384740252"/>
      <w:r w:rsidRPr="00C52059">
        <w:rPr>
          <w:color w:val="000000" w:themeColor="text1"/>
          <w:sz w:val="26"/>
          <w:szCs w:val="22"/>
        </w:rPr>
        <w:lastRenderedPageBreak/>
        <w:t xml:space="preserve">В соответствии с СП 131.13330.2020 «Строительная климатология» территория </w:t>
      </w:r>
      <w:proofErr w:type="spellStart"/>
      <w:r w:rsidRPr="00C52059">
        <w:rPr>
          <w:color w:val="000000" w:themeColor="text1"/>
          <w:sz w:val="26"/>
          <w:szCs w:val="22"/>
        </w:rPr>
        <w:t>Хилокского</w:t>
      </w:r>
      <w:proofErr w:type="spellEnd"/>
      <w:r w:rsidRPr="00C52059">
        <w:rPr>
          <w:color w:val="000000" w:themeColor="text1"/>
          <w:sz w:val="26"/>
          <w:szCs w:val="22"/>
        </w:rPr>
        <w:t xml:space="preserve"> района относится к I строительно-климатической зоне, подрайон </w:t>
      </w:r>
      <w:proofErr w:type="gramStart"/>
      <w:r w:rsidRPr="00C52059">
        <w:rPr>
          <w:color w:val="000000" w:themeColor="text1"/>
          <w:sz w:val="26"/>
          <w:szCs w:val="22"/>
        </w:rPr>
        <w:t>I</w:t>
      </w:r>
      <w:proofErr w:type="gramEnd"/>
      <w:r w:rsidRPr="00C52059">
        <w:rPr>
          <w:color w:val="000000" w:themeColor="text1"/>
          <w:sz w:val="26"/>
          <w:szCs w:val="22"/>
        </w:rPr>
        <w:t>В. Территория района находится в умеренном климатическом поясе с континентальным климатом (средняя температура января -24,0</w:t>
      </w:r>
      <w:proofErr w:type="gramStart"/>
      <w:r w:rsidRPr="00C52059">
        <w:rPr>
          <w:color w:val="000000" w:themeColor="text1"/>
          <w:sz w:val="26"/>
          <w:szCs w:val="22"/>
        </w:rPr>
        <w:t>°С</w:t>
      </w:r>
      <w:proofErr w:type="gramEnd"/>
      <w:r w:rsidRPr="00C52059">
        <w:rPr>
          <w:color w:val="000000" w:themeColor="text1"/>
          <w:sz w:val="26"/>
          <w:szCs w:val="22"/>
        </w:rPr>
        <w:t>, июля +21,0°С). Перепады температуры в течение суток могут достигать 27</w:t>
      </w:r>
      <w:proofErr w:type="gramStart"/>
      <w:r w:rsidRPr="00C52059">
        <w:rPr>
          <w:color w:val="000000" w:themeColor="text1"/>
          <w:sz w:val="26"/>
          <w:szCs w:val="22"/>
        </w:rPr>
        <w:t>°С</w:t>
      </w:r>
      <w:proofErr w:type="gramEnd"/>
      <w:r w:rsidRPr="00C52059">
        <w:rPr>
          <w:color w:val="000000" w:themeColor="text1"/>
          <w:sz w:val="26"/>
          <w:szCs w:val="22"/>
        </w:rPr>
        <w:t>, максимальная температура +37°С, минимальная -54°С. Отрицательные температуры (заморозки) отмечались до 22 июня и с 3 сентября. Данные климатической оценки представлены в таблице 1.</w:t>
      </w:r>
    </w:p>
    <w:p w:rsidR="0011520B" w:rsidRPr="00C52059" w:rsidRDefault="0011520B" w:rsidP="0011520B">
      <w:pPr>
        <w:spacing w:before="100" w:beforeAutospacing="1" w:after="100" w:afterAutospacing="1"/>
        <w:jc w:val="center"/>
        <w:rPr>
          <w:i/>
          <w:color w:val="000000" w:themeColor="text1"/>
        </w:rPr>
      </w:pPr>
      <w:r w:rsidRPr="00C52059">
        <w:rPr>
          <w:i/>
          <w:color w:val="000000" w:themeColor="text1"/>
        </w:rPr>
        <w:t>Таблица 1. Характеристика климатического района IB</w:t>
      </w:r>
    </w:p>
    <w:tbl>
      <w:tblPr>
        <w:tblStyle w:val="a3"/>
        <w:tblW w:w="0" w:type="auto"/>
        <w:tblLook w:val="04A0" w:firstRow="1" w:lastRow="0" w:firstColumn="1" w:lastColumn="0" w:noHBand="0" w:noVBand="1"/>
      </w:tblPr>
      <w:tblGrid>
        <w:gridCol w:w="1705"/>
        <w:gridCol w:w="1706"/>
        <w:gridCol w:w="1761"/>
        <w:gridCol w:w="1589"/>
        <w:gridCol w:w="1761"/>
        <w:gridCol w:w="1761"/>
      </w:tblGrid>
      <w:tr w:rsidR="00C52059" w:rsidRPr="00C52059" w:rsidTr="005C17CB">
        <w:tc>
          <w:tcPr>
            <w:tcW w:w="1713" w:type="dxa"/>
          </w:tcPr>
          <w:p w:rsidR="005C17CB" w:rsidRPr="00C52059" w:rsidRDefault="005C17CB" w:rsidP="0011520B">
            <w:pPr>
              <w:spacing w:before="100" w:beforeAutospacing="1" w:after="100" w:afterAutospacing="1"/>
              <w:rPr>
                <w:i/>
                <w:color w:val="000000" w:themeColor="text1"/>
              </w:rPr>
            </w:pPr>
            <w:r w:rsidRPr="00C52059">
              <w:rPr>
                <w:color w:val="000000" w:themeColor="text1"/>
                <w:sz w:val="22"/>
                <w:szCs w:val="22"/>
                <w:lang w:eastAsia="en-US"/>
              </w:rPr>
              <w:t>Климатические</w:t>
            </w:r>
            <w:r w:rsidRPr="00C52059">
              <w:rPr>
                <w:color w:val="000000" w:themeColor="text1"/>
                <w:sz w:val="22"/>
                <w:szCs w:val="22"/>
                <w:lang w:eastAsia="en-US"/>
              </w:rPr>
              <w:br/>
              <w:t>районы</w:t>
            </w:r>
          </w:p>
        </w:tc>
        <w:tc>
          <w:tcPr>
            <w:tcW w:w="1714" w:type="dxa"/>
          </w:tcPr>
          <w:p w:rsidR="005C17CB" w:rsidRPr="00C52059" w:rsidRDefault="005C17CB" w:rsidP="0011520B">
            <w:pPr>
              <w:spacing w:before="100" w:beforeAutospacing="1" w:after="100" w:afterAutospacing="1"/>
              <w:rPr>
                <w:i/>
                <w:color w:val="000000" w:themeColor="text1"/>
              </w:rPr>
            </w:pPr>
            <w:r w:rsidRPr="00C52059">
              <w:rPr>
                <w:color w:val="000000" w:themeColor="text1"/>
                <w:sz w:val="22"/>
                <w:szCs w:val="22"/>
                <w:lang w:eastAsia="en-US"/>
              </w:rPr>
              <w:t>Климатические</w:t>
            </w:r>
            <w:r w:rsidRPr="00C52059">
              <w:rPr>
                <w:color w:val="000000" w:themeColor="text1"/>
                <w:sz w:val="22"/>
                <w:szCs w:val="22"/>
                <w:lang w:eastAsia="en-US"/>
              </w:rPr>
              <w:br/>
              <w:t>подрайоны</w:t>
            </w:r>
          </w:p>
        </w:tc>
        <w:tc>
          <w:tcPr>
            <w:tcW w:w="1714" w:type="dxa"/>
          </w:tcPr>
          <w:p w:rsidR="005C17CB" w:rsidRPr="00C52059" w:rsidRDefault="005C17CB" w:rsidP="0011520B">
            <w:pPr>
              <w:spacing w:before="100" w:beforeAutospacing="1" w:after="100" w:afterAutospacing="1"/>
              <w:rPr>
                <w:i/>
                <w:color w:val="000000" w:themeColor="text1"/>
              </w:rPr>
            </w:pPr>
            <w:r w:rsidRPr="00C52059">
              <w:rPr>
                <w:color w:val="000000" w:themeColor="text1"/>
                <w:sz w:val="22"/>
                <w:szCs w:val="22"/>
                <w:lang w:eastAsia="en-US"/>
              </w:rPr>
              <w:t>Среднемесячная температура</w:t>
            </w:r>
            <w:r w:rsidRPr="00C52059">
              <w:rPr>
                <w:color w:val="000000" w:themeColor="text1"/>
                <w:sz w:val="22"/>
                <w:szCs w:val="22"/>
                <w:lang w:eastAsia="en-US"/>
              </w:rPr>
              <w:br/>
              <w:t>воздуха в</w:t>
            </w:r>
            <w:r w:rsidRPr="00C52059">
              <w:rPr>
                <w:color w:val="000000" w:themeColor="text1"/>
                <w:sz w:val="22"/>
                <w:szCs w:val="22"/>
                <w:lang w:eastAsia="en-US"/>
              </w:rPr>
              <w:br/>
              <w:t>январе, °</w:t>
            </w:r>
            <w:proofErr w:type="gramStart"/>
            <w:r w:rsidRPr="00C52059">
              <w:rPr>
                <w:color w:val="000000" w:themeColor="text1"/>
                <w:sz w:val="22"/>
                <w:szCs w:val="22"/>
                <w:lang w:eastAsia="en-US"/>
              </w:rPr>
              <w:t>С</w:t>
            </w:r>
            <w:proofErr w:type="gramEnd"/>
          </w:p>
        </w:tc>
        <w:tc>
          <w:tcPr>
            <w:tcW w:w="1714" w:type="dxa"/>
          </w:tcPr>
          <w:p w:rsidR="005C17CB" w:rsidRPr="00C52059" w:rsidRDefault="005C17CB" w:rsidP="0011520B">
            <w:pPr>
              <w:spacing w:before="100" w:beforeAutospacing="1" w:after="100" w:afterAutospacing="1"/>
              <w:rPr>
                <w:i/>
                <w:color w:val="000000" w:themeColor="text1"/>
              </w:rPr>
            </w:pPr>
            <w:r w:rsidRPr="00C52059">
              <w:rPr>
                <w:color w:val="000000" w:themeColor="text1"/>
                <w:sz w:val="22"/>
                <w:szCs w:val="22"/>
                <w:lang w:eastAsia="en-US"/>
              </w:rPr>
              <w:t>Средняя</w:t>
            </w:r>
            <w:r w:rsidRPr="00C52059">
              <w:rPr>
                <w:color w:val="000000" w:themeColor="text1"/>
                <w:sz w:val="22"/>
                <w:szCs w:val="22"/>
                <w:lang w:eastAsia="en-US"/>
              </w:rPr>
              <w:br/>
              <w:t>скорость ветра</w:t>
            </w:r>
            <w:r w:rsidRPr="00C52059">
              <w:rPr>
                <w:color w:val="000000" w:themeColor="text1"/>
                <w:sz w:val="22"/>
                <w:szCs w:val="22"/>
                <w:lang w:eastAsia="en-US"/>
              </w:rPr>
              <w:br/>
              <w:t>за три зимних</w:t>
            </w:r>
            <w:r w:rsidRPr="00C52059">
              <w:rPr>
                <w:color w:val="000000" w:themeColor="text1"/>
                <w:sz w:val="22"/>
                <w:szCs w:val="22"/>
                <w:lang w:eastAsia="en-US"/>
              </w:rPr>
              <w:br/>
              <w:t>месяца, м/</w:t>
            </w:r>
            <w:proofErr w:type="gramStart"/>
            <w:r w:rsidRPr="00C52059">
              <w:rPr>
                <w:color w:val="000000" w:themeColor="text1"/>
                <w:sz w:val="22"/>
                <w:szCs w:val="22"/>
                <w:lang w:eastAsia="en-US"/>
              </w:rPr>
              <w:t>с</w:t>
            </w:r>
            <w:proofErr w:type="gramEnd"/>
          </w:p>
        </w:tc>
        <w:tc>
          <w:tcPr>
            <w:tcW w:w="1714" w:type="dxa"/>
          </w:tcPr>
          <w:p w:rsidR="005C17CB" w:rsidRPr="00C52059" w:rsidRDefault="005C17CB" w:rsidP="0011520B">
            <w:pPr>
              <w:spacing w:before="100" w:beforeAutospacing="1" w:after="100" w:afterAutospacing="1"/>
              <w:rPr>
                <w:i/>
                <w:color w:val="000000" w:themeColor="text1"/>
              </w:rPr>
            </w:pPr>
            <w:r w:rsidRPr="00C52059">
              <w:rPr>
                <w:color w:val="000000" w:themeColor="text1"/>
                <w:sz w:val="22"/>
                <w:szCs w:val="22"/>
                <w:lang w:eastAsia="en-US"/>
              </w:rPr>
              <w:t>Среднемесячная температура</w:t>
            </w:r>
            <w:r w:rsidRPr="00C52059">
              <w:rPr>
                <w:color w:val="000000" w:themeColor="text1"/>
                <w:sz w:val="22"/>
                <w:szCs w:val="22"/>
                <w:lang w:eastAsia="en-US"/>
              </w:rPr>
              <w:br/>
              <w:t>воздуха в июле, °</w:t>
            </w:r>
            <w:proofErr w:type="gramStart"/>
            <w:r w:rsidRPr="00C52059">
              <w:rPr>
                <w:color w:val="000000" w:themeColor="text1"/>
                <w:sz w:val="22"/>
                <w:szCs w:val="22"/>
                <w:lang w:eastAsia="en-US"/>
              </w:rPr>
              <w:t>С</w:t>
            </w:r>
            <w:proofErr w:type="gramEnd"/>
          </w:p>
        </w:tc>
        <w:tc>
          <w:tcPr>
            <w:tcW w:w="1714" w:type="dxa"/>
          </w:tcPr>
          <w:p w:rsidR="005C17CB" w:rsidRPr="00C52059" w:rsidRDefault="005C17CB" w:rsidP="0011520B">
            <w:pPr>
              <w:spacing w:before="100" w:beforeAutospacing="1" w:after="100" w:afterAutospacing="1"/>
              <w:rPr>
                <w:i/>
                <w:color w:val="000000" w:themeColor="text1"/>
              </w:rPr>
            </w:pPr>
            <w:r w:rsidRPr="00C52059">
              <w:rPr>
                <w:color w:val="000000" w:themeColor="text1"/>
                <w:sz w:val="22"/>
                <w:szCs w:val="22"/>
                <w:lang w:eastAsia="en-US"/>
              </w:rPr>
              <w:t>Среднемесячная</w:t>
            </w:r>
            <w:r w:rsidRPr="00C52059">
              <w:rPr>
                <w:color w:val="000000" w:themeColor="text1"/>
                <w:sz w:val="22"/>
                <w:szCs w:val="22"/>
                <w:lang w:eastAsia="en-US"/>
              </w:rPr>
              <w:br/>
              <w:t>относительная влажность</w:t>
            </w:r>
            <w:r w:rsidRPr="00C52059">
              <w:rPr>
                <w:color w:val="000000" w:themeColor="text1"/>
                <w:sz w:val="22"/>
                <w:szCs w:val="22"/>
                <w:lang w:eastAsia="en-US"/>
              </w:rPr>
              <w:br/>
              <w:t>воздуха в июле, %</w:t>
            </w:r>
          </w:p>
        </w:tc>
      </w:tr>
      <w:tr w:rsidR="005C17CB" w:rsidRPr="00C52059" w:rsidTr="005C17CB">
        <w:tc>
          <w:tcPr>
            <w:tcW w:w="1713" w:type="dxa"/>
          </w:tcPr>
          <w:p w:rsidR="005C17CB" w:rsidRPr="00C52059" w:rsidRDefault="005C17CB" w:rsidP="0011520B">
            <w:pPr>
              <w:spacing w:before="100" w:beforeAutospacing="1" w:after="100" w:afterAutospacing="1"/>
              <w:rPr>
                <w:i/>
                <w:color w:val="000000" w:themeColor="text1"/>
              </w:rPr>
            </w:pPr>
            <w:r w:rsidRPr="00C52059">
              <w:rPr>
                <w:color w:val="000000" w:themeColor="text1"/>
                <w:sz w:val="22"/>
                <w:szCs w:val="22"/>
                <w:lang w:eastAsia="en-US"/>
              </w:rPr>
              <w:t>1</w:t>
            </w:r>
          </w:p>
        </w:tc>
        <w:tc>
          <w:tcPr>
            <w:tcW w:w="1714" w:type="dxa"/>
          </w:tcPr>
          <w:p w:rsidR="005C17CB" w:rsidRPr="00C52059" w:rsidRDefault="005C17CB" w:rsidP="0011520B">
            <w:pPr>
              <w:spacing w:before="100" w:beforeAutospacing="1" w:after="100" w:afterAutospacing="1"/>
              <w:rPr>
                <w:i/>
                <w:color w:val="000000" w:themeColor="text1"/>
              </w:rPr>
            </w:pPr>
            <w:r w:rsidRPr="00C52059">
              <w:rPr>
                <w:color w:val="000000" w:themeColor="text1"/>
                <w:sz w:val="22"/>
                <w:szCs w:val="22"/>
                <w:lang w:eastAsia="en-US"/>
              </w:rPr>
              <w:t>IB</w:t>
            </w:r>
          </w:p>
        </w:tc>
        <w:tc>
          <w:tcPr>
            <w:tcW w:w="1714" w:type="dxa"/>
          </w:tcPr>
          <w:p w:rsidR="005C17CB" w:rsidRPr="00C52059" w:rsidRDefault="005C17CB" w:rsidP="0011520B">
            <w:pPr>
              <w:spacing w:before="100" w:beforeAutospacing="1" w:after="100" w:afterAutospacing="1"/>
              <w:rPr>
                <w:i/>
                <w:color w:val="000000" w:themeColor="text1"/>
              </w:rPr>
            </w:pPr>
            <w:r w:rsidRPr="00C52059">
              <w:rPr>
                <w:color w:val="000000" w:themeColor="text1"/>
                <w:sz w:val="22"/>
                <w:szCs w:val="22"/>
                <w:lang w:eastAsia="en-US"/>
              </w:rPr>
              <w:t>от -14 до -28</w:t>
            </w:r>
          </w:p>
        </w:tc>
        <w:tc>
          <w:tcPr>
            <w:tcW w:w="1714" w:type="dxa"/>
          </w:tcPr>
          <w:p w:rsidR="005C17CB" w:rsidRPr="00C52059" w:rsidRDefault="005C17CB" w:rsidP="0011520B">
            <w:pPr>
              <w:spacing w:before="100" w:beforeAutospacing="1" w:after="100" w:afterAutospacing="1"/>
              <w:rPr>
                <w:i/>
                <w:color w:val="000000" w:themeColor="text1"/>
              </w:rPr>
            </w:pPr>
            <w:r w:rsidRPr="00C52059">
              <w:rPr>
                <w:color w:val="000000" w:themeColor="text1"/>
                <w:sz w:val="22"/>
                <w:szCs w:val="22"/>
                <w:lang w:eastAsia="en-US"/>
              </w:rPr>
              <w:t>5 и более</w:t>
            </w:r>
          </w:p>
        </w:tc>
        <w:tc>
          <w:tcPr>
            <w:tcW w:w="1714" w:type="dxa"/>
          </w:tcPr>
          <w:p w:rsidR="005C17CB" w:rsidRPr="00C52059" w:rsidRDefault="005C17CB" w:rsidP="0011520B">
            <w:pPr>
              <w:spacing w:before="100" w:beforeAutospacing="1" w:after="100" w:afterAutospacing="1"/>
              <w:rPr>
                <w:i/>
                <w:color w:val="000000" w:themeColor="text1"/>
              </w:rPr>
            </w:pPr>
            <w:r w:rsidRPr="00C52059">
              <w:rPr>
                <w:color w:val="000000" w:themeColor="text1"/>
                <w:sz w:val="22"/>
                <w:szCs w:val="22"/>
                <w:lang w:eastAsia="en-US"/>
              </w:rPr>
              <w:t>от +12 до +21</w:t>
            </w:r>
          </w:p>
        </w:tc>
        <w:tc>
          <w:tcPr>
            <w:tcW w:w="1714" w:type="dxa"/>
          </w:tcPr>
          <w:p w:rsidR="005C17CB" w:rsidRPr="00C52059" w:rsidRDefault="005C17CB" w:rsidP="0011520B">
            <w:pPr>
              <w:spacing w:before="100" w:beforeAutospacing="1" w:after="100" w:afterAutospacing="1"/>
              <w:rPr>
                <w:i/>
                <w:color w:val="000000" w:themeColor="text1"/>
              </w:rPr>
            </w:pPr>
            <w:r w:rsidRPr="00C52059">
              <w:rPr>
                <w:i/>
                <w:color w:val="000000" w:themeColor="text1"/>
              </w:rPr>
              <w:t>-</w:t>
            </w:r>
          </w:p>
        </w:tc>
      </w:tr>
    </w:tbl>
    <w:p w:rsidR="0011520B" w:rsidRPr="00C52059" w:rsidRDefault="0011520B" w:rsidP="0011520B">
      <w:pPr>
        <w:tabs>
          <w:tab w:val="left" w:pos="1665"/>
        </w:tabs>
        <w:ind w:firstLine="708"/>
        <w:jc w:val="both"/>
        <w:outlineLvl w:val="0"/>
        <w:rPr>
          <w:b/>
          <w:color w:val="000000" w:themeColor="text1"/>
          <w:sz w:val="26"/>
          <w:szCs w:val="22"/>
        </w:rPr>
      </w:pPr>
    </w:p>
    <w:p w:rsidR="0011520B" w:rsidRPr="00C52059" w:rsidRDefault="0011520B" w:rsidP="0011520B">
      <w:pPr>
        <w:ind w:firstLine="708"/>
        <w:jc w:val="both"/>
        <w:rPr>
          <w:color w:val="000000" w:themeColor="text1"/>
          <w:sz w:val="26"/>
          <w:szCs w:val="26"/>
        </w:rPr>
      </w:pPr>
      <w:r w:rsidRPr="00C52059">
        <w:rPr>
          <w:color w:val="000000" w:themeColor="text1"/>
          <w:sz w:val="26"/>
          <w:szCs w:val="26"/>
        </w:rPr>
        <w:t>Численность населения городского поселения «</w:t>
      </w:r>
      <w:proofErr w:type="spellStart"/>
      <w:r w:rsidRPr="00C52059">
        <w:rPr>
          <w:color w:val="000000" w:themeColor="text1"/>
          <w:sz w:val="26"/>
          <w:szCs w:val="26"/>
        </w:rPr>
        <w:t>Хилокское</w:t>
      </w:r>
      <w:proofErr w:type="spellEnd"/>
      <w:r w:rsidRPr="00C52059">
        <w:rPr>
          <w:color w:val="000000" w:themeColor="text1"/>
          <w:sz w:val="26"/>
          <w:szCs w:val="26"/>
        </w:rPr>
        <w:t>» по состоянию на 1 января 2021 года составила 9957 человек. </w:t>
      </w:r>
    </w:p>
    <w:p w:rsidR="0011520B" w:rsidRPr="00C52059" w:rsidRDefault="0011520B" w:rsidP="0011520B">
      <w:pPr>
        <w:ind w:firstLine="709"/>
        <w:jc w:val="both"/>
        <w:rPr>
          <w:color w:val="000000" w:themeColor="text1"/>
          <w:sz w:val="26"/>
          <w:szCs w:val="22"/>
        </w:rPr>
      </w:pPr>
    </w:p>
    <w:p w:rsidR="0011520B" w:rsidRPr="00C52059" w:rsidRDefault="0011520B" w:rsidP="0011520B">
      <w:pPr>
        <w:tabs>
          <w:tab w:val="left" w:pos="3795"/>
        </w:tabs>
        <w:ind w:firstLine="709"/>
        <w:jc w:val="center"/>
        <w:rPr>
          <w:i/>
          <w:color w:val="000000" w:themeColor="text1"/>
        </w:rPr>
      </w:pPr>
      <w:r w:rsidRPr="00C52059">
        <w:rPr>
          <w:i/>
          <w:color w:val="000000" w:themeColor="text1"/>
        </w:rPr>
        <w:t>Таблица 2. Динамика численности населения поселения «</w:t>
      </w:r>
      <w:proofErr w:type="spellStart"/>
      <w:r w:rsidRPr="00C52059">
        <w:rPr>
          <w:i/>
          <w:color w:val="000000" w:themeColor="text1"/>
        </w:rPr>
        <w:t>Хилокское</w:t>
      </w:r>
      <w:proofErr w:type="spellEnd"/>
      <w:r w:rsidRPr="00C52059">
        <w:rPr>
          <w:i/>
          <w:color w:val="000000" w:themeColor="text1"/>
        </w:rPr>
        <w:t>»</w:t>
      </w:r>
    </w:p>
    <w:p w:rsidR="0011520B" w:rsidRPr="00C52059" w:rsidRDefault="0011520B" w:rsidP="0011520B">
      <w:pPr>
        <w:ind w:firstLine="708"/>
        <w:jc w:val="both"/>
        <w:outlineLvl w:val="0"/>
        <w:rPr>
          <w:b/>
          <w:color w:val="000000" w:themeColor="text1"/>
          <w:sz w:val="26"/>
          <w:szCs w:val="22"/>
        </w:rPr>
      </w:pPr>
    </w:p>
    <w:tbl>
      <w:tblPr>
        <w:tblW w:w="0" w:type="auto"/>
        <w:jc w:val="center"/>
        <w:tblInd w:w="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797"/>
        <w:gridCol w:w="797"/>
        <w:gridCol w:w="797"/>
        <w:gridCol w:w="797"/>
        <w:gridCol w:w="797"/>
        <w:gridCol w:w="797"/>
        <w:gridCol w:w="797"/>
      </w:tblGrid>
      <w:tr w:rsidR="00C52059" w:rsidRPr="00C52059" w:rsidTr="0011520B">
        <w:trPr>
          <w:jc w:val="center"/>
        </w:trPr>
        <w:tc>
          <w:tcPr>
            <w:tcW w:w="0" w:type="auto"/>
            <w:gridSpan w:val="7"/>
            <w:shd w:val="clear" w:color="auto" w:fill="auto"/>
            <w:tcMar>
              <w:top w:w="48" w:type="dxa"/>
              <w:left w:w="96" w:type="dxa"/>
              <w:bottom w:w="48" w:type="dxa"/>
              <w:right w:w="96" w:type="dxa"/>
            </w:tcMar>
            <w:vAlign w:val="center"/>
          </w:tcPr>
          <w:p w:rsidR="0011520B" w:rsidRPr="00C52059" w:rsidRDefault="0011520B" w:rsidP="0011520B">
            <w:pPr>
              <w:jc w:val="center"/>
              <w:rPr>
                <w:b/>
                <w:bCs/>
                <w:color w:val="000000" w:themeColor="text1"/>
                <w:sz w:val="22"/>
                <w:szCs w:val="22"/>
              </w:rPr>
            </w:pPr>
            <w:r w:rsidRPr="00C52059">
              <w:rPr>
                <w:b/>
                <w:bCs/>
                <w:color w:val="000000" w:themeColor="text1"/>
                <w:sz w:val="22"/>
                <w:szCs w:val="22"/>
              </w:rPr>
              <w:t>Численность населения, человек</w:t>
            </w:r>
          </w:p>
        </w:tc>
      </w:tr>
      <w:tr w:rsidR="00C52059" w:rsidRPr="00C52059" w:rsidTr="0011520B">
        <w:trPr>
          <w:jc w:val="center"/>
        </w:trPr>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b/>
                <w:bCs/>
                <w:color w:val="000000" w:themeColor="text1"/>
                <w:sz w:val="22"/>
                <w:szCs w:val="22"/>
              </w:rPr>
            </w:pPr>
            <w:r w:rsidRPr="00C52059">
              <w:rPr>
                <w:b/>
                <w:bCs/>
                <w:color w:val="000000" w:themeColor="text1"/>
                <w:sz w:val="22"/>
                <w:szCs w:val="22"/>
              </w:rPr>
              <w:t>2009</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b/>
                <w:bCs/>
                <w:color w:val="000000" w:themeColor="text1"/>
                <w:sz w:val="22"/>
                <w:szCs w:val="22"/>
              </w:rPr>
            </w:pPr>
            <w:r w:rsidRPr="00C52059">
              <w:rPr>
                <w:b/>
                <w:bCs/>
                <w:color w:val="000000" w:themeColor="text1"/>
                <w:sz w:val="22"/>
                <w:szCs w:val="22"/>
              </w:rPr>
              <w:t>2010</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b/>
                <w:bCs/>
                <w:color w:val="000000" w:themeColor="text1"/>
                <w:sz w:val="22"/>
                <w:szCs w:val="22"/>
              </w:rPr>
            </w:pPr>
            <w:r w:rsidRPr="00C52059">
              <w:rPr>
                <w:b/>
                <w:bCs/>
                <w:color w:val="000000" w:themeColor="text1"/>
                <w:sz w:val="22"/>
                <w:szCs w:val="22"/>
              </w:rPr>
              <w:t>2011</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b/>
                <w:bCs/>
                <w:color w:val="000000" w:themeColor="text1"/>
                <w:sz w:val="22"/>
                <w:szCs w:val="22"/>
              </w:rPr>
            </w:pPr>
            <w:r w:rsidRPr="00C52059">
              <w:rPr>
                <w:b/>
                <w:bCs/>
                <w:color w:val="000000" w:themeColor="text1"/>
                <w:sz w:val="22"/>
                <w:szCs w:val="22"/>
              </w:rPr>
              <w:t>2012</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b/>
                <w:bCs/>
                <w:color w:val="000000" w:themeColor="text1"/>
                <w:sz w:val="22"/>
                <w:szCs w:val="22"/>
              </w:rPr>
            </w:pPr>
            <w:r w:rsidRPr="00C52059">
              <w:rPr>
                <w:b/>
                <w:bCs/>
                <w:color w:val="000000" w:themeColor="text1"/>
                <w:sz w:val="22"/>
                <w:szCs w:val="22"/>
              </w:rPr>
              <w:t>2013</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b/>
                <w:bCs/>
                <w:color w:val="000000" w:themeColor="text1"/>
                <w:sz w:val="22"/>
                <w:szCs w:val="22"/>
              </w:rPr>
            </w:pPr>
            <w:r w:rsidRPr="00C52059">
              <w:rPr>
                <w:b/>
                <w:bCs/>
                <w:color w:val="000000" w:themeColor="text1"/>
                <w:sz w:val="22"/>
                <w:szCs w:val="22"/>
              </w:rPr>
              <w:t>2014</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b/>
                <w:bCs/>
                <w:color w:val="000000" w:themeColor="text1"/>
                <w:sz w:val="22"/>
                <w:szCs w:val="22"/>
              </w:rPr>
            </w:pPr>
            <w:r w:rsidRPr="00C52059">
              <w:rPr>
                <w:b/>
                <w:bCs/>
                <w:color w:val="000000" w:themeColor="text1"/>
                <w:sz w:val="22"/>
                <w:szCs w:val="22"/>
              </w:rPr>
              <w:t>2015</w:t>
            </w:r>
          </w:p>
        </w:tc>
      </w:tr>
      <w:tr w:rsidR="00C52059" w:rsidRPr="00C52059" w:rsidTr="0011520B">
        <w:trPr>
          <w:jc w:val="center"/>
        </w:trPr>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color w:val="000000" w:themeColor="text1"/>
                <w:sz w:val="22"/>
                <w:szCs w:val="22"/>
              </w:rPr>
            </w:pPr>
            <w:r w:rsidRPr="00C52059">
              <w:rPr>
                <w:color w:val="000000" w:themeColor="text1"/>
                <w:sz w:val="22"/>
                <w:szCs w:val="22"/>
              </w:rPr>
              <w:t>10 292</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color w:val="000000" w:themeColor="text1"/>
                <w:sz w:val="22"/>
                <w:szCs w:val="22"/>
              </w:rPr>
            </w:pPr>
            <w:r w:rsidRPr="00C52059">
              <w:rPr>
                <w:color w:val="000000" w:themeColor="text1"/>
                <w:sz w:val="22"/>
                <w:szCs w:val="22"/>
              </w:rPr>
              <w:t>11 616</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color w:val="000000" w:themeColor="text1"/>
                <w:sz w:val="22"/>
                <w:szCs w:val="22"/>
              </w:rPr>
            </w:pPr>
            <w:r w:rsidRPr="00C52059">
              <w:rPr>
                <w:color w:val="000000" w:themeColor="text1"/>
                <w:sz w:val="22"/>
                <w:szCs w:val="22"/>
              </w:rPr>
              <w:t>11 594</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color w:val="000000" w:themeColor="text1"/>
                <w:sz w:val="22"/>
                <w:szCs w:val="22"/>
              </w:rPr>
            </w:pPr>
            <w:r w:rsidRPr="00C52059">
              <w:rPr>
                <w:color w:val="000000" w:themeColor="text1"/>
                <w:sz w:val="22"/>
                <w:szCs w:val="22"/>
              </w:rPr>
              <w:t>11 500</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color w:val="000000" w:themeColor="text1"/>
                <w:sz w:val="22"/>
                <w:szCs w:val="22"/>
              </w:rPr>
            </w:pPr>
            <w:r w:rsidRPr="00C52059">
              <w:rPr>
                <w:color w:val="000000" w:themeColor="text1"/>
                <w:sz w:val="22"/>
                <w:szCs w:val="22"/>
              </w:rPr>
              <w:t>11 382</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color w:val="000000" w:themeColor="text1"/>
                <w:sz w:val="22"/>
                <w:szCs w:val="22"/>
              </w:rPr>
            </w:pPr>
            <w:r w:rsidRPr="00C52059">
              <w:rPr>
                <w:color w:val="000000" w:themeColor="text1"/>
                <w:sz w:val="22"/>
                <w:szCs w:val="22"/>
              </w:rPr>
              <w:t>11 192</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color w:val="000000" w:themeColor="text1"/>
                <w:sz w:val="22"/>
                <w:szCs w:val="22"/>
              </w:rPr>
            </w:pPr>
            <w:r w:rsidRPr="00C52059">
              <w:rPr>
                <w:color w:val="000000" w:themeColor="text1"/>
                <w:sz w:val="22"/>
                <w:szCs w:val="22"/>
              </w:rPr>
              <w:t>11 030</w:t>
            </w:r>
          </w:p>
        </w:tc>
      </w:tr>
      <w:tr w:rsidR="00C52059" w:rsidRPr="00C52059" w:rsidTr="0011520B">
        <w:trPr>
          <w:jc w:val="center"/>
        </w:trPr>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b/>
                <w:bCs/>
                <w:color w:val="000000" w:themeColor="text1"/>
                <w:sz w:val="22"/>
                <w:szCs w:val="22"/>
              </w:rPr>
            </w:pPr>
            <w:r w:rsidRPr="00C52059">
              <w:rPr>
                <w:b/>
                <w:bCs/>
                <w:color w:val="000000" w:themeColor="text1"/>
                <w:sz w:val="22"/>
                <w:szCs w:val="22"/>
              </w:rPr>
              <w:t>2016</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b/>
                <w:bCs/>
                <w:color w:val="000000" w:themeColor="text1"/>
                <w:sz w:val="22"/>
                <w:szCs w:val="22"/>
              </w:rPr>
            </w:pPr>
            <w:r w:rsidRPr="00C52059">
              <w:rPr>
                <w:b/>
                <w:bCs/>
                <w:color w:val="000000" w:themeColor="text1"/>
                <w:sz w:val="22"/>
                <w:szCs w:val="22"/>
              </w:rPr>
              <w:t>2017</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b/>
                <w:bCs/>
                <w:color w:val="000000" w:themeColor="text1"/>
                <w:sz w:val="22"/>
                <w:szCs w:val="22"/>
              </w:rPr>
            </w:pPr>
            <w:r w:rsidRPr="00C52059">
              <w:rPr>
                <w:b/>
                <w:bCs/>
                <w:color w:val="000000" w:themeColor="text1"/>
                <w:sz w:val="22"/>
                <w:szCs w:val="22"/>
              </w:rPr>
              <w:t>2018</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b/>
                <w:bCs/>
                <w:color w:val="000000" w:themeColor="text1"/>
                <w:sz w:val="22"/>
                <w:szCs w:val="22"/>
              </w:rPr>
            </w:pPr>
            <w:r w:rsidRPr="00C52059">
              <w:rPr>
                <w:b/>
                <w:bCs/>
                <w:color w:val="000000" w:themeColor="text1"/>
                <w:sz w:val="22"/>
                <w:szCs w:val="22"/>
              </w:rPr>
              <w:t>2019</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b/>
                <w:bCs/>
                <w:color w:val="000000" w:themeColor="text1"/>
                <w:sz w:val="22"/>
                <w:szCs w:val="22"/>
              </w:rPr>
            </w:pPr>
            <w:r w:rsidRPr="00C52059">
              <w:rPr>
                <w:b/>
                <w:bCs/>
                <w:color w:val="000000" w:themeColor="text1"/>
                <w:sz w:val="22"/>
                <w:szCs w:val="22"/>
              </w:rPr>
              <w:t>2020</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b/>
                <w:bCs/>
                <w:color w:val="000000" w:themeColor="text1"/>
                <w:sz w:val="22"/>
                <w:szCs w:val="22"/>
              </w:rPr>
            </w:pPr>
            <w:r w:rsidRPr="00C52059">
              <w:rPr>
                <w:b/>
                <w:bCs/>
                <w:color w:val="000000" w:themeColor="text1"/>
                <w:sz w:val="22"/>
                <w:szCs w:val="22"/>
              </w:rPr>
              <w:t>2021</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b/>
                <w:bCs/>
                <w:color w:val="000000" w:themeColor="text1"/>
                <w:sz w:val="22"/>
                <w:szCs w:val="22"/>
              </w:rPr>
            </w:pPr>
          </w:p>
        </w:tc>
      </w:tr>
      <w:tr w:rsidR="0011520B" w:rsidRPr="00C52059" w:rsidTr="0011520B">
        <w:trPr>
          <w:jc w:val="center"/>
        </w:trPr>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color w:val="000000" w:themeColor="text1"/>
                <w:sz w:val="22"/>
                <w:szCs w:val="22"/>
              </w:rPr>
            </w:pPr>
            <w:r w:rsidRPr="00C52059">
              <w:rPr>
                <w:color w:val="000000" w:themeColor="text1"/>
                <w:sz w:val="22"/>
                <w:szCs w:val="22"/>
              </w:rPr>
              <w:t>10 915</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color w:val="000000" w:themeColor="text1"/>
                <w:sz w:val="22"/>
                <w:szCs w:val="22"/>
              </w:rPr>
            </w:pPr>
            <w:r w:rsidRPr="00C52059">
              <w:rPr>
                <w:color w:val="000000" w:themeColor="text1"/>
                <w:sz w:val="22"/>
                <w:szCs w:val="22"/>
              </w:rPr>
              <w:t>10 786</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color w:val="000000" w:themeColor="text1"/>
                <w:sz w:val="22"/>
                <w:szCs w:val="22"/>
              </w:rPr>
            </w:pPr>
            <w:r w:rsidRPr="00C52059">
              <w:rPr>
                <w:color w:val="000000" w:themeColor="text1"/>
                <w:sz w:val="22"/>
                <w:szCs w:val="22"/>
              </w:rPr>
              <w:t>10 670</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color w:val="000000" w:themeColor="text1"/>
                <w:sz w:val="22"/>
                <w:szCs w:val="22"/>
              </w:rPr>
            </w:pPr>
            <w:r w:rsidRPr="00C52059">
              <w:rPr>
                <w:color w:val="000000" w:themeColor="text1"/>
                <w:sz w:val="22"/>
                <w:szCs w:val="22"/>
              </w:rPr>
              <w:t>10 551</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color w:val="000000" w:themeColor="text1"/>
                <w:sz w:val="22"/>
                <w:szCs w:val="22"/>
              </w:rPr>
            </w:pPr>
            <w:r w:rsidRPr="00C52059">
              <w:rPr>
                <w:color w:val="000000" w:themeColor="text1"/>
                <w:sz w:val="22"/>
                <w:szCs w:val="22"/>
              </w:rPr>
              <w:t>10 381</w:t>
            </w:r>
          </w:p>
        </w:tc>
        <w:tc>
          <w:tcPr>
            <w:tcW w:w="0" w:type="auto"/>
            <w:shd w:val="clear" w:color="auto" w:fill="auto"/>
            <w:tcMar>
              <w:top w:w="48" w:type="dxa"/>
              <w:left w:w="96" w:type="dxa"/>
              <w:bottom w:w="48" w:type="dxa"/>
              <w:right w:w="96" w:type="dxa"/>
            </w:tcMar>
            <w:vAlign w:val="center"/>
            <w:hideMark/>
          </w:tcPr>
          <w:p w:rsidR="0011520B" w:rsidRPr="00C52059" w:rsidRDefault="0011520B" w:rsidP="0011520B">
            <w:pPr>
              <w:jc w:val="center"/>
              <w:rPr>
                <w:color w:val="000000" w:themeColor="text1"/>
                <w:sz w:val="22"/>
                <w:szCs w:val="22"/>
              </w:rPr>
            </w:pPr>
            <w:r w:rsidRPr="00C52059">
              <w:rPr>
                <w:color w:val="000000" w:themeColor="text1"/>
                <w:sz w:val="22"/>
                <w:szCs w:val="22"/>
              </w:rPr>
              <w:t>9957</w:t>
            </w:r>
          </w:p>
        </w:tc>
        <w:tc>
          <w:tcPr>
            <w:tcW w:w="0" w:type="auto"/>
            <w:shd w:val="clear" w:color="auto" w:fill="auto"/>
            <w:vAlign w:val="center"/>
            <w:hideMark/>
          </w:tcPr>
          <w:p w:rsidR="0011520B" w:rsidRPr="00C52059" w:rsidRDefault="0011520B" w:rsidP="0011520B">
            <w:pPr>
              <w:rPr>
                <w:color w:val="000000" w:themeColor="text1"/>
                <w:sz w:val="22"/>
                <w:szCs w:val="22"/>
              </w:rPr>
            </w:pPr>
          </w:p>
        </w:tc>
      </w:tr>
    </w:tbl>
    <w:p w:rsidR="0011520B" w:rsidRPr="00C52059" w:rsidRDefault="0011520B" w:rsidP="0011520B">
      <w:pPr>
        <w:ind w:firstLine="708"/>
        <w:jc w:val="both"/>
        <w:outlineLvl w:val="0"/>
        <w:rPr>
          <w:b/>
          <w:color w:val="000000" w:themeColor="text1"/>
          <w:sz w:val="26"/>
          <w:szCs w:val="22"/>
        </w:rPr>
      </w:pPr>
    </w:p>
    <w:p w:rsidR="0011520B" w:rsidRPr="00C52059" w:rsidRDefault="0011520B" w:rsidP="0011520B">
      <w:pPr>
        <w:ind w:firstLine="708"/>
        <w:jc w:val="both"/>
        <w:outlineLvl w:val="0"/>
        <w:rPr>
          <w:b/>
          <w:color w:val="000000" w:themeColor="text1"/>
          <w:sz w:val="26"/>
          <w:szCs w:val="22"/>
        </w:rPr>
      </w:pPr>
    </w:p>
    <w:p w:rsidR="0011520B" w:rsidRPr="00C52059" w:rsidRDefault="0011520B" w:rsidP="0011520B">
      <w:pPr>
        <w:ind w:firstLine="708"/>
        <w:jc w:val="both"/>
        <w:outlineLvl w:val="0"/>
        <w:rPr>
          <w:b/>
          <w:color w:val="000000" w:themeColor="text1"/>
          <w:sz w:val="26"/>
          <w:szCs w:val="22"/>
        </w:rPr>
      </w:pPr>
    </w:p>
    <w:p w:rsidR="0011520B" w:rsidRPr="00C52059" w:rsidRDefault="0011520B" w:rsidP="0011520B">
      <w:pPr>
        <w:ind w:firstLine="708"/>
        <w:jc w:val="both"/>
        <w:outlineLvl w:val="0"/>
        <w:rPr>
          <w:b/>
          <w:color w:val="000000" w:themeColor="text1"/>
          <w:sz w:val="26"/>
          <w:szCs w:val="22"/>
        </w:rPr>
      </w:pPr>
    </w:p>
    <w:p w:rsidR="0011520B" w:rsidRPr="00C52059" w:rsidRDefault="0011520B" w:rsidP="0011520B">
      <w:pPr>
        <w:ind w:firstLine="708"/>
        <w:jc w:val="both"/>
        <w:outlineLvl w:val="0"/>
        <w:rPr>
          <w:b/>
          <w:color w:val="000000" w:themeColor="text1"/>
          <w:sz w:val="26"/>
          <w:szCs w:val="22"/>
        </w:rPr>
      </w:pPr>
    </w:p>
    <w:p w:rsidR="0011520B" w:rsidRPr="00C52059" w:rsidRDefault="0011520B" w:rsidP="0011520B">
      <w:pPr>
        <w:ind w:firstLine="708"/>
        <w:jc w:val="both"/>
        <w:outlineLvl w:val="0"/>
        <w:rPr>
          <w:b/>
          <w:color w:val="000000" w:themeColor="text1"/>
          <w:sz w:val="26"/>
          <w:szCs w:val="22"/>
        </w:rPr>
      </w:pPr>
    </w:p>
    <w:p w:rsidR="0011520B" w:rsidRPr="00C52059" w:rsidRDefault="0011520B" w:rsidP="0011520B">
      <w:pPr>
        <w:ind w:firstLine="708"/>
        <w:jc w:val="both"/>
        <w:outlineLvl w:val="0"/>
        <w:rPr>
          <w:b/>
          <w:color w:val="000000" w:themeColor="text1"/>
          <w:sz w:val="26"/>
          <w:szCs w:val="22"/>
        </w:rPr>
      </w:pPr>
    </w:p>
    <w:p w:rsidR="0011520B" w:rsidRPr="00C52059" w:rsidRDefault="0011520B" w:rsidP="0011520B">
      <w:pPr>
        <w:ind w:firstLine="708"/>
        <w:jc w:val="both"/>
        <w:outlineLvl w:val="0"/>
        <w:rPr>
          <w:b/>
          <w:color w:val="000000" w:themeColor="text1"/>
          <w:sz w:val="26"/>
          <w:szCs w:val="22"/>
        </w:rPr>
      </w:pPr>
    </w:p>
    <w:p w:rsidR="0011520B" w:rsidRPr="00C52059" w:rsidRDefault="0011520B" w:rsidP="0011520B">
      <w:pPr>
        <w:ind w:firstLine="708"/>
        <w:jc w:val="both"/>
        <w:outlineLvl w:val="0"/>
        <w:rPr>
          <w:b/>
          <w:color w:val="000000" w:themeColor="text1"/>
          <w:sz w:val="26"/>
          <w:szCs w:val="22"/>
        </w:rPr>
      </w:pPr>
    </w:p>
    <w:p w:rsidR="0011520B" w:rsidRPr="00C52059" w:rsidRDefault="0011520B" w:rsidP="0011520B">
      <w:pPr>
        <w:ind w:firstLine="708"/>
        <w:jc w:val="both"/>
        <w:outlineLvl w:val="0"/>
        <w:rPr>
          <w:b/>
          <w:color w:val="000000" w:themeColor="text1"/>
          <w:sz w:val="26"/>
          <w:szCs w:val="22"/>
        </w:rPr>
      </w:pPr>
    </w:p>
    <w:p w:rsidR="0011520B" w:rsidRPr="00C52059" w:rsidRDefault="0011520B" w:rsidP="0011520B">
      <w:pPr>
        <w:ind w:firstLine="708"/>
        <w:jc w:val="both"/>
        <w:outlineLvl w:val="0"/>
        <w:rPr>
          <w:b/>
          <w:color w:val="000000" w:themeColor="text1"/>
          <w:sz w:val="26"/>
          <w:szCs w:val="22"/>
        </w:rPr>
      </w:pPr>
    </w:p>
    <w:p w:rsidR="0011520B" w:rsidRPr="00C52059" w:rsidRDefault="0011520B" w:rsidP="0011520B">
      <w:pPr>
        <w:ind w:firstLine="708"/>
        <w:jc w:val="both"/>
        <w:outlineLvl w:val="0"/>
        <w:rPr>
          <w:b/>
          <w:color w:val="000000" w:themeColor="text1"/>
          <w:sz w:val="26"/>
          <w:szCs w:val="22"/>
        </w:rPr>
      </w:pPr>
    </w:p>
    <w:p w:rsidR="0011520B" w:rsidRPr="00C52059" w:rsidRDefault="0011520B" w:rsidP="0011520B">
      <w:pPr>
        <w:ind w:firstLine="708"/>
        <w:jc w:val="both"/>
        <w:outlineLvl w:val="0"/>
        <w:rPr>
          <w:b/>
          <w:color w:val="000000" w:themeColor="text1"/>
          <w:sz w:val="26"/>
          <w:szCs w:val="22"/>
        </w:rPr>
      </w:pPr>
    </w:p>
    <w:bookmarkEnd w:id="13"/>
    <w:bookmarkEnd w:id="14"/>
    <w:bookmarkEnd w:id="15"/>
    <w:p w:rsidR="0011520B" w:rsidRPr="00C52059" w:rsidRDefault="00404ACE" w:rsidP="0011520B">
      <w:pPr>
        <w:ind w:firstLine="709"/>
        <w:jc w:val="both"/>
        <w:rPr>
          <w:color w:val="000000" w:themeColor="text1"/>
          <w:sz w:val="26"/>
          <w:szCs w:val="22"/>
        </w:rPr>
      </w:pPr>
      <w:r w:rsidRPr="00C52059">
        <w:rPr>
          <w:b/>
          <w:color w:val="000000" w:themeColor="text1"/>
          <w:sz w:val="26"/>
          <w:szCs w:val="22"/>
        </w:rPr>
        <w:t xml:space="preserve"> </w:t>
      </w:r>
    </w:p>
    <w:p w:rsidR="005A1316" w:rsidRPr="00C52059" w:rsidRDefault="00D9155B" w:rsidP="00C627C6">
      <w:pPr>
        <w:pStyle w:val="1"/>
        <w:numPr>
          <w:ilvl w:val="0"/>
          <w:numId w:val="0"/>
        </w:numPr>
        <w:spacing w:after="0"/>
        <w:ind w:firstLine="709"/>
        <w:jc w:val="both"/>
        <w:rPr>
          <w:color w:val="000000" w:themeColor="text1"/>
          <w:sz w:val="26"/>
          <w:szCs w:val="26"/>
        </w:rPr>
      </w:pPr>
      <w:bookmarkStart w:id="16" w:name="_Toc156837793"/>
      <w:r w:rsidRPr="00C52059">
        <w:rPr>
          <w:color w:val="000000" w:themeColor="text1"/>
          <w:sz w:val="26"/>
          <w:szCs w:val="26"/>
        </w:rPr>
        <w:lastRenderedPageBreak/>
        <w:t xml:space="preserve">Глава 1. </w:t>
      </w:r>
      <w:r w:rsidR="005A1316" w:rsidRPr="00C52059">
        <w:rPr>
          <w:color w:val="000000" w:themeColor="text1"/>
          <w:sz w:val="26"/>
          <w:szCs w:val="26"/>
        </w:rPr>
        <w:t>Существующее положение в сфере производства, передачи и потребления тепловой энергии для целей теплоснабжения</w:t>
      </w:r>
      <w:bookmarkEnd w:id="16"/>
    </w:p>
    <w:p w:rsidR="00095156" w:rsidRPr="00C52059" w:rsidRDefault="00095156" w:rsidP="00A46DD1">
      <w:pPr>
        <w:pStyle w:val="2"/>
        <w:numPr>
          <w:ilvl w:val="0"/>
          <w:numId w:val="0"/>
        </w:numPr>
        <w:spacing w:after="0"/>
        <w:ind w:firstLine="709"/>
        <w:jc w:val="both"/>
        <w:rPr>
          <w:color w:val="000000" w:themeColor="text1"/>
          <w:sz w:val="26"/>
        </w:rPr>
      </w:pPr>
    </w:p>
    <w:p w:rsidR="005A1316" w:rsidRPr="00C52059" w:rsidRDefault="009171D2" w:rsidP="002351F6">
      <w:pPr>
        <w:pStyle w:val="2"/>
        <w:numPr>
          <w:ilvl w:val="1"/>
          <w:numId w:val="4"/>
        </w:numPr>
        <w:spacing w:after="0"/>
        <w:ind w:left="357" w:firstLine="352"/>
        <w:jc w:val="both"/>
        <w:rPr>
          <w:color w:val="000000" w:themeColor="text1"/>
          <w:sz w:val="26"/>
        </w:rPr>
      </w:pPr>
      <w:r w:rsidRPr="00C52059">
        <w:rPr>
          <w:color w:val="000000" w:themeColor="text1"/>
          <w:sz w:val="26"/>
        </w:rPr>
        <w:t xml:space="preserve"> </w:t>
      </w:r>
      <w:bookmarkStart w:id="17" w:name="_Toc156837794"/>
      <w:r w:rsidR="005A1316" w:rsidRPr="00C52059">
        <w:rPr>
          <w:color w:val="000000" w:themeColor="text1"/>
          <w:sz w:val="26"/>
        </w:rPr>
        <w:t>Функциональная структура теплоснабжения</w:t>
      </w:r>
      <w:bookmarkEnd w:id="17"/>
    </w:p>
    <w:p w:rsidR="009171D2" w:rsidRPr="00C52059" w:rsidRDefault="009171D2" w:rsidP="00A46DD1">
      <w:pPr>
        <w:ind w:firstLine="709"/>
        <w:jc w:val="both"/>
        <w:rPr>
          <w:color w:val="000000" w:themeColor="text1"/>
          <w:sz w:val="26"/>
          <w:szCs w:val="26"/>
        </w:rPr>
      </w:pPr>
    </w:p>
    <w:p w:rsidR="0011520B" w:rsidRPr="00C52059" w:rsidRDefault="0011520B" w:rsidP="0011520B">
      <w:pPr>
        <w:spacing w:after="200" w:line="276" w:lineRule="auto"/>
        <w:ind w:firstLine="709"/>
        <w:jc w:val="both"/>
        <w:rPr>
          <w:color w:val="000000" w:themeColor="text1"/>
          <w:sz w:val="26"/>
          <w:szCs w:val="26"/>
        </w:rPr>
      </w:pPr>
      <w:r w:rsidRPr="00C52059">
        <w:rPr>
          <w:color w:val="000000" w:themeColor="text1"/>
          <w:sz w:val="26"/>
          <w:szCs w:val="26"/>
        </w:rPr>
        <w:t>Актуализации подлежит утвержденная постановлением Администрации городского поселения «</w:t>
      </w:r>
      <w:proofErr w:type="spellStart"/>
      <w:r w:rsidRPr="00C52059">
        <w:rPr>
          <w:color w:val="000000" w:themeColor="text1"/>
          <w:sz w:val="26"/>
          <w:szCs w:val="26"/>
        </w:rPr>
        <w:t>Хилокское</w:t>
      </w:r>
      <w:proofErr w:type="spellEnd"/>
      <w:r w:rsidRPr="00C52059">
        <w:rPr>
          <w:color w:val="000000" w:themeColor="text1"/>
          <w:sz w:val="26"/>
          <w:szCs w:val="26"/>
        </w:rPr>
        <w:t>» от 02.12.2020 г. № 276 схема теплоснабжения  городского поселения «</w:t>
      </w:r>
      <w:proofErr w:type="spellStart"/>
      <w:r w:rsidRPr="00C52059">
        <w:rPr>
          <w:color w:val="000000" w:themeColor="text1"/>
          <w:sz w:val="26"/>
          <w:szCs w:val="26"/>
        </w:rPr>
        <w:t>Хилокское</w:t>
      </w:r>
      <w:proofErr w:type="spellEnd"/>
      <w:r w:rsidRPr="00C52059">
        <w:rPr>
          <w:color w:val="000000" w:themeColor="text1"/>
          <w:sz w:val="26"/>
          <w:szCs w:val="26"/>
        </w:rPr>
        <w:t xml:space="preserve">». </w:t>
      </w:r>
    </w:p>
    <w:p w:rsidR="0011520B" w:rsidRPr="00C52059" w:rsidRDefault="0011520B" w:rsidP="00A46DD1">
      <w:pPr>
        <w:ind w:firstLine="709"/>
        <w:jc w:val="both"/>
        <w:rPr>
          <w:color w:val="000000" w:themeColor="text1"/>
          <w:sz w:val="26"/>
          <w:szCs w:val="26"/>
        </w:rPr>
      </w:pPr>
    </w:p>
    <w:p w:rsidR="003229B9" w:rsidRPr="00C52059" w:rsidRDefault="003229B9" w:rsidP="002351F6">
      <w:pPr>
        <w:pStyle w:val="3"/>
        <w:numPr>
          <w:ilvl w:val="2"/>
          <w:numId w:val="3"/>
        </w:numPr>
        <w:spacing w:before="0" w:after="0"/>
        <w:ind w:left="0" w:firstLine="709"/>
        <w:jc w:val="both"/>
        <w:rPr>
          <w:color w:val="000000" w:themeColor="text1"/>
          <w:sz w:val="26"/>
          <w:szCs w:val="26"/>
        </w:rPr>
      </w:pPr>
      <w:bookmarkStart w:id="18" w:name="_Toc156837795"/>
      <w:r w:rsidRPr="00C52059">
        <w:rPr>
          <w:color w:val="000000" w:themeColor="text1"/>
          <w:sz w:val="26"/>
          <w:szCs w:val="26"/>
        </w:rPr>
        <w:t xml:space="preserve">Описание зон деятельности (эксплуатационной ответственности) теплоснабжающих и </w:t>
      </w:r>
      <w:proofErr w:type="spellStart"/>
      <w:r w:rsidRPr="00C52059">
        <w:rPr>
          <w:color w:val="000000" w:themeColor="text1"/>
          <w:sz w:val="26"/>
          <w:szCs w:val="26"/>
        </w:rPr>
        <w:t>теплосетевых</w:t>
      </w:r>
      <w:proofErr w:type="spellEnd"/>
      <w:r w:rsidRPr="00C52059">
        <w:rPr>
          <w:color w:val="000000" w:themeColor="text1"/>
          <w:sz w:val="26"/>
          <w:szCs w:val="26"/>
        </w:rPr>
        <w:t xml:space="preserve"> организаций и описание структуры договорных отношений между ними</w:t>
      </w:r>
      <w:bookmarkEnd w:id="18"/>
    </w:p>
    <w:p w:rsidR="009171D2" w:rsidRPr="00C52059" w:rsidRDefault="009171D2" w:rsidP="00A46DD1">
      <w:pPr>
        <w:ind w:firstLine="709"/>
        <w:jc w:val="both"/>
        <w:rPr>
          <w:color w:val="000000" w:themeColor="text1"/>
          <w:sz w:val="26"/>
          <w:szCs w:val="26"/>
        </w:rPr>
      </w:pPr>
    </w:p>
    <w:p w:rsidR="000D57C9" w:rsidRPr="00C52059" w:rsidRDefault="00F07E3A" w:rsidP="000C4E29">
      <w:pPr>
        <w:ind w:firstLine="709"/>
        <w:jc w:val="both"/>
        <w:rPr>
          <w:color w:val="000000" w:themeColor="text1"/>
          <w:sz w:val="26"/>
          <w:szCs w:val="26"/>
        </w:rPr>
      </w:pPr>
      <w:r w:rsidRPr="00C52059">
        <w:rPr>
          <w:color w:val="000000" w:themeColor="text1"/>
          <w:sz w:val="26"/>
          <w:szCs w:val="26"/>
        </w:rPr>
        <w:t xml:space="preserve">На территории </w:t>
      </w:r>
      <w:proofErr w:type="spellStart"/>
      <w:r w:rsidR="007A5C5C" w:rsidRPr="00C52059">
        <w:rPr>
          <w:color w:val="000000" w:themeColor="text1"/>
          <w:sz w:val="26"/>
          <w:szCs w:val="26"/>
        </w:rPr>
        <w:t>Хилокского</w:t>
      </w:r>
      <w:proofErr w:type="spellEnd"/>
      <w:r w:rsidR="007A5C5C" w:rsidRPr="00C52059">
        <w:rPr>
          <w:color w:val="000000" w:themeColor="text1"/>
          <w:sz w:val="26"/>
          <w:szCs w:val="26"/>
        </w:rPr>
        <w:t xml:space="preserve"> поселения</w:t>
      </w:r>
      <w:r w:rsidR="001E22D1" w:rsidRPr="00C52059">
        <w:rPr>
          <w:color w:val="000000" w:themeColor="text1"/>
          <w:sz w:val="26"/>
          <w:szCs w:val="26"/>
        </w:rPr>
        <w:t xml:space="preserve"> </w:t>
      </w:r>
      <w:r w:rsidRPr="00C52059">
        <w:rPr>
          <w:color w:val="000000" w:themeColor="text1"/>
          <w:sz w:val="26"/>
          <w:szCs w:val="26"/>
        </w:rPr>
        <w:t>функционируют следующие централизова</w:t>
      </w:r>
      <w:r w:rsidR="000C4E29" w:rsidRPr="00C52059">
        <w:rPr>
          <w:color w:val="000000" w:themeColor="text1"/>
          <w:sz w:val="26"/>
          <w:szCs w:val="26"/>
        </w:rPr>
        <w:t>нные источники тепловой энергии:</w:t>
      </w:r>
    </w:p>
    <w:p w:rsidR="00110ACB" w:rsidRPr="00C52059" w:rsidRDefault="00110ACB" w:rsidP="000C4E29">
      <w:pPr>
        <w:ind w:firstLine="709"/>
        <w:jc w:val="both"/>
        <w:rPr>
          <w:color w:val="000000" w:themeColor="text1"/>
          <w:sz w:val="26"/>
          <w:szCs w:val="26"/>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6791"/>
      </w:tblGrid>
      <w:tr w:rsidR="00C52059" w:rsidRPr="00C52059" w:rsidTr="00771586">
        <w:trPr>
          <w:trHeight w:val="20"/>
        </w:trPr>
        <w:tc>
          <w:tcPr>
            <w:tcW w:w="671" w:type="dxa"/>
            <w:noWrap/>
            <w:hideMark/>
          </w:tcPr>
          <w:p w:rsidR="001E22D1" w:rsidRPr="00C52059" w:rsidRDefault="001E22D1" w:rsidP="00771586">
            <w:pPr>
              <w:jc w:val="both"/>
              <w:rPr>
                <w:color w:val="000000" w:themeColor="text1"/>
                <w:sz w:val="26"/>
                <w:szCs w:val="26"/>
              </w:rPr>
            </w:pPr>
            <w:r w:rsidRPr="00C52059">
              <w:rPr>
                <w:color w:val="000000" w:themeColor="text1"/>
                <w:sz w:val="26"/>
                <w:szCs w:val="26"/>
              </w:rPr>
              <w:t>1.</w:t>
            </w:r>
          </w:p>
        </w:tc>
        <w:tc>
          <w:tcPr>
            <w:tcW w:w="6791" w:type="dxa"/>
            <w:hideMark/>
          </w:tcPr>
          <w:p w:rsidR="001E22D1" w:rsidRPr="00C52059" w:rsidRDefault="001E22D1" w:rsidP="001E22D1">
            <w:pPr>
              <w:jc w:val="left"/>
              <w:rPr>
                <w:color w:val="000000" w:themeColor="text1"/>
                <w:sz w:val="26"/>
                <w:szCs w:val="26"/>
              </w:rPr>
            </w:pPr>
            <w:r w:rsidRPr="00C52059">
              <w:rPr>
                <w:color w:val="000000" w:themeColor="text1"/>
                <w:sz w:val="26"/>
                <w:szCs w:val="26"/>
              </w:rPr>
              <w:t>Центральная котельная ул. Ленина, 22</w:t>
            </w:r>
          </w:p>
        </w:tc>
      </w:tr>
      <w:tr w:rsidR="00C52059" w:rsidRPr="00C52059" w:rsidTr="00771586">
        <w:trPr>
          <w:trHeight w:val="20"/>
        </w:trPr>
        <w:tc>
          <w:tcPr>
            <w:tcW w:w="671" w:type="dxa"/>
            <w:noWrap/>
            <w:hideMark/>
          </w:tcPr>
          <w:p w:rsidR="001E22D1" w:rsidRPr="00C52059" w:rsidRDefault="001E22D1" w:rsidP="00771586">
            <w:pPr>
              <w:jc w:val="both"/>
              <w:rPr>
                <w:color w:val="000000" w:themeColor="text1"/>
                <w:sz w:val="26"/>
                <w:szCs w:val="26"/>
              </w:rPr>
            </w:pPr>
            <w:r w:rsidRPr="00C52059">
              <w:rPr>
                <w:color w:val="000000" w:themeColor="text1"/>
                <w:sz w:val="26"/>
                <w:szCs w:val="26"/>
              </w:rPr>
              <w:t>2.</w:t>
            </w:r>
          </w:p>
        </w:tc>
        <w:tc>
          <w:tcPr>
            <w:tcW w:w="6791" w:type="dxa"/>
            <w:hideMark/>
          </w:tcPr>
          <w:p w:rsidR="001E22D1" w:rsidRPr="00C52059" w:rsidRDefault="001E22D1" w:rsidP="001E22D1">
            <w:pPr>
              <w:jc w:val="left"/>
              <w:rPr>
                <w:color w:val="000000" w:themeColor="text1"/>
                <w:sz w:val="26"/>
                <w:szCs w:val="26"/>
              </w:rPr>
            </w:pPr>
            <w:r w:rsidRPr="00C52059">
              <w:rPr>
                <w:color w:val="000000" w:themeColor="text1"/>
                <w:sz w:val="26"/>
                <w:szCs w:val="26"/>
              </w:rPr>
              <w:t>Котельная ТУСМ ул. Калинина, 65</w:t>
            </w:r>
          </w:p>
        </w:tc>
      </w:tr>
      <w:tr w:rsidR="00C52059" w:rsidRPr="00C52059" w:rsidTr="00771586">
        <w:trPr>
          <w:trHeight w:val="20"/>
        </w:trPr>
        <w:tc>
          <w:tcPr>
            <w:tcW w:w="671" w:type="dxa"/>
            <w:noWrap/>
            <w:hideMark/>
          </w:tcPr>
          <w:p w:rsidR="001E22D1" w:rsidRPr="00C52059" w:rsidRDefault="001E22D1" w:rsidP="00771586">
            <w:pPr>
              <w:jc w:val="both"/>
              <w:rPr>
                <w:color w:val="000000" w:themeColor="text1"/>
                <w:sz w:val="26"/>
                <w:szCs w:val="26"/>
              </w:rPr>
            </w:pPr>
            <w:r w:rsidRPr="00C52059">
              <w:rPr>
                <w:color w:val="000000" w:themeColor="text1"/>
                <w:sz w:val="26"/>
                <w:szCs w:val="26"/>
              </w:rPr>
              <w:t>3.</w:t>
            </w:r>
          </w:p>
        </w:tc>
        <w:tc>
          <w:tcPr>
            <w:tcW w:w="6791" w:type="dxa"/>
            <w:hideMark/>
          </w:tcPr>
          <w:p w:rsidR="001E22D1" w:rsidRPr="00C52059" w:rsidRDefault="001E22D1" w:rsidP="001E22D1">
            <w:pPr>
              <w:jc w:val="left"/>
              <w:rPr>
                <w:color w:val="000000" w:themeColor="text1"/>
                <w:sz w:val="26"/>
                <w:szCs w:val="26"/>
              </w:rPr>
            </w:pPr>
            <w:r w:rsidRPr="00C52059">
              <w:rPr>
                <w:color w:val="000000" w:themeColor="text1"/>
                <w:sz w:val="26"/>
                <w:szCs w:val="26"/>
              </w:rPr>
              <w:t>Котельная ЦРБ ул. Калинина, 35</w:t>
            </w:r>
          </w:p>
        </w:tc>
      </w:tr>
      <w:tr w:rsidR="00C52059" w:rsidRPr="00C52059" w:rsidTr="00771586">
        <w:trPr>
          <w:trHeight w:val="20"/>
        </w:trPr>
        <w:tc>
          <w:tcPr>
            <w:tcW w:w="671" w:type="dxa"/>
            <w:noWrap/>
            <w:hideMark/>
          </w:tcPr>
          <w:p w:rsidR="001E22D1" w:rsidRPr="00C52059" w:rsidRDefault="001E22D1" w:rsidP="00771586">
            <w:pPr>
              <w:jc w:val="both"/>
              <w:rPr>
                <w:color w:val="000000" w:themeColor="text1"/>
                <w:sz w:val="26"/>
                <w:szCs w:val="26"/>
              </w:rPr>
            </w:pPr>
            <w:r w:rsidRPr="00C52059">
              <w:rPr>
                <w:color w:val="000000" w:themeColor="text1"/>
                <w:sz w:val="26"/>
                <w:szCs w:val="26"/>
              </w:rPr>
              <w:t>4.</w:t>
            </w:r>
          </w:p>
        </w:tc>
        <w:tc>
          <w:tcPr>
            <w:tcW w:w="6791" w:type="dxa"/>
            <w:hideMark/>
          </w:tcPr>
          <w:p w:rsidR="001E22D1" w:rsidRPr="00C52059" w:rsidRDefault="001E22D1" w:rsidP="001E22D1">
            <w:pPr>
              <w:jc w:val="left"/>
              <w:rPr>
                <w:color w:val="000000" w:themeColor="text1"/>
                <w:sz w:val="26"/>
                <w:szCs w:val="26"/>
              </w:rPr>
            </w:pPr>
            <w:r w:rsidRPr="00C52059">
              <w:rPr>
                <w:color w:val="000000" w:themeColor="text1"/>
                <w:sz w:val="26"/>
                <w:szCs w:val="26"/>
              </w:rPr>
              <w:t>Котельная Детский сад№4 ул. Кирова, 30</w:t>
            </w:r>
          </w:p>
        </w:tc>
      </w:tr>
      <w:tr w:rsidR="00C52059" w:rsidRPr="00C52059" w:rsidTr="00771586">
        <w:trPr>
          <w:trHeight w:val="20"/>
        </w:trPr>
        <w:tc>
          <w:tcPr>
            <w:tcW w:w="671" w:type="dxa"/>
            <w:noWrap/>
            <w:hideMark/>
          </w:tcPr>
          <w:p w:rsidR="001E22D1" w:rsidRPr="00C52059" w:rsidRDefault="001E22D1" w:rsidP="00771586">
            <w:pPr>
              <w:jc w:val="both"/>
              <w:rPr>
                <w:color w:val="000000" w:themeColor="text1"/>
                <w:sz w:val="26"/>
                <w:szCs w:val="26"/>
              </w:rPr>
            </w:pPr>
            <w:r w:rsidRPr="00C52059">
              <w:rPr>
                <w:color w:val="000000" w:themeColor="text1"/>
                <w:sz w:val="26"/>
                <w:szCs w:val="26"/>
              </w:rPr>
              <w:t>5.</w:t>
            </w:r>
          </w:p>
        </w:tc>
        <w:tc>
          <w:tcPr>
            <w:tcW w:w="6791" w:type="dxa"/>
            <w:hideMark/>
          </w:tcPr>
          <w:p w:rsidR="001E22D1" w:rsidRPr="00C52059" w:rsidRDefault="001E22D1" w:rsidP="001E22D1">
            <w:pPr>
              <w:jc w:val="left"/>
              <w:rPr>
                <w:color w:val="000000" w:themeColor="text1"/>
                <w:sz w:val="26"/>
                <w:szCs w:val="26"/>
              </w:rPr>
            </w:pPr>
            <w:r w:rsidRPr="00C52059">
              <w:rPr>
                <w:color w:val="000000" w:themeColor="text1"/>
                <w:sz w:val="26"/>
                <w:szCs w:val="26"/>
              </w:rPr>
              <w:t>Котельная школы№13 ул. Карла-Маркса, 75/1</w:t>
            </w:r>
          </w:p>
        </w:tc>
      </w:tr>
      <w:tr w:rsidR="001E22D1" w:rsidRPr="00C52059" w:rsidTr="00771586">
        <w:trPr>
          <w:trHeight w:val="20"/>
        </w:trPr>
        <w:tc>
          <w:tcPr>
            <w:tcW w:w="671" w:type="dxa"/>
            <w:noWrap/>
            <w:hideMark/>
          </w:tcPr>
          <w:p w:rsidR="001E22D1" w:rsidRPr="00C52059" w:rsidRDefault="001E22D1" w:rsidP="00771586">
            <w:pPr>
              <w:jc w:val="both"/>
              <w:rPr>
                <w:color w:val="000000" w:themeColor="text1"/>
                <w:sz w:val="26"/>
                <w:szCs w:val="26"/>
              </w:rPr>
            </w:pPr>
            <w:r w:rsidRPr="00C52059">
              <w:rPr>
                <w:color w:val="000000" w:themeColor="text1"/>
                <w:sz w:val="26"/>
                <w:szCs w:val="26"/>
              </w:rPr>
              <w:t>6.</w:t>
            </w:r>
          </w:p>
        </w:tc>
        <w:tc>
          <w:tcPr>
            <w:tcW w:w="6791" w:type="dxa"/>
            <w:hideMark/>
          </w:tcPr>
          <w:p w:rsidR="001E22D1" w:rsidRPr="00C52059" w:rsidRDefault="001E22D1" w:rsidP="001E22D1">
            <w:pPr>
              <w:jc w:val="left"/>
              <w:rPr>
                <w:color w:val="000000" w:themeColor="text1"/>
                <w:sz w:val="26"/>
                <w:szCs w:val="26"/>
              </w:rPr>
            </w:pPr>
            <w:r w:rsidRPr="00C52059">
              <w:rPr>
                <w:color w:val="000000" w:themeColor="text1"/>
                <w:sz w:val="26"/>
                <w:szCs w:val="26"/>
              </w:rPr>
              <w:t>Котельная школы№12 ул. Новая, 22а/1</w:t>
            </w:r>
          </w:p>
        </w:tc>
      </w:tr>
    </w:tbl>
    <w:p w:rsidR="00110ACB" w:rsidRPr="00C52059" w:rsidRDefault="00110ACB" w:rsidP="000C4E29">
      <w:pPr>
        <w:ind w:firstLine="709"/>
        <w:jc w:val="both"/>
        <w:rPr>
          <w:color w:val="000000" w:themeColor="text1"/>
          <w:sz w:val="26"/>
          <w:szCs w:val="26"/>
        </w:rPr>
      </w:pPr>
    </w:p>
    <w:p w:rsidR="00BA1759" w:rsidRPr="00C52059" w:rsidRDefault="00BA1759" w:rsidP="00BA1759">
      <w:pPr>
        <w:tabs>
          <w:tab w:val="left" w:pos="1194"/>
        </w:tabs>
        <w:ind w:firstLine="709"/>
        <w:jc w:val="both"/>
        <w:rPr>
          <w:color w:val="000000" w:themeColor="text1"/>
          <w:sz w:val="26"/>
          <w:szCs w:val="26"/>
        </w:rPr>
      </w:pPr>
      <w:r w:rsidRPr="00C52059">
        <w:rPr>
          <w:color w:val="000000" w:themeColor="text1"/>
          <w:sz w:val="26"/>
          <w:szCs w:val="26"/>
        </w:rPr>
        <w:t>Централизованным теплоснабжением обеспечивается капитальная двух-пяти этажная жилая и общественная застройка.</w:t>
      </w:r>
    </w:p>
    <w:p w:rsidR="008B269B" w:rsidRPr="00C52059" w:rsidRDefault="008B269B" w:rsidP="00A46DD1">
      <w:pPr>
        <w:tabs>
          <w:tab w:val="left" w:pos="1194"/>
        </w:tabs>
        <w:ind w:firstLine="709"/>
        <w:jc w:val="both"/>
        <w:rPr>
          <w:color w:val="000000" w:themeColor="text1"/>
          <w:sz w:val="26"/>
          <w:szCs w:val="26"/>
        </w:rPr>
      </w:pPr>
      <w:r w:rsidRPr="00C52059">
        <w:rPr>
          <w:color w:val="000000" w:themeColor="text1"/>
          <w:sz w:val="26"/>
          <w:szCs w:val="26"/>
        </w:rPr>
        <w:t xml:space="preserve"> Жилая застройка </w:t>
      </w:r>
      <w:r w:rsidR="00D61779" w:rsidRPr="00C52059">
        <w:rPr>
          <w:color w:val="000000" w:themeColor="text1"/>
          <w:sz w:val="26"/>
          <w:szCs w:val="26"/>
        </w:rPr>
        <w:t>поселения</w:t>
      </w:r>
      <w:r w:rsidRPr="00C52059">
        <w:rPr>
          <w:color w:val="000000" w:themeColor="text1"/>
          <w:sz w:val="26"/>
          <w:szCs w:val="26"/>
        </w:rPr>
        <w:t xml:space="preserve"> представлена, в основном </w:t>
      </w:r>
      <w:r w:rsidR="00D61779" w:rsidRPr="00C52059">
        <w:rPr>
          <w:color w:val="000000" w:themeColor="text1"/>
          <w:sz w:val="26"/>
          <w:szCs w:val="26"/>
        </w:rPr>
        <w:t xml:space="preserve">индивидуальными и </w:t>
      </w:r>
      <w:r w:rsidR="002955E2" w:rsidRPr="00C52059">
        <w:rPr>
          <w:color w:val="000000" w:themeColor="text1"/>
          <w:sz w:val="26"/>
          <w:szCs w:val="26"/>
        </w:rPr>
        <w:t>многоквартирн</w:t>
      </w:r>
      <w:r w:rsidR="00D61779" w:rsidRPr="00C52059">
        <w:rPr>
          <w:color w:val="000000" w:themeColor="text1"/>
          <w:sz w:val="26"/>
          <w:szCs w:val="26"/>
        </w:rPr>
        <w:t>ыми малоэтажными жилыми домами</w:t>
      </w:r>
      <w:r w:rsidRPr="00C52059">
        <w:rPr>
          <w:color w:val="000000" w:themeColor="text1"/>
          <w:sz w:val="26"/>
          <w:szCs w:val="26"/>
        </w:rPr>
        <w:t xml:space="preserve">. </w:t>
      </w:r>
    </w:p>
    <w:p w:rsidR="00F07E3A" w:rsidRPr="00C52059" w:rsidRDefault="00D41386" w:rsidP="00444AE9">
      <w:pPr>
        <w:tabs>
          <w:tab w:val="left" w:pos="1194"/>
        </w:tabs>
        <w:ind w:firstLine="709"/>
        <w:jc w:val="both"/>
        <w:rPr>
          <w:color w:val="000000" w:themeColor="text1"/>
          <w:sz w:val="26"/>
          <w:szCs w:val="26"/>
        </w:rPr>
      </w:pPr>
      <w:r w:rsidRPr="00C52059">
        <w:rPr>
          <w:color w:val="000000" w:themeColor="text1"/>
          <w:sz w:val="26"/>
          <w:szCs w:val="26"/>
        </w:rPr>
        <w:t xml:space="preserve">По </w:t>
      </w:r>
      <w:r w:rsidR="006E3898" w:rsidRPr="00C52059">
        <w:rPr>
          <w:color w:val="000000" w:themeColor="text1"/>
          <w:sz w:val="26"/>
          <w:szCs w:val="26"/>
        </w:rPr>
        <w:t>оценке, приведенной в схеме теплоснабжения  городского поселения «</w:t>
      </w:r>
      <w:proofErr w:type="spellStart"/>
      <w:r w:rsidR="006E3898" w:rsidRPr="00C52059">
        <w:rPr>
          <w:color w:val="000000" w:themeColor="text1"/>
          <w:sz w:val="26"/>
          <w:szCs w:val="26"/>
        </w:rPr>
        <w:t>Хилокское</w:t>
      </w:r>
      <w:proofErr w:type="spellEnd"/>
      <w:r w:rsidR="006E3898" w:rsidRPr="00C52059">
        <w:rPr>
          <w:color w:val="000000" w:themeColor="text1"/>
          <w:sz w:val="26"/>
          <w:szCs w:val="26"/>
        </w:rPr>
        <w:t>», утвержденной</w:t>
      </w:r>
      <w:r w:rsidR="00D8633E" w:rsidRPr="00C52059">
        <w:rPr>
          <w:color w:val="000000" w:themeColor="text1"/>
          <w:sz w:val="26"/>
          <w:szCs w:val="26"/>
        </w:rPr>
        <w:t xml:space="preserve"> </w:t>
      </w:r>
      <w:r w:rsidR="006E3898" w:rsidRPr="00C52059">
        <w:rPr>
          <w:color w:val="000000" w:themeColor="text1"/>
          <w:sz w:val="26"/>
          <w:szCs w:val="26"/>
        </w:rPr>
        <w:t>постановлением Администрации городского поселения «</w:t>
      </w:r>
      <w:proofErr w:type="spellStart"/>
      <w:r w:rsidR="006E3898" w:rsidRPr="00C52059">
        <w:rPr>
          <w:color w:val="000000" w:themeColor="text1"/>
          <w:sz w:val="26"/>
          <w:szCs w:val="26"/>
        </w:rPr>
        <w:t>Хилокское</w:t>
      </w:r>
      <w:proofErr w:type="spellEnd"/>
      <w:r w:rsidR="006E3898" w:rsidRPr="00C52059">
        <w:rPr>
          <w:color w:val="000000" w:themeColor="text1"/>
          <w:sz w:val="26"/>
          <w:szCs w:val="26"/>
        </w:rPr>
        <w:t xml:space="preserve">» от 02.12.2020 г. № 276 </w:t>
      </w:r>
      <w:r w:rsidRPr="00C52059">
        <w:rPr>
          <w:color w:val="000000" w:themeColor="text1"/>
          <w:sz w:val="26"/>
          <w:szCs w:val="26"/>
        </w:rPr>
        <w:t xml:space="preserve">объем жилищного фонда </w:t>
      </w:r>
      <w:r w:rsidR="006E3898" w:rsidRPr="00C52059">
        <w:rPr>
          <w:color w:val="000000" w:themeColor="text1"/>
          <w:sz w:val="26"/>
          <w:szCs w:val="26"/>
        </w:rPr>
        <w:t>поселения</w:t>
      </w:r>
      <w:r w:rsidRPr="00C52059">
        <w:rPr>
          <w:color w:val="000000" w:themeColor="text1"/>
          <w:sz w:val="26"/>
          <w:szCs w:val="26"/>
        </w:rPr>
        <w:t xml:space="preserve"> </w:t>
      </w:r>
      <w:r w:rsidR="00182ADD" w:rsidRPr="00C52059">
        <w:rPr>
          <w:color w:val="000000" w:themeColor="text1"/>
          <w:sz w:val="26"/>
          <w:szCs w:val="26"/>
        </w:rPr>
        <w:t>на 01 января 202</w:t>
      </w:r>
      <w:r w:rsidR="006E3898" w:rsidRPr="00C52059">
        <w:rPr>
          <w:color w:val="000000" w:themeColor="text1"/>
          <w:sz w:val="26"/>
          <w:szCs w:val="26"/>
        </w:rPr>
        <w:t>3</w:t>
      </w:r>
      <w:r w:rsidR="00182ADD" w:rsidRPr="00C52059">
        <w:rPr>
          <w:color w:val="000000" w:themeColor="text1"/>
          <w:sz w:val="26"/>
          <w:szCs w:val="26"/>
        </w:rPr>
        <w:t xml:space="preserve"> года </w:t>
      </w:r>
      <w:r w:rsidRPr="00C52059">
        <w:rPr>
          <w:color w:val="000000" w:themeColor="text1"/>
          <w:sz w:val="26"/>
          <w:szCs w:val="26"/>
        </w:rPr>
        <w:t>состав</w:t>
      </w:r>
      <w:r w:rsidR="00182ADD" w:rsidRPr="00C52059">
        <w:rPr>
          <w:color w:val="000000" w:themeColor="text1"/>
          <w:sz w:val="26"/>
          <w:szCs w:val="26"/>
        </w:rPr>
        <w:t>ил</w:t>
      </w:r>
      <w:r w:rsidRPr="00C52059">
        <w:rPr>
          <w:color w:val="000000" w:themeColor="text1"/>
          <w:sz w:val="26"/>
          <w:szCs w:val="26"/>
        </w:rPr>
        <w:t xml:space="preserve"> </w:t>
      </w:r>
      <w:r w:rsidR="006E3898" w:rsidRPr="00C52059">
        <w:rPr>
          <w:color w:val="000000" w:themeColor="text1"/>
          <w:sz w:val="26"/>
          <w:szCs w:val="26"/>
        </w:rPr>
        <w:t>260</w:t>
      </w:r>
      <w:r w:rsidR="00C84B08" w:rsidRPr="00C52059">
        <w:rPr>
          <w:color w:val="000000" w:themeColor="text1"/>
          <w:sz w:val="26"/>
          <w:szCs w:val="26"/>
        </w:rPr>
        <w:t>,</w:t>
      </w:r>
      <w:r w:rsidR="006E3898" w:rsidRPr="00C52059">
        <w:rPr>
          <w:color w:val="000000" w:themeColor="text1"/>
          <w:sz w:val="26"/>
          <w:szCs w:val="26"/>
        </w:rPr>
        <w:t>8</w:t>
      </w:r>
      <w:r w:rsidR="009311CD" w:rsidRPr="00C52059">
        <w:rPr>
          <w:color w:val="000000" w:themeColor="text1"/>
          <w:sz w:val="26"/>
          <w:szCs w:val="26"/>
        </w:rPr>
        <w:t xml:space="preserve"> тыс. кв. м,</w:t>
      </w:r>
      <w:r w:rsidR="00627852" w:rsidRPr="00C52059">
        <w:rPr>
          <w:color w:val="000000" w:themeColor="text1"/>
          <w:sz w:val="26"/>
          <w:szCs w:val="26"/>
        </w:rPr>
        <w:t xml:space="preserve"> обеспеченность общей площадью на 1 жителя составила </w:t>
      </w:r>
      <w:r w:rsidR="005F7C74" w:rsidRPr="00C52059">
        <w:rPr>
          <w:color w:val="000000" w:themeColor="text1"/>
          <w:sz w:val="26"/>
          <w:szCs w:val="26"/>
        </w:rPr>
        <w:t>26</w:t>
      </w:r>
      <w:r w:rsidR="00292BD4" w:rsidRPr="00C52059">
        <w:rPr>
          <w:color w:val="000000" w:themeColor="text1"/>
          <w:sz w:val="26"/>
          <w:szCs w:val="26"/>
        </w:rPr>
        <w:t>,</w:t>
      </w:r>
      <w:r w:rsidR="005F7C74" w:rsidRPr="00C52059">
        <w:rPr>
          <w:color w:val="000000" w:themeColor="text1"/>
          <w:sz w:val="26"/>
          <w:szCs w:val="26"/>
        </w:rPr>
        <w:t>2</w:t>
      </w:r>
      <w:r w:rsidR="00627852" w:rsidRPr="00C52059">
        <w:rPr>
          <w:color w:val="000000" w:themeColor="text1"/>
          <w:sz w:val="26"/>
          <w:szCs w:val="26"/>
        </w:rPr>
        <w:t xml:space="preserve"> м².</w:t>
      </w:r>
      <w:r w:rsidR="00D61779" w:rsidRPr="00C52059">
        <w:rPr>
          <w:color w:val="000000" w:themeColor="text1"/>
          <w:sz w:val="26"/>
          <w:szCs w:val="26"/>
        </w:rPr>
        <w:t xml:space="preserve"> </w:t>
      </w:r>
    </w:p>
    <w:p w:rsidR="0038688B" w:rsidRPr="00C52059" w:rsidRDefault="0038688B" w:rsidP="009E175F">
      <w:pPr>
        <w:ind w:firstLine="708"/>
        <w:jc w:val="both"/>
        <w:rPr>
          <w:color w:val="000000" w:themeColor="text1"/>
          <w:sz w:val="26"/>
          <w:szCs w:val="26"/>
        </w:rPr>
      </w:pPr>
      <w:r w:rsidRPr="00C52059">
        <w:rPr>
          <w:color w:val="000000" w:themeColor="text1"/>
          <w:sz w:val="26"/>
          <w:szCs w:val="26"/>
        </w:rPr>
        <w:t>Система теп</w:t>
      </w:r>
      <w:r w:rsidR="009E175F" w:rsidRPr="00C52059">
        <w:rPr>
          <w:color w:val="000000" w:themeColor="text1"/>
          <w:sz w:val="26"/>
          <w:szCs w:val="26"/>
        </w:rPr>
        <w:t xml:space="preserve">лоснабжения </w:t>
      </w:r>
      <w:r w:rsidR="00D8633E" w:rsidRPr="00C52059">
        <w:rPr>
          <w:color w:val="000000" w:themeColor="text1"/>
          <w:sz w:val="26"/>
          <w:szCs w:val="26"/>
        </w:rPr>
        <w:t>поселения</w:t>
      </w:r>
      <w:r w:rsidR="00C84B08" w:rsidRPr="00C52059">
        <w:rPr>
          <w:color w:val="000000" w:themeColor="text1"/>
          <w:sz w:val="26"/>
          <w:szCs w:val="26"/>
        </w:rPr>
        <w:t xml:space="preserve"> </w:t>
      </w:r>
      <w:r w:rsidR="009E175F" w:rsidRPr="00C52059">
        <w:rPr>
          <w:color w:val="000000" w:themeColor="text1"/>
          <w:sz w:val="26"/>
          <w:szCs w:val="26"/>
        </w:rPr>
        <w:t>централизованная</w:t>
      </w:r>
      <w:r w:rsidR="00C84B08" w:rsidRPr="00C52059">
        <w:rPr>
          <w:color w:val="000000" w:themeColor="text1"/>
          <w:sz w:val="26"/>
          <w:szCs w:val="26"/>
        </w:rPr>
        <w:t xml:space="preserve"> и децентрализованная</w:t>
      </w:r>
      <w:r w:rsidRPr="00C52059">
        <w:rPr>
          <w:color w:val="000000" w:themeColor="text1"/>
          <w:sz w:val="26"/>
          <w:szCs w:val="26"/>
        </w:rPr>
        <w:t xml:space="preserve">. Котельные находятся в муниципальной </w:t>
      </w:r>
      <w:r w:rsidR="0097771F" w:rsidRPr="00C52059">
        <w:rPr>
          <w:color w:val="000000" w:themeColor="text1"/>
          <w:sz w:val="26"/>
          <w:szCs w:val="26"/>
        </w:rPr>
        <w:t xml:space="preserve">и частной </w:t>
      </w:r>
      <w:r w:rsidRPr="00C52059">
        <w:rPr>
          <w:color w:val="000000" w:themeColor="text1"/>
          <w:sz w:val="26"/>
          <w:szCs w:val="26"/>
        </w:rPr>
        <w:t xml:space="preserve">собственности. </w:t>
      </w:r>
    </w:p>
    <w:p w:rsidR="0038688B" w:rsidRPr="00C52059" w:rsidRDefault="00D8633E" w:rsidP="0038688B">
      <w:pPr>
        <w:ind w:firstLine="708"/>
        <w:jc w:val="both"/>
        <w:rPr>
          <w:color w:val="000000" w:themeColor="text1"/>
          <w:sz w:val="26"/>
          <w:szCs w:val="26"/>
        </w:rPr>
      </w:pPr>
      <w:r w:rsidRPr="00C52059">
        <w:rPr>
          <w:color w:val="000000" w:themeColor="text1"/>
          <w:sz w:val="26"/>
          <w:szCs w:val="26"/>
        </w:rPr>
        <w:t xml:space="preserve">Котельные для производства тепловой энергии используют бурый уголь. </w:t>
      </w:r>
      <w:r w:rsidR="0038688B" w:rsidRPr="00C52059">
        <w:rPr>
          <w:color w:val="000000" w:themeColor="text1"/>
          <w:sz w:val="26"/>
          <w:szCs w:val="26"/>
        </w:rPr>
        <w:t xml:space="preserve"> Трассировка магистральных сетей преимущественно выполнена по тупиковой схеме. Тепловые сети в </w:t>
      </w:r>
      <w:proofErr w:type="spellStart"/>
      <w:r w:rsidR="00BC7DB6" w:rsidRPr="00C52059">
        <w:rPr>
          <w:color w:val="000000" w:themeColor="text1"/>
          <w:sz w:val="26"/>
          <w:szCs w:val="26"/>
        </w:rPr>
        <w:t>минераловатной</w:t>
      </w:r>
      <w:proofErr w:type="spellEnd"/>
      <w:r w:rsidR="00BC7DB6" w:rsidRPr="00C52059">
        <w:rPr>
          <w:color w:val="000000" w:themeColor="text1"/>
          <w:sz w:val="26"/>
          <w:szCs w:val="26"/>
        </w:rPr>
        <w:t xml:space="preserve"> </w:t>
      </w:r>
      <w:r w:rsidR="0038688B" w:rsidRPr="00C52059">
        <w:rPr>
          <w:color w:val="000000" w:themeColor="text1"/>
          <w:sz w:val="26"/>
          <w:szCs w:val="26"/>
        </w:rPr>
        <w:t xml:space="preserve">изоляции. </w:t>
      </w:r>
    </w:p>
    <w:p w:rsidR="0038688B" w:rsidRPr="00C52059" w:rsidRDefault="0038688B" w:rsidP="0047403A">
      <w:pPr>
        <w:ind w:firstLine="708"/>
        <w:jc w:val="both"/>
        <w:rPr>
          <w:color w:val="000000" w:themeColor="text1"/>
          <w:sz w:val="26"/>
          <w:szCs w:val="26"/>
        </w:rPr>
      </w:pPr>
      <w:r w:rsidRPr="00C52059">
        <w:rPr>
          <w:color w:val="000000" w:themeColor="text1"/>
          <w:sz w:val="26"/>
          <w:szCs w:val="26"/>
        </w:rPr>
        <w:t xml:space="preserve">В </w:t>
      </w:r>
      <w:proofErr w:type="spellStart"/>
      <w:r w:rsidR="00BC7DB6" w:rsidRPr="00C52059">
        <w:rPr>
          <w:color w:val="000000" w:themeColor="text1"/>
          <w:sz w:val="26"/>
          <w:szCs w:val="26"/>
        </w:rPr>
        <w:t>Хилокском</w:t>
      </w:r>
      <w:proofErr w:type="spellEnd"/>
      <w:r w:rsidR="00BC7DB6" w:rsidRPr="00C52059">
        <w:rPr>
          <w:color w:val="000000" w:themeColor="text1"/>
          <w:sz w:val="26"/>
          <w:szCs w:val="26"/>
        </w:rPr>
        <w:t xml:space="preserve"> поселении</w:t>
      </w:r>
      <w:r w:rsidRPr="00C52059">
        <w:rPr>
          <w:color w:val="000000" w:themeColor="text1"/>
          <w:sz w:val="26"/>
          <w:szCs w:val="26"/>
        </w:rPr>
        <w:t xml:space="preserve"> широко развиты индивидуальные системы теплоснабжения. </w:t>
      </w:r>
      <w:r w:rsidR="00BE3B0E" w:rsidRPr="00C52059">
        <w:rPr>
          <w:color w:val="000000" w:themeColor="text1"/>
          <w:sz w:val="26"/>
          <w:szCs w:val="26"/>
        </w:rPr>
        <w:t>Основная ч</w:t>
      </w:r>
      <w:r w:rsidRPr="00C52059">
        <w:rPr>
          <w:color w:val="000000" w:themeColor="text1"/>
          <w:sz w:val="26"/>
          <w:szCs w:val="26"/>
        </w:rPr>
        <w:t xml:space="preserve">асть жилых домов в </w:t>
      </w:r>
      <w:r w:rsidR="0097771F" w:rsidRPr="00C52059">
        <w:rPr>
          <w:color w:val="000000" w:themeColor="text1"/>
          <w:sz w:val="26"/>
          <w:szCs w:val="26"/>
        </w:rPr>
        <w:t xml:space="preserve">населенных пунктах </w:t>
      </w:r>
      <w:r w:rsidRPr="00C52059">
        <w:rPr>
          <w:color w:val="000000" w:themeColor="text1"/>
          <w:sz w:val="26"/>
          <w:szCs w:val="26"/>
        </w:rPr>
        <w:t xml:space="preserve">отапливается от индивидуальных источников отопления, </w:t>
      </w:r>
      <w:r w:rsidR="00B2552B" w:rsidRPr="00C52059">
        <w:rPr>
          <w:color w:val="000000" w:themeColor="text1"/>
          <w:sz w:val="26"/>
          <w:szCs w:val="26"/>
        </w:rPr>
        <w:t xml:space="preserve">работающих на </w:t>
      </w:r>
      <w:r w:rsidR="00A642C0" w:rsidRPr="00C52059">
        <w:rPr>
          <w:color w:val="000000" w:themeColor="text1"/>
          <w:sz w:val="26"/>
          <w:szCs w:val="26"/>
        </w:rPr>
        <w:t>угле</w:t>
      </w:r>
      <w:r w:rsidR="00B2552B" w:rsidRPr="00C52059">
        <w:rPr>
          <w:color w:val="000000" w:themeColor="text1"/>
          <w:sz w:val="26"/>
          <w:szCs w:val="26"/>
        </w:rPr>
        <w:t>. Так</w:t>
      </w:r>
      <w:r w:rsidR="00173847" w:rsidRPr="00C52059">
        <w:rPr>
          <w:color w:val="000000" w:themeColor="text1"/>
          <w:sz w:val="26"/>
          <w:szCs w:val="26"/>
        </w:rPr>
        <w:t xml:space="preserve">же имеется печное отопление. </w:t>
      </w:r>
    </w:p>
    <w:p w:rsidR="008A3E91" w:rsidRPr="00C52059" w:rsidRDefault="008A3E91" w:rsidP="008A3E91">
      <w:pPr>
        <w:ind w:firstLine="708"/>
        <w:jc w:val="both"/>
        <w:rPr>
          <w:color w:val="000000" w:themeColor="text1"/>
          <w:sz w:val="26"/>
          <w:szCs w:val="26"/>
        </w:rPr>
      </w:pPr>
      <w:r w:rsidRPr="00C52059">
        <w:rPr>
          <w:color w:val="000000" w:themeColor="text1"/>
          <w:sz w:val="26"/>
          <w:szCs w:val="26"/>
        </w:rPr>
        <w:t xml:space="preserve">Производственные здания предприятий местной промышленности снабжаются теплом от собственных источников. </w:t>
      </w:r>
      <w:r w:rsidR="00A642C0" w:rsidRPr="00C52059">
        <w:rPr>
          <w:color w:val="000000" w:themeColor="text1"/>
          <w:sz w:val="26"/>
          <w:szCs w:val="26"/>
        </w:rPr>
        <w:t xml:space="preserve"> </w:t>
      </w:r>
    </w:p>
    <w:p w:rsidR="00BE3B0E" w:rsidRPr="00C52059" w:rsidRDefault="00BE3B0E" w:rsidP="00BE3B0E">
      <w:pPr>
        <w:tabs>
          <w:tab w:val="left" w:pos="1194"/>
        </w:tabs>
        <w:ind w:firstLine="709"/>
        <w:jc w:val="both"/>
        <w:rPr>
          <w:color w:val="000000" w:themeColor="text1"/>
          <w:sz w:val="26"/>
          <w:szCs w:val="26"/>
        </w:rPr>
      </w:pPr>
      <w:r w:rsidRPr="00C52059">
        <w:rPr>
          <w:color w:val="000000" w:themeColor="text1"/>
          <w:sz w:val="26"/>
          <w:szCs w:val="26"/>
        </w:rPr>
        <w:t>Зона деятельности теплоснабжающ</w:t>
      </w:r>
      <w:r w:rsidR="00BA1759" w:rsidRPr="00C52059">
        <w:rPr>
          <w:color w:val="000000" w:themeColor="text1"/>
          <w:sz w:val="26"/>
          <w:szCs w:val="26"/>
        </w:rPr>
        <w:t>их</w:t>
      </w:r>
      <w:r w:rsidRPr="00C52059">
        <w:rPr>
          <w:color w:val="000000" w:themeColor="text1"/>
          <w:sz w:val="26"/>
          <w:szCs w:val="26"/>
        </w:rPr>
        <w:t xml:space="preserve"> организаци</w:t>
      </w:r>
      <w:r w:rsidR="00BA1759" w:rsidRPr="00C52059">
        <w:rPr>
          <w:color w:val="000000" w:themeColor="text1"/>
          <w:sz w:val="26"/>
          <w:szCs w:val="26"/>
        </w:rPr>
        <w:t>й</w:t>
      </w:r>
      <w:r w:rsidRPr="00C52059">
        <w:rPr>
          <w:color w:val="000000" w:themeColor="text1"/>
          <w:sz w:val="26"/>
          <w:szCs w:val="26"/>
        </w:rPr>
        <w:t xml:space="preserve"> в административных границах </w:t>
      </w:r>
      <w:proofErr w:type="spellStart"/>
      <w:r w:rsidR="00A642C0" w:rsidRPr="00C52059">
        <w:rPr>
          <w:color w:val="000000" w:themeColor="text1"/>
          <w:sz w:val="26"/>
          <w:szCs w:val="26"/>
        </w:rPr>
        <w:t>Хилокского</w:t>
      </w:r>
      <w:proofErr w:type="spellEnd"/>
      <w:r w:rsidR="00A642C0" w:rsidRPr="00C52059">
        <w:rPr>
          <w:color w:val="000000" w:themeColor="text1"/>
          <w:sz w:val="26"/>
          <w:szCs w:val="26"/>
        </w:rPr>
        <w:t xml:space="preserve"> поселения</w:t>
      </w:r>
      <w:r w:rsidRPr="00C52059">
        <w:rPr>
          <w:color w:val="000000" w:themeColor="text1"/>
          <w:sz w:val="26"/>
          <w:szCs w:val="26"/>
        </w:rPr>
        <w:t xml:space="preserve"> по производству, распределению и передаче тепловой энергии находится в пределах границ муниципального образования.</w:t>
      </w:r>
    </w:p>
    <w:p w:rsidR="00BE3B0E" w:rsidRPr="00C52059" w:rsidRDefault="00BE3B0E" w:rsidP="00BE3B0E">
      <w:pPr>
        <w:tabs>
          <w:tab w:val="left" w:pos="1194"/>
        </w:tabs>
        <w:ind w:firstLine="709"/>
        <w:jc w:val="both"/>
        <w:rPr>
          <w:color w:val="000000" w:themeColor="text1"/>
          <w:sz w:val="26"/>
          <w:szCs w:val="26"/>
        </w:rPr>
      </w:pPr>
      <w:r w:rsidRPr="00C52059">
        <w:rPr>
          <w:color w:val="000000" w:themeColor="text1"/>
          <w:sz w:val="26"/>
          <w:szCs w:val="26"/>
        </w:rPr>
        <w:t>В таблице 1.1.1.1. и на рисунк</w:t>
      </w:r>
      <w:r w:rsidR="00820168" w:rsidRPr="00C52059">
        <w:rPr>
          <w:color w:val="000000" w:themeColor="text1"/>
          <w:sz w:val="26"/>
          <w:szCs w:val="26"/>
        </w:rPr>
        <w:t>ах ниже</w:t>
      </w:r>
      <w:r w:rsidRPr="00C52059">
        <w:rPr>
          <w:color w:val="000000" w:themeColor="text1"/>
          <w:sz w:val="26"/>
          <w:szCs w:val="26"/>
        </w:rPr>
        <w:t xml:space="preserve"> приведен</w:t>
      </w:r>
      <w:r w:rsidR="001704D5" w:rsidRPr="00C52059">
        <w:rPr>
          <w:color w:val="000000" w:themeColor="text1"/>
          <w:sz w:val="26"/>
          <w:szCs w:val="26"/>
        </w:rPr>
        <w:t>а</w:t>
      </w:r>
      <w:r w:rsidRPr="00C52059">
        <w:rPr>
          <w:color w:val="000000" w:themeColor="text1"/>
          <w:sz w:val="26"/>
          <w:szCs w:val="26"/>
        </w:rPr>
        <w:t xml:space="preserve"> </w:t>
      </w:r>
      <w:proofErr w:type="spellStart"/>
      <w:r w:rsidRPr="00C52059">
        <w:rPr>
          <w:color w:val="000000" w:themeColor="text1"/>
          <w:sz w:val="26"/>
          <w:szCs w:val="26"/>
        </w:rPr>
        <w:t>существующ</w:t>
      </w:r>
      <w:r w:rsidR="001704D5" w:rsidRPr="00C52059">
        <w:rPr>
          <w:color w:val="000000" w:themeColor="text1"/>
          <w:sz w:val="26"/>
          <w:szCs w:val="26"/>
        </w:rPr>
        <w:t>яя</w:t>
      </w:r>
      <w:proofErr w:type="spellEnd"/>
      <w:r w:rsidR="001704D5" w:rsidRPr="00C52059">
        <w:rPr>
          <w:color w:val="000000" w:themeColor="text1"/>
          <w:sz w:val="26"/>
          <w:szCs w:val="26"/>
        </w:rPr>
        <w:t xml:space="preserve"> </w:t>
      </w:r>
      <w:r w:rsidRPr="00C52059">
        <w:rPr>
          <w:color w:val="000000" w:themeColor="text1"/>
          <w:sz w:val="26"/>
          <w:szCs w:val="26"/>
        </w:rPr>
        <w:t>зон</w:t>
      </w:r>
      <w:r w:rsidR="001704D5" w:rsidRPr="00C52059">
        <w:rPr>
          <w:color w:val="000000" w:themeColor="text1"/>
          <w:sz w:val="26"/>
          <w:szCs w:val="26"/>
        </w:rPr>
        <w:t>а</w:t>
      </w:r>
      <w:r w:rsidRPr="00C52059">
        <w:rPr>
          <w:color w:val="000000" w:themeColor="text1"/>
          <w:sz w:val="26"/>
          <w:szCs w:val="26"/>
        </w:rPr>
        <w:t xml:space="preserve"> деятельности теплоснабжающ</w:t>
      </w:r>
      <w:r w:rsidR="00BA1759" w:rsidRPr="00C52059">
        <w:rPr>
          <w:color w:val="000000" w:themeColor="text1"/>
          <w:sz w:val="26"/>
          <w:szCs w:val="26"/>
        </w:rPr>
        <w:t>их</w:t>
      </w:r>
      <w:r w:rsidRPr="00C52059">
        <w:rPr>
          <w:color w:val="000000" w:themeColor="text1"/>
          <w:sz w:val="26"/>
          <w:szCs w:val="26"/>
        </w:rPr>
        <w:t xml:space="preserve"> организаци</w:t>
      </w:r>
      <w:r w:rsidR="00BA1759" w:rsidRPr="00C52059">
        <w:rPr>
          <w:color w:val="000000" w:themeColor="text1"/>
          <w:sz w:val="26"/>
          <w:szCs w:val="26"/>
        </w:rPr>
        <w:t>й</w:t>
      </w:r>
    </w:p>
    <w:p w:rsidR="00BE3B0E" w:rsidRPr="00C52059" w:rsidRDefault="00BE3B0E" w:rsidP="00BE3B0E">
      <w:pPr>
        <w:tabs>
          <w:tab w:val="left" w:pos="1194"/>
        </w:tabs>
        <w:ind w:firstLine="709"/>
        <w:jc w:val="both"/>
        <w:rPr>
          <w:color w:val="000000" w:themeColor="text1"/>
          <w:sz w:val="26"/>
        </w:rPr>
      </w:pPr>
    </w:p>
    <w:p w:rsidR="00BE3B0E" w:rsidRPr="00C52059" w:rsidRDefault="00BE3B0E" w:rsidP="00BE3B0E">
      <w:pPr>
        <w:tabs>
          <w:tab w:val="left" w:pos="1194"/>
        </w:tabs>
        <w:ind w:firstLine="709"/>
        <w:jc w:val="both"/>
        <w:rPr>
          <w:i/>
          <w:color w:val="000000" w:themeColor="text1"/>
        </w:rPr>
      </w:pPr>
      <w:r w:rsidRPr="00C52059">
        <w:rPr>
          <w:color w:val="000000" w:themeColor="text1"/>
          <w:sz w:val="26"/>
        </w:rPr>
        <w:lastRenderedPageBreak/>
        <w:t xml:space="preserve"> </w:t>
      </w:r>
      <w:r w:rsidRPr="00C52059">
        <w:rPr>
          <w:i/>
          <w:color w:val="000000" w:themeColor="text1"/>
        </w:rPr>
        <w:t xml:space="preserve">Таблица 1.1.1.1. Существующие зоны деятельности теплоснабжающих организаций </w:t>
      </w:r>
    </w:p>
    <w:p w:rsidR="00BA1759" w:rsidRPr="00C52059" w:rsidRDefault="00BA1759" w:rsidP="00BE3B0E">
      <w:pPr>
        <w:tabs>
          <w:tab w:val="left" w:pos="1194"/>
        </w:tabs>
        <w:ind w:firstLine="709"/>
        <w:jc w:val="both"/>
        <w:rPr>
          <w:i/>
          <w:color w:val="000000" w:themeColor="text1"/>
        </w:rPr>
      </w:pPr>
    </w:p>
    <w:tbl>
      <w:tblPr>
        <w:tblStyle w:val="a3"/>
        <w:tblW w:w="0" w:type="auto"/>
        <w:tblInd w:w="-966" w:type="dxa"/>
        <w:tblLook w:val="04A0" w:firstRow="1" w:lastRow="0" w:firstColumn="1" w:lastColumn="0" w:noHBand="0" w:noVBand="1"/>
      </w:tblPr>
      <w:tblGrid>
        <w:gridCol w:w="3084"/>
        <w:gridCol w:w="5886"/>
      </w:tblGrid>
      <w:tr w:rsidR="00C52059" w:rsidRPr="00C52059" w:rsidTr="008A3E91">
        <w:trPr>
          <w:trHeight w:val="20"/>
          <w:tblHeader/>
        </w:trPr>
        <w:tc>
          <w:tcPr>
            <w:tcW w:w="3084" w:type="dxa"/>
            <w:noWrap/>
          </w:tcPr>
          <w:p w:rsidR="00BA1759" w:rsidRPr="00C52059" w:rsidRDefault="00BA1759" w:rsidP="008A3E91">
            <w:pPr>
              <w:rPr>
                <w:color w:val="000000" w:themeColor="text1"/>
                <w:sz w:val="22"/>
                <w:szCs w:val="22"/>
              </w:rPr>
            </w:pPr>
            <w:r w:rsidRPr="00C52059">
              <w:rPr>
                <w:b/>
                <w:bCs/>
                <w:color w:val="000000" w:themeColor="text1"/>
                <w:sz w:val="22"/>
                <w:szCs w:val="22"/>
              </w:rPr>
              <w:t>Теплоснабжающая организация (источник тепловой энергии)</w:t>
            </w:r>
          </w:p>
        </w:tc>
        <w:tc>
          <w:tcPr>
            <w:tcW w:w="5886" w:type="dxa"/>
          </w:tcPr>
          <w:p w:rsidR="00BA1759" w:rsidRPr="00C52059" w:rsidRDefault="00BA1759" w:rsidP="00BA1759">
            <w:pPr>
              <w:rPr>
                <w:b/>
                <w:color w:val="000000" w:themeColor="text1"/>
                <w:sz w:val="22"/>
                <w:szCs w:val="22"/>
              </w:rPr>
            </w:pPr>
            <w:r w:rsidRPr="00C52059">
              <w:rPr>
                <w:b/>
                <w:color w:val="000000" w:themeColor="text1"/>
                <w:sz w:val="22"/>
                <w:szCs w:val="22"/>
              </w:rPr>
              <w:t>Зона деятельности</w:t>
            </w:r>
          </w:p>
        </w:tc>
      </w:tr>
      <w:tr w:rsidR="00C52059" w:rsidRPr="00C52059" w:rsidTr="008A3E91">
        <w:trPr>
          <w:trHeight w:val="20"/>
        </w:trPr>
        <w:tc>
          <w:tcPr>
            <w:tcW w:w="3084" w:type="dxa"/>
            <w:vMerge w:val="restart"/>
            <w:noWrap/>
          </w:tcPr>
          <w:p w:rsidR="006F76F3" w:rsidRPr="00C52059" w:rsidRDefault="006F76F3" w:rsidP="006F76F3">
            <w:pPr>
              <w:rPr>
                <w:color w:val="000000" w:themeColor="text1"/>
                <w:sz w:val="22"/>
                <w:szCs w:val="22"/>
              </w:rPr>
            </w:pPr>
            <w:r w:rsidRPr="00C52059">
              <w:rPr>
                <w:color w:val="000000" w:themeColor="text1"/>
                <w:sz w:val="22"/>
                <w:szCs w:val="22"/>
              </w:rPr>
              <w:t>ООО «ГРЭЦ»</w:t>
            </w:r>
          </w:p>
        </w:tc>
        <w:tc>
          <w:tcPr>
            <w:tcW w:w="5886" w:type="dxa"/>
          </w:tcPr>
          <w:p w:rsidR="006F76F3" w:rsidRPr="00C52059" w:rsidRDefault="006F76F3" w:rsidP="001D3A9E">
            <w:pPr>
              <w:jc w:val="left"/>
              <w:rPr>
                <w:color w:val="000000" w:themeColor="text1"/>
                <w:sz w:val="22"/>
                <w:szCs w:val="22"/>
              </w:rPr>
            </w:pPr>
            <w:r w:rsidRPr="00C52059">
              <w:rPr>
                <w:color w:val="000000" w:themeColor="text1"/>
                <w:sz w:val="22"/>
                <w:szCs w:val="22"/>
              </w:rPr>
              <w:t>Центральная котельная ул. Ленина, 22</w:t>
            </w:r>
          </w:p>
        </w:tc>
      </w:tr>
      <w:tr w:rsidR="00C52059" w:rsidRPr="00C52059" w:rsidTr="008A3E91">
        <w:trPr>
          <w:trHeight w:val="20"/>
        </w:trPr>
        <w:tc>
          <w:tcPr>
            <w:tcW w:w="3084" w:type="dxa"/>
            <w:vMerge/>
            <w:noWrap/>
          </w:tcPr>
          <w:p w:rsidR="006F76F3" w:rsidRPr="00C52059" w:rsidRDefault="006F76F3" w:rsidP="00E86AA5">
            <w:pPr>
              <w:jc w:val="both"/>
              <w:rPr>
                <w:color w:val="000000" w:themeColor="text1"/>
                <w:sz w:val="22"/>
                <w:szCs w:val="22"/>
              </w:rPr>
            </w:pPr>
          </w:p>
        </w:tc>
        <w:tc>
          <w:tcPr>
            <w:tcW w:w="5886" w:type="dxa"/>
            <w:hideMark/>
          </w:tcPr>
          <w:p w:rsidR="006F76F3" w:rsidRPr="00C52059" w:rsidRDefault="006F76F3" w:rsidP="001D3A9E">
            <w:pPr>
              <w:jc w:val="left"/>
              <w:rPr>
                <w:color w:val="000000" w:themeColor="text1"/>
                <w:sz w:val="22"/>
                <w:szCs w:val="22"/>
              </w:rPr>
            </w:pPr>
            <w:r w:rsidRPr="00C52059">
              <w:rPr>
                <w:color w:val="000000" w:themeColor="text1"/>
                <w:sz w:val="22"/>
                <w:szCs w:val="22"/>
              </w:rPr>
              <w:t>Котельная ТУСМ ул. Калинина, 65</w:t>
            </w:r>
          </w:p>
        </w:tc>
      </w:tr>
      <w:tr w:rsidR="00C52059" w:rsidRPr="00C52059" w:rsidTr="008A3E91">
        <w:trPr>
          <w:trHeight w:val="20"/>
        </w:trPr>
        <w:tc>
          <w:tcPr>
            <w:tcW w:w="3084" w:type="dxa"/>
            <w:vMerge w:val="restart"/>
            <w:noWrap/>
          </w:tcPr>
          <w:p w:rsidR="006F76F3" w:rsidRPr="00C52059" w:rsidRDefault="006F76F3" w:rsidP="006F76F3">
            <w:pPr>
              <w:rPr>
                <w:color w:val="000000" w:themeColor="text1"/>
                <w:sz w:val="22"/>
                <w:szCs w:val="22"/>
              </w:rPr>
            </w:pPr>
            <w:r w:rsidRPr="00C52059">
              <w:rPr>
                <w:color w:val="000000" w:themeColor="text1"/>
                <w:sz w:val="22"/>
                <w:szCs w:val="22"/>
              </w:rPr>
              <w:t>ООО «</w:t>
            </w:r>
            <w:proofErr w:type="spellStart"/>
            <w:r w:rsidRPr="00C52059">
              <w:rPr>
                <w:color w:val="000000" w:themeColor="text1"/>
                <w:sz w:val="22"/>
                <w:szCs w:val="22"/>
              </w:rPr>
              <w:t>ТеплоВодоСнаб</w:t>
            </w:r>
            <w:proofErr w:type="spellEnd"/>
            <w:r w:rsidRPr="00C52059">
              <w:rPr>
                <w:color w:val="000000" w:themeColor="text1"/>
                <w:sz w:val="22"/>
                <w:szCs w:val="22"/>
              </w:rPr>
              <w:t>»</w:t>
            </w:r>
          </w:p>
        </w:tc>
        <w:tc>
          <w:tcPr>
            <w:tcW w:w="5886" w:type="dxa"/>
            <w:hideMark/>
          </w:tcPr>
          <w:p w:rsidR="006F76F3" w:rsidRPr="00C52059" w:rsidRDefault="006F76F3" w:rsidP="001D3A9E">
            <w:pPr>
              <w:jc w:val="left"/>
              <w:rPr>
                <w:color w:val="000000" w:themeColor="text1"/>
                <w:sz w:val="22"/>
                <w:szCs w:val="22"/>
              </w:rPr>
            </w:pPr>
            <w:r w:rsidRPr="00C52059">
              <w:rPr>
                <w:color w:val="000000" w:themeColor="text1"/>
                <w:sz w:val="22"/>
                <w:szCs w:val="22"/>
              </w:rPr>
              <w:t>Котельная ЦРБ ул. Калинина, 35</w:t>
            </w:r>
          </w:p>
        </w:tc>
      </w:tr>
      <w:tr w:rsidR="00C52059" w:rsidRPr="00C52059" w:rsidTr="008A3E91">
        <w:trPr>
          <w:trHeight w:val="20"/>
        </w:trPr>
        <w:tc>
          <w:tcPr>
            <w:tcW w:w="3084" w:type="dxa"/>
            <w:vMerge/>
            <w:noWrap/>
          </w:tcPr>
          <w:p w:rsidR="006F76F3" w:rsidRPr="00C52059" w:rsidRDefault="006F76F3" w:rsidP="00E86AA5">
            <w:pPr>
              <w:jc w:val="both"/>
              <w:rPr>
                <w:color w:val="000000" w:themeColor="text1"/>
                <w:sz w:val="22"/>
                <w:szCs w:val="22"/>
              </w:rPr>
            </w:pPr>
          </w:p>
        </w:tc>
        <w:tc>
          <w:tcPr>
            <w:tcW w:w="5886" w:type="dxa"/>
            <w:hideMark/>
          </w:tcPr>
          <w:p w:rsidR="006F76F3" w:rsidRPr="00C52059" w:rsidRDefault="006F76F3" w:rsidP="001D3A9E">
            <w:pPr>
              <w:jc w:val="left"/>
              <w:rPr>
                <w:color w:val="000000" w:themeColor="text1"/>
                <w:sz w:val="22"/>
                <w:szCs w:val="22"/>
              </w:rPr>
            </w:pPr>
            <w:r w:rsidRPr="00C52059">
              <w:rPr>
                <w:color w:val="000000" w:themeColor="text1"/>
                <w:sz w:val="22"/>
                <w:szCs w:val="22"/>
              </w:rPr>
              <w:t>Котельная Детский сад№4 ул. Кирова, 30</w:t>
            </w:r>
          </w:p>
        </w:tc>
      </w:tr>
      <w:tr w:rsidR="00C52059" w:rsidRPr="00C52059" w:rsidTr="008A3E91">
        <w:trPr>
          <w:trHeight w:val="20"/>
        </w:trPr>
        <w:tc>
          <w:tcPr>
            <w:tcW w:w="3084" w:type="dxa"/>
            <w:vMerge w:val="restart"/>
            <w:noWrap/>
          </w:tcPr>
          <w:p w:rsidR="006F76F3" w:rsidRPr="00C52059" w:rsidRDefault="006F76F3" w:rsidP="006F76F3">
            <w:pPr>
              <w:rPr>
                <w:color w:val="000000" w:themeColor="text1"/>
                <w:sz w:val="22"/>
                <w:szCs w:val="22"/>
              </w:rPr>
            </w:pPr>
            <w:r w:rsidRPr="00C52059">
              <w:rPr>
                <w:color w:val="000000" w:themeColor="text1"/>
                <w:sz w:val="22"/>
                <w:szCs w:val="22"/>
              </w:rPr>
              <w:t>ООО «</w:t>
            </w:r>
            <w:r w:rsidR="00381969" w:rsidRPr="00C52059">
              <w:rPr>
                <w:color w:val="000000" w:themeColor="text1"/>
                <w:sz w:val="22"/>
                <w:szCs w:val="22"/>
              </w:rPr>
              <w:t>Благоустройство-Чернышевск</w:t>
            </w:r>
            <w:r w:rsidRPr="00C52059">
              <w:rPr>
                <w:color w:val="000000" w:themeColor="text1"/>
                <w:sz w:val="22"/>
                <w:szCs w:val="22"/>
              </w:rPr>
              <w:t>»</w:t>
            </w:r>
          </w:p>
        </w:tc>
        <w:tc>
          <w:tcPr>
            <w:tcW w:w="5886" w:type="dxa"/>
            <w:hideMark/>
          </w:tcPr>
          <w:p w:rsidR="006F76F3" w:rsidRPr="00C52059" w:rsidRDefault="006F76F3" w:rsidP="001D3A9E">
            <w:pPr>
              <w:jc w:val="left"/>
              <w:rPr>
                <w:color w:val="000000" w:themeColor="text1"/>
                <w:sz w:val="22"/>
                <w:szCs w:val="22"/>
              </w:rPr>
            </w:pPr>
            <w:r w:rsidRPr="00C52059">
              <w:rPr>
                <w:color w:val="000000" w:themeColor="text1"/>
                <w:sz w:val="22"/>
                <w:szCs w:val="22"/>
              </w:rPr>
              <w:t>Котельная школы№13 ул. Карла-Маркса, 75/1</w:t>
            </w:r>
          </w:p>
        </w:tc>
      </w:tr>
      <w:tr w:rsidR="00C52059" w:rsidRPr="00C52059" w:rsidTr="008A3E91">
        <w:trPr>
          <w:trHeight w:val="20"/>
        </w:trPr>
        <w:tc>
          <w:tcPr>
            <w:tcW w:w="3084" w:type="dxa"/>
            <w:vMerge/>
            <w:noWrap/>
          </w:tcPr>
          <w:p w:rsidR="006F76F3" w:rsidRPr="00C52059" w:rsidRDefault="006F76F3" w:rsidP="006F76F3">
            <w:pPr>
              <w:rPr>
                <w:color w:val="000000" w:themeColor="text1"/>
                <w:sz w:val="22"/>
                <w:szCs w:val="22"/>
              </w:rPr>
            </w:pPr>
          </w:p>
        </w:tc>
        <w:tc>
          <w:tcPr>
            <w:tcW w:w="5886" w:type="dxa"/>
          </w:tcPr>
          <w:p w:rsidR="006F76F3" w:rsidRPr="00C52059" w:rsidRDefault="006F76F3" w:rsidP="001D3A9E">
            <w:pPr>
              <w:jc w:val="left"/>
              <w:rPr>
                <w:color w:val="000000" w:themeColor="text1"/>
                <w:sz w:val="22"/>
                <w:szCs w:val="22"/>
              </w:rPr>
            </w:pPr>
            <w:r w:rsidRPr="00C52059">
              <w:rPr>
                <w:color w:val="000000" w:themeColor="text1"/>
                <w:sz w:val="22"/>
                <w:szCs w:val="22"/>
              </w:rPr>
              <w:t>Котельная школы№12 ул. Новая, 22а/1</w:t>
            </w:r>
          </w:p>
        </w:tc>
      </w:tr>
    </w:tbl>
    <w:p w:rsidR="002A4B2E" w:rsidRPr="00C52059" w:rsidRDefault="00BE3B0E" w:rsidP="006F76F3">
      <w:pPr>
        <w:tabs>
          <w:tab w:val="left" w:pos="4702"/>
        </w:tabs>
        <w:ind w:firstLine="709"/>
        <w:jc w:val="both"/>
        <w:rPr>
          <w:i/>
          <w:color w:val="000000" w:themeColor="text1"/>
        </w:rPr>
      </w:pPr>
      <w:r w:rsidRPr="00C52059">
        <w:rPr>
          <w:i/>
          <w:color w:val="000000" w:themeColor="text1"/>
        </w:rPr>
        <w:tab/>
      </w:r>
    </w:p>
    <w:p w:rsidR="00CE7770" w:rsidRPr="00C52059" w:rsidRDefault="00FA03B6" w:rsidP="00CE7770">
      <w:pPr>
        <w:ind w:firstLine="708"/>
        <w:jc w:val="both"/>
        <w:rPr>
          <w:color w:val="000000" w:themeColor="text1"/>
          <w:sz w:val="26"/>
          <w:szCs w:val="26"/>
        </w:rPr>
      </w:pPr>
      <w:r w:rsidRPr="00C52059">
        <w:rPr>
          <w:color w:val="000000" w:themeColor="text1"/>
          <w:sz w:val="26"/>
          <w:szCs w:val="26"/>
        </w:rPr>
        <w:t>Централизованно</w:t>
      </w:r>
      <w:r w:rsidR="00E54F8F" w:rsidRPr="00C52059">
        <w:rPr>
          <w:color w:val="000000" w:themeColor="text1"/>
          <w:sz w:val="26"/>
          <w:szCs w:val="26"/>
        </w:rPr>
        <w:t>е</w:t>
      </w:r>
      <w:r w:rsidRPr="00C52059">
        <w:rPr>
          <w:color w:val="000000" w:themeColor="text1"/>
          <w:sz w:val="26"/>
          <w:szCs w:val="26"/>
        </w:rPr>
        <w:t xml:space="preserve"> теплоснабжени</w:t>
      </w:r>
      <w:r w:rsidR="00E54F8F" w:rsidRPr="00C52059">
        <w:rPr>
          <w:color w:val="000000" w:themeColor="text1"/>
          <w:sz w:val="26"/>
          <w:szCs w:val="26"/>
        </w:rPr>
        <w:t>е</w:t>
      </w:r>
      <w:r w:rsidRPr="00C52059">
        <w:rPr>
          <w:color w:val="000000" w:themeColor="text1"/>
          <w:sz w:val="26"/>
          <w:szCs w:val="26"/>
        </w:rPr>
        <w:t xml:space="preserve"> </w:t>
      </w:r>
      <w:proofErr w:type="spellStart"/>
      <w:r w:rsidR="00CE7770" w:rsidRPr="00C52059">
        <w:rPr>
          <w:color w:val="000000" w:themeColor="text1"/>
          <w:sz w:val="26"/>
          <w:szCs w:val="26"/>
        </w:rPr>
        <w:t>Хилокского</w:t>
      </w:r>
      <w:proofErr w:type="spellEnd"/>
      <w:r w:rsidR="00CE7770" w:rsidRPr="00C52059">
        <w:rPr>
          <w:color w:val="000000" w:themeColor="text1"/>
          <w:sz w:val="26"/>
          <w:szCs w:val="26"/>
        </w:rPr>
        <w:t xml:space="preserve"> поселения</w:t>
      </w:r>
      <w:r w:rsidRPr="00C52059">
        <w:rPr>
          <w:color w:val="000000" w:themeColor="text1"/>
          <w:sz w:val="26"/>
          <w:szCs w:val="26"/>
        </w:rPr>
        <w:t xml:space="preserve"> представляет собой котельные и тепловые сети </w:t>
      </w:r>
      <w:r w:rsidR="00CE0BD7" w:rsidRPr="00C52059">
        <w:rPr>
          <w:color w:val="000000" w:themeColor="text1"/>
          <w:sz w:val="26"/>
          <w:szCs w:val="26"/>
        </w:rPr>
        <w:t>обслуживаемые</w:t>
      </w:r>
      <w:r w:rsidR="00897E5E" w:rsidRPr="00C52059">
        <w:rPr>
          <w:color w:val="000000" w:themeColor="text1"/>
          <w:sz w:val="26"/>
          <w:szCs w:val="26"/>
        </w:rPr>
        <w:t>:</w:t>
      </w:r>
      <w:r w:rsidR="00CE0BD7" w:rsidRPr="00C52059">
        <w:rPr>
          <w:color w:val="000000" w:themeColor="text1"/>
          <w:sz w:val="26"/>
          <w:szCs w:val="26"/>
        </w:rPr>
        <w:t xml:space="preserve"> </w:t>
      </w:r>
      <w:r w:rsidR="00CE7770" w:rsidRPr="00C52059">
        <w:rPr>
          <w:color w:val="000000" w:themeColor="text1"/>
          <w:sz w:val="26"/>
          <w:szCs w:val="26"/>
        </w:rPr>
        <w:t>ООО «ГРЭЦ», ООО «</w:t>
      </w:r>
      <w:proofErr w:type="spellStart"/>
      <w:r w:rsidR="00CE7770" w:rsidRPr="00C52059">
        <w:rPr>
          <w:color w:val="000000" w:themeColor="text1"/>
          <w:sz w:val="26"/>
          <w:szCs w:val="26"/>
        </w:rPr>
        <w:t>ТеплоВодоСнаб</w:t>
      </w:r>
      <w:proofErr w:type="spellEnd"/>
      <w:r w:rsidR="00CE7770" w:rsidRPr="00C52059">
        <w:rPr>
          <w:color w:val="000000" w:themeColor="text1"/>
          <w:sz w:val="26"/>
          <w:szCs w:val="26"/>
        </w:rPr>
        <w:t>», ООО «</w:t>
      </w:r>
      <w:r w:rsidR="00381969" w:rsidRPr="00C52059">
        <w:rPr>
          <w:color w:val="000000" w:themeColor="text1"/>
          <w:sz w:val="26"/>
          <w:szCs w:val="26"/>
        </w:rPr>
        <w:t>Благоустройство-Чернышевск</w:t>
      </w:r>
      <w:r w:rsidR="00CE7770" w:rsidRPr="00C52059">
        <w:rPr>
          <w:color w:val="000000" w:themeColor="text1"/>
          <w:sz w:val="26"/>
          <w:szCs w:val="26"/>
        </w:rPr>
        <w:t>».</w:t>
      </w:r>
    </w:p>
    <w:p w:rsidR="00897E5E" w:rsidRPr="00C52059" w:rsidRDefault="00FA03B6" w:rsidP="00653E31">
      <w:pPr>
        <w:ind w:firstLine="708"/>
        <w:jc w:val="both"/>
        <w:rPr>
          <w:color w:val="000000" w:themeColor="text1"/>
          <w:sz w:val="26"/>
          <w:szCs w:val="26"/>
        </w:rPr>
      </w:pPr>
      <w:r w:rsidRPr="00C52059">
        <w:rPr>
          <w:color w:val="000000" w:themeColor="text1"/>
          <w:sz w:val="26"/>
          <w:szCs w:val="26"/>
        </w:rPr>
        <w:t>Теплоснабжающая организация</w:t>
      </w:r>
      <w:r w:rsidR="00897E5E" w:rsidRPr="00C52059">
        <w:rPr>
          <w:color w:val="000000" w:themeColor="text1"/>
          <w:sz w:val="26"/>
          <w:szCs w:val="26"/>
        </w:rPr>
        <w:t xml:space="preserve"> </w:t>
      </w:r>
      <w:r w:rsidR="001D3A9E" w:rsidRPr="00C52059">
        <w:rPr>
          <w:color w:val="000000" w:themeColor="text1"/>
          <w:sz w:val="26"/>
          <w:szCs w:val="26"/>
        </w:rPr>
        <w:t>ООО</w:t>
      </w:r>
      <w:r w:rsidR="00897E5E" w:rsidRPr="00C52059">
        <w:rPr>
          <w:color w:val="000000" w:themeColor="text1"/>
          <w:sz w:val="26"/>
          <w:szCs w:val="26"/>
        </w:rPr>
        <w:t xml:space="preserve"> «</w:t>
      </w:r>
      <w:r w:rsidR="001D3A9E" w:rsidRPr="00C52059">
        <w:rPr>
          <w:color w:val="000000" w:themeColor="text1"/>
          <w:sz w:val="26"/>
          <w:szCs w:val="26"/>
        </w:rPr>
        <w:t>ГРЭЦ</w:t>
      </w:r>
      <w:r w:rsidR="00897E5E" w:rsidRPr="00C52059">
        <w:rPr>
          <w:color w:val="000000" w:themeColor="text1"/>
          <w:sz w:val="26"/>
          <w:szCs w:val="26"/>
        </w:rPr>
        <w:t>»</w:t>
      </w:r>
      <w:r w:rsidR="001D3A9E" w:rsidRPr="00C52059">
        <w:rPr>
          <w:color w:val="000000" w:themeColor="text1"/>
          <w:sz w:val="26"/>
          <w:szCs w:val="26"/>
        </w:rPr>
        <w:t xml:space="preserve"> эксплуатирует </w:t>
      </w:r>
      <w:r w:rsidR="00897E5E" w:rsidRPr="00C52059">
        <w:rPr>
          <w:color w:val="000000" w:themeColor="text1"/>
          <w:sz w:val="26"/>
          <w:szCs w:val="26"/>
        </w:rPr>
        <w:t>2</w:t>
      </w:r>
      <w:r w:rsidRPr="00C52059">
        <w:rPr>
          <w:color w:val="000000" w:themeColor="text1"/>
          <w:sz w:val="26"/>
          <w:szCs w:val="26"/>
        </w:rPr>
        <w:t xml:space="preserve">  котельны</w:t>
      </w:r>
      <w:r w:rsidR="00897E5E" w:rsidRPr="00C52059">
        <w:rPr>
          <w:color w:val="000000" w:themeColor="text1"/>
          <w:sz w:val="26"/>
          <w:szCs w:val="26"/>
        </w:rPr>
        <w:t>е</w:t>
      </w:r>
      <w:r w:rsidRPr="00C52059">
        <w:rPr>
          <w:color w:val="000000" w:themeColor="text1"/>
          <w:sz w:val="26"/>
          <w:szCs w:val="26"/>
        </w:rPr>
        <w:t>, относящи</w:t>
      </w:r>
      <w:r w:rsidR="001D3A9E" w:rsidRPr="00C52059">
        <w:rPr>
          <w:color w:val="000000" w:themeColor="text1"/>
          <w:sz w:val="26"/>
          <w:szCs w:val="26"/>
        </w:rPr>
        <w:t>е</w:t>
      </w:r>
      <w:r w:rsidRPr="00C52059">
        <w:rPr>
          <w:color w:val="000000" w:themeColor="text1"/>
          <w:sz w:val="26"/>
          <w:szCs w:val="26"/>
        </w:rPr>
        <w:t>ся к централизованному теплоснабжению</w:t>
      </w:r>
      <w:r w:rsidR="00897E5E" w:rsidRPr="00C52059">
        <w:rPr>
          <w:color w:val="000000" w:themeColor="text1"/>
          <w:sz w:val="26"/>
          <w:szCs w:val="26"/>
        </w:rPr>
        <w:t xml:space="preserve">, а также их тепловые сети. Теплоснабжающая организация </w:t>
      </w:r>
      <w:r w:rsidR="001D3A9E" w:rsidRPr="00C52059">
        <w:rPr>
          <w:color w:val="000000" w:themeColor="text1"/>
          <w:sz w:val="26"/>
          <w:szCs w:val="26"/>
        </w:rPr>
        <w:t>ООО</w:t>
      </w:r>
      <w:r w:rsidR="00897E5E" w:rsidRPr="00C52059">
        <w:rPr>
          <w:color w:val="000000" w:themeColor="text1"/>
          <w:sz w:val="26"/>
          <w:szCs w:val="26"/>
        </w:rPr>
        <w:t xml:space="preserve"> «</w:t>
      </w:r>
      <w:proofErr w:type="spellStart"/>
      <w:r w:rsidR="001D3A9E" w:rsidRPr="00C52059">
        <w:rPr>
          <w:color w:val="000000" w:themeColor="text1"/>
          <w:sz w:val="26"/>
          <w:szCs w:val="26"/>
        </w:rPr>
        <w:t>ТеплоВодоСнаб</w:t>
      </w:r>
      <w:proofErr w:type="spellEnd"/>
      <w:r w:rsidR="00897E5E" w:rsidRPr="00C52059">
        <w:rPr>
          <w:color w:val="000000" w:themeColor="text1"/>
          <w:sz w:val="26"/>
          <w:szCs w:val="26"/>
        </w:rPr>
        <w:t>» эксплуатирует  2  котельные, относящи</w:t>
      </w:r>
      <w:r w:rsidR="001D3A9E" w:rsidRPr="00C52059">
        <w:rPr>
          <w:color w:val="000000" w:themeColor="text1"/>
          <w:sz w:val="26"/>
          <w:szCs w:val="26"/>
        </w:rPr>
        <w:t>е</w:t>
      </w:r>
      <w:r w:rsidR="00897E5E" w:rsidRPr="00C52059">
        <w:rPr>
          <w:color w:val="000000" w:themeColor="text1"/>
          <w:sz w:val="26"/>
          <w:szCs w:val="26"/>
        </w:rPr>
        <w:t>ся к централизованному теплоснабжению, а также их тепловые сети.</w:t>
      </w:r>
      <w:r w:rsidRPr="00C52059">
        <w:rPr>
          <w:color w:val="000000" w:themeColor="text1"/>
          <w:sz w:val="26"/>
          <w:szCs w:val="26"/>
        </w:rPr>
        <w:t xml:space="preserve"> </w:t>
      </w:r>
      <w:r w:rsidR="00897E5E" w:rsidRPr="00C52059">
        <w:rPr>
          <w:color w:val="000000" w:themeColor="text1"/>
          <w:sz w:val="26"/>
          <w:szCs w:val="26"/>
        </w:rPr>
        <w:t>Теплоснабжающая организация ООО «</w:t>
      </w:r>
      <w:r w:rsidR="00381969" w:rsidRPr="00C52059">
        <w:rPr>
          <w:color w:val="000000" w:themeColor="text1"/>
          <w:sz w:val="26"/>
          <w:szCs w:val="26"/>
        </w:rPr>
        <w:t>Благоустройство-Чернышевск</w:t>
      </w:r>
      <w:r w:rsidR="00897E5E" w:rsidRPr="00C52059">
        <w:rPr>
          <w:color w:val="000000" w:themeColor="text1"/>
          <w:sz w:val="26"/>
          <w:szCs w:val="26"/>
        </w:rPr>
        <w:t xml:space="preserve">» эксплуатирует </w:t>
      </w:r>
      <w:r w:rsidR="001D3A9E" w:rsidRPr="00C52059">
        <w:rPr>
          <w:color w:val="000000" w:themeColor="text1"/>
          <w:sz w:val="26"/>
          <w:szCs w:val="26"/>
        </w:rPr>
        <w:t>2</w:t>
      </w:r>
      <w:r w:rsidR="00897E5E" w:rsidRPr="00C52059">
        <w:rPr>
          <w:color w:val="000000" w:themeColor="text1"/>
          <w:sz w:val="26"/>
          <w:szCs w:val="26"/>
        </w:rPr>
        <w:t xml:space="preserve"> котельн</w:t>
      </w:r>
      <w:r w:rsidR="001D3A9E" w:rsidRPr="00C52059">
        <w:rPr>
          <w:color w:val="000000" w:themeColor="text1"/>
          <w:sz w:val="26"/>
          <w:szCs w:val="26"/>
        </w:rPr>
        <w:t>ые</w:t>
      </w:r>
      <w:r w:rsidR="00897E5E" w:rsidRPr="00C52059">
        <w:rPr>
          <w:color w:val="000000" w:themeColor="text1"/>
          <w:sz w:val="26"/>
          <w:szCs w:val="26"/>
        </w:rPr>
        <w:t>, относящ</w:t>
      </w:r>
      <w:r w:rsidR="001D3A9E" w:rsidRPr="00C52059">
        <w:rPr>
          <w:color w:val="000000" w:themeColor="text1"/>
          <w:sz w:val="26"/>
          <w:szCs w:val="26"/>
        </w:rPr>
        <w:t>иеся</w:t>
      </w:r>
      <w:r w:rsidR="00897E5E" w:rsidRPr="00C52059">
        <w:rPr>
          <w:color w:val="000000" w:themeColor="text1"/>
          <w:sz w:val="26"/>
          <w:szCs w:val="26"/>
        </w:rPr>
        <w:t xml:space="preserve"> к централизованному теплоснабжению, а также </w:t>
      </w:r>
      <w:r w:rsidR="001D3A9E" w:rsidRPr="00C52059">
        <w:rPr>
          <w:color w:val="000000" w:themeColor="text1"/>
          <w:sz w:val="26"/>
          <w:szCs w:val="26"/>
        </w:rPr>
        <w:t xml:space="preserve">их </w:t>
      </w:r>
      <w:r w:rsidR="00897E5E" w:rsidRPr="00C52059">
        <w:rPr>
          <w:color w:val="000000" w:themeColor="text1"/>
          <w:sz w:val="26"/>
          <w:szCs w:val="26"/>
        </w:rPr>
        <w:t xml:space="preserve">тепловые сети. </w:t>
      </w:r>
    </w:p>
    <w:p w:rsidR="00FA03B6" w:rsidRPr="00C52059" w:rsidRDefault="00897E5E" w:rsidP="00653E31">
      <w:pPr>
        <w:ind w:firstLine="708"/>
        <w:jc w:val="both"/>
        <w:rPr>
          <w:color w:val="000000" w:themeColor="text1"/>
          <w:sz w:val="26"/>
          <w:szCs w:val="26"/>
        </w:rPr>
      </w:pPr>
      <w:r w:rsidRPr="00C52059">
        <w:rPr>
          <w:color w:val="000000" w:themeColor="text1"/>
          <w:sz w:val="26"/>
          <w:szCs w:val="26"/>
        </w:rPr>
        <w:t xml:space="preserve">На территории </w:t>
      </w:r>
      <w:r w:rsidR="001D3A9E" w:rsidRPr="00C52059">
        <w:rPr>
          <w:color w:val="000000" w:themeColor="text1"/>
          <w:sz w:val="26"/>
          <w:szCs w:val="26"/>
        </w:rPr>
        <w:t>поселения</w:t>
      </w:r>
      <w:r w:rsidRPr="00C52059">
        <w:rPr>
          <w:color w:val="000000" w:themeColor="text1"/>
          <w:sz w:val="26"/>
          <w:szCs w:val="26"/>
        </w:rPr>
        <w:t xml:space="preserve"> присутствуют прочие котельные, принадлежащие и эксплуатируемые отдельными</w:t>
      </w:r>
      <w:r w:rsidR="001D3A9E" w:rsidRPr="00C52059">
        <w:rPr>
          <w:color w:val="000000" w:themeColor="text1"/>
          <w:sz w:val="26"/>
          <w:szCs w:val="26"/>
        </w:rPr>
        <w:t xml:space="preserve"> организациями. </w:t>
      </w:r>
    </w:p>
    <w:p w:rsidR="00E36FFB" w:rsidRPr="00C52059" w:rsidRDefault="00353E55" w:rsidP="0054206D">
      <w:pPr>
        <w:ind w:firstLine="708"/>
        <w:jc w:val="both"/>
        <w:rPr>
          <w:color w:val="000000" w:themeColor="text1"/>
          <w:sz w:val="26"/>
          <w:szCs w:val="26"/>
        </w:rPr>
      </w:pPr>
      <w:r w:rsidRPr="00C52059">
        <w:rPr>
          <w:color w:val="000000" w:themeColor="text1"/>
          <w:sz w:val="26"/>
          <w:szCs w:val="26"/>
        </w:rPr>
        <w:t>На рисунк</w:t>
      </w:r>
      <w:r w:rsidR="00C7113F" w:rsidRPr="00C52059">
        <w:rPr>
          <w:color w:val="000000" w:themeColor="text1"/>
          <w:sz w:val="26"/>
          <w:szCs w:val="26"/>
        </w:rPr>
        <w:t>е</w:t>
      </w:r>
      <w:r w:rsidRPr="00C52059">
        <w:rPr>
          <w:color w:val="000000" w:themeColor="text1"/>
          <w:sz w:val="26"/>
          <w:szCs w:val="26"/>
        </w:rPr>
        <w:t xml:space="preserve"> представлено распределение зон теплоснабжения</w:t>
      </w:r>
      <w:r w:rsidR="00E77BDF" w:rsidRPr="00C52059">
        <w:rPr>
          <w:color w:val="000000" w:themeColor="text1"/>
          <w:sz w:val="26"/>
          <w:szCs w:val="26"/>
        </w:rPr>
        <w:t xml:space="preserve"> по принадлежности  (с </w:t>
      </w:r>
      <w:r w:rsidRPr="00C52059">
        <w:rPr>
          <w:color w:val="000000" w:themeColor="text1"/>
          <w:sz w:val="26"/>
          <w:szCs w:val="26"/>
        </w:rPr>
        <w:t>привязкой н</w:t>
      </w:r>
      <w:r w:rsidR="0054206D" w:rsidRPr="00C52059">
        <w:rPr>
          <w:color w:val="000000" w:themeColor="text1"/>
          <w:sz w:val="26"/>
          <w:szCs w:val="26"/>
        </w:rPr>
        <w:t>а карте муниципального образова</w:t>
      </w:r>
      <w:r w:rsidRPr="00C52059">
        <w:rPr>
          <w:color w:val="000000" w:themeColor="text1"/>
          <w:sz w:val="26"/>
          <w:szCs w:val="26"/>
        </w:rPr>
        <w:t>ния).</w:t>
      </w:r>
      <w:r w:rsidR="00E77BDF" w:rsidRPr="00C52059">
        <w:rPr>
          <w:color w:val="000000" w:themeColor="text1"/>
          <w:sz w:val="26"/>
          <w:szCs w:val="26"/>
        </w:rPr>
        <w:t xml:space="preserve"> </w:t>
      </w:r>
    </w:p>
    <w:p w:rsidR="00E36FFB" w:rsidRPr="00C52059" w:rsidRDefault="00E36FFB" w:rsidP="00307CE9">
      <w:pPr>
        <w:ind w:left="284" w:firstLine="708"/>
        <w:rPr>
          <w:color w:val="000000" w:themeColor="text1"/>
        </w:rPr>
      </w:pPr>
    </w:p>
    <w:p w:rsidR="00E77BDF" w:rsidRPr="00C52059" w:rsidRDefault="002C59AC" w:rsidP="00370614">
      <w:pPr>
        <w:jc w:val="center"/>
        <w:rPr>
          <w:color w:val="000000" w:themeColor="text1"/>
        </w:rPr>
      </w:pPr>
      <w:r w:rsidRPr="00C52059">
        <w:rPr>
          <w:noProof/>
          <w:color w:val="000000" w:themeColor="text1"/>
        </w:rPr>
        <w:drawing>
          <wp:inline distT="0" distB="0" distL="0" distR="0" wp14:anchorId="28AC4513" wp14:editId="73E2A970">
            <wp:extent cx="4211899" cy="387326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32520" t="32316" r="37201" b="18154"/>
                    <a:stretch/>
                  </pic:blipFill>
                  <pic:spPr bwMode="auto">
                    <a:xfrm>
                      <a:off x="0" y="0"/>
                      <a:ext cx="4225271" cy="3885557"/>
                    </a:xfrm>
                    <a:prstGeom prst="rect">
                      <a:avLst/>
                    </a:prstGeom>
                    <a:ln>
                      <a:noFill/>
                    </a:ln>
                    <a:extLst>
                      <a:ext uri="{53640926-AAD7-44D8-BBD7-CCE9431645EC}">
                        <a14:shadowObscured xmlns:a14="http://schemas.microsoft.com/office/drawing/2010/main"/>
                      </a:ext>
                    </a:extLst>
                  </pic:spPr>
                </pic:pic>
              </a:graphicData>
            </a:graphic>
          </wp:inline>
        </w:drawing>
      </w:r>
    </w:p>
    <w:p w:rsidR="00E77BDF" w:rsidRPr="00C52059" w:rsidRDefault="00E77BDF" w:rsidP="00BA7DC0">
      <w:pPr>
        <w:jc w:val="center"/>
        <w:rPr>
          <w:color w:val="000000" w:themeColor="text1"/>
        </w:rPr>
      </w:pPr>
    </w:p>
    <w:p w:rsidR="00E77BDF" w:rsidRPr="00C52059" w:rsidRDefault="00E77BDF" w:rsidP="00BA7DC0">
      <w:pPr>
        <w:jc w:val="center"/>
        <w:rPr>
          <w:i/>
          <w:color w:val="000000" w:themeColor="text1"/>
        </w:rPr>
      </w:pPr>
      <w:r w:rsidRPr="00C52059">
        <w:rPr>
          <w:i/>
          <w:color w:val="000000" w:themeColor="text1"/>
        </w:rPr>
        <w:t xml:space="preserve">Рисунок 1.1.1.1. </w:t>
      </w:r>
      <w:proofErr w:type="gramStart"/>
      <w:r w:rsidRPr="00C52059">
        <w:rPr>
          <w:i/>
          <w:color w:val="000000" w:themeColor="text1"/>
        </w:rPr>
        <w:t xml:space="preserve">Распределение зон </w:t>
      </w:r>
      <w:r w:rsidR="00917059" w:rsidRPr="00C52059">
        <w:rPr>
          <w:i/>
          <w:color w:val="000000" w:themeColor="text1"/>
        </w:rPr>
        <w:t xml:space="preserve">централизованного </w:t>
      </w:r>
      <w:r w:rsidRPr="00C52059">
        <w:rPr>
          <w:i/>
          <w:color w:val="000000" w:themeColor="text1"/>
        </w:rPr>
        <w:t>теплоснабжения</w:t>
      </w:r>
      <w:r w:rsidR="00BA7DC0" w:rsidRPr="00C52059">
        <w:rPr>
          <w:i/>
          <w:color w:val="000000" w:themeColor="text1"/>
        </w:rPr>
        <w:t xml:space="preserve"> </w:t>
      </w:r>
      <w:r w:rsidR="002C59AC" w:rsidRPr="00C52059">
        <w:rPr>
          <w:i/>
          <w:color w:val="000000" w:themeColor="text1"/>
        </w:rPr>
        <w:t>ООО «ГРЭЦ» (</w:t>
      </w:r>
      <w:proofErr w:type="spellStart"/>
      <w:r w:rsidR="002C59AC" w:rsidRPr="00C52059">
        <w:rPr>
          <w:i/>
          <w:color w:val="000000" w:themeColor="text1"/>
        </w:rPr>
        <w:t>каричневый</w:t>
      </w:r>
      <w:proofErr w:type="spellEnd"/>
      <w:r w:rsidR="002C59AC" w:rsidRPr="00C52059">
        <w:rPr>
          <w:i/>
          <w:color w:val="000000" w:themeColor="text1"/>
        </w:rPr>
        <w:t xml:space="preserve"> цвет), ООО «</w:t>
      </w:r>
      <w:proofErr w:type="spellStart"/>
      <w:r w:rsidR="002C59AC" w:rsidRPr="00C52059">
        <w:rPr>
          <w:i/>
          <w:color w:val="000000" w:themeColor="text1"/>
        </w:rPr>
        <w:t>ТеплоВодоСнаб</w:t>
      </w:r>
      <w:proofErr w:type="spellEnd"/>
      <w:r w:rsidR="002C59AC" w:rsidRPr="00C52059">
        <w:rPr>
          <w:i/>
          <w:color w:val="000000" w:themeColor="text1"/>
        </w:rPr>
        <w:t>» (синий цвет), ООО «</w:t>
      </w:r>
      <w:r w:rsidR="00381969" w:rsidRPr="00C52059">
        <w:rPr>
          <w:i/>
          <w:color w:val="000000" w:themeColor="text1"/>
        </w:rPr>
        <w:t>Благоустройство-Чернышевск</w:t>
      </w:r>
      <w:r w:rsidR="002C59AC" w:rsidRPr="00C52059">
        <w:rPr>
          <w:i/>
          <w:color w:val="000000" w:themeColor="text1"/>
        </w:rPr>
        <w:t>» (розовый цвет) г. Хилок</w:t>
      </w:r>
      <w:proofErr w:type="gramEnd"/>
    </w:p>
    <w:p w:rsidR="00FF4341" w:rsidRPr="00C52059" w:rsidRDefault="006375AF" w:rsidP="00307CE9">
      <w:pPr>
        <w:pStyle w:val="3"/>
        <w:numPr>
          <w:ilvl w:val="0"/>
          <w:numId w:val="0"/>
        </w:numPr>
        <w:spacing w:before="0" w:after="0"/>
        <w:ind w:firstLine="708"/>
        <w:jc w:val="both"/>
        <w:rPr>
          <w:color w:val="000000" w:themeColor="text1"/>
          <w:sz w:val="26"/>
          <w:szCs w:val="26"/>
        </w:rPr>
      </w:pPr>
      <w:bookmarkStart w:id="19" w:name="_Toc156837796"/>
      <w:r w:rsidRPr="00C52059">
        <w:rPr>
          <w:color w:val="000000" w:themeColor="text1"/>
          <w:sz w:val="26"/>
          <w:szCs w:val="26"/>
        </w:rPr>
        <w:lastRenderedPageBreak/>
        <w:t xml:space="preserve">1.1.2. </w:t>
      </w:r>
      <w:r w:rsidR="00FF4341" w:rsidRPr="00C52059">
        <w:rPr>
          <w:color w:val="000000" w:themeColor="text1"/>
          <w:sz w:val="26"/>
          <w:szCs w:val="26"/>
        </w:rPr>
        <w:t>Описание зон</w:t>
      </w:r>
      <w:r w:rsidR="003229B9" w:rsidRPr="00C52059">
        <w:rPr>
          <w:color w:val="000000" w:themeColor="text1"/>
          <w:sz w:val="26"/>
          <w:szCs w:val="26"/>
        </w:rPr>
        <w:t xml:space="preserve"> действия производственных котельных</w:t>
      </w:r>
      <w:bookmarkEnd w:id="19"/>
    </w:p>
    <w:p w:rsidR="00130976" w:rsidRPr="00C52059" w:rsidRDefault="00130976" w:rsidP="00307CE9">
      <w:pPr>
        <w:ind w:firstLine="708"/>
        <w:jc w:val="both"/>
        <w:rPr>
          <w:color w:val="000000" w:themeColor="text1"/>
        </w:rPr>
      </w:pPr>
    </w:p>
    <w:p w:rsidR="00130976" w:rsidRPr="00C52059" w:rsidRDefault="001D559F" w:rsidP="001D559F">
      <w:pPr>
        <w:ind w:firstLine="708"/>
        <w:jc w:val="both"/>
        <w:rPr>
          <w:color w:val="000000" w:themeColor="text1"/>
          <w:sz w:val="26"/>
          <w:szCs w:val="26"/>
        </w:rPr>
      </w:pPr>
      <w:r w:rsidRPr="00C52059">
        <w:rPr>
          <w:color w:val="000000" w:themeColor="text1"/>
          <w:sz w:val="26"/>
          <w:szCs w:val="26"/>
        </w:rPr>
        <w:t xml:space="preserve">На территории </w:t>
      </w:r>
      <w:r w:rsidR="000428AC" w:rsidRPr="00C52059">
        <w:rPr>
          <w:color w:val="000000" w:themeColor="text1"/>
          <w:sz w:val="26"/>
          <w:szCs w:val="26"/>
        </w:rPr>
        <w:t>поселения</w:t>
      </w:r>
      <w:r w:rsidRPr="00C52059">
        <w:rPr>
          <w:color w:val="000000" w:themeColor="text1"/>
          <w:sz w:val="26"/>
          <w:szCs w:val="26"/>
        </w:rPr>
        <w:t xml:space="preserve"> функционирует ряд промышленных (ведомственных) источников тепловой энергии, имеющих изолированные зоны действия и обеспечивающих потребности в тепле собственных объектов (не осуществляют регулируемую деятельность в области теплоснабжения). Данные организации не являются теплоснабжающими организациями и всю производимую тепловую энергию расходуют на собственные технологические нужды.</w:t>
      </w:r>
    </w:p>
    <w:p w:rsidR="001D559F" w:rsidRPr="00C52059" w:rsidRDefault="001D559F" w:rsidP="001D559F">
      <w:pPr>
        <w:jc w:val="both"/>
        <w:rPr>
          <w:color w:val="000000" w:themeColor="text1"/>
          <w:sz w:val="26"/>
          <w:szCs w:val="26"/>
        </w:rPr>
      </w:pPr>
    </w:p>
    <w:p w:rsidR="00130976" w:rsidRPr="00C52059" w:rsidRDefault="000428AC" w:rsidP="000428AC">
      <w:pPr>
        <w:pStyle w:val="3"/>
        <w:numPr>
          <w:ilvl w:val="0"/>
          <w:numId w:val="0"/>
        </w:numPr>
        <w:tabs>
          <w:tab w:val="left" w:pos="1276"/>
        </w:tabs>
        <w:spacing w:before="0" w:after="0"/>
        <w:jc w:val="center"/>
        <w:rPr>
          <w:color w:val="000000" w:themeColor="text1"/>
          <w:sz w:val="26"/>
          <w:szCs w:val="26"/>
        </w:rPr>
      </w:pPr>
      <w:bookmarkStart w:id="20" w:name="_Toc156837797"/>
      <w:r w:rsidRPr="00C52059">
        <w:rPr>
          <w:color w:val="000000" w:themeColor="text1"/>
          <w:sz w:val="26"/>
          <w:szCs w:val="26"/>
        </w:rPr>
        <w:t xml:space="preserve">1.1.3. </w:t>
      </w:r>
      <w:r w:rsidR="003229B9" w:rsidRPr="00C52059">
        <w:rPr>
          <w:color w:val="000000" w:themeColor="text1"/>
          <w:sz w:val="26"/>
          <w:szCs w:val="26"/>
        </w:rPr>
        <w:t>Описание зон действия</w:t>
      </w:r>
      <w:r w:rsidR="00FF4341" w:rsidRPr="00C52059">
        <w:rPr>
          <w:color w:val="000000" w:themeColor="text1"/>
          <w:sz w:val="26"/>
          <w:szCs w:val="26"/>
        </w:rPr>
        <w:t xml:space="preserve"> индивидуального теплоснабжения</w:t>
      </w:r>
      <w:bookmarkEnd w:id="20"/>
    </w:p>
    <w:p w:rsidR="00130976" w:rsidRPr="00C52059" w:rsidRDefault="009B607D" w:rsidP="00307CE9">
      <w:pPr>
        <w:ind w:firstLine="708"/>
        <w:jc w:val="both"/>
        <w:rPr>
          <w:color w:val="000000" w:themeColor="text1"/>
          <w:sz w:val="26"/>
          <w:szCs w:val="26"/>
        </w:rPr>
      </w:pPr>
      <w:r w:rsidRPr="00C52059">
        <w:rPr>
          <w:color w:val="000000" w:themeColor="text1"/>
          <w:sz w:val="26"/>
          <w:szCs w:val="26"/>
        </w:rPr>
        <w:t xml:space="preserve"> </w:t>
      </w:r>
    </w:p>
    <w:p w:rsidR="00894BB6" w:rsidRPr="00C52059" w:rsidRDefault="001D559F" w:rsidP="00894BB6">
      <w:pPr>
        <w:ind w:firstLine="708"/>
        <w:jc w:val="both"/>
        <w:rPr>
          <w:color w:val="000000" w:themeColor="text1"/>
          <w:sz w:val="26"/>
          <w:szCs w:val="26"/>
        </w:rPr>
      </w:pPr>
      <w:r w:rsidRPr="00C52059">
        <w:rPr>
          <w:color w:val="000000" w:themeColor="text1"/>
          <w:sz w:val="26"/>
          <w:szCs w:val="26"/>
        </w:rPr>
        <w:t xml:space="preserve">Зоны действия индивидуального теплоснабжения сформированы в районах с индивидуальной жилой застройкой. Теплоснабжение таких районов обеспечивается </w:t>
      </w:r>
      <w:proofErr w:type="gramStart"/>
      <w:r w:rsidRPr="00C52059">
        <w:rPr>
          <w:color w:val="000000" w:themeColor="text1"/>
          <w:sz w:val="26"/>
          <w:szCs w:val="26"/>
        </w:rPr>
        <w:t>от</w:t>
      </w:r>
      <w:proofErr w:type="gramEnd"/>
      <w:r w:rsidRPr="00C52059">
        <w:rPr>
          <w:color w:val="000000" w:themeColor="text1"/>
          <w:sz w:val="26"/>
          <w:szCs w:val="26"/>
        </w:rPr>
        <w:t xml:space="preserve"> и</w:t>
      </w:r>
      <w:r w:rsidR="00735CA8" w:rsidRPr="00C52059">
        <w:rPr>
          <w:color w:val="000000" w:themeColor="text1"/>
          <w:sz w:val="26"/>
          <w:szCs w:val="26"/>
        </w:rPr>
        <w:t xml:space="preserve">ндивидуальных </w:t>
      </w:r>
      <w:proofErr w:type="spellStart"/>
      <w:r w:rsidR="00735CA8" w:rsidRPr="00C52059">
        <w:rPr>
          <w:color w:val="000000" w:themeColor="text1"/>
          <w:sz w:val="26"/>
          <w:szCs w:val="26"/>
        </w:rPr>
        <w:t>теплогенераторов</w:t>
      </w:r>
      <w:proofErr w:type="spellEnd"/>
      <w:r w:rsidR="00735CA8" w:rsidRPr="00C52059">
        <w:rPr>
          <w:color w:val="000000" w:themeColor="text1"/>
          <w:sz w:val="26"/>
          <w:szCs w:val="26"/>
        </w:rPr>
        <w:t xml:space="preserve">. </w:t>
      </w:r>
      <w:r w:rsidR="00E635C9" w:rsidRPr="00C52059">
        <w:rPr>
          <w:color w:val="000000" w:themeColor="text1"/>
          <w:sz w:val="26"/>
          <w:szCs w:val="26"/>
        </w:rPr>
        <w:t xml:space="preserve">Основным видом топлива индивидуальных источников теплоснабжения является </w:t>
      </w:r>
      <w:r w:rsidR="003A0212" w:rsidRPr="00C52059">
        <w:rPr>
          <w:color w:val="000000" w:themeColor="text1"/>
          <w:sz w:val="26"/>
          <w:szCs w:val="26"/>
        </w:rPr>
        <w:t>бурый уголь</w:t>
      </w:r>
      <w:r w:rsidR="00735CA8" w:rsidRPr="00C52059">
        <w:rPr>
          <w:color w:val="000000" w:themeColor="text1"/>
          <w:sz w:val="26"/>
          <w:szCs w:val="26"/>
        </w:rPr>
        <w:t xml:space="preserve">, </w:t>
      </w:r>
      <w:r w:rsidR="004D79D3" w:rsidRPr="00C52059">
        <w:rPr>
          <w:color w:val="000000" w:themeColor="text1"/>
          <w:sz w:val="26"/>
          <w:szCs w:val="26"/>
        </w:rPr>
        <w:t>дрова</w:t>
      </w:r>
      <w:r w:rsidR="00894BB6" w:rsidRPr="00C52059">
        <w:rPr>
          <w:color w:val="000000" w:themeColor="text1"/>
          <w:sz w:val="26"/>
          <w:szCs w:val="26"/>
        </w:rPr>
        <w:t>.</w:t>
      </w:r>
    </w:p>
    <w:p w:rsidR="00857E6C" w:rsidRPr="00C52059" w:rsidRDefault="00857E6C" w:rsidP="00894BB6">
      <w:pPr>
        <w:ind w:firstLine="708"/>
        <w:jc w:val="both"/>
        <w:rPr>
          <w:color w:val="000000" w:themeColor="text1"/>
          <w:sz w:val="26"/>
          <w:szCs w:val="26"/>
        </w:rPr>
      </w:pPr>
      <w:proofErr w:type="gramStart"/>
      <w:r w:rsidRPr="00C52059">
        <w:rPr>
          <w:color w:val="000000" w:themeColor="text1"/>
          <w:sz w:val="26"/>
          <w:szCs w:val="26"/>
        </w:rPr>
        <w:t>Зоны</w:t>
      </w:r>
      <w:proofErr w:type="gramEnd"/>
      <w:r w:rsidRPr="00C52059">
        <w:rPr>
          <w:color w:val="000000" w:themeColor="text1"/>
          <w:sz w:val="26"/>
          <w:szCs w:val="26"/>
        </w:rPr>
        <w:t xml:space="preserve"> не охваченные централизованным теплоснабжением относятся к зонам действия индивидуального теплоснабжения. </w:t>
      </w:r>
    </w:p>
    <w:p w:rsidR="00E635C9" w:rsidRPr="00C52059" w:rsidRDefault="00E635C9" w:rsidP="00E635C9">
      <w:pPr>
        <w:ind w:firstLine="708"/>
        <w:jc w:val="both"/>
        <w:rPr>
          <w:color w:val="000000" w:themeColor="text1"/>
          <w:sz w:val="26"/>
          <w:szCs w:val="26"/>
        </w:rPr>
      </w:pPr>
      <w:r w:rsidRPr="00C52059">
        <w:rPr>
          <w:color w:val="000000" w:themeColor="text1"/>
          <w:sz w:val="26"/>
          <w:szCs w:val="26"/>
        </w:rPr>
        <w:t xml:space="preserve"> </w:t>
      </w:r>
    </w:p>
    <w:p w:rsidR="00BF085B" w:rsidRPr="00C52059" w:rsidRDefault="00BF085B" w:rsidP="00BF085B">
      <w:pPr>
        <w:keepNext/>
        <w:keepLines/>
        <w:tabs>
          <w:tab w:val="left" w:pos="1418"/>
        </w:tabs>
        <w:ind w:firstLine="708"/>
        <w:jc w:val="both"/>
        <w:outlineLvl w:val="2"/>
        <w:rPr>
          <w:rFonts w:eastAsiaTheme="majorEastAsia"/>
          <w:b/>
          <w:bCs/>
          <w:color w:val="000000" w:themeColor="text1"/>
          <w:sz w:val="26"/>
          <w:szCs w:val="26"/>
        </w:rPr>
      </w:pPr>
      <w:bookmarkStart w:id="21" w:name="_Toc129704472"/>
      <w:bookmarkStart w:id="22" w:name="_Toc156837798"/>
      <w:r w:rsidRPr="00C52059">
        <w:rPr>
          <w:rFonts w:eastAsiaTheme="majorEastAsia"/>
          <w:b/>
          <w:bCs/>
          <w:color w:val="000000" w:themeColor="text1"/>
          <w:sz w:val="26"/>
          <w:szCs w:val="26"/>
        </w:rPr>
        <w:t xml:space="preserve">1.1.4. Описание изменений, произошедших в функциональной структуре теплоснабжения поселения, городского </w:t>
      </w:r>
      <w:r w:rsidR="004115BE" w:rsidRPr="00C52059">
        <w:rPr>
          <w:rFonts w:eastAsiaTheme="majorEastAsia"/>
          <w:b/>
          <w:bCs/>
          <w:color w:val="000000" w:themeColor="text1"/>
          <w:sz w:val="26"/>
          <w:szCs w:val="26"/>
        </w:rPr>
        <w:t>поселения</w:t>
      </w:r>
      <w:r w:rsidRPr="00C52059">
        <w:rPr>
          <w:rFonts w:eastAsiaTheme="majorEastAsia"/>
          <w:b/>
          <w:bCs/>
          <w:color w:val="000000" w:themeColor="text1"/>
          <w:sz w:val="26"/>
          <w:szCs w:val="26"/>
        </w:rPr>
        <w:t>, города федерального значения за период, предшествующий актуализации схемы теплоснабжения</w:t>
      </w:r>
      <w:bookmarkEnd w:id="21"/>
      <w:bookmarkEnd w:id="22"/>
    </w:p>
    <w:p w:rsidR="00BF085B" w:rsidRPr="00C52059" w:rsidRDefault="00BF085B" w:rsidP="00BF085B">
      <w:pPr>
        <w:ind w:firstLine="708"/>
        <w:jc w:val="both"/>
        <w:rPr>
          <w:color w:val="000000" w:themeColor="text1"/>
        </w:rPr>
      </w:pPr>
    </w:p>
    <w:p w:rsidR="00BF085B" w:rsidRPr="00C52059" w:rsidRDefault="00BF085B" w:rsidP="00BF085B">
      <w:pPr>
        <w:ind w:firstLine="708"/>
        <w:jc w:val="both"/>
        <w:rPr>
          <w:color w:val="000000" w:themeColor="text1"/>
          <w:sz w:val="26"/>
          <w:szCs w:val="26"/>
        </w:rPr>
      </w:pPr>
      <w:r w:rsidRPr="00C52059">
        <w:rPr>
          <w:color w:val="000000" w:themeColor="text1"/>
          <w:sz w:val="26"/>
          <w:szCs w:val="26"/>
        </w:rPr>
        <w:t xml:space="preserve">При актуализации Схемы теплоснабжения на 2024 г. в части изменений функциональной структуры теплоснабжения </w:t>
      </w:r>
      <w:proofErr w:type="spellStart"/>
      <w:r w:rsidR="007E06E2" w:rsidRPr="00C52059">
        <w:rPr>
          <w:color w:val="000000" w:themeColor="text1"/>
          <w:sz w:val="26"/>
          <w:szCs w:val="26"/>
        </w:rPr>
        <w:t>Хилокского</w:t>
      </w:r>
      <w:proofErr w:type="spellEnd"/>
      <w:r w:rsidR="007E06E2" w:rsidRPr="00C52059">
        <w:rPr>
          <w:color w:val="000000" w:themeColor="text1"/>
          <w:sz w:val="26"/>
          <w:szCs w:val="26"/>
        </w:rPr>
        <w:t xml:space="preserve"> поселения </w:t>
      </w:r>
      <w:r w:rsidRPr="00C52059">
        <w:rPr>
          <w:color w:val="000000" w:themeColor="text1"/>
          <w:sz w:val="26"/>
          <w:szCs w:val="26"/>
        </w:rPr>
        <w:t>необходимо отметить следующее:</w:t>
      </w:r>
    </w:p>
    <w:p w:rsidR="007E06E2" w:rsidRPr="00C52059" w:rsidRDefault="00BF085B" w:rsidP="00BF085B">
      <w:pPr>
        <w:ind w:firstLine="708"/>
        <w:jc w:val="both"/>
        <w:rPr>
          <w:color w:val="000000" w:themeColor="text1"/>
          <w:sz w:val="26"/>
          <w:szCs w:val="26"/>
        </w:rPr>
      </w:pPr>
      <w:r w:rsidRPr="00C52059">
        <w:rPr>
          <w:color w:val="000000" w:themeColor="text1"/>
          <w:sz w:val="26"/>
          <w:szCs w:val="26"/>
        </w:rPr>
        <w:t xml:space="preserve">1. </w:t>
      </w:r>
      <w:r w:rsidR="00AE2276" w:rsidRPr="00C52059">
        <w:rPr>
          <w:color w:val="000000" w:themeColor="text1"/>
          <w:sz w:val="26"/>
          <w:szCs w:val="26"/>
        </w:rPr>
        <w:t xml:space="preserve">МУП «Городской ремонтно-эксплуатационный центр (ГРЭЦ)» </w:t>
      </w:r>
      <w:r w:rsidR="007E06E2" w:rsidRPr="00C52059">
        <w:rPr>
          <w:color w:val="000000" w:themeColor="text1"/>
          <w:sz w:val="26"/>
          <w:szCs w:val="26"/>
        </w:rPr>
        <w:t xml:space="preserve">не осуществляет </w:t>
      </w:r>
      <w:proofErr w:type="spellStart"/>
      <w:r w:rsidR="007E06E2" w:rsidRPr="00C52059">
        <w:rPr>
          <w:color w:val="000000" w:themeColor="text1"/>
          <w:sz w:val="26"/>
          <w:szCs w:val="26"/>
        </w:rPr>
        <w:t>деательность</w:t>
      </w:r>
      <w:proofErr w:type="spellEnd"/>
      <w:r w:rsidR="007E06E2" w:rsidRPr="00C52059">
        <w:rPr>
          <w:color w:val="000000" w:themeColor="text1"/>
          <w:sz w:val="26"/>
          <w:szCs w:val="26"/>
        </w:rPr>
        <w:t xml:space="preserve"> в качестве теплоснабжающей организации. Деятельность источников тепловой энергии: котельная школы № 13, котельная школы № 12 </w:t>
      </w:r>
      <w:r w:rsidR="003B2F66" w:rsidRPr="00C52059">
        <w:rPr>
          <w:color w:val="000000" w:themeColor="text1"/>
          <w:sz w:val="26"/>
          <w:szCs w:val="26"/>
        </w:rPr>
        <w:t>обеспечивается организацией ООО «</w:t>
      </w:r>
      <w:r w:rsidR="00381969" w:rsidRPr="00C52059">
        <w:rPr>
          <w:color w:val="000000" w:themeColor="text1"/>
          <w:sz w:val="26"/>
          <w:szCs w:val="26"/>
        </w:rPr>
        <w:t>Благоустройство-Чернышевск</w:t>
      </w:r>
      <w:r w:rsidR="003B2F66" w:rsidRPr="00C52059">
        <w:rPr>
          <w:color w:val="000000" w:themeColor="text1"/>
          <w:sz w:val="26"/>
          <w:szCs w:val="26"/>
        </w:rPr>
        <w:t>».</w:t>
      </w:r>
    </w:p>
    <w:p w:rsidR="00674F38" w:rsidRPr="00C52059" w:rsidRDefault="00674F38" w:rsidP="00BF085B">
      <w:pPr>
        <w:ind w:firstLine="708"/>
        <w:jc w:val="both"/>
        <w:rPr>
          <w:color w:val="000000" w:themeColor="text1"/>
          <w:sz w:val="26"/>
          <w:szCs w:val="26"/>
        </w:rPr>
      </w:pPr>
      <w:r w:rsidRPr="00C52059">
        <w:rPr>
          <w:color w:val="000000" w:themeColor="text1"/>
          <w:sz w:val="26"/>
          <w:szCs w:val="26"/>
        </w:rPr>
        <w:t xml:space="preserve">2. Из перечня централизованных источников тепловой энергии </w:t>
      </w:r>
      <w:proofErr w:type="spellStart"/>
      <w:r w:rsidRPr="00C52059">
        <w:rPr>
          <w:color w:val="000000" w:themeColor="text1"/>
          <w:sz w:val="26"/>
          <w:szCs w:val="26"/>
        </w:rPr>
        <w:t>Хилокского</w:t>
      </w:r>
      <w:proofErr w:type="spellEnd"/>
      <w:r w:rsidRPr="00C52059">
        <w:rPr>
          <w:color w:val="000000" w:themeColor="text1"/>
          <w:sz w:val="26"/>
          <w:szCs w:val="26"/>
        </w:rPr>
        <w:t xml:space="preserve"> поселения исключена котельная </w:t>
      </w:r>
      <w:r w:rsidR="0004020A" w:rsidRPr="00C52059">
        <w:rPr>
          <w:color w:val="000000" w:themeColor="text1"/>
          <w:sz w:val="26"/>
          <w:szCs w:val="26"/>
        </w:rPr>
        <w:t>д</w:t>
      </w:r>
      <w:r w:rsidRPr="00C52059">
        <w:rPr>
          <w:color w:val="000000" w:themeColor="text1"/>
          <w:sz w:val="26"/>
          <w:szCs w:val="26"/>
        </w:rPr>
        <w:t>етского сада №1.</w:t>
      </w:r>
    </w:p>
    <w:p w:rsidR="00BF085B" w:rsidRPr="00C52059" w:rsidRDefault="00BF085B" w:rsidP="009E39AE">
      <w:pPr>
        <w:jc w:val="both"/>
        <w:rPr>
          <w:color w:val="000000" w:themeColor="text1"/>
          <w:sz w:val="26"/>
          <w:szCs w:val="26"/>
        </w:rPr>
      </w:pPr>
    </w:p>
    <w:p w:rsidR="00AE1991" w:rsidRPr="00C52059" w:rsidRDefault="00AE1991" w:rsidP="00307CE9">
      <w:pPr>
        <w:ind w:left="284" w:firstLine="708"/>
        <w:rPr>
          <w:color w:val="000000" w:themeColor="text1"/>
        </w:rPr>
      </w:pPr>
    </w:p>
    <w:p w:rsidR="005A1316" w:rsidRPr="00C52059" w:rsidRDefault="005A1316" w:rsidP="009A7A4A">
      <w:pPr>
        <w:pStyle w:val="af2"/>
        <w:numPr>
          <w:ilvl w:val="1"/>
          <w:numId w:val="2"/>
        </w:numPr>
        <w:tabs>
          <w:tab w:val="left" w:pos="1134"/>
        </w:tabs>
        <w:ind w:left="284" w:firstLine="425"/>
        <w:jc w:val="center"/>
        <w:outlineLvl w:val="0"/>
        <w:rPr>
          <w:b/>
          <w:color w:val="000000" w:themeColor="text1"/>
          <w:sz w:val="26"/>
          <w:szCs w:val="26"/>
        </w:rPr>
      </w:pPr>
      <w:bookmarkStart w:id="23" w:name="_Toc156837799"/>
      <w:r w:rsidRPr="00C52059">
        <w:rPr>
          <w:b/>
          <w:color w:val="000000" w:themeColor="text1"/>
          <w:sz w:val="26"/>
          <w:szCs w:val="26"/>
        </w:rPr>
        <w:t>Источники тепловой энергии</w:t>
      </w:r>
      <w:bookmarkEnd w:id="23"/>
    </w:p>
    <w:p w:rsidR="00C627C6" w:rsidRPr="00C52059" w:rsidRDefault="00C627C6" w:rsidP="00856554">
      <w:pPr>
        <w:pStyle w:val="af2"/>
        <w:ind w:left="284" w:firstLine="425"/>
        <w:jc w:val="center"/>
        <w:rPr>
          <w:b/>
          <w:color w:val="000000" w:themeColor="text1"/>
          <w:sz w:val="26"/>
          <w:szCs w:val="26"/>
        </w:rPr>
      </w:pPr>
    </w:p>
    <w:p w:rsidR="00C627C6" w:rsidRPr="00C52059" w:rsidRDefault="00C627C6" w:rsidP="00856554">
      <w:pPr>
        <w:pStyle w:val="af2"/>
        <w:ind w:left="284" w:firstLine="425"/>
        <w:jc w:val="center"/>
        <w:outlineLvl w:val="0"/>
        <w:rPr>
          <w:b/>
          <w:color w:val="000000" w:themeColor="text1"/>
          <w:sz w:val="26"/>
          <w:szCs w:val="26"/>
        </w:rPr>
      </w:pPr>
      <w:bookmarkStart w:id="24" w:name="_Toc156837800"/>
      <w:r w:rsidRPr="00C52059">
        <w:rPr>
          <w:b/>
          <w:color w:val="000000" w:themeColor="text1"/>
          <w:sz w:val="26"/>
          <w:szCs w:val="26"/>
        </w:rPr>
        <w:t xml:space="preserve">1.2.1. </w:t>
      </w:r>
      <w:r w:rsidR="009E39AE" w:rsidRPr="00C52059">
        <w:rPr>
          <w:b/>
          <w:color w:val="000000" w:themeColor="text1"/>
          <w:sz w:val="26"/>
        </w:rPr>
        <w:t>ООО</w:t>
      </w:r>
      <w:r w:rsidR="00E86AA5" w:rsidRPr="00C52059">
        <w:rPr>
          <w:b/>
          <w:color w:val="000000" w:themeColor="text1"/>
          <w:sz w:val="26"/>
        </w:rPr>
        <w:t xml:space="preserve"> «</w:t>
      </w:r>
      <w:r w:rsidR="009E39AE" w:rsidRPr="00C52059">
        <w:rPr>
          <w:b/>
          <w:color w:val="000000" w:themeColor="text1"/>
          <w:sz w:val="26"/>
        </w:rPr>
        <w:t>ГРЭЦ</w:t>
      </w:r>
      <w:r w:rsidR="00E86AA5" w:rsidRPr="00C52059">
        <w:rPr>
          <w:b/>
          <w:color w:val="000000" w:themeColor="text1"/>
          <w:sz w:val="26"/>
        </w:rPr>
        <w:t>»</w:t>
      </w:r>
      <w:bookmarkEnd w:id="24"/>
    </w:p>
    <w:p w:rsidR="00F860D4" w:rsidRPr="00C52059" w:rsidRDefault="00F860D4" w:rsidP="00856554">
      <w:pPr>
        <w:pStyle w:val="af2"/>
        <w:ind w:left="284" w:firstLine="425"/>
        <w:jc w:val="center"/>
        <w:rPr>
          <w:rFonts w:eastAsiaTheme="majorEastAsia" w:cstheme="majorBidi"/>
          <w:b/>
          <w:bCs/>
          <w:color w:val="000000" w:themeColor="text1"/>
          <w:sz w:val="26"/>
          <w:szCs w:val="26"/>
        </w:rPr>
      </w:pPr>
    </w:p>
    <w:p w:rsidR="005A1316" w:rsidRPr="00C52059" w:rsidRDefault="006375AF" w:rsidP="00307CE9">
      <w:pPr>
        <w:pStyle w:val="3"/>
        <w:numPr>
          <w:ilvl w:val="0"/>
          <w:numId w:val="0"/>
        </w:numPr>
        <w:spacing w:before="0" w:after="0"/>
        <w:ind w:left="284" w:firstLine="425"/>
        <w:jc w:val="both"/>
        <w:rPr>
          <w:color w:val="000000" w:themeColor="text1"/>
          <w:sz w:val="26"/>
          <w:szCs w:val="26"/>
        </w:rPr>
      </w:pPr>
      <w:bookmarkStart w:id="25" w:name="_Toc156837801"/>
      <w:r w:rsidRPr="00C52059">
        <w:rPr>
          <w:color w:val="000000" w:themeColor="text1"/>
          <w:sz w:val="26"/>
          <w:szCs w:val="26"/>
        </w:rPr>
        <w:t>1.2.1.</w:t>
      </w:r>
      <w:r w:rsidR="00C627C6" w:rsidRPr="00C52059">
        <w:rPr>
          <w:color w:val="000000" w:themeColor="text1"/>
          <w:sz w:val="26"/>
          <w:szCs w:val="26"/>
        </w:rPr>
        <w:t>1.</w:t>
      </w:r>
      <w:r w:rsidRPr="00C52059">
        <w:rPr>
          <w:color w:val="000000" w:themeColor="text1"/>
          <w:sz w:val="26"/>
          <w:szCs w:val="26"/>
        </w:rPr>
        <w:t xml:space="preserve"> </w:t>
      </w:r>
      <w:r w:rsidR="005A1316" w:rsidRPr="00C52059">
        <w:rPr>
          <w:color w:val="000000" w:themeColor="text1"/>
          <w:sz w:val="26"/>
          <w:szCs w:val="26"/>
        </w:rPr>
        <w:t>Структура и технические характеристики основного оборудования</w:t>
      </w:r>
      <w:bookmarkEnd w:id="25"/>
    </w:p>
    <w:p w:rsidR="000B539C" w:rsidRPr="00C52059" w:rsidRDefault="000B539C" w:rsidP="00307CE9">
      <w:pPr>
        <w:ind w:left="284" w:firstLine="708"/>
        <w:rPr>
          <w:color w:val="000000" w:themeColor="text1"/>
          <w:sz w:val="26"/>
          <w:szCs w:val="26"/>
        </w:rPr>
      </w:pPr>
    </w:p>
    <w:p w:rsidR="00F860D4" w:rsidRPr="00C52059" w:rsidRDefault="00F860D4" w:rsidP="00307CE9">
      <w:pPr>
        <w:ind w:firstLine="709"/>
        <w:jc w:val="both"/>
        <w:rPr>
          <w:color w:val="000000" w:themeColor="text1"/>
          <w:sz w:val="26"/>
        </w:rPr>
      </w:pPr>
      <w:r w:rsidRPr="00C52059">
        <w:rPr>
          <w:color w:val="000000" w:themeColor="text1"/>
          <w:sz w:val="26"/>
          <w:szCs w:val="26"/>
        </w:rPr>
        <w:t xml:space="preserve">Информация по существующим источникам теплоснабжения приведена в таблице </w:t>
      </w:r>
      <w:r w:rsidRPr="00C52059">
        <w:rPr>
          <w:color w:val="000000" w:themeColor="text1"/>
          <w:sz w:val="26"/>
        </w:rPr>
        <w:t>1.2.1.1.</w:t>
      </w:r>
      <w:r w:rsidR="00C627C6" w:rsidRPr="00C52059">
        <w:rPr>
          <w:color w:val="000000" w:themeColor="text1"/>
          <w:sz w:val="26"/>
        </w:rPr>
        <w:t>1.</w:t>
      </w:r>
      <w:r w:rsidRPr="00C52059">
        <w:rPr>
          <w:color w:val="000000" w:themeColor="text1"/>
          <w:sz w:val="26"/>
        </w:rPr>
        <w:t xml:space="preserve"> </w:t>
      </w:r>
    </w:p>
    <w:p w:rsidR="00F860D4" w:rsidRPr="00C52059" w:rsidRDefault="00F860D4" w:rsidP="00F860D4">
      <w:pPr>
        <w:tabs>
          <w:tab w:val="left" w:pos="5610"/>
        </w:tabs>
        <w:jc w:val="center"/>
        <w:rPr>
          <w:i/>
          <w:color w:val="000000" w:themeColor="text1"/>
        </w:rPr>
        <w:sectPr w:rsidR="00F860D4" w:rsidRPr="00C52059" w:rsidSect="00404ACE">
          <w:headerReference w:type="even" r:id="rId17"/>
          <w:headerReference w:type="default" r:id="rId18"/>
          <w:footerReference w:type="default" r:id="rId19"/>
          <w:headerReference w:type="first" r:id="rId20"/>
          <w:pgSz w:w="11910" w:h="16840"/>
          <w:pgMar w:top="816" w:right="567" w:bottom="567" w:left="1276" w:header="426" w:footer="590" w:gutter="0"/>
          <w:cols w:space="720"/>
          <w:docGrid w:linePitch="299"/>
        </w:sectPr>
      </w:pPr>
    </w:p>
    <w:p w:rsidR="00F860D4" w:rsidRPr="00C52059" w:rsidRDefault="00F860D4" w:rsidP="00F860D4">
      <w:pPr>
        <w:tabs>
          <w:tab w:val="left" w:pos="5610"/>
        </w:tabs>
        <w:jc w:val="center"/>
        <w:rPr>
          <w:i/>
          <w:color w:val="000000" w:themeColor="text1"/>
        </w:rPr>
      </w:pPr>
      <w:r w:rsidRPr="00C52059">
        <w:rPr>
          <w:i/>
          <w:color w:val="000000" w:themeColor="text1"/>
        </w:rPr>
        <w:lastRenderedPageBreak/>
        <w:t>Таблица 1.2.1.1.</w:t>
      </w:r>
      <w:r w:rsidR="00C627C6" w:rsidRPr="00C52059">
        <w:rPr>
          <w:i/>
          <w:color w:val="000000" w:themeColor="text1"/>
        </w:rPr>
        <w:t>1.</w:t>
      </w:r>
      <w:r w:rsidRPr="00C52059">
        <w:rPr>
          <w:i/>
          <w:color w:val="000000" w:themeColor="text1"/>
        </w:rPr>
        <w:t xml:space="preserve"> </w:t>
      </w:r>
      <w:r w:rsidR="00A54C64" w:rsidRPr="00C52059">
        <w:rPr>
          <w:i/>
          <w:color w:val="000000" w:themeColor="text1"/>
        </w:rPr>
        <w:t xml:space="preserve">Состав и технические характеристики основного оборудования котельных в зоне деятельности единой теплоснабжающей организации </w:t>
      </w:r>
      <w:r w:rsidR="00442694" w:rsidRPr="00C52059">
        <w:rPr>
          <w:i/>
          <w:color w:val="000000" w:themeColor="text1"/>
        </w:rPr>
        <w:t>при разработке</w:t>
      </w:r>
      <w:r w:rsidR="00A54C64" w:rsidRPr="00C52059">
        <w:rPr>
          <w:i/>
          <w:color w:val="000000" w:themeColor="text1"/>
        </w:rPr>
        <w:t xml:space="preserve"> схемы теплоснабжения</w:t>
      </w:r>
    </w:p>
    <w:p w:rsidR="00EB3450" w:rsidRPr="00C52059" w:rsidRDefault="00EB3450" w:rsidP="00F860D4">
      <w:pPr>
        <w:tabs>
          <w:tab w:val="left" w:pos="5610"/>
        </w:tabs>
        <w:jc w:val="center"/>
        <w:rPr>
          <w:i/>
          <w:color w:val="000000" w:themeColor="text1"/>
        </w:rPr>
      </w:pPr>
    </w:p>
    <w:tbl>
      <w:tblPr>
        <w:tblW w:w="14631" w:type="dxa"/>
        <w:jc w:val="center"/>
        <w:tblLook w:val="04A0" w:firstRow="1" w:lastRow="0" w:firstColumn="1" w:lastColumn="0" w:noHBand="0" w:noVBand="1"/>
      </w:tblPr>
      <w:tblGrid>
        <w:gridCol w:w="960"/>
        <w:gridCol w:w="2060"/>
        <w:gridCol w:w="1889"/>
        <w:gridCol w:w="853"/>
        <w:gridCol w:w="1174"/>
        <w:gridCol w:w="1213"/>
        <w:gridCol w:w="1238"/>
        <w:gridCol w:w="1320"/>
        <w:gridCol w:w="960"/>
        <w:gridCol w:w="1460"/>
        <w:gridCol w:w="1504"/>
      </w:tblGrid>
      <w:tr w:rsidR="00C52059" w:rsidRPr="00C52059" w:rsidTr="004A0DF1">
        <w:trPr>
          <w:trHeight w:val="20"/>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19CC" w:rsidRPr="00C52059" w:rsidRDefault="004619CC" w:rsidP="004619CC">
            <w:pPr>
              <w:jc w:val="center"/>
              <w:rPr>
                <w:color w:val="000000" w:themeColor="text1"/>
                <w:sz w:val="22"/>
                <w:szCs w:val="22"/>
              </w:rPr>
            </w:pPr>
            <w:r w:rsidRPr="00C52059">
              <w:rPr>
                <w:color w:val="000000" w:themeColor="text1"/>
                <w:sz w:val="22"/>
                <w:szCs w:val="22"/>
              </w:rPr>
              <w:t>№</w:t>
            </w:r>
          </w:p>
        </w:tc>
        <w:tc>
          <w:tcPr>
            <w:tcW w:w="2060" w:type="dxa"/>
            <w:tcBorders>
              <w:top w:val="single" w:sz="4" w:space="0" w:color="auto"/>
              <w:left w:val="nil"/>
              <w:bottom w:val="single" w:sz="4" w:space="0" w:color="auto"/>
              <w:right w:val="single" w:sz="4" w:space="0" w:color="auto"/>
            </w:tcBorders>
            <w:shd w:val="clear" w:color="auto" w:fill="auto"/>
            <w:vAlign w:val="center"/>
            <w:hideMark/>
          </w:tcPr>
          <w:p w:rsidR="004619CC" w:rsidRPr="00C52059" w:rsidRDefault="004619CC" w:rsidP="004619CC">
            <w:pPr>
              <w:jc w:val="center"/>
              <w:rPr>
                <w:color w:val="000000" w:themeColor="text1"/>
                <w:sz w:val="22"/>
                <w:szCs w:val="22"/>
              </w:rPr>
            </w:pPr>
            <w:r w:rsidRPr="00C52059">
              <w:rPr>
                <w:color w:val="000000" w:themeColor="text1"/>
                <w:sz w:val="22"/>
                <w:szCs w:val="22"/>
              </w:rPr>
              <w:t>Адрес</w:t>
            </w:r>
            <w:r w:rsidRPr="00C52059">
              <w:rPr>
                <w:color w:val="000000" w:themeColor="text1"/>
                <w:sz w:val="22"/>
                <w:szCs w:val="22"/>
              </w:rPr>
              <w:br/>
              <w:t>котельной</w:t>
            </w:r>
          </w:p>
        </w:tc>
        <w:tc>
          <w:tcPr>
            <w:tcW w:w="1889" w:type="dxa"/>
            <w:tcBorders>
              <w:top w:val="single" w:sz="4" w:space="0" w:color="auto"/>
              <w:left w:val="nil"/>
              <w:bottom w:val="single" w:sz="4" w:space="0" w:color="auto"/>
              <w:right w:val="single" w:sz="4" w:space="0" w:color="auto"/>
            </w:tcBorders>
            <w:shd w:val="clear" w:color="auto" w:fill="auto"/>
            <w:noWrap/>
            <w:vAlign w:val="center"/>
            <w:hideMark/>
          </w:tcPr>
          <w:p w:rsidR="004619CC" w:rsidRPr="00C52059" w:rsidRDefault="004619CC" w:rsidP="004619CC">
            <w:pPr>
              <w:jc w:val="center"/>
              <w:rPr>
                <w:color w:val="000000" w:themeColor="text1"/>
                <w:sz w:val="22"/>
                <w:szCs w:val="22"/>
              </w:rPr>
            </w:pPr>
            <w:r w:rsidRPr="00C52059">
              <w:rPr>
                <w:color w:val="000000" w:themeColor="text1"/>
                <w:sz w:val="22"/>
                <w:szCs w:val="22"/>
              </w:rPr>
              <w:t>Тип котла</w:t>
            </w:r>
          </w:p>
        </w:tc>
        <w:tc>
          <w:tcPr>
            <w:tcW w:w="853" w:type="dxa"/>
            <w:tcBorders>
              <w:top w:val="single" w:sz="4" w:space="0" w:color="auto"/>
              <w:left w:val="nil"/>
              <w:bottom w:val="single" w:sz="4" w:space="0" w:color="auto"/>
              <w:right w:val="single" w:sz="4" w:space="0" w:color="auto"/>
            </w:tcBorders>
            <w:shd w:val="clear" w:color="auto" w:fill="auto"/>
            <w:vAlign w:val="center"/>
            <w:hideMark/>
          </w:tcPr>
          <w:p w:rsidR="004619CC" w:rsidRPr="00C52059" w:rsidRDefault="004619CC" w:rsidP="004619CC">
            <w:pPr>
              <w:jc w:val="center"/>
              <w:rPr>
                <w:color w:val="000000" w:themeColor="text1"/>
                <w:sz w:val="22"/>
                <w:szCs w:val="22"/>
              </w:rPr>
            </w:pPr>
            <w:r w:rsidRPr="00C52059">
              <w:rPr>
                <w:color w:val="000000" w:themeColor="text1"/>
                <w:sz w:val="22"/>
                <w:szCs w:val="22"/>
              </w:rPr>
              <w:t>Кол-во</w:t>
            </w:r>
            <w:r w:rsidRPr="00C52059">
              <w:rPr>
                <w:color w:val="000000" w:themeColor="text1"/>
                <w:sz w:val="22"/>
                <w:szCs w:val="22"/>
              </w:rPr>
              <w:br/>
              <w:t>котлов</w:t>
            </w:r>
          </w:p>
        </w:tc>
        <w:tc>
          <w:tcPr>
            <w:tcW w:w="1174" w:type="dxa"/>
            <w:tcBorders>
              <w:top w:val="single" w:sz="4" w:space="0" w:color="auto"/>
              <w:left w:val="nil"/>
              <w:bottom w:val="single" w:sz="4" w:space="0" w:color="auto"/>
              <w:right w:val="single" w:sz="4" w:space="0" w:color="auto"/>
            </w:tcBorders>
            <w:shd w:val="clear" w:color="auto" w:fill="auto"/>
            <w:vAlign w:val="center"/>
            <w:hideMark/>
          </w:tcPr>
          <w:p w:rsidR="004619CC" w:rsidRPr="00C52059" w:rsidRDefault="004619CC" w:rsidP="004619CC">
            <w:pPr>
              <w:jc w:val="center"/>
              <w:rPr>
                <w:color w:val="000000" w:themeColor="text1"/>
                <w:sz w:val="22"/>
                <w:szCs w:val="22"/>
              </w:rPr>
            </w:pPr>
            <w:r w:rsidRPr="00C52059">
              <w:rPr>
                <w:color w:val="000000" w:themeColor="text1"/>
                <w:sz w:val="22"/>
                <w:szCs w:val="22"/>
              </w:rPr>
              <w:t>Год</w:t>
            </w:r>
            <w:r w:rsidRPr="00C52059">
              <w:rPr>
                <w:color w:val="000000" w:themeColor="text1"/>
                <w:sz w:val="22"/>
                <w:szCs w:val="22"/>
              </w:rPr>
              <w:br/>
              <w:t>установки</w:t>
            </w:r>
            <w:r w:rsidRPr="00C52059">
              <w:rPr>
                <w:color w:val="000000" w:themeColor="text1"/>
                <w:sz w:val="22"/>
                <w:szCs w:val="22"/>
              </w:rPr>
              <w:br/>
              <w:t>котла</w:t>
            </w:r>
          </w:p>
        </w:tc>
        <w:tc>
          <w:tcPr>
            <w:tcW w:w="1213" w:type="dxa"/>
            <w:tcBorders>
              <w:top w:val="single" w:sz="4" w:space="0" w:color="auto"/>
              <w:left w:val="nil"/>
              <w:bottom w:val="single" w:sz="4" w:space="0" w:color="auto"/>
              <w:right w:val="single" w:sz="4" w:space="0" w:color="auto"/>
            </w:tcBorders>
            <w:shd w:val="clear" w:color="auto" w:fill="auto"/>
            <w:vAlign w:val="center"/>
            <w:hideMark/>
          </w:tcPr>
          <w:p w:rsidR="004619CC" w:rsidRPr="00C52059" w:rsidRDefault="004619CC" w:rsidP="004619CC">
            <w:pPr>
              <w:jc w:val="center"/>
              <w:rPr>
                <w:color w:val="000000" w:themeColor="text1"/>
                <w:sz w:val="22"/>
                <w:szCs w:val="22"/>
              </w:rPr>
            </w:pPr>
            <w:r w:rsidRPr="00C52059">
              <w:rPr>
                <w:color w:val="000000" w:themeColor="text1"/>
                <w:sz w:val="22"/>
                <w:szCs w:val="22"/>
              </w:rPr>
              <w:t>Мощность</w:t>
            </w:r>
            <w:r w:rsidRPr="00C52059">
              <w:rPr>
                <w:color w:val="000000" w:themeColor="text1"/>
                <w:sz w:val="22"/>
                <w:szCs w:val="22"/>
              </w:rPr>
              <w:br/>
              <w:t>котла,</w:t>
            </w:r>
            <w:r w:rsidRPr="00C52059">
              <w:rPr>
                <w:color w:val="000000" w:themeColor="text1"/>
                <w:sz w:val="22"/>
                <w:szCs w:val="22"/>
              </w:rPr>
              <w:br/>
              <w:t>Гкал/</w:t>
            </w:r>
            <w:proofErr w:type="gramStart"/>
            <w:r w:rsidRPr="00C52059">
              <w:rPr>
                <w:color w:val="000000" w:themeColor="text1"/>
                <w:sz w:val="22"/>
                <w:szCs w:val="22"/>
              </w:rPr>
              <w:t>ч</w:t>
            </w:r>
            <w:proofErr w:type="gramEnd"/>
          </w:p>
        </w:tc>
        <w:tc>
          <w:tcPr>
            <w:tcW w:w="1238" w:type="dxa"/>
            <w:tcBorders>
              <w:top w:val="single" w:sz="4" w:space="0" w:color="auto"/>
              <w:left w:val="nil"/>
              <w:bottom w:val="single" w:sz="4" w:space="0" w:color="auto"/>
              <w:right w:val="single" w:sz="4" w:space="0" w:color="auto"/>
            </w:tcBorders>
            <w:shd w:val="clear" w:color="auto" w:fill="auto"/>
            <w:vAlign w:val="center"/>
            <w:hideMark/>
          </w:tcPr>
          <w:p w:rsidR="004619CC" w:rsidRPr="00C52059" w:rsidRDefault="004619CC" w:rsidP="004619CC">
            <w:pPr>
              <w:jc w:val="center"/>
              <w:rPr>
                <w:color w:val="000000" w:themeColor="text1"/>
                <w:sz w:val="22"/>
                <w:szCs w:val="22"/>
              </w:rPr>
            </w:pPr>
            <w:r w:rsidRPr="00C52059">
              <w:rPr>
                <w:color w:val="000000" w:themeColor="text1"/>
                <w:sz w:val="22"/>
                <w:szCs w:val="22"/>
              </w:rPr>
              <w:t>Мощность</w:t>
            </w:r>
            <w:r w:rsidRPr="00C52059">
              <w:rPr>
                <w:color w:val="000000" w:themeColor="text1"/>
                <w:sz w:val="22"/>
                <w:szCs w:val="22"/>
              </w:rPr>
              <w:br/>
              <w:t>котельной,</w:t>
            </w:r>
            <w:r w:rsidRPr="00C52059">
              <w:rPr>
                <w:color w:val="000000" w:themeColor="text1"/>
                <w:sz w:val="22"/>
                <w:szCs w:val="22"/>
              </w:rPr>
              <w:br/>
              <w:t>Гкал/</w:t>
            </w:r>
            <w:proofErr w:type="gramStart"/>
            <w:r w:rsidRPr="00C52059">
              <w:rPr>
                <w:color w:val="000000" w:themeColor="text1"/>
                <w:sz w:val="22"/>
                <w:szCs w:val="22"/>
              </w:rPr>
              <w:t>ч</w:t>
            </w:r>
            <w:proofErr w:type="gramEnd"/>
          </w:p>
        </w:tc>
        <w:tc>
          <w:tcPr>
            <w:tcW w:w="1320" w:type="dxa"/>
            <w:tcBorders>
              <w:top w:val="single" w:sz="4" w:space="0" w:color="auto"/>
              <w:left w:val="nil"/>
              <w:bottom w:val="single" w:sz="4" w:space="0" w:color="auto"/>
              <w:right w:val="single" w:sz="4" w:space="0" w:color="auto"/>
            </w:tcBorders>
            <w:shd w:val="clear" w:color="auto" w:fill="auto"/>
            <w:vAlign w:val="center"/>
            <w:hideMark/>
          </w:tcPr>
          <w:p w:rsidR="004619CC" w:rsidRPr="00C52059" w:rsidRDefault="004619CC" w:rsidP="004619CC">
            <w:pPr>
              <w:jc w:val="center"/>
              <w:rPr>
                <w:color w:val="000000" w:themeColor="text1"/>
                <w:sz w:val="22"/>
                <w:szCs w:val="22"/>
              </w:rPr>
            </w:pPr>
            <w:r w:rsidRPr="00C52059">
              <w:rPr>
                <w:color w:val="000000" w:themeColor="text1"/>
                <w:sz w:val="22"/>
                <w:szCs w:val="22"/>
              </w:rPr>
              <w:t>УРУТ</w:t>
            </w:r>
            <w:r w:rsidRPr="00C52059">
              <w:rPr>
                <w:color w:val="000000" w:themeColor="text1"/>
                <w:sz w:val="22"/>
                <w:szCs w:val="22"/>
              </w:rPr>
              <w:br/>
              <w:t>по</w:t>
            </w:r>
            <w:r w:rsidRPr="00C52059">
              <w:rPr>
                <w:color w:val="000000" w:themeColor="text1"/>
                <w:sz w:val="22"/>
                <w:szCs w:val="22"/>
              </w:rPr>
              <w:br/>
              <w:t>котлам,</w:t>
            </w:r>
            <w:r w:rsidRPr="00C52059">
              <w:rPr>
                <w:color w:val="000000" w:themeColor="text1"/>
                <w:sz w:val="22"/>
                <w:szCs w:val="22"/>
              </w:rPr>
              <w:br/>
            </w:r>
            <w:proofErr w:type="gramStart"/>
            <w:r w:rsidRPr="00C52059">
              <w:rPr>
                <w:color w:val="000000" w:themeColor="text1"/>
                <w:sz w:val="22"/>
                <w:szCs w:val="22"/>
              </w:rPr>
              <w:t>кг</w:t>
            </w:r>
            <w:proofErr w:type="gramEnd"/>
            <w:r w:rsidRPr="00C52059">
              <w:rPr>
                <w:color w:val="000000" w:themeColor="text1"/>
                <w:sz w:val="22"/>
                <w:szCs w:val="22"/>
              </w:rPr>
              <w:t xml:space="preserve"> </w:t>
            </w:r>
            <w:proofErr w:type="spellStart"/>
            <w:r w:rsidRPr="00C52059">
              <w:rPr>
                <w:color w:val="000000" w:themeColor="text1"/>
                <w:sz w:val="22"/>
                <w:szCs w:val="22"/>
              </w:rPr>
              <w:t>у.т</w:t>
            </w:r>
            <w:proofErr w:type="spellEnd"/>
            <w:r w:rsidRPr="00C52059">
              <w:rPr>
                <w:color w:val="000000" w:themeColor="text1"/>
                <w:sz w:val="22"/>
                <w:szCs w:val="22"/>
              </w:rPr>
              <w:t>./Гкал</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4619CC" w:rsidRPr="00C52059" w:rsidRDefault="004619CC" w:rsidP="004619CC">
            <w:pPr>
              <w:jc w:val="center"/>
              <w:rPr>
                <w:color w:val="000000" w:themeColor="text1"/>
                <w:sz w:val="22"/>
                <w:szCs w:val="22"/>
              </w:rPr>
            </w:pPr>
            <w:r w:rsidRPr="00C52059">
              <w:rPr>
                <w:color w:val="000000" w:themeColor="text1"/>
                <w:sz w:val="22"/>
                <w:szCs w:val="22"/>
              </w:rPr>
              <w:t>КПД</w:t>
            </w:r>
            <w:r w:rsidRPr="00C52059">
              <w:rPr>
                <w:color w:val="000000" w:themeColor="text1"/>
                <w:sz w:val="22"/>
                <w:szCs w:val="22"/>
              </w:rPr>
              <w:br/>
              <w:t>котлов,</w:t>
            </w:r>
            <w:r w:rsidRPr="00C52059">
              <w:rPr>
                <w:color w:val="000000" w:themeColor="text1"/>
                <w:sz w:val="22"/>
                <w:szCs w:val="22"/>
              </w:rPr>
              <w:br/>
              <w:t>%</w:t>
            </w:r>
          </w:p>
        </w:tc>
        <w:tc>
          <w:tcPr>
            <w:tcW w:w="1460" w:type="dxa"/>
            <w:tcBorders>
              <w:top w:val="single" w:sz="4" w:space="0" w:color="auto"/>
              <w:left w:val="nil"/>
              <w:bottom w:val="single" w:sz="4" w:space="0" w:color="auto"/>
              <w:right w:val="single" w:sz="4" w:space="0" w:color="auto"/>
            </w:tcBorders>
            <w:shd w:val="clear" w:color="auto" w:fill="auto"/>
            <w:vAlign w:val="center"/>
            <w:hideMark/>
          </w:tcPr>
          <w:p w:rsidR="004619CC" w:rsidRPr="00C52059" w:rsidRDefault="004619CC" w:rsidP="004619CC">
            <w:pPr>
              <w:jc w:val="center"/>
              <w:rPr>
                <w:color w:val="000000" w:themeColor="text1"/>
                <w:sz w:val="22"/>
                <w:szCs w:val="22"/>
              </w:rPr>
            </w:pPr>
            <w:r w:rsidRPr="00C52059">
              <w:rPr>
                <w:color w:val="000000" w:themeColor="text1"/>
                <w:sz w:val="22"/>
                <w:szCs w:val="22"/>
              </w:rPr>
              <w:t>УРУТ по</w:t>
            </w:r>
            <w:r w:rsidRPr="00C52059">
              <w:rPr>
                <w:color w:val="000000" w:themeColor="text1"/>
                <w:sz w:val="22"/>
                <w:szCs w:val="22"/>
              </w:rPr>
              <w:br/>
              <w:t>котельной,</w:t>
            </w:r>
            <w:r w:rsidRPr="00C52059">
              <w:rPr>
                <w:color w:val="000000" w:themeColor="text1"/>
                <w:sz w:val="22"/>
                <w:szCs w:val="22"/>
              </w:rPr>
              <w:br/>
            </w:r>
            <w:proofErr w:type="gramStart"/>
            <w:r w:rsidRPr="00C52059">
              <w:rPr>
                <w:color w:val="000000" w:themeColor="text1"/>
                <w:sz w:val="22"/>
                <w:szCs w:val="22"/>
              </w:rPr>
              <w:t>кг</w:t>
            </w:r>
            <w:proofErr w:type="gramEnd"/>
            <w:r w:rsidRPr="00C52059">
              <w:rPr>
                <w:color w:val="000000" w:themeColor="text1"/>
                <w:sz w:val="22"/>
                <w:szCs w:val="22"/>
              </w:rPr>
              <w:t xml:space="preserve"> </w:t>
            </w:r>
            <w:proofErr w:type="spellStart"/>
            <w:r w:rsidRPr="00C52059">
              <w:rPr>
                <w:color w:val="000000" w:themeColor="text1"/>
                <w:sz w:val="22"/>
                <w:szCs w:val="22"/>
              </w:rPr>
              <w:t>у.т</w:t>
            </w:r>
            <w:proofErr w:type="spellEnd"/>
            <w:r w:rsidRPr="00C52059">
              <w:rPr>
                <w:color w:val="000000" w:themeColor="text1"/>
                <w:sz w:val="22"/>
                <w:szCs w:val="22"/>
              </w:rPr>
              <w:t>./Гкал</w:t>
            </w:r>
          </w:p>
        </w:tc>
        <w:tc>
          <w:tcPr>
            <w:tcW w:w="1504" w:type="dxa"/>
            <w:tcBorders>
              <w:top w:val="single" w:sz="4" w:space="0" w:color="auto"/>
              <w:left w:val="nil"/>
              <w:bottom w:val="single" w:sz="4" w:space="0" w:color="auto"/>
              <w:right w:val="single" w:sz="4" w:space="0" w:color="auto"/>
            </w:tcBorders>
            <w:shd w:val="clear" w:color="auto" w:fill="auto"/>
            <w:vAlign w:val="center"/>
            <w:hideMark/>
          </w:tcPr>
          <w:p w:rsidR="004619CC" w:rsidRPr="00C52059" w:rsidRDefault="004619CC" w:rsidP="004619CC">
            <w:pPr>
              <w:jc w:val="center"/>
              <w:rPr>
                <w:color w:val="000000" w:themeColor="text1"/>
                <w:sz w:val="22"/>
                <w:szCs w:val="22"/>
              </w:rPr>
            </w:pPr>
            <w:r w:rsidRPr="00C52059">
              <w:rPr>
                <w:color w:val="000000" w:themeColor="text1"/>
                <w:sz w:val="22"/>
                <w:szCs w:val="22"/>
              </w:rPr>
              <w:t>Дата</w:t>
            </w:r>
            <w:r w:rsidRPr="00C52059">
              <w:rPr>
                <w:color w:val="000000" w:themeColor="text1"/>
                <w:sz w:val="22"/>
                <w:szCs w:val="22"/>
              </w:rPr>
              <w:br/>
              <w:t>обследования</w:t>
            </w:r>
            <w:r w:rsidRPr="00C52059">
              <w:rPr>
                <w:color w:val="000000" w:themeColor="text1"/>
                <w:sz w:val="22"/>
                <w:szCs w:val="22"/>
              </w:rPr>
              <w:br/>
              <w:t>котлов</w:t>
            </w:r>
          </w:p>
        </w:tc>
      </w:tr>
      <w:tr w:rsidR="00C52059" w:rsidRPr="00C52059" w:rsidTr="004A0DF1">
        <w:trPr>
          <w:trHeight w:val="20"/>
          <w:jc w:val="center"/>
        </w:trPr>
        <w:tc>
          <w:tcPr>
            <w:tcW w:w="14631" w:type="dxa"/>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619CC" w:rsidRPr="00C52059" w:rsidRDefault="004619CC" w:rsidP="004A0DF1">
            <w:pPr>
              <w:jc w:val="center"/>
              <w:rPr>
                <w:color w:val="000000" w:themeColor="text1"/>
                <w:sz w:val="22"/>
                <w:szCs w:val="22"/>
              </w:rPr>
            </w:pPr>
            <w:r w:rsidRPr="00C52059">
              <w:rPr>
                <w:color w:val="000000" w:themeColor="text1"/>
                <w:sz w:val="22"/>
                <w:szCs w:val="22"/>
              </w:rPr>
              <w:t xml:space="preserve">Основное топливо </w:t>
            </w:r>
            <w:r w:rsidR="004A0DF1" w:rsidRPr="00C52059">
              <w:rPr>
                <w:color w:val="000000" w:themeColor="text1"/>
                <w:sz w:val="22"/>
                <w:szCs w:val="22"/>
              </w:rPr>
              <w:t>–</w:t>
            </w:r>
            <w:r w:rsidRPr="00C52059">
              <w:rPr>
                <w:color w:val="000000" w:themeColor="text1"/>
                <w:sz w:val="22"/>
                <w:szCs w:val="22"/>
              </w:rPr>
              <w:t xml:space="preserve"> </w:t>
            </w:r>
            <w:r w:rsidR="004A0DF1" w:rsidRPr="00C52059">
              <w:rPr>
                <w:color w:val="000000" w:themeColor="text1"/>
                <w:sz w:val="22"/>
                <w:szCs w:val="22"/>
              </w:rPr>
              <w:t>бурый уголь</w:t>
            </w:r>
          </w:p>
        </w:tc>
      </w:tr>
      <w:tr w:rsidR="00C52059" w:rsidRPr="00C52059" w:rsidTr="00C52059">
        <w:trPr>
          <w:trHeight w:val="2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069D7" w:rsidRPr="00C52059" w:rsidRDefault="00E069D7" w:rsidP="004A0DF1">
            <w:pPr>
              <w:jc w:val="center"/>
              <w:rPr>
                <w:color w:val="000000" w:themeColor="text1"/>
                <w:sz w:val="22"/>
                <w:szCs w:val="22"/>
              </w:rPr>
            </w:pPr>
            <w:r w:rsidRPr="00C52059">
              <w:rPr>
                <w:color w:val="000000" w:themeColor="text1"/>
                <w:sz w:val="22"/>
                <w:szCs w:val="22"/>
              </w:rPr>
              <w:t>1</w:t>
            </w:r>
          </w:p>
        </w:tc>
        <w:tc>
          <w:tcPr>
            <w:tcW w:w="2060" w:type="dxa"/>
            <w:tcBorders>
              <w:top w:val="nil"/>
              <w:left w:val="nil"/>
              <w:bottom w:val="single" w:sz="4" w:space="0" w:color="auto"/>
              <w:right w:val="single" w:sz="4" w:space="0" w:color="auto"/>
            </w:tcBorders>
            <w:shd w:val="clear" w:color="auto" w:fill="auto"/>
            <w:vAlign w:val="bottom"/>
            <w:hideMark/>
          </w:tcPr>
          <w:p w:rsidR="00E069D7" w:rsidRPr="00C52059" w:rsidRDefault="00E069D7" w:rsidP="004A0DF1">
            <w:pPr>
              <w:jc w:val="center"/>
              <w:rPr>
                <w:color w:val="000000" w:themeColor="text1"/>
                <w:sz w:val="22"/>
                <w:szCs w:val="22"/>
              </w:rPr>
            </w:pPr>
            <w:r w:rsidRPr="00C52059">
              <w:rPr>
                <w:color w:val="000000" w:themeColor="text1"/>
                <w:sz w:val="22"/>
                <w:szCs w:val="22"/>
              </w:rPr>
              <w:t>Центральная котельная ул. Ленина, 22</w:t>
            </w:r>
          </w:p>
        </w:tc>
        <w:tc>
          <w:tcPr>
            <w:tcW w:w="1889"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КВЦ 4,0-95 КС</w:t>
            </w:r>
          </w:p>
        </w:tc>
        <w:tc>
          <w:tcPr>
            <w:tcW w:w="853" w:type="dxa"/>
            <w:tcBorders>
              <w:top w:val="nil"/>
              <w:left w:val="nil"/>
              <w:bottom w:val="single" w:sz="4" w:space="0" w:color="auto"/>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1</w:t>
            </w:r>
          </w:p>
        </w:tc>
        <w:tc>
          <w:tcPr>
            <w:tcW w:w="1174"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2006</w:t>
            </w:r>
          </w:p>
        </w:tc>
        <w:tc>
          <w:tcPr>
            <w:tcW w:w="1213"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3,44</w:t>
            </w:r>
          </w:p>
        </w:tc>
        <w:tc>
          <w:tcPr>
            <w:tcW w:w="1238"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17,2</w:t>
            </w:r>
          </w:p>
        </w:tc>
        <w:tc>
          <w:tcPr>
            <w:tcW w:w="1320" w:type="dxa"/>
            <w:tcBorders>
              <w:top w:val="nil"/>
              <w:left w:val="nil"/>
              <w:bottom w:val="single" w:sz="4" w:space="0" w:color="auto"/>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238,10</w:t>
            </w:r>
          </w:p>
        </w:tc>
        <w:tc>
          <w:tcPr>
            <w:tcW w:w="960" w:type="dxa"/>
            <w:tcBorders>
              <w:top w:val="nil"/>
              <w:left w:val="nil"/>
              <w:bottom w:val="single" w:sz="4" w:space="0" w:color="auto"/>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60,0</w:t>
            </w:r>
          </w:p>
        </w:tc>
        <w:tc>
          <w:tcPr>
            <w:tcW w:w="1460"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238,10</w:t>
            </w:r>
          </w:p>
        </w:tc>
        <w:tc>
          <w:tcPr>
            <w:tcW w:w="1504" w:type="dxa"/>
            <w:vMerge w:val="restart"/>
            <w:tcBorders>
              <w:top w:val="nil"/>
              <w:left w:val="nil"/>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 xml:space="preserve">19.10.2023 г. (продление ресурса </w:t>
            </w:r>
            <w:proofErr w:type="spellStart"/>
            <w:proofErr w:type="gramStart"/>
            <w:r w:rsidRPr="00C52059">
              <w:rPr>
                <w:color w:val="000000" w:themeColor="text1"/>
                <w:sz w:val="22"/>
                <w:szCs w:val="22"/>
              </w:rPr>
              <w:t>сро</w:t>
            </w:r>
            <w:proofErr w:type="spellEnd"/>
            <w:r w:rsidRPr="00C52059">
              <w:rPr>
                <w:color w:val="000000" w:themeColor="text1"/>
                <w:sz w:val="22"/>
                <w:szCs w:val="22"/>
              </w:rPr>
              <w:t>-ком</w:t>
            </w:r>
            <w:proofErr w:type="gramEnd"/>
            <w:r w:rsidRPr="00C52059">
              <w:rPr>
                <w:color w:val="000000" w:themeColor="text1"/>
                <w:sz w:val="22"/>
                <w:szCs w:val="22"/>
              </w:rPr>
              <w:t xml:space="preserve"> на 1 год)</w:t>
            </w:r>
          </w:p>
          <w:p w:rsidR="00E069D7" w:rsidRPr="00C52059" w:rsidRDefault="00E069D7" w:rsidP="00A8201E">
            <w:pPr>
              <w:jc w:val="center"/>
              <w:rPr>
                <w:color w:val="000000" w:themeColor="text1"/>
                <w:sz w:val="22"/>
                <w:szCs w:val="22"/>
              </w:rPr>
            </w:pPr>
            <w:r w:rsidRPr="00C52059">
              <w:rPr>
                <w:color w:val="000000" w:themeColor="text1"/>
                <w:sz w:val="22"/>
                <w:szCs w:val="22"/>
              </w:rPr>
              <w:t xml:space="preserve"> </w:t>
            </w:r>
          </w:p>
        </w:tc>
      </w:tr>
      <w:tr w:rsidR="00C52059" w:rsidRPr="00C52059" w:rsidTr="00C52059">
        <w:trPr>
          <w:trHeight w:val="2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069D7" w:rsidRPr="00C52059" w:rsidRDefault="00E069D7" w:rsidP="004A0DF1">
            <w:pPr>
              <w:jc w:val="center"/>
              <w:rPr>
                <w:color w:val="000000" w:themeColor="text1"/>
                <w:sz w:val="22"/>
                <w:szCs w:val="22"/>
              </w:rPr>
            </w:pPr>
          </w:p>
        </w:tc>
        <w:tc>
          <w:tcPr>
            <w:tcW w:w="2060" w:type="dxa"/>
            <w:tcBorders>
              <w:top w:val="nil"/>
              <w:left w:val="nil"/>
              <w:bottom w:val="single" w:sz="4" w:space="0" w:color="auto"/>
              <w:right w:val="single" w:sz="4" w:space="0" w:color="auto"/>
            </w:tcBorders>
            <w:shd w:val="clear" w:color="auto" w:fill="auto"/>
            <w:vAlign w:val="bottom"/>
            <w:hideMark/>
          </w:tcPr>
          <w:p w:rsidR="00E069D7" w:rsidRPr="00C52059" w:rsidRDefault="00E069D7" w:rsidP="004A0DF1">
            <w:pPr>
              <w:jc w:val="center"/>
              <w:rPr>
                <w:color w:val="000000" w:themeColor="text1"/>
                <w:sz w:val="22"/>
                <w:szCs w:val="22"/>
              </w:rPr>
            </w:pPr>
          </w:p>
        </w:tc>
        <w:tc>
          <w:tcPr>
            <w:tcW w:w="1889"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КВЦ 4,0-95 КС</w:t>
            </w:r>
          </w:p>
        </w:tc>
        <w:tc>
          <w:tcPr>
            <w:tcW w:w="853" w:type="dxa"/>
            <w:tcBorders>
              <w:top w:val="nil"/>
              <w:left w:val="nil"/>
              <w:bottom w:val="single" w:sz="4" w:space="0" w:color="auto"/>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1</w:t>
            </w:r>
          </w:p>
        </w:tc>
        <w:tc>
          <w:tcPr>
            <w:tcW w:w="1174"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2006</w:t>
            </w:r>
          </w:p>
        </w:tc>
        <w:tc>
          <w:tcPr>
            <w:tcW w:w="1213"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3,44</w:t>
            </w:r>
          </w:p>
        </w:tc>
        <w:tc>
          <w:tcPr>
            <w:tcW w:w="1238"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p>
        </w:tc>
        <w:tc>
          <w:tcPr>
            <w:tcW w:w="1320" w:type="dxa"/>
            <w:tcBorders>
              <w:top w:val="nil"/>
              <w:left w:val="nil"/>
              <w:bottom w:val="single" w:sz="4" w:space="0" w:color="auto"/>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238,10</w:t>
            </w:r>
          </w:p>
        </w:tc>
        <w:tc>
          <w:tcPr>
            <w:tcW w:w="960" w:type="dxa"/>
            <w:tcBorders>
              <w:top w:val="nil"/>
              <w:left w:val="nil"/>
              <w:bottom w:val="single" w:sz="4" w:space="0" w:color="auto"/>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60,0</w:t>
            </w:r>
          </w:p>
        </w:tc>
        <w:tc>
          <w:tcPr>
            <w:tcW w:w="1460"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p>
        </w:tc>
        <w:tc>
          <w:tcPr>
            <w:tcW w:w="1504" w:type="dxa"/>
            <w:vMerge/>
            <w:tcBorders>
              <w:left w:val="nil"/>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p>
        </w:tc>
      </w:tr>
      <w:tr w:rsidR="00C52059" w:rsidRPr="00C52059" w:rsidTr="00C52059">
        <w:trPr>
          <w:trHeight w:val="2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069D7" w:rsidRPr="00C52059" w:rsidRDefault="00E069D7" w:rsidP="004A0DF1">
            <w:pPr>
              <w:jc w:val="center"/>
              <w:rPr>
                <w:color w:val="000000" w:themeColor="text1"/>
                <w:sz w:val="22"/>
                <w:szCs w:val="22"/>
              </w:rPr>
            </w:pPr>
          </w:p>
        </w:tc>
        <w:tc>
          <w:tcPr>
            <w:tcW w:w="2060" w:type="dxa"/>
            <w:tcBorders>
              <w:top w:val="nil"/>
              <w:left w:val="nil"/>
              <w:bottom w:val="single" w:sz="4" w:space="0" w:color="auto"/>
              <w:right w:val="single" w:sz="4" w:space="0" w:color="auto"/>
            </w:tcBorders>
            <w:shd w:val="clear" w:color="auto" w:fill="auto"/>
            <w:vAlign w:val="bottom"/>
            <w:hideMark/>
          </w:tcPr>
          <w:p w:rsidR="00E069D7" w:rsidRPr="00C52059" w:rsidRDefault="00E069D7" w:rsidP="004A0DF1">
            <w:pPr>
              <w:jc w:val="center"/>
              <w:rPr>
                <w:color w:val="000000" w:themeColor="text1"/>
                <w:sz w:val="22"/>
                <w:szCs w:val="22"/>
              </w:rPr>
            </w:pPr>
          </w:p>
        </w:tc>
        <w:tc>
          <w:tcPr>
            <w:tcW w:w="1889"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КВЦ 4,0-95 КС</w:t>
            </w:r>
          </w:p>
        </w:tc>
        <w:tc>
          <w:tcPr>
            <w:tcW w:w="853" w:type="dxa"/>
            <w:tcBorders>
              <w:top w:val="nil"/>
              <w:left w:val="nil"/>
              <w:bottom w:val="single" w:sz="4" w:space="0" w:color="auto"/>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1</w:t>
            </w:r>
          </w:p>
        </w:tc>
        <w:tc>
          <w:tcPr>
            <w:tcW w:w="1174"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2007</w:t>
            </w:r>
          </w:p>
        </w:tc>
        <w:tc>
          <w:tcPr>
            <w:tcW w:w="1213"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3,44</w:t>
            </w:r>
          </w:p>
        </w:tc>
        <w:tc>
          <w:tcPr>
            <w:tcW w:w="1238"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p>
        </w:tc>
        <w:tc>
          <w:tcPr>
            <w:tcW w:w="1320" w:type="dxa"/>
            <w:tcBorders>
              <w:top w:val="nil"/>
              <w:left w:val="nil"/>
              <w:bottom w:val="single" w:sz="4" w:space="0" w:color="auto"/>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238,10</w:t>
            </w:r>
          </w:p>
        </w:tc>
        <w:tc>
          <w:tcPr>
            <w:tcW w:w="960" w:type="dxa"/>
            <w:tcBorders>
              <w:top w:val="nil"/>
              <w:left w:val="nil"/>
              <w:bottom w:val="single" w:sz="4" w:space="0" w:color="auto"/>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60,0</w:t>
            </w:r>
          </w:p>
        </w:tc>
        <w:tc>
          <w:tcPr>
            <w:tcW w:w="1460"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p>
        </w:tc>
        <w:tc>
          <w:tcPr>
            <w:tcW w:w="1504" w:type="dxa"/>
            <w:vMerge/>
            <w:tcBorders>
              <w:left w:val="nil"/>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p>
        </w:tc>
      </w:tr>
      <w:tr w:rsidR="00C52059" w:rsidRPr="00C52059" w:rsidTr="00C52059">
        <w:trPr>
          <w:trHeight w:val="2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069D7" w:rsidRPr="00C52059" w:rsidRDefault="00E069D7" w:rsidP="004A0DF1">
            <w:pPr>
              <w:jc w:val="center"/>
              <w:rPr>
                <w:color w:val="000000" w:themeColor="text1"/>
                <w:sz w:val="22"/>
                <w:szCs w:val="22"/>
              </w:rPr>
            </w:pPr>
          </w:p>
        </w:tc>
        <w:tc>
          <w:tcPr>
            <w:tcW w:w="2060" w:type="dxa"/>
            <w:tcBorders>
              <w:top w:val="nil"/>
              <w:left w:val="nil"/>
              <w:bottom w:val="single" w:sz="4" w:space="0" w:color="auto"/>
              <w:right w:val="single" w:sz="4" w:space="0" w:color="auto"/>
            </w:tcBorders>
            <w:shd w:val="clear" w:color="auto" w:fill="auto"/>
            <w:vAlign w:val="bottom"/>
            <w:hideMark/>
          </w:tcPr>
          <w:p w:rsidR="00E069D7" w:rsidRPr="00C52059" w:rsidRDefault="00E069D7" w:rsidP="004A0DF1">
            <w:pPr>
              <w:jc w:val="center"/>
              <w:rPr>
                <w:color w:val="000000" w:themeColor="text1"/>
                <w:sz w:val="22"/>
                <w:szCs w:val="22"/>
              </w:rPr>
            </w:pPr>
          </w:p>
        </w:tc>
        <w:tc>
          <w:tcPr>
            <w:tcW w:w="1889"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КВЦ 4,0-95 КС</w:t>
            </w:r>
          </w:p>
        </w:tc>
        <w:tc>
          <w:tcPr>
            <w:tcW w:w="853" w:type="dxa"/>
            <w:tcBorders>
              <w:top w:val="nil"/>
              <w:left w:val="nil"/>
              <w:bottom w:val="single" w:sz="4" w:space="0" w:color="auto"/>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1</w:t>
            </w:r>
          </w:p>
        </w:tc>
        <w:tc>
          <w:tcPr>
            <w:tcW w:w="1174"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2008</w:t>
            </w:r>
          </w:p>
        </w:tc>
        <w:tc>
          <w:tcPr>
            <w:tcW w:w="1213"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3,44</w:t>
            </w:r>
          </w:p>
        </w:tc>
        <w:tc>
          <w:tcPr>
            <w:tcW w:w="1238"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p>
        </w:tc>
        <w:tc>
          <w:tcPr>
            <w:tcW w:w="1320" w:type="dxa"/>
            <w:tcBorders>
              <w:top w:val="nil"/>
              <w:left w:val="nil"/>
              <w:bottom w:val="single" w:sz="4" w:space="0" w:color="auto"/>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238,10</w:t>
            </w:r>
          </w:p>
        </w:tc>
        <w:tc>
          <w:tcPr>
            <w:tcW w:w="960" w:type="dxa"/>
            <w:tcBorders>
              <w:top w:val="nil"/>
              <w:left w:val="nil"/>
              <w:bottom w:val="single" w:sz="4" w:space="0" w:color="auto"/>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60,0</w:t>
            </w:r>
          </w:p>
        </w:tc>
        <w:tc>
          <w:tcPr>
            <w:tcW w:w="1460"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p>
        </w:tc>
        <w:tc>
          <w:tcPr>
            <w:tcW w:w="1504" w:type="dxa"/>
            <w:vMerge/>
            <w:tcBorders>
              <w:left w:val="nil"/>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p>
        </w:tc>
      </w:tr>
      <w:tr w:rsidR="00C52059" w:rsidRPr="00C52059" w:rsidTr="00C52059">
        <w:trPr>
          <w:trHeight w:val="2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069D7" w:rsidRPr="00C52059" w:rsidRDefault="00E069D7" w:rsidP="004A0DF1">
            <w:pPr>
              <w:jc w:val="center"/>
              <w:rPr>
                <w:color w:val="000000" w:themeColor="text1"/>
                <w:sz w:val="22"/>
                <w:szCs w:val="22"/>
              </w:rPr>
            </w:pPr>
          </w:p>
        </w:tc>
        <w:tc>
          <w:tcPr>
            <w:tcW w:w="2060" w:type="dxa"/>
            <w:tcBorders>
              <w:top w:val="nil"/>
              <w:left w:val="nil"/>
              <w:bottom w:val="single" w:sz="4" w:space="0" w:color="auto"/>
              <w:right w:val="single" w:sz="4" w:space="0" w:color="auto"/>
            </w:tcBorders>
            <w:shd w:val="clear" w:color="auto" w:fill="auto"/>
            <w:vAlign w:val="bottom"/>
            <w:hideMark/>
          </w:tcPr>
          <w:p w:rsidR="00E069D7" w:rsidRPr="00C52059" w:rsidRDefault="00E069D7" w:rsidP="004A0DF1">
            <w:pPr>
              <w:jc w:val="center"/>
              <w:rPr>
                <w:color w:val="000000" w:themeColor="text1"/>
                <w:sz w:val="22"/>
                <w:szCs w:val="22"/>
              </w:rPr>
            </w:pPr>
          </w:p>
        </w:tc>
        <w:tc>
          <w:tcPr>
            <w:tcW w:w="1889"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КВЦ 4,0-95 КС</w:t>
            </w:r>
          </w:p>
        </w:tc>
        <w:tc>
          <w:tcPr>
            <w:tcW w:w="853" w:type="dxa"/>
            <w:tcBorders>
              <w:top w:val="nil"/>
              <w:left w:val="nil"/>
              <w:bottom w:val="single" w:sz="4" w:space="0" w:color="auto"/>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1</w:t>
            </w:r>
          </w:p>
        </w:tc>
        <w:tc>
          <w:tcPr>
            <w:tcW w:w="1174"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2009</w:t>
            </w:r>
          </w:p>
        </w:tc>
        <w:tc>
          <w:tcPr>
            <w:tcW w:w="1213"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3,44</w:t>
            </w:r>
          </w:p>
        </w:tc>
        <w:tc>
          <w:tcPr>
            <w:tcW w:w="1238"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p>
        </w:tc>
        <w:tc>
          <w:tcPr>
            <w:tcW w:w="1320" w:type="dxa"/>
            <w:tcBorders>
              <w:top w:val="nil"/>
              <w:left w:val="nil"/>
              <w:bottom w:val="single" w:sz="4" w:space="0" w:color="auto"/>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238,10</w:t>
            </w:r>
          </w:p>
        </w:tc>
        <w:tc>
          <w:tcPr>
            <w:tcW w:w="960" w:type="dxa"/>
            <w:tcBorders>
              <w:top w:val="nil"/>
              <w:left w:val="nil"/>
              <w:bottom w:val="single" w:sz="4" w:space="0" w:color="auto"/>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r w:rsidRPr="00C52059">
              <w:rPr>
                <w:color w:val="000000" w:themeColor="text1"/>
                <w:sz w:val="22"/>
                <w:szCs w:val="22"/>
              </w:rPr>
              <w:t>60,0</w:t>
            </w:r>
          </w:p>
        </w:tc>
        <w:tc>
          <w:tcPr>
            <w:tcW w:w="1460" w:type="dxa"/>
            <w:tcBorders>
              <w:top w:val="nil"/>
              <w:left w:val="nil"/>
              <w:bottom w:val="single" w:sz="4" w:space="0" w:color="auto"/>
              <w:right w:val="single" w:sz="4" w:space="0" w:color="auto"/>
            </w:tcBorders>
            <w:shd w:val="clear" w:color="auto" w:fill="auto"/>
            <w:vAlign w:val="center"/>
            <w:hideMark/>
          </w:tcPr>
          <w:p w:rsidR="00E069D7" w:rsidRPr="00C52059" w:rsidRDefault="00E069D7" w:rsidP="00A8201E">
            <w:pPr>
              <w:jc w:val="center"/>
              <w:rPr>
                <w:color w:val="000000" w:themeColor="text1"/>
                <w:sz w:val="22"/>
                <w:szCs w:val="22"/>
              </w:rPr>
            </w:pPr>
          </w:p>
        </w:tc>
        <w:tc>
          <w:tcPr>
            <w:tcW w:w="1504" w:type="dxa"/>
            <w:vMerge/>
            <w:tcBorders>
              <w:left w:val="nil"/>
              <w:bottom w:val="single" w:sz="4" w:space="0" w:color="auto"/>
              <w:right w:val="single" w:sz="4" w:space="0" w:color="auto"/>
            </w:tcBorders>
            <w:shd w:val="clear" w:color="auto" w:fill="auto"/>
            <w:noWrap/>
            <w:vAlign w:val="center"/>
            <w:hideMark/>
          </w:tcPr>
          <w:p w:rsidR="00E069D7" w:rsidRPr="00C52059" w:rsidRDefault="00E069D7" w:rsidP="00A8201E">
            <w:pPr>
              <w:jc w:val="center"/>
              <w:rPr>
                <w:color w:val="000000" w:themeColor="text1"/>
                <w:sz w:val="22"/>
                <w:szCs w:val="22"/>
              </w:rPr>
            </w:pPr>
          </w:p>
        </w:tc>
      </w:tr>
      <w:tr w:rsidR="00C52059" w:rsidRPr="00C52059" w:rsidTr="00A8201E">
        <w:trPr>
          <w:trHeight w:val="2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619CC" w:rsidRPr="00C52059" w:rsidRDefault="004619CC" w:rsidP="004A0DF1">
            <w:pPr>
              <w:jc w:val="center"/>
              <w:rPr>
                <w:color w:val="000000" w:themeColor="text1"/>
                <w:sz w:val="22"/>
                <w:szCs w:val="22"/>
              </w:rPr>
            </w:pPr>
            <w:r w:rsidRPr="00C52059">
              <w:rPr>
                <w:color w:val="000000" w:themeColor="text1"/>
                <w:sz w:val="22"/>
                <w:szCs w:val="22"/>
              </w:rPr>
              <w:t>2</w:t>
            </w:r>
          </w:p>
        </w:tc>
        <w:tc>
          <w:tcPr>
            <w:tcW w:w="2060" w:type="dxa"/>
            <w:tcBorders>
              <w:top w:val="nil"/>
              <w:left w:val="nil"/>
              <w:bottom w:val="single" w:sz="4" w:space="0" w:color="auto"/>
              <w:right w:val="single" w:sz="4" w:space="0" w:color="auto"/>
            </w:tcBorders>
            <w:shd w:val="clear" w:color="auto" w:fill="auto"/>
            <w:vAlign w:val="bottom"/>
            <w:hideMark/>
          </w:tcPr>
          <w:p w:rsidR="004619CC" w:rsidRPr="00C52059" w:rsidRDefault="004619CC" w:rsidP="004A0DF1">
            <w:pPr>
              <w:jc w:val="center"/>
              <w:rPr>
                <w:color w:val="000000" w:themeColor="text1"/>
                <w:sz w:val="22"/>
                <w:szCs w:val="22"/>
              </w:rPr>
            </w:pPr>
            <w:r w:rsidRPr="00C52059">
              <w:rPr>
                <w:color w:val="000000" w:themeColor="text1"/>
                <w:sz w:val="22"/>
                <w:szCs w:val="22"/>
              </w:rPr>
              <w:t>Котельная ТУСМ ул. Калинина, 65</w:t>
            </w:r>
          </w:p>
        </w:tc>
        <w:tc>
          <w:tcPr>
            <w:tcW w:w="1889" w:type="dxa"/>
            <w:tcBorders>
              <w:top w:val="nil"/>
              <w:left w:val="nil"/>
              <w:bottom w:val="single" w:sz="4" w:space="0" w:color="auto"/>
              <w:right w:val="single" w:sz="4" w:space="0" w:color="auto"/>
            </w:tcBorders>
            <w:shd w:val="clear" w:color="auto" w:fill="auto"/>
            <w:vAlign w:val="center"/>
            <w:hideMark/>
          </w:tcPr>
          <w:p w:rsidR="004619CC" w:rsidRPr="00C52059" w:rsidRDefault="004619CC" w:rsidP="00A8201E">
            <w:pPr>
              <w:jc w:val="center"/>
              <w:rPr>
                <w:color w:val="000000" w:themeColor="text1"/>
                <w:sz w:val="22"/>
                <w:szCs w:val="22"/>
              </w:rPr>
            </w:pPr>
            <w:r w:rsidRPr="00C52059">
              <w:rPr>
                <w:color w:val="000000" w:themeColor="text1"/>
                <w:sz w:val="22"/>
                <w:szCs w:val="22"/>
              </w:rPr>
              <w:t>Универсал-6</w:t>
            </w:r>
          </w:p>
        </w:tc>
        <w:tc>
          <w:tcPr>
            <w:tcW w:w="853" w:type="dxa"/>
            <w:tcBorders>
              <w:top w:val="nil"/>
              <w:left w:val="nil"/>
              <w:bottom w:val="single" w:sz="4" w:space="0" w:color="auto"/>
              <w:right w:val="single" w:sz="4" w:space="0" w:color="auto"/>
            </w:tcBorders>
            <w:shd w:val="clear" w:color="auto" w:fill="auto"/>
            <w:noWrap/>
            <w:vAlign w:val="center"/>
            <w:hideMark/>
          </w:tcPr>
          <w:p w:rsidR="004619CC" w:rsidRPr="00C52059" w:rsidRDefault="004619CC" w:rsidP="00A8201E">
            <w:pPr>
              <w:jc w:val="center"/>
              <w:rPr>
                <w:color w:val="000000" w:themeColor="text1"/>
                <w:sz w:val="22"/>
                <w:szCs w:val="22"/>
              </w:rPr>
            </w:pPr>
            <w:r w:rsidRPr="00C52059">
              <w:rPr>
                <w:color w:val="000000" w:themeColor="text1"/>
                <w:sz w:val="22"/>
                <w:szCs w:val="22"/>
              </w:rPr>
              <w:t>1</w:t>
            </w:r>
          </w:p>
        </w:tc>
        <w:tc>
          <w:tcPr>
            <w:tcW w:w="1174" w:type="dxa"/>
            <w:tcBorders>
              <w:top w:val="nil"/>
              <w:left w:val="nil"/>
              <w:bottom w:val="single" w:sz="4" w:space="0" w:color="auto"/>
              <w:right w:val="single" w:sz="4" w:space="0" w:color="auto"/>
            </w:tcBorders>
            <w:shd w:val="clear" w:color="auto" w:fill="auto"/>
            <w:vAlign w:val="center"/>
            <w:hideMark/>
          </w:tcPr>
          <w:p w:rsidR="004619CC" w:rsidRPr="00C52059" w:rsidRDefault="004619CC" w:rsidP="00A8201E">
            <w:pPr>
              <w:jc w:val="center"/>
              <w:rPr>
                <w:color w:val="000000" w:themeColor="text1"/>
                <w:sz w:val="22"/>
                <w:szCs w:val="22"/>
              </w:rPr>
            </w:pPr>
            <w:r w:rsidRPr="00C52059">
              <w:rPr>
                <w:color w:val="000000" w:themeColor="text1"/>
                <w:sz w:val="22"/>
                <w:szCs w:val="22"/>
              </w:rPr>
              <w:t>1982</w:t>
            </w:r>
          </w:p>
        </w:tc>
        <w:tc>
          <w:tcPr>
            <w:tcW w:w="1213" w:type="dxa"/>
            <w:tcBorders>
              <w:top w:val="nil"/>
              <w:left w:val="nil"/>
              <w:bottom w:val="single" w:sz="4" w:space="0" w:color="auto"/>
              <w:right w:val="single" w:sz="4" w:space="0" w:color="auto"/>
            </w:tcBorders>
            <w:shd w:val="clear" w:color="auto" w:fill="auto"/>
            <w:vAlign w:val="center"/>
            <w:hideMark/>
          </w:tcPr>
          <w:p w:rsidR="004619CC" w:rsidRPr="00C52059" w:rsidRDefault="008E7046" w:rsidP="00A8201E">
            <w:pPr>
              <w:jc w:val="center"/>
              <w:rPr>
                <w:color w:val="000000" w:themeColor="text1"/>
                <w:sz w:val="22"/>
                <w:szCs w:val="22"/>
              </w:rPr>
            </w:pPr>
            <w:r w:rsidRPr="00C52059">
              <w:rPr>
                <w:color w:val="000000" w:themeColor="text1"/>
                <w:sz w:val="22"/>
                <w:szCs w:val="22"/>
              </w:rPr>
              <w:t>0,75</w:t>
            </w:r>
          </w:p>
        </w:tc>
        <w:tc>
          <w:tcPr>
            <w:tcW w:w="1238" w:type="dxa"/>
            <w:tcBorders>
              <w:top w:val="nil"/>
              <w:left w:val="nil"/>
              <w:bottom w:val="single" w:sz="4" w:space="0" w:color="auto"/>
              <w:right w:val="single" w:sz="4" w:space="0" w:color="auto"/>
            </w:tcBorders>
            <w:shd w:val="clear" w:color="auto" w:fill="auto"/>
            <w:vAlign w:val="center"/>
            <w:hideMark/>
          </w:tcPr>
          <w:p w:rsidR="004619CC" w:rsidRPr="00C52059" w:rsidRDefault="004619CC" w:rsidP="00A8201E">
            <w:pPr>
              <w:jc w:val="center"/>
              <w:rPr>
                <w:color w:val="000000" w:themeColor="text1"/>
                <w:sz w:val="22"/>
                <w:szCs w:val="22"/>
              </w:rPr>
            </w:pPr>
            <w:r w:rsidRPr="00C52059">
              <w:rPr>
                <w:color w:val="000000" w:themeColor="text1"/>
                <w:sz w:val="22"/>
                <w:szCs w:val="22"/>
              </w:rPr>
              <w:t>1,5</w:t>
            </w:r>
          </w:p>
        </w:tc>
        <w:tc>
          <w:tcPr>
            <w:tcW w:w="1320" w:type="dxa"/>
            <w:tcBorders>
              <w:top w:val="nil"/>
              <w:left w:val="nil"/>
              <w:bottom w:val="single" w:sz="4" w:space="0" w:color="auto"/>
              <w:right w:val="single" w:sz="4" w:space="0" w:color="auto"/>
            </w:tcBorders>
            <w:shd w:val="clear" w:color="auto" w:fill="auto"/>
            <w:noWrap/>
            <w:vAlign w:val="center"/>
            <w:hideMark/>
          </w:tcPr>
          <w:p w:rsidR="004619CC" w:rsidRPr="00C52059" w:rsidRDefault="004619CC" w:rsidP="00A8201E">
            <w:pPr>
              <w:jc w:val="center"/>
              <w:rPr>
                <w:color w:val="000000" w:themeColor="text1"/>
                <w:sz w:val="22"/>
                <w:szCs w:val="22"/>
              </w:rPr>
            </w:pPr>
            <w:r w:rsidRPr="00C52059">
              <w:rPr>
                <w:color w:val="000000" w:themeColor="text1"/>
                <w:sz w:val="22"/>
                <w:szCs w:val="22"/>
              </w:rPr>
              <w:t>238,10</w:t>
            </w:r>
          </w:p>
        </w:tc>
        <w:tc>
          <w:tcPr>
            <w:tcW w:w="960" w:type="dxa"/>
            <w:tcBorders>
              <w:top w:val="nil"/>
              <w:left w:val="nil"/>
              <w:bottom w:val="single" w:sz="4" w:space="0" w:color="auto"/>
              <w:right w:val="single" w:sz="4" w:space="0" w:color="auto"/>
            </w:tcBorders>
            <w:shd w:val="clear" w:color="auto" w:fill="auto"/>
            <w:noWrap/>
            <w:vAlign w:val="center"/>
            <w:hideMark/>
          </w:tcPr>
          <w:p w:rsidR="004619CC" w:rsidRPr="00C52059" w:rsidRDefault="004619CC" w:rsidP="00A8201E">
            <w:pPr>
              <w:jc w:val="center"/>
              <w:rPr>
                <w:color w:val="000000" w:themeColor="text1"/>
                <w:sz w:val="22"/>
                <w:szCs w:val="22"/>
              </w:rPr>
            </w:pPr>
            <w:r w:rsidRPr="00C52059">
              <w:rPr>
                <w:color w:val="000000" w:themeColor="text1"/>
                <w:sz w:val="22"/>
                <w:szCs w:val="22"/>
              </w:rPr>
              <w:t>60,0</w:t>
            </w:r>
          </w:p>
        </w:tc>
        <w:tc>
          <w:tcPr>
            <w:tcW w:w="1460" w:type="dxa"/>
            <w:tcBorders>
              <w:top w:val="nil"/>
              <w:left w:val="nil"/>
              <w:bottom w:val="single" w:sz="4" w:space="0" w:color="auto"/>
              <w:right w:val="single" w:sz="4" w:space="0" w:color="auto"/>
            </w:tcBorders>
            <w:shd w:val="clear" w:color="auto" w:fill="auto"/>
            <w:vAlign w:val="center"/>
            <w:hideMark/>
          </w:tcPr>
          <w:p w:rsidR="004619CC" w:rsidRPr="00C52059" w:rsidRDefault="004619CC" w:rsidP="00A8201E">
            <w:pPr>
              <w:jc w:val="center"/>
              <w:rPr>
                <w:color w:val="000000" w:themeColor="text1"/>
                <w:sz w:val="22"/>
                <w:szCs w:val="22"/>
              </w:rPr>
            </w:pPr>
            <w:r w:rsidRPr="00C52059">
              <w:rPr>
                <w:color w:val="000000" w:themeColor="text1"/>
                <w:sz w:val="22"/>
                <w:szCs w:val="22"/>
              </w:rPr>
              <w:t>238,10</w:t>
            </w:r>
          </w:p>
        </w:tc>
        <w:tc>
          <w:tcPr>
            <w:tcW w:w="1504" w:type="dxa"/>
            <w:tcBorders>
              <w:top w:val="nil"/>
              <w:left w:val="nil"/>
              <w:bottom w:val="single" w:sz="4" w:space="0" w:color="auto"/>
              <w:right w:val="single" w:sz="4" w:space="0" w:color="auto"/>
            </w:tcBorders>
            <w:shd w:val="clear" w:color="auto" w:fill="auto"/>
            <w:noWrap/>
            <w:vAlign w:val="center"/>
            <w:hideMark/>
          </w:tcPr>
          <w:p w:rsidR="004619CC" w:rsidRPr="00C52059" w:rsidRDefault="00A8201E" w:rsidP="00A8201E">
            <w:pPr>
              <w:jc w:val="center"/>
              <w:rPr>
                <w:color w:val="000000" w:themeColor="text1"/>
                <w:sz w:val="22"/>
                <w:szCs w:val="22"/>
              </w:rPr>
            </w:pPr>
            <w:r w:rsidRPr="00C52059">
              <w:rPr>
                <w:color w:val="000000" w:themeColor="text1"/>
                <w:sz w:val="22"/>
                <w:szCs w:val="22"/>
              </w:rPr>
              <w:t>-</w:t>
            </w:r>
          </w:p>
        </w:tc>
      </w:tr>
      <w:tr w:rsidR="004619CC" w:rsidRPr="00C52059" w:rsidTr="00A8201E">
        <w:trPr>
          <w:trHeight w:val="2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619CC" w:rsidRPr="00C52059" w:rsidRDefault="004619CC" w:rsidP="004A0DF1">
            <w:pPr>
              <w:jc w:val="center"/>
              <w:rPr>
                <w:color w:val="000000" w:themeColor="text1"/>
                <w:sz w:val="22"/>
                <w:szCs w:val="22"/>
              </w:rPr>
            </w:pPr>
          </w:p>
        </w:tc>
        <w:tc>
          <w:tcPr>
            <w:tcW w:w="2060" w:type="dxa"/>
            <w:tcBorders>
              <w:top w:val="nil"/>
              <w:left w:val="nil"/>
              <w:bottom w:val="single" w:sz="4" w:space="0" w:color="auto"/>
              <w:right w:val="single" w:sz="4" w:space="0" w:color="auto"/>
            </w:tcBorders>
            <w:shd w:val="clear" w:color="auto" w:fill="auto"/>
            <w:vAlign w:val="bottom"/>
            <w:hideMark/>
          </w:tcPr>
          <w:p w:rsidR="004619CC" w:rsidRPr="00C52059" w:rsidRDefault="004619CC" w:rsidP="004A0DF1">
            <w:pPr>
              <w:jc w:val="center"/>
              <w:rPr>
                <w:color w:val="000000" w:themeColor="text1"/>
                <w:sz w:val="22"/>
                <w:szCs w:val="22"/>
              </w:rPr>
            </w:pPr>
          </w:p>
        </w:tc>
        <w:tc>
          <w:tcPr>
            <w:tcW w:w="1889" w:type="dxa"/>
            <w:tcBorders>
              <w:top w:val="nil"/>
              <w:left w:val="nil"/>
              <w:bottom w:val="single" w:sz="4" w:space="0" w:color="auto"/>
              <w:right w:val="single" w:sz="4" w:space="0" w:color="auto"/>
            </w:tcBorders>
            <w:shd w:val="clear" w:color="auto" w:fill="auto"/>
            <w:vAlign w:val="center"/>
            <w:hideMark/>
          </w:tcPr>
          <w:p w:rsidR="004619CC" w:rsidRPr="00C52059" w:rsidRDefault="004619CC" w:rsidP="00A8201E">
            <w:pPr>
              <w:jc w:val="center"/>
              <w:rPr>
                <w:color w:val="000000" w:themeColor="text1"/>
                <w:sz w:val="22"/>
                <w:szCs w:val="22"/>
              </w:rPr>
            </w:pPr>
            <w:r w:rsidRPr="00C52059">
              <w:rPr>
                <w:color w:val="000000" w:themeColor="text1"/>
                <w:sz w:val="22"/>
                <w:szCs w:val="22"/>
              </w:rPr>
              <w:t>Универсал-6</w:t>
            </w:r>
          </w:p>
        </w:tc>
        <w:tc>
          <w:tcPr>
            <w:tcW w:w="853" w:type="dxa"/>
            <w:tcBorders>
              <w:top w:val="nil"/>
              <w:left w:val="nil"/>
              <w:bottom w:val="single" w:sz="4" w:space="0" w:color="auto"/>
              <w:right w:val="single" w:sz="4" w:space="0" w:color="auto"/>
            </w:tcBorders>
            <w:shd w:val="clear" w:color="auto" w:fill="auto"/>
            <w:noWrap/>
            <w:vAlign w:val="center"/>
            <w:hideMark/>
          </w:tcPr>
          <w:p w:rsidR="004619CC" w:rsidRPr="00C52059" w:rsidRDefault="004619CC" w:rsidP="00A8201E">
            <w:pPr>
              <w:jc w:val="center"/>
              <w:rPr>
                <w:color w:val="000000" w:themeColor="text1"/>
                <w:sz w:val="22"/>
                <w:szCs w:val="22"/>
              </w:rPr>
            </w:pPr>
            <w:r w:rsidRPr="00C52059">
              <w:rPr>
                <w:color w:val="000000" w:themeColor="text1"/>
                <w:sz w:val="22"/>
                <w:szCs w:val="22"/>
              </w:rPr>
              <w:t>1</w:t>
            </w:r>
          </w:p>
        </w:tc>
        <w:tc>
          <w:tcPr>
            <w:tcW w:w="1174" w:type="dxa"/>
            <w:tcBorders>
              <w:top w:val="nil"/>
              <w:left w:val="nil"/>
              <w:bottom w:val="single" w:sz="4" w:space="0" w:color="auto"/>
              <w:right w:val="single" w:sz="4" w:space="0" w:color="auto"/>
            </w:tcBorders>
            <w:shd w:val="clear" w:color="auto" w:fill="auto"/>
            <w:vAlign w:val="center"/>
            <w:hideMark/>
          </w:tcPr>
          <w:p w:rsidR="004619CC" w:rsidRPr="00C52059" w:rsidRDefault="004619CC" w:rsidP="00A8201E">
            <w:pPr>
              <w:jc w:val="center"/>
              <w:rPr>
                <w:color w:val="000000" w:themeColor="text1"/>
                <w:sz w:val="22"/>
                <w:szCs w:val="22"/>
              </w:rPr>
            </w:pPr>
            <w:r w:rsidRPr="00C52059">
              <w:rPr>
                <w:color w:val="000000" w:themeColor="text1"/>
                <w:sz w:val="22"/>
                <w:szCs w:val="22"/>
              </w:rPr>
              <w:t>1982</w:t>
            </w:r>
          </w:p>
        </w:tc>
        <w:tc>
          <w:tcPr>
            <w:tcW w:w="1213" w:type="dxa"/>
            <w:tcBorders>
              <w:top w:val="nil"/>
              <w:left w:val="nil"/>
              <w:bottom w:val="single" w:sz="4" w:space="0" w:color="auto"/>
              <w:right w:val="single" w:sz="4" w:space="0" w:color="auto"/>
            </w:tcBorders>
            <w:shd w:val="clear" w:color="auto" w:fill="auto"/>
            <w:vAlign w:val="center"/>
            <w:hideMark/>
          </w:tcPr>
          <w:p w:rsidR="004619CC" w:rsidRPr="00C52059" w:rsidRDefault="008E7046" w:rsidP="00A8201E">
            <w:pPr>
              <w:jc w:val="center"/>
              <w:rPr>
                <w:color w:val="000000" w:themeColor="text1"/>
                <w:sz w:val="22"/>
                <w:szCs w:val="22"/>
              </w:rPr>
            </w:pPr>
            <w:r w:rsidRPr="00C52059">
              <w:rPr>
                <w:color w:val="000000" w:themeColor="text1"/>
                <w:sz w:val="22"/>
                <w:szCs w:val="22"/>
              </w:rPr>
              <w:t>0,75</w:t>
            </w:r>
          </w:p>
        </w:tc>
        <w:tc>
          <w:tcPr>
            <w:tcW w:w="1238" w:type="dxa"/>
            <w:tcBorders>
              <w:top w:val="nil"/>
              <w:left w:val="nil"/>
              <w:bottom w:val="single" w:sz="4" w:space="0" w:color="auto"/>
              <w:right w:val="single" w:sz="4" w:space="0" w:color="auto"/>
            </w:tcBorders>
            <w:shd w:val="clear" w:color="auto" w:fill="auto"/>
            <w:vAlign w:val="center"/>
            <w:hideMark/>
          </w:tcPr>
          <w:p w:rsidR="004619CC" w:rsidRPr="00C52059" w:rsidRDefault="004619CC" w:rsidP="00A8201E">
            <w:pPr>
              <w:jc w:val="center"/>
              <w:rPr>
                <w:color w:val="000000" w:themeColor="text1"/>
                <w:sz w:val="22"/>
                <w:szCs w:val="22"/>
              </w:rPr>
            </w:pPr>
          </w:p>
        </w:tc>
        <w:tc>
          <w:tcPr>
            <w:tcW w:w="1320" w:type="dxa"/>
            <w:tcBorders>
              <w:top w:val="nil"/>
              <w:left w:val="nil"/>
              <w:bottom w:val="single" w:sz="4" w:space="0" w:color="auto"/>
              <w:right w:val="single" w:sz="4" w:space="0" w:color="auto"/>
            </w:tcBorders>
            <w:shd w:val="clear" w:color="auto" w:fill="auto"/>
            <w:noWrap/>
            <w:vAlign w:val="center"/>
            <w:hideMark/>
          </w:tcPr>
          <w:p w:rsidR="004619CC" w:rsidRPr="00C52059" w:rsidRDefault="004619CC" w:rsidP="00A8201E">
            <w:pPr>
              <w:jc w:val="center"/>
              <w:rPr>
                <w:color w:val="000000" w:themeColor="text1"/>
                <w:sz w:val="22"/>
                <w:szCs w:val="22"/>
              </w:rPr>
            </w:pPr>
            <w:r w:rsidRPr="00C52059">
              <w:rPr>
                <w:color w:val="000000" w:themeColor="text1"/>
                <w:sz w:val="22"/>
                <w:szCs w:val="22"/>
              </w:rPr>
              <w:t>238,10</w:t>
            </w:r>
          </w:p>
        </w:tc>
        <w:tc>
          <w:tcPr>
            <w:tcW w:w="960" w:type="dxa"/>
            <w:tcBorders>
              <w:top w:val="nil"/>
              <w:left w:val="nil"/>
              <w:bottom w:val="single" w:sz="4" w:space="0" w:color="auto"/>
              <w:right w:val="single" w:sz="4" w:space="0" w:color="auto"/>
            </w:tcBorders>
            <w:shd w:val="clear" w:color="auto" w:fill="auto"/>
            <w:noWrap/>
            <w:vAlign w:val="center"/>
            <w:hideMark/>
          </w:tcPr>
          <w:p w:rsidR="004619CC" w:rsidRPr="00C52059" w:rsidRDefault="004619CC" w:rsidP="00A8201E">
            <w:pPr>
              <w:jc w:val="center"/>
              <w:rPr>
                <w:color w:val="000000" w:themeColor="text1"/>
                <w:sz w:val="22"/>
                <w:szCs w:val="22"/>
              </w:rPr>
            </w:pPr>
            <w:r w:rsidRPr="00C52059">
              <w:rPr>
                <w:color w:val="000000" w:themeColor="text1"/>
                <w:sz w:val="22"/>
                <w:szCs w:val="22"/>
              </w:rPr>
              <w:t>60,0</w:t>
            </w:r>
          </w:p>
        </w:tc>
        <w:tc>
          <w:tcPr>
            <w:tcW w:w="1460" w:type="dxa"/>
            <w:tcBorders>
              <w:top w:val="nil"/>
              <w:left w:val="nil"/>
              <w:bottom w:val="single" w:sz="4" w:space="0" w:color="auto"/>
              <w:right w:val="single" w:sz="4" w:space="0" w:color="auto"/>
            </w:tcBorders>
            <w:shd w:val="clear" w:color="auto" w:fill="auto"/>
            <w:vAlign w:val="center"/>
            <w:hideMark/>
          </w:tcPr>
          <w:p w:rsidR="004619CC" w:rsidRPr="00C52059" w:rsidRDefault="004619CC" w:rsidP="00A8201E">
            <w:pPr>
              <w:jc w:val="center"/>
              <w:rPr>
                <w:color w:val="000000" w:themeColor="text1"/>
                <w:sz w:val="22"/>
                <w:szCs w:val="22"/>
              </w:rPr>
            </w:pPr>
          </w:p>
        </w:tc>
        <w:tc>
          <w:tcPr>
            <w:tcW w:w="1504" w:type="dxa"/>
            <w:tcBorders>
              <w:top w:val="nil"/>
              <w:left w:val="nil"/>
              <w:bottom w:val="single" w:sz="4" w:space="0" w:color="auto"/>
              <w:right w:val="single" w:sz="4" w:space="0" w:color="auto"/>
            </w:tcBorders>
            <w:shd w:val="clear" w:color="auto" w:fill="auto"/>
            <w:noWrap/>
            <w:vAlign w:val="center"/>
            <w:hideMark/>
          </w:tcPr>
          <w:p w:rsidR="004619CC" w:rsidRPr="00C52059" w:rsidRDefault="00A8201E" w:rsidP="00A8201E">
            <w:pPr>
              <w:jc w:val="center"/>
              <w:rPr>
                <w:color w:val="000000" w:themeColor="text1"/>
                <w:sz w:val="22"/>
                <w:szCs w:val="22"/>
              </w:rPr>
            </w:pPr>
            <w:r w:rsidRPr="00C52059">
              <w:rPr>
                <w:color w:val="000000" w:themeColor="text1"/>
                <w:sz w:val="22"/>
                <w:szCs w:val="22"/>
              </w:rPr>
              <w:t>-</w:t>
            </w:r>
          </w:p>
        </w:tc>
      </w:tr>
    </w:tbl>
    <w:p w:rsidR="004619CC" w:rsidRPr="00C52059" w:rsidRDefault="004619CC" w:rsidP="00F860D4">
      <w:pPr>
        <w:tabs>
          <w:tab w:val="left" w:pos="5610"/>
        </w:tabs>
        <w:jc w:val="center"/>
        <w:rPr>
          <w:i/>
          <w:color w:val="000000" w:themeColor="text1"/>
        </w:rPr>
      </w:pPr>
    </w:p>
    <w:p w:rsidR="004619CC" w:rsidRPr="00C52059" w:rsidRDefault="004619CC" w:rsidP="00F860D4">
      <w:pPr>
        <w:tabs>
          <w:tab w:val="left" w:pos="5610"/>
        </w:tabs>
        <w:jc w:val="center"/>
        <w:rPr>
          <w:i/>
          <w:color w:val="000000" w:themeColor="text1"/>
        </w:rPr>
      </w:pPr>
    </w:p>
    <w:p w:rsidR="004619CC" w:rsidRPr="00C52059" w:rsidRDefault="004619CC" w:rsidP="00F860D4">
      <w:pPr>
        <w:tabs>
          <w:tab w:val="left" w:pos="5610"/>
        </w:tabs>
        <w:jc w:val="center"/>
        <w:rPr>
          <w:i/>
          <w:color w:val="000000" w:themeColor="text1"/>
        </w:rPr>
      </w:pPr>
    </w:p>
    <w:p w:rsidR="004619CC" w:rsidRPr="00C52059" w:rsidRDefault="004619CC" w:rsidP="00F860D4">
      <w:pPr>
        <w:tabs>
          <w:tab w:val="left" w:pos="5610"/>
        </w:tabs>
        <w:jc w:val="center"/>
        <w:rPr>
          <w:i/>
          <w:color w:val="000000" w:themeColor="text1"/>
        </w:rPr>
      </w:pPr>
    </w:p>
    <w:p w:rsidR="004619CC" w:rsidRPr="00C52059" w:rsidRDefault="004619CC" w:rsidP="00F860D4">
      <w:pPr>
        <w:tabs>
          <w:tab w:val="left" w:pos="5610"/>
        </w:tabs>
        <w:jc w:val="center"/>
        <w:rPr>
          <w:i/>
          <w:color w:val="000000" w:themeColor="text1"/>
        </w:rPr>
      </w:pPr>
    </w:p>
    <w:p w:rsidR="00F860D4" w:rsidRPr="00C52059" w:rsidRDefault="00F860D4" w:rsidP="00D9155B">
      <w:pPr>
        <w:rPr>
          <w:color w:val="000000" w:themeColor="text1"/>
        </w:rPr>
        <w:sectPr w:rsidR="00F860D4" w:rsidRPr="00C52059" w:rsidSect="00404ACE">
          <w:pgSz w:w="16838" w:h="11906" w:orient="landscape" w:code="9"/>
          <w:pgMar w:top="1418" w:right="567" w:bottom="567" w:left="567" w:header="0" w:footer="446" w:gutter="0"/>
          <w:cols w:space="708"/>
          <w:docGrid w:linePitch="360"/>
        </w:sectPr>
      </w:pPr>
    </w:p>
    <w:p w:rsidR="00F860D4" w:rsidRPr="00C52059" w:rsidRDefault="00F860D4" w:rsidP="00D9155B">
      <w:pPr>
        <w:rPr>
          <w:color w:val="000000" w:themeColor="text1"/>
        </w:rPr>
      </w:pPr>
    </w:p>
    <w:p w:rsidR="00C627C6" w:rsidRPr="00C52059" w:rsidRDefault="006375AF" w:rsidP="00BE4EED">
      <w:pPr>
        <w:pStyle w:val="3"/>
        <w:numPr>
          <w:ilvl w:val="0"/>
          <w:numId w:val="0"/>
        </w:numPr>
        <w:spacing w:before="0" w:after="0"/>
        <w:ind w:firstLine="709"/>
        <w:jc w:val="both"/>
        <w:rPr>
          <w:color w:val="000000" w:themeColor="text1"/>
          <w:sz w:val="26"/>
          <w:szCs w:val="26"/>
        </w:rPr>
      </w:pPr>
      <w:bookmarkStart w:id="26" w:name="_Toc156837802"/>
      <w:r w:rsidRPr="00C52059">
        <w:rPr>
          <w:color w:val="000000" w:themeColor="text1"/>
          <w:sz w:val="26"/>
          <w:szCs w:val="26"/>
        </w:rPr>
        <w:t>1.2.</w:t>
      </w:r>
      <w:r w:rsidR="00C627C6" w:rsidRPr="00C52059">
        <w:rPr>
          <w:color w:val="000000" w:themeColor="text1"/>
          <w:sz w:val="26"/>
          <w:szCs w:val="26"/>
        </w:rPr>
        <w:t>1.</w:t>
      </w:r>
      <w:r w:rsidRPr="00C52059">
        <w:rPr>
          <w:color w:val="000000" w:themeColor="text1"/>
          <w:sz w:val="26"/>
          <w:szCs w:val="26"/>
        </w:rPr>
        <w:t xml:space="preserve">2. </w:t>
      </w:r>
      <w:r w:rsidR="005A1316" w:rsidRPr="00C52059">
        <w:rPr>
          <w:color w:val="000000" w:themeColor="text1"/>
          <w:sz w:val="26"/>
          <w:szCs w:val="26"/>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26"/>
    </w:p>
    <w:p w:rsidR="00C627C6" w:rsidRPr="00C52059" w:rsidRDefault="00C627C6" w:rsidP="00BE4EED">
      <w:pPr>
        <w:pStyle w:val="3"/>
        <w:numPr>
          <w:ilvl w:val="0"/>
          <w:numId w:val="0"/>
        </w:numPr>
        <w:spacing w:before="0" w:after="0"/>
        <w:ind w:firstLine="709"/>
        <w:jc w:val="both"/>
        <w:rPr>
          <w:color w:val="000000" w:themeColor="text1"/>
          <w:sz w:val="26"/>
          <w:szCs w:val="26"/>
        </w:rPr>
      </w:pPr>
    </w:p>
    <w:p w:rsidR="00E21E84" w:rsidRPr="00C52059" w:rsidRDefault="00AE194A" w:rsidP="00BE4EED">
      <w:pPr>
        <w:ind w:firstLine="709"/>
        <w:jc w:val="both"/>
        <w:rPr>
          <w:color w:val="000000" w:themeColor="text1"/>
          <w:sz w:val="26"/>
          <w:szCs w:val="26"/>
        </w:rPr>
      </w:pPr>
      <w:r w:rsidRPr="00C52059">
        <w:rPr>
          <w:color w:val="000000" w:themeColor="text1"/>
          <w:sz w:val="26"/>
          <w:szCs w:val="26"/>
        </w:rPr>
        <w:t>Параметры установленной тепловой мощности источник</w:t>
      </w:r>
      <w:r w:rsidR="00F860D4" w:rsidRPr="00C52059">
        <w:rPr>
          <w:color w:val="000000" w:themeColor="text1"/>
          <w:sz w:val="26"/>
          <w:szCs w:val="26"/>
        </w:rPr>
        <w:t>ов</w:t>
      </w:r>
      <w:r w:rsidRPr="00C52059">
        <w:rPr>
          <w:color w:val="000000" w:themeColor="text1"/>
          <w:sz w:val="26"/>
          <w:szCs w:val="26"/>
        </w:rPr>
        <w:t xml:space="preserve"> те</w:t>
      </w:r>
      <w:r w:rsidR="00C627C6" w:rsidRPr="00C52059">
        <w:rPr>
          <w:color w:val="000000" w:themeColor="text1"/>
          <w:sz w:val="26"/>
          <w:szCs w:val="26"/>
        </w:rPr>
        <w:t xml:space="preserve">пловой энергии </w:t>
      </w:r>
      <w:r w:rsidR="00F47309" w:rsidRPr="00C52059">
        <w:rPr>
          <w:color w:val="000000" w:themeColor="text1"/>
          <w:sz w:val="26"/>
          <w:szCs w:val="26"/>
        </w:rPr>
        <w:t xml:space="preserve">приведены в </w:t>
      </w:r>
      <w:r w:rsidR="008F4E67" w:rsidRPr="00C52059">
        <w:rPr>
          <w:color w:val="000000" w:themeColor="text1"/>
          <w:sz w:val="26"/>
          <w:szCs w:val="26"/>
        </w:rPr>
        <w:t xml:space="preserve">следующей </w:t>
      </w:r>
      <w:r w:rsidR="00F47309" w:rsidRPr="00C52059">
        <w:rPr>
          <w:color w:val="000000" w:themeColor="text1"/>
          <w:sz w:val="26"/>
          <w:szCs w:val="26"/>
        </w:rPr>
        <w:t>таблице</w:t>
      </w:r>
      <w:r w:rsidR="008F4E67" w:rsidRPr="00C52059">
        <w:rPr>
          <w:color w:val="000000" w:themeColor="text1"/>
          <w:sz w:val="26"/>
          <w:szCs w:val="26"/>
        </w:rPr>
        <w:t>.</w:t>
      </w:r>
    </w:p>
    <w:p w:rsidR="00F860D4" w:rsidRPr="00C52059" w:rsidRDefault="00F860D4" w:rsidP="00F860D4">
      <w:pPr>
        <w:ind w:firstLine="708"/>
        <w:rPr>
          <w:color w:val="000000" w:themeColor="text1"/>
          <w:sz w:val="26"/>
          <w:szCs w:val="26"/>
        </w:rPr>
      </w:pPr>
    </w:p>
    <w:p w:rsidR="00F860D4" w:rsidRPr="00C52059" w:rsidRDefault="00F860D4" w:rsidP="00F860D4">
      <w:pPr>
        <w:jc w:val="center"/>
        <w:rPr>
          <w:i/>
          <w:color w:val="000000" w:themeColor="text1"/>
        </w:rPr>
      </w:pPr>
      <w:r w:rsidRPr="00C52059">
        <w:rPr>
          <w:i/>
          <w:color w:val="000000" w:themeColor="text1"/>
        </w:rPr>
        <w:t>Таблица 1.2.</w:t>
      </w:r>
      <w:r w:rsidR="00C627C6" w:rsidRPr="00C52059">
        <w:rPr>
          <w:i/>
          <w:color w:val="000000" w:themeColor="text1"/>
        </w:rPr>
        <w:t>1</w:t>
      </w:r>
      <w:r w:rsidRPr="00C52059">
        <w:rPr>
          <w:i/>
          <w:color w:val="000000" w:themeColor="text1"/>
        </w:rPr>
        <w:t>.</w:t>
      </w:r>
      <w:r w:rsidR="00C627C6" w:rsidRPr="00C52059">
        <w:rPr>
          <w:i/>
          <w:color w:val="000000" w:themeColor="text1"/>
        </w:rPr>
        <w:t>2</w:t>
      </w:r>
      <w:r w:rsidRPr="00C52059">
        <w:rPr>
          <w:i/>
          <w:color w:val="000000" w:themeColor="text1"/>
        </w:rPr>
        <w:t>.</w:t>
      </w:r>
      <w:r w:rsidR="00C627C6" w:rsidRPr="00C52059">
        <w:rPr>
          <w:i/>
          <w:color w:val="000000" w:themeColor="text1"/>
        </w:rPr>
        <w:t>1.</w:t>
      </w:r>
      <w:r w:rsidRPr="00C52059">
        <w:rPr>
          <w:i/>
          <w:color w:val="000000" w:themeColor="text1"/>
        </w:rPr>
        <w:t xml:space="preserve"> </w:t>
      </w:r>
      <w:r w:rsidR="008A4634" w:rsidRPr="00C52059">
        <w:rPr>
          <w:i/>
          <w:color w:val="000000" w:themeColor="text1"/>
        </w:rPr>
        <w:t xml:space="preserve">Установленная тепловая мощность, ограничения тепловой мощности, располагаемая тепловая мощность котельных в зоне деятельности единой теплоснабжающей организации </w:t>
      </w:r>
      <w:r w:rsidR="00442694" w:rsidRPr="00C52059">
        <w:rPr>
          <w:i/>
          <w:color w:val="000000" w:themeColor="text1"/>
        </w:rPr>
        <w:t>при разработке</w:t>
      </w:r>
      <w:r w:rsidR="008A4634" w:rsidRPr="00C52059">
        <w:rPr>
          <w:i/>
          <w:color w:val="000000" w:themeColor="text1"/>
        </w:rPr>
        <w:t xml:space="preserve"> схемы теплоснабжения, Гкал/</w:t>
      </w:r>
      <w:proofErr w:type="gramStart"/>
      <w:r w:rsidR="008A4634" w:rsidRPr="00C52059">
        <w:rPr>
          <w:i/>
          <w:color w:val="000000" w:themeColor="text1"/>
        </w:rPr>
        <w:t>ч</w:t>
      </w:r>
      <w:proofErr w:type="gramEnd"/>
    </w:p>
    <w:p w:rsidR="00B750C1" w:rsidRPr="00C52059" w:rsidRDefault="00B750C1" w:rsidP="00F860D4">
      <w:pPr>
        <w:jc w:val="center"/>
        <w:rPr>
          <w:i/>
          <w:color w:val="000000" w:themeColor="text1"/>
        </w:rPr>
      </w:pPr>
    </w:p>
    <w:tbl>
      <w:tblPr>
        <w:tblW w:w="10142" w:type="dxa"/>
        <w:tblInd w:w="93" w:type="dxa"/>
        <w:tblLook w:val="04A0" w:firstRow="1" w:lastRow="0" w:firstColumn="1" w:lastColumn="0" w:noHBand="0" w:noVBand="1"/>
      </w:tblPr>
      <w:tblGrid>
        <w:gridCol w:w="582"/>
        <w:gridCol w:w="1996"/>
        <w:gridCol w:w="1591"/>
        <w:gridCol w:w="1620"/>
        <w:gridCol w:w="1581"/>
        <w:gridCol w:w="1412"/>
        <w:gridCol w:w="1360"/>
      </w:tblGrid>
      <w:tr w:rsidR="00C52059" w:rsidRPr="00C52059" w:rsidTr="00B750C1">
        <w:trPr>
          <w:trHeight w:val="1500"/>
        </w:trPr>
        <w:tc>
          <w:tcPr>
            <w:tcW w:w="5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w:t>
            </w:r>
          </w:p>
        </w:tc>
        <w:tc>
          <w:tcPr>
            <w:tcW w:w="1996" w:type="dxa"/>
            <w:tcBorders>
              <w:top w:val="single" w:sz="4" w:space="0" w:color="auto"/>
              <w:left w:val="nil"/>
              <w:bottom w:val="single" w:sz="4" w:space="0" w:color="auto"/>
              <w:right w:val="single" w:sz="4" w:space="0" w:color="auto"/>
            </w:tcBorders>
            <w:shd w:val="clear" w:color="auto" w:fill="auto"/>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Адрес или</w:t>
            </w:r>
            <w:r w:rsidRPr="00C52059">
              <w:rPr>
                <w:color w:val="000000" w:themeColor="text1"/>
                <w:sz w:val="22"/>
                <w:szCs w:val="22"/>
              </w:rPr>
              <w:br/>
              <w:t>наименование</w:t>
            </w:r>
            <w:r w:rsidRPr="00C52059">
              <w:rPr>
                <w:color w:val="000000" w:themeColor="text1"/>
                <w:sz w:val="22"/>
                <w:szCs w:val="22"/>
              </w:rPr>
              <w:br/>
              <w:t>котельной</w:t>
            </w:r>
          </w:p>
        </w:tc>
        <w:tc>
          <w:tcPr>
            <w:tcW w:w="1591" w:type="dxa"/>
            <w:tcBorders>
              <w:top w:val="single" w:sz="4" w:space="0" w:color="auto"/>
              <w:left w:val="nil"/>
              <w:bottom w:val="single" w:sz="4" w:space="0" w:color="auto"/>
              <w:right w:val="single" w:sz="4" w:space="0" w:color="auto"/>
            </w:tcBorders>
            <w:shd w:val="clear" w:color="auto" w:fill="auto"/>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Тепловая</w:t>
            </w:r>
            <w:r w:rsidRPr="00C52059">
              <w:rPr>
                <w:color w:val="000000" w:themeColor="text1"/>
                <w:sz w:val="22"/>
                <w:szCs w:val="22"/>
              </w:rPr>
              <w:br/>
              <w:t>мощность</w:t>
            </w:r>
            <w:r w:rsidRPr="00C52059">
              <w:rPr>
                <w:color w:val="000000" w:themeColor="text1"/>
                <w:sz w:val="22"/>
                <w:szCs w:val="22"/>
              </w:rPr>
              <w:br/>
              <w:t>котлов</w:t>
            </w:r>
            <w:r w:rsidRPr="00C52059">
              <w:rPr>
                <w:color w:val="000000" w:themeColor="text1"/>
                <w:sz w:val="22"/>
                <w:szCs w:val="22"/>
              </w:rPr>
              <w:br/>
              <w:t>установленная</w:t>
            </w:r>
          </w:p>
        </w:tc>
        <w:tc>
          <w:tcPr>
            <w:tcW w:w="1620" w:type="dxa"/>
            <w:tcBorders>
              <w:top w:val="single" w:sz="4" w:space="0" w:color="auto"/>
              <w:left w:val="nil"/>
              <w:bottom w:val="single" w:sz="4" w:space="0" w:color="auto"/>
              <w:right w:val="single" w:sz="4" w:space="0" w:color="auto"/>
            </w:tcBorders>
            <w:shd w:val="clear" w:color="auto" w:fill="auto"/>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Ограничения</w:t>
            </w:r>
            <w:r w:rsidRPr="00C52059">
              <w:rPr>
                <w:color w:val="000000" w:themeColor="text1"/>
                <w:sz w:val="22"/>
                <w:szCs w:val="22"/>
              </w:rPr>
              <w:br/>
              <w:t>установленной</w:t>
            </w:r>
            <w:r w:rsidRPr="00C52059">
              <w:rPr>
                <w:color w:val="000000" w:themeColor="text1"/>
                <w:sz w:val="22"/>
                <w:szCs w:val="22"/>
              </w:rPr>
              <w:br/>
              <w:t>тепловой</w:t>
            </w:r>
            <w:r w:rsidRPr="00C52059">
              <w:rPr>
                <w:color w:val="000000" w:themeColor="text1"/>
                <w:sz w:val="22"/>
                <w:szCs w:val="22"/>
              </w:rPr>
              <w:br/>
              <w:t>мощности</w:t>
            </w:r>
          </w:p>
        </w:tc>
        <w:tc>
          <w:tcPr>
            <w:tcW w:w="1581" w:type="dxa"/>
            <w:tcBorders>
              <w:top w:val="single" w:sz="4" w:space="0" w:color="auto"/>
              <w:left w:val="nil"/>
              <w:bottom w:val="single" w:sz="4" w:space="0" w:color="auto"/>
              <w:right w:val="single" w:sz="4" w:space="0" w:color="auto"/>
            </w:tcBorders>
            <w:shd w:val="clear" w:color="auto" w:fill="auto"/>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Тепловая</w:t>
            </w:r>
            <w:r w:rsidRPr="00C52059">
              <w:rPr>
                <w:color w:val="000000" w:themeColor="text1"/>
                <w:sz w:val="22"/>
                <w:szCs w:val="22"/>
              </w:rPr>
              <w:br/>
              <w:t>мощность</w:t>
            </w:r>
            <w:r w:rsidRPr="00C52059">
              <w:rPr>
                <w:color w:val="000000" w:themeColor="text1"/>
                <w:sz w:val="22"/>
                <w:szCs w:val="22"/>
              </w:rPr>
              <w:br/>
              <w:t>котлов</w:t>
            </w:r>
            <w:r w:rsidRPr="00C52059">
              <w:rPr>
                <w:color w:val="000000" w:themeColor="text1"/>
                <w:sz w:val="22"/>
                <w:szCs w:val="22"/>
              </w:rPr>
              <w:br/>
              <w:t>располагаемая</w:t>
            </w:r>
          </w:p>
        </w:tc>
        <w:tc>
          <w:tcPr>
            <w:tcW w:w="1412" w:type="dxa"/>
            <w:tcBorders>
              <w:top w:val="single" w:sz="4" w:space="0" w:color="auto"/>
              <w:left w:val="nil"/>
              <w:bottom w:val="single" w:sz="4" w:space="0" w:color="auto"/>
              <w:right w:val="single" w:sz="4" w:space="0" w:color="auto"/>
            </w:tcBorders>
            <w:shd w:val="clear" w:color="auto" w:fill="auto"/>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Затраты</w:t>
            </w:r>
            <w:r w:rsidRPr="00C52059">
              <w:rPr>
                <w:color w:val="000000" w:themeColor="text1"/>
                <w:sz w:val="22"/>
                <w:szCs w:val="22"/>
              </w:rPr>
              <w:br/>
              <w:t>тепловой</w:t>
            </w:r>
            <w:r w:rsidRPr="00C52059">
              <w:rPr>
                <w:color w:val="000000" w:themeColor="text1"/>
                <w:sz w:val="22"/>
                <w:szCs w:val="22"/>
              </w:rPr>
              <w:br/>
              <w:t>мощности на</w:t>
            </w:r>
            <w:r w:rsidRPr="00C52059">
              <w:rPr>
                <w:color w:val="000000" w:themeColor="text1"/>
                <w:sz w:val="22"/>
                <w:szCs w:val="22"/>
              </w:rPr>
              <w:br/>
              <w:t>собственные</w:t>
            </w:r>
            <w:r w:rsidRPr="00C52059">
              <w:rPr>
                <w:color w:val="000000" w:themeColor="text1"/>
                <w:sz w:val="22"/>
                <w:szCs w:val="22"/>
              </w:rPr>
              <w:br/>
              <w:t>нужды</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Тепловая</w:t>
            </w:r>
            <w:r w:rsidRPr="00C52059">
              <w:rPr>
                <w:color w:val="000000" w:themeColor="text1"/>
                <w:sz w:val="22"/>
                <w:szCs w:val="22"/>
              </w:rPr>
              <w:br/>
              <w:t>мощность</w:t>
            </w:r>
            <w:r w:rsidRPr="00C52059">
              <w:rPr>
                <w:color w:val="000000" w:themeColor="text1"/>
                <w:sz w:val="22"/>
                <w:szCs w:val="22"/>
              </w:rPr>
              <w:br/>
              <w:t>котельной</w:t>
            </w:r>
            <w:r w:rsidRPr="00C52059">
              <w:rPr>
                <w:color w:val="000000" w:themeColor="text1"/>
                <w:sz w:val="22"/>
                <w:szCs w:val="22"/>
              </w:rPr>
              <w:br/>
              <w:t>нетто</w:t>
            </w:r>
          </w:p>
        </w:tc>
      </w:tr>
      <w:tr w:rsidR="00C52059" w:rsidRPr="00C52059" w:rsidTr="00B750C1">
        <w:trPr>
          <w:trHeight w:val="900"/>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1</w:t>
            </w:r>
          </w:p>
        </w:tc>
        <w:tc>
          <w:tcPr>
            <w:tcW w:w="1996" w:type="dxa"/>
            <w:tcBorders>
              <w:top w:val="nil"/>
              <w:left w:val="nil"/>
              <w:bottom w:val="single" w:sz="4" w:space="0" w:color="auto"/>
              <w:right w:val="single" w:sz="4" w:space="0" w:color="auto"/>
            </w:tcBorders>
            <w:shd w:val="clear" w:color="auto" w:fill="auto"/>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Центральная котельная ул. Ленина, 22</w:t>
            </w:r>
          </w:p>
        </w:tc>
        <w:tc>
          <w:tcPr>
            <w:tcW w:w="1591" w:type="dxa"/>
            <w:tcBorders>
              <w:top w:val="nil"/>
              <w:left w:val="nil"/>
              <w:bottom w:val="single" w:sz="4" w:space="0" w:color="auto"/>
              <w:right w:val="single" w:sz="4" w:space="0" w:color="auto"/>
            </w:tcBorders>
            <w:shd w:val="clear" w:color="auto" w:fill="auto"/>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17,2</w:t>
            </w:r>
          </w:p>
        </w:tc>
        <w:tc>
          <w:tcPr>
            <w:tcW w:w="1620" w:type="dxa"/>
            <w:tcBorders>
              <w:top w:val="nil"/>
              <w:left w:val="nil"/>
              <w:bottom w:val="single" w:sz="4" w:space="0" w:color="auto"/>
              <w:right w:val="single" w:sz="4" w:space="0" w:color="auto"/>
            </w:tcBorders>
            <w:shd w:val="clear" w:color="auto" w:fill="auto"/>
            <w:noWrap/>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0</w:t>
            </w:r>
          </w:p>
        </w:tc>
        <w:tc>
          <w:tcPr>
            <w:tcW w:w="1581" w:type="dxa"/>
            <w:tcBorders>
              <w:top w:val="nil"/>
              <w:left w:val="nil"/>
              <w:bottom w:val="single" w:sz="4" w:space="0" w:color="auto"/>
              <w:right w:val="single" w:sz="4" w:space="0" w:color="auto"/>
            </w:tcBorders>
            <w:shd w:val="clear" w:color="auto" w:fill="auto"/>
            <w:noWrap/>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17,2</w:t>
            </w:r>
          </w:p>
        </w:tc>
        <w:tc>
          <w:tcPr>
            <w:tcW w:w="1412" w:type="dxa"/>
            <w:tcBorders>
              <w:top w:val="nil"/>
              <w:left w:val="nil"/>
              <w:bottom w:val="single" w:sz="4" w:space="0" w:color="auto"/>
              <w:right w:val="single" w:sz="4" w:space="0" w:color="auto"/>
            </w:tcBorders>
            <w:shd w:val="clear" w:color="auto" w:fill="auto"/>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0,021</w:t>
            </w:r>
          </w:p>
        </w:tc>
        <w:tc>
          <w:tcPr>
            <w:tcW w:w="1360" w:type="dxa"/>
            <w:tcBorders>
              <w:top w:val="nil"/>
              <w:left w:val="nil"/>
              <w:bottom w:val="single" w:sz="4" w:space="0" w:color="auto"/>
              <w:right w:val="single" w:sz="4" w:space="0" w:color="auto"/>
            </w:tcBorders>
            <w:shd w:val="clear" w:color="auto" w:fill="auto"/>
            <w:noWrap/>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17,179</w:t>
            </w:r>
          </w:p>
        </w:tc>
      </w:tr>
      <w:tr w:rsidR="00B750C1" w:rsidRPr="00C52059" w:rsidTr="00B750C1">
        <w:trPr>
          <w:trHeight w:val="600"/>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2</w:t>
            </w:r>
          </w:p>
        </w:tc>
        <w:tc>
          <w:tcPr>
            <w:tcW w:w="1996" w:type="dxa"/>
            <w:tcBorders>
              <w:top w:val="nil"/>
              <w:left w:val="nil"/>
              <w:bottom w:val="single" w:sz="4" w:space="0" w:color="auto"/>
              <w:right w:val="single" w:sz="4" w:space="0" w:color="auto"/>
            </w:tcBorders>
            <w:shd w:val="clear" w:color="auto" w:fill="auto"/>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Котельная ТУСМ ул. Калинина, 65</w:t>
            </w:r>
          </w:p>
        </w:tc>
        <w:tc>
          <w:tcPr>
            <w:tcW w:w="1591" w:type="dxa"/>
            <w:tcBorders>
              <w:top w:val="nil"/>
              <w:left w:val="nil"/>
              <w:bottom w:val="single" w:sz="4" w:space="0" w:color="auto"/>
              <w:right w:val="single" w:sz="4" w:space="0" w:color="auto"/>
            </w:tcBorders>
            <w:shd w:val="clear" w:color="auto" w:fill="auto"/>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1,5</w:t>
            </w:r>
          </w:p>
        </w:tc>
        <w:tc>
          <w:tcPr>
            <w:tcW w:w="1620" w:type="dxa"/>
            <w:tcBorders>
              <w:top w:val="nil"/>
              <w:left w:val="nil"/>
              <w:bottom w:val="single" w:sz="4" w:space="0" w:color="auto"/>
              <w:right w:val="single" w:sz="4" w:space="0" w:color="auto"/>
            </w:tcBorders>
            <w:shd w:val="clear" w:color="auto" w:fill="auto"/>
            <w:noWrap/>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0</w:t>
            </w:r>
          </w:p>
        </w:tc>
        <w:tc>
          <w:tcPr>
            <w:tcW w:w="1581" w:type="dxa"/>
            <w:tcBorders>
              <w:top w:val="nil"/>
              <w:left w:val="nil"/>
              <w:bottom w:val="single" w:sz="4" w:space="0" w:color="auto"/>
              <w:right w:val="single" w:sz="4" w:space="0" w:color="auto"/>
            </w:tcBorders>
            <w:shd w:val="clear" w:color="auto" w:fill="auto"/>
            <w:noWrap/>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1,5</w:t>
            </w:r>
          </w:p>
        </w:tc>
        <w:tc>
          <w:tcPr>
            <w:tcW w:w="1412" w:type="dxa"/>
            <w:tcBorders>
              <w:top w:val="nil"/>
              <w:left w:val="nil"/>
              <w:bottom w:val="single" w:sz="4" w:space="0" w:color="auto"/>
              <w:right w:val="single" w:sz="4" w:space="0" w:color="auto"/>
            </w:tcBorders>
            <w:shd w:val="clear" w:color="auto" w:fill="auto"/>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0,002</w:t>
            </w:r>
          </w:p>
        </w:tc>
        <w:tc>
          <w:tcPr>
            <w:tcW w:w="1360" w:type="dxa"/>
            <w:tcBorders>
              <w:top w:val="nil"/>
              <w:left w:val="nil"/>
              <w:bottom w:val="single" w:sz="4" w:space="0" w:color="auto"/>
              <w:right w:val="single" w:sz="4" w:space="0" w:color="auto"/>
            </w:tcBorders>
            <w:shd w:val="clear" w:color="auto" w:fill="auto"/>
            <w:noWrap/>
            <w:vAlign w:val="center"/>
            <w:hideMark/>
          </w:tcPr>
          <w:p w:rsidR="00B750C1" w:rsidRPr="00C52059" w:rsidRDefault="00B750C1" w:rsidP="00B750C1">
            <w:pPr>
              <w:jc w:val="center"/>
              <w:rPr>
                <w:color w:val="000000" w:themeColor="text1"/>
                <w:sz w:val="22"/>
                <w:szCs w:val="22"/>
              </w:rPr>
            </w:pPr>
            <w:r w:rsidRPr="00C52059">
              <w:rPr>
                <w:color w:val="000000" w:themeColor="text1"/>
                <w:sz w:val="22"/>
                <w:szCs w:val="22"/>
              </w:rPr>
              <w:t>1,498</w:t>
            </w:r>
          </w:p>
        </w:tc>
      </w:tr>
    </w:tbl>
    <w:p w:rsidR="00FB3922" w:rsidRPr="00C52059" w:rsidRDefault="00FB3922" w:rsidP="00B750C1">
      <w:pPr>
        <w:rPr>
          <w:i/>
          <w:color w:val="000000" w:themeColor="text1"/>
        </w:rPr>
      </w:pPr>
    </w:p>
    <w:p w:rsidR="005A1316" w:rsidRPr="00C52059" w:rsidRDefault="006375AF" w:rsidP="00BE4EED">
      <w:pPr>
        <w:pStyle w:val="3"/>
        <w:numPr>
          <w:ilvl w:val="0"/>
          <w:numId w:val="0"/>
        </w:numPr>
        <w:spacing w:before="0" w:after="0"/>
        <w:ind w:firstLine="710"/>
        <w:jc w:val="both"/>
        <w:rPr>
          <w:color w:val="000000" w:themeColor="text1"/>
          <w:sz w:val="26"/>
          <w:szCs w:val="26"/>
        </w:rPr>
      </w:pPr>
      <w:bookmarkStart w:id="27" w:name="_Toc156837803"/>
      <w:r w:rsidRPr="00C52059">
        <w:rPr>
          <w:color w:val="000000" w:themeColor="text1"/>
          <w:sz w:val="26"/>
          <w:szCs w:val="26"/>
        </w:rPr>
        <w:t>1.2.</w:t>
      </w:r>
      <w:r w:rsidR="00C627C6" w:rsidRPr="00C52059">
        <w:rPr>
          <w:color w:val="000000" w:themeColor="text1"/>
          <w:sz w:val="26"/>
          <w:szCs w:val="26"/>
        </w:rPr>
        <w:t>1.</w:t>
      </w:r>
      <w:r w:rsidRPr="00C52059">
        <w:rPr>
          <w:color w:val="000000" w:themeColor="text1"/>
          <w:sz w:val="26"/>
          <w:szCs w:val="26"/>
        </w:rPr>
        <w:t xml:space="preserve">3. </w:t>
      </w:r>
      <w:r w:rsidR="005A1316" w:rsidRPr="00C52059">
        <w:rPr>
          <w:color w:val="000000" w:themeColor="text1"/>
          <w:sz w:val="26"/>
          <w:szCs w:val="26"/>
        </w:rPr>
        <w:t>Ограничения тепловой мощности и параметров располагаемой тепловой мощности</w:t>
      </w:r>
      <w:bookmarkEnd w:id="27"/>
    </w:p>
    <w:p w:rsidR="00F860D4" w:rsidRPr="00C52059" w:rsidRDefault="00F860D4" w:rsidP="00BE4EED">
      <w:pPr>
        <w:ind w:firstLine="710"/>
        <w:rPr>
          <w:color w:val="000000" w:themeColor="text1"/>
        </w:rPr>
      </w:pPr>
    </w:p>
    <w:p w:rsidR="005644E5" w:rsidRPr="00C52059" w:rsidRDefault="005644E5" w:rsidP="005644E5">
      <w:pPr>
        <w:shd w:val="clear" w:color="auto" w:fill="FFFFFF"/>
        <w:ind w:firstLine="709"/>
        <w:jc w:val="both"/>
        <w:rPr>
          <w:color w:val="000000" w:themeColor="text1"/>
          <w:sz w:val="26"/>
          <w:szCs w:val="26"/>
        </w:rPr>
      </w:pPr>
      <w:r w:rsidRPr="00C52059">
        <w:rPr>
          <w:color w:val="000000" w:themeColor="text1"/>
          <w:sz w:val="26"/>
          <w:szCs w:val="26"/>
        </w:rPr>
        <w:t>З</w:t>
      </w:r>
      <w:r w:rsidR="00CB1DD1" w:rsidRPr="00C52059">
        <w:rPr>
          <w:color w:val="000000" w:themeColor="text1"/>
          <w:sz w:val="26"/>
          <w:szCs w:val="26"/>
        </w:rPr>
        <w:t>начительная часть котлов (100</w:t>
      </w:r>
      <w:r w:rsidRPr="00C52059">
        <w:rPr>
          <w:color w:val="000000" w:themeColor="text1"/>
          <w:sz w:val="26"/>
          <w:szCs w:val="26"/>
        </w:rPr>
        <w:t>% от установленных) был</w:t>
      </w:r>
      <w:r w:rsidR="003C6AF1" w:rsidRPr="00C52059">
        <w:rPr>
          <w:color w:val="000000" w:themeColor="text1"/>
          <w:sz w:val="26"/>
          <w:szCs w:val="26"/>
        </w:rPr>
        <w:t>а</w:t>
      </w:r>
      <w:r w:rsidRPr="00C52059">
        <w:rPr>
          <w:color w:val="000000" w:themeColor="text1"/>
          <w:sz w:val="26"/>
          <w:szCs w:val="26"/>
        </w:rPr>
        <w:t xml:space="preserve"> введен</w:t>
      </w:r>
      <w:r w:rsidR="003C6AF1" w:rsidRPr="00C52059">
        <w:rPr>
          <w:color w:val="000000" w:themeColor="text1"/>
          <w:sz w:val="26"/>
          <w:szCs w:val="26"/>
        </w:rPr>
        <w:t>а</w:t>
      </w:r>
      <w:r w:rsidRPr="00C52059">
        <w:rPr>
          <w:color w:val="000000" w:themeColor="text1"/>
          <w:sz w:val="26"/>
          <w:szCs w:val="26"/>
        </w:rPr>
        <w:t xml:space="preserve"> в эксплуатацию </w:t>
      </w:r>
      <w:r w:rsidR="00CB1DD1" w:rsidRPr="00C52059">
        <w:rPr>
          <w:color w:val="000000" w:themeColor="text1"/>
          <w:sz w:val="26"/>
          <w:szCs w:val="26"/>
        </w:rPr>
        <w:t>14</w:t>
      </w:r>
      <w:r w:rsidRPr="00C52059">
        <w:rPr>
          <w:color w:val="000000" w:themeColor="text1"/>
          <w:sz w:val="26"/>
          <w:szCs w:val="26"/>
        </w:rPr>
        <w:t xml:space="preserve">-40 лет назад и выработали </w:t>
      </w:r>
      <w:proofErr w:type="gramStart"/>
      <w:r w:rsidRPr="00C52059">
        <w:rPr>
          <w:color w:val="000000" w:themeColor="text1"/>
          <w:sz w:val="26"/>
          <w:szCs w:val="26"/>
        </w:rPr>
        <w:t>двух-трёхкратный</w:t>
      </w:r>
      <w:proofErr w:type="gramEnd"/>
      <w:r w:rsidRPr="00C52059">
        <w:rPr>
          <w:color w:val="000000" w:themeColor="text1"/>
          <w:sz w:val="26"/>
          <w:szCs w:val="26"/>
        </w:rPr>
        <w:t>, установленный заводами-изготовителями, ресурс работы.</w:t>
      </w:r>
    </w:p>
    <w:p w:rsidR="005644E5" w:rsidRPr="00C52059" w:rsidRDefault="005644E5" w:rsidP="005644E5">
      <w:pPr>
        <w:shd w:val="clear" w:color="auto" w:fill="FFFFFF"/>
        <w:ind w:firstLine="709"/>
        <w:jc w:val="both"/>
        <w:rPr>
          <w:color w:val="000000" w:themeColor="text1"/>
          <w:sz w:val="26"/>
          <w:szCs w:val="26"/>
        </w:rPr>
      </w:pPr>
      <w:r w:rsidRPr="00C52059">
        <w:rPr>
          <w:color w:val="000000" w:themeColor="text1"/>
          <w:sz w:val="26"/>
          <w:szCs w:val="26"/>
        </w:rPr>
        <w:t xml:space="preserve">Котлы физически и морально устарели, их технико-экономические показатели низки. Так, усредненные КПД котлов </w:t>
      </w:r>
      <w:r w:rsidR="00CB1DD1" w:rsidRPr="00C52059">
        <w:rPr>
          <w:color w:val="000000" w:themeColor="text1"/>
          <w:sz w:val="26"/>
          <w:szCs w:val="26"/>
        </w:rPr>
        <w:t>составляют 60-65% при КПД современных котлов - 80-85</w:t>
      </w:r>
      <w:r w:rsidRPr="00C52059">
        <w:rPr>
          <w:color w:val="000000" w:themeColor="text1"/>
          <w:sz w:val="26"/>
          <w:szCs w:val="26"/>
        </w:rPr>
        <w:t>%. Удельные ра</w:t>
      </w:r>
      <w:r w:rsidR="00CB1DD1" w:rsidRPr="00C52059">
        <w:rPr>
          <w:color w:val="000000" w:themeColor="text1"/>
          <w:sz w:val="26"/>
          <w:szCs w:val="26"/>
        </w:rPr>
        <w:t xml:space="preserve">сходы топлива составляют 238 </w:t>
      </w:r>
      <w:proofErr w:type="spellStart"/>
      <w:r w:rsidR="00CB1DD1" w:rsidRPr="00C52059">
        <w:rPr>
          <w:color w:val="000000" w:themeColor="text1"/>
          <w:sz w:val="26"/>
          <w:szCs w:val="26"/>
        </w:rPr>
        <w:t>кгут</w:t>
      </w:r>
      <w:proofErr w:type="spellEnd"/>
      <w:r w:rsidR="00CB1DD1" w:rsidRPr="00C52059">
        <w:rPr>
          <w:color w:val="000000" w:themeColor="text1"/>
          <w:sz w:val="26"/>
          <w:szCs w:val="26"/>
        </w:rPr>
        <w:t>/ Гкал по сравнению с 178,5-168</w:t>
      </w:r>
      <w:r w:rsidR="00C52059">
        <w:rPr>
          <w:color w:val="000000" w:themeColor="text1"/>
          <w:sz w:val="26"/>
          <w:szCs w:val="26"/>
        </w:rPr>
        <w:t xml:space="preserve"> </w:t>
      </w:r>
      <w:proofErr w:type="spellStart"/>
      <w:r w:rsidR="00C52059">
        <w:rPr>
          <w:color w:val="000000" w:themeColor="text1"/>
          <w:sz w:val="26"/>
          <w:szCs w:val="26"/>
        </w:rPr>
        <w:t>кгут</w:t>
      </w:r>
      <w:proofErr w:type="spellEnd"/>
      <w:r w:rsidR="00C52059">
        <w:rPr>
          <w:color w:val="000000" w:themeColor="text1"/>
          <w:sz w:val="26"/>
          <w:szCs w:val="26"/>
        </w:rPr>
        <w:t>/Гкал выпускаемых</w:t>
      </w:r>
      <w:r w:rsidRPr="00C52059">
        <w:rPr>
          <w:color w:val="000000" w:themeColor="text1"/>
          <w:sz w:val="26"/>
          <w:szCs w:val="26"/>
        </w:rPr>
        <w:t xml:space="preserve"> котлов.</w:t>
      </w:r>
    </w:p>
    <w:p w:rsidR="005644E5" w:rsidRPr="00C52059" w:rsidRDefault="005644E5" w:rsidP="005644E5">
      <w:pPr>
        <w:shd w:val="clear" w:color="auto" w:fill="FFFFFF"/>
        <w:ind w:firstLine="709"/>
        <w:jc w:val="both"/>
        <w:rPr>
          <w:color w:val="000000" w:themeColor="text1"/>
          <w:sz w:val="26"/>
          <w:szCs w:val="26"/>
        </w:rPr>
      </w:pPr>
      <w:r w:rsidRPr="00C52059">
        <w:rPr>
          <w:color w:val="000000" w:themeColor="text1"/>
          <w:sz w:val="26"/>
          <w:szCs w:val="26"/>
        </w:rPr>
        <w:t xml:space="preserve">Требуется проведение значительных работ по реконструкции, модернизации и замене </w:t>
      </w:r>
      <w:r w:rsidR="00CB1DD1" w:rsidRPr="00C52059">
        <w:rPr>
          <w:color w:val="000000" w:themeColor="text1"/>
          <w:sz w:val="26"/>
          <w:szCs w:val="26"/>
        </w:rPr>
        <w:t xml:space="preserve">основного </w:t>
      </w:r>
      <w:r w:rsidRPr="00C52059">
        <w:rPr>
          <w:color w:val="000000" w:themeColor="text1"/>
          <w:sz w:val="26"/>
          <w:szCs w:val="26"/>
        </w:rPr>
        <w:t>оборудования котельных.</w:t>
      </w:r>
    </w:p>
    <w:p w:rsidR="005644E5" w:rsidRPr="00C52059" w:rsidRDefault="005644E5" w:rsidP="005644E5">
      <w:pPr>
        <w:shd w:val="clear" w:color="auto" w:fill="FFFFFF"/>
        <w:ind w:firstLine="709"/>
        <w:jc w:val="both"/>
        <w:rPr>
          <w:color w:val="000000" w:themeColor="text1"/>
          <w:sz w:val="26"/>
          <w:szCs w:val="26"/>
        </w:rPr>
      </w:pPr>
      <w:r w:rsidRPr="00C52059">
        <w:rPr>
          <w:color w:val="000000" w:themeColor="text1"/>
          <w:sz w:val="26"/>
          <w:szCs w:val="26"/>
        </w:rPr>
        <w:t>Состояние основного оборудования - источников теплоснабжения находится  в неуд</w:t>
      </w:r>
      <w:r w:rsidR="00894F27" w:rsidRPr="00C52059">
        <w:rPr>
          <w:color w:val="000000" w:themeColor="text1"/>
          <w:sz w:val="26"/>
          <w:szCs w:val="26"/>
        </w:rPr>
        <w:t>овлетворительном состоянии. В</w:t>
      </w:r>
      <w:r w:rsidRPr="00C52059">
        <w:rPr>
          <w:color w:val="000000" w:themeColor="text1"/>
          <w:sz w:val="26"/>
          <w:szCs w:val="26"/>
        </w:rPr>
        <w:t xml:space="preserve"> ближайшие </w:t>
      </w:r>
      <w:r w:rsidR="00894F27" w:rsidRPr="00C52059">
        <w:rPr>
          <w:color w:val="000000" w:themeColor="text1"/>
          <w:sz w:val="26"/>
          <w:szCs w:val="26"/>
        </w:rPr>
        <w:t>годы</w:t>
      </w:r>
      <w:r w:rsidRPr="00C52059">
        <w:rPr>
          <w:color w:val="000000" w:themeColor="text1"/>
          <w:sz w:val="26"/>
          <w:szCs w:val="26"/>
        </w:rPr>
        <w:t xml:space="preserve"> без проведения значительных работ по замене физически и морально изношенного оборудования, следует ожидать снижения на  30-40% располагаемой мощности источников теплоснабжения.</w:t>
      </w:r>
      <w:r w:rsidR="00894F27" w:rsidRPr="00C52059">
        <w:rPr>
          <w:color w:val="000000" w:themeColor="text1"/>
          <w:sz w:val="26"/>
          <w:szCs w:val="26"/>
        </w:rPr>
        <w:t xml:space="preserve"> На центральной котельной фактически отсутствует резерв основного оборудования. В о</w:t>
      </w:r>
      <w:r w:rsidR="00C52059">
        <w:rPr>
          <w:color w:val="000000" w:themeColor="text1"/>
          <w:sz w:val="26"/>
          <w:szCs w:val="26"/>
        </w:rPr>
        <w:t>т</w:t>
      </w:r>
      <w:r w:rsidR="00894F27" w:rsidRPr="00C52059">
        <w:rPr>
          <w:color w:val="000000" w:themeColor="text1"/>
          <w:sz w:val="26"/>
          <w:szCs w:val="26"/>
        </w:rPr>
        <w:t xml:space="preserve">ношении котлов произведено продление ресурса сроком на 1 </w:t>
      </w:r>
      <w:proofErr w:type="gramStart"/>
      <w:r w:rsidR="00894F27" w:rsidRPr="00C52059">
        <w:rPr>
          <w:color w:val="000000" w:themeColor="text1"/>
          <w:sz w:val="26"/>
          <w:szCs w:val="26"/>
        </w:rPr>
        <w:t>год</w:t>
      </w:r>
      <w:proofErr w:type="gramEnd"/>
      <w:r w:rsidR="00894F27" w:rsidRPr="00C52059">
        <w:rPr>
          <w:color w:val="000000" w:themeColor="text1"/>
          <w:sz w:val="26"/>
          <w:szCs w:val="26"/>
        </w:rPr>
        <w:t xml:space="preserve"> о чем составлен акт технического освидетельство</w:t>
      </w:r>
      <w:r w:rsidR="00C52059">
        <w:rPr>
          <w:color w:val="000000" w:themeColor="text1"/>
          <w:sz w:val="26"/>
          <w:szCs w:val="26"/>
        </w:rPr>
        <w:t>в</w:t>
      </w:r>
      <w:r w:rsidR="00894F27" w:rsidRPr="00C52059">
        <w:rPr>
          <w:color w:val="000000" w:themeColor="text1"/>
          <w:sz w:val="26"/>
          <w:szCs w:val="26"/>
        </w:rPr>
        <w:t>ания от</w:t>
      </w:r>
      <w:r w:rsidR="001D5CBE" w:rsidRPr="00C52059">
        <w:rPr>
          <w:color w:val="000000" w:themeColor="text1"/>
          <w:sz w:val="26"/>
          <w:szCs w:val="26"/>
        </w:rPr>
        <w:t xml:space="preserve"> 19.10.2023 г. Фактическая располагаемая мощность центральной котельной значительно меньше установленной мощности.</w:t>
      </w:r>
    </w:p>
    <w:p w:rsidR="00E21E84" w:rsidRPr="00C52059" w:rsidRDefault="00E21E84" w:rsidP="00D77455">
      <w:pPr>
        <w:ind w:firstLine="710"/>
        <w:jc w:val="both"/>
        <w:rPr>
          <w:color w:val="000000" w:themeColor="text1"/>
          <w:sz w:val="26"/>
          <w:szCs w:val="26"/>
        </w:rPr>
      </w:pPr>
    </w:p>
    <w:p w:rsidR="00F860D4" w:rsidRPr="00C52059" w:rsidRDefault="00F860D4" w:rsidP="00BE4EED">
      <w:pPr>
        <w:ind w:firstLine="710"/>
        <w:rPr>
          <w:color w:val="000000" w:themeColor="text1"/>
        </w:rPr>
      </w:pPr>
    </w:p>
    <w:p w:rsidR="005A1316" w:rsidRPr="00C52059" w:rsidRDefault="006375AF" w:rsidP="00BE4EED">
      <w:pPr>
        <w:pStyle w:val="3"/>
        <w:numPr>
          <w:ilvl w:val="0"/>
          <w:numId w:val="0"/>
        </w:numPr>
        <w:spacing w:before="0" w:after="0"/>
        <w:ind w:firstLine="710"/>
        <w:jc w:val="both"/>
        <w:rPr>
          <w:color w:val="000000" w:themeColor="text1"/>
          <w:sz w:val="26"/>
          <w:szCs w:val="26"/>
        </w:rPr>
      </w:pPr>
      <w:bookmarkStart w:id="28" w:name="_Toc156837804"/>
      <w:r w:rsidRPr="00C52059">
        <w:rPr>
          <w:rFonts w:eastAsiaTheme="minorHAnsi" w:cstheme="minorBidi"/>
          <w:bCs w:val="0"/>
          <w:color w:val="000000" w:themeColor="text1"/>
          <w:sz w:val="26"/>
          <w:szCs w:val="26"/>
        </w:rPr>
        <w:lastRenderedPageBreak/>
        <w:t>1.2.</w:t>
      </w:r>
      <w:r w:rsidR="00307CE9" w:rsidRPr="00C52059">
        <w:rPr>
          <w:rFonts w:eastAsiaTheme="minorHAnsi" w:cstheme="minorBidi"/>
          <w:bCs w:val="0"/>
          <w:color w:val="000000" w:themeColor="text1"/>
          <w:sz w:val="26"/>
          <w:szCs w:val="26"/>
        </w:rPr>
        <w:t>1.</w:t>
      </w:r>
      <w:r w:rsidRPr="00C52059">
        <w:rPr>
          <w:rFonts w:eastAsiaTheme="minorHAnsi" w:cstheme="minorBidi"/>
          <w:bCs w:val="0"/>
          <w:color w:val="000000" w:themeColor="text1"/>
          <w:sz w:val="26"/>
          <w:szCs w:val="26"/>
        </w:rPr>
        <w:t>4.</w:t>
      </w:r>
      <w:r w:rsidR="00C627C6" w:rsidRPr="00C52059">
        <w:rPr>
          <w:rFonts w:eastAsiaTheme="minorHAnsi" w:cstheme="minorBidi"/>
          <w:bCs w:val="0"/>
          <w:color w:val="000000" w:themeColor="text1"/>
          <w:sz w:val="26"/>
          <w:szCs w:val="26"/>
        </w:rPr>
        <w:t xml:space="preserve"> </w:t>
      </w:r>
      <w:r w:rsidR="005A1316" w:rsidRPr="00C52059">
        <w:rPr>
          <w:color w:val="000000" w:themeColor="text1"/>
          <w:sz w:val="26"/>
          <w:szCs w:val="26"/>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28"/>
    </w:p>
    <w:p w:rsidR="00FB6975" w:rsidRPr="00C52059" w:rsidRDefault="00FB6975" w:rsidP="006375AF">
      <w:pPr>
        <w:pStyle w:val="3"/>
        <w:numPr>
          <w:ilvl w:val="0"/>
          <w:numId w:val="0"/>
        </w:numPr>
        <w:spacing w:before="0" w:after="0"/>
        <w:rPr>
          <w:color w:val="000000" w:themeColor="text1"/>
        </w:rPr>
      </w:pPr>
    </w:p>
    <w:p w:rsidR="00FB6975" w:rsidRPr="00C52059" w:rsidRDefault="009A29B7" w:rsidP="009A29B7">
      <w:pPr>
        <w:keepNext/>
        <w:keepLines/>
        <w:tabs>
          <w:tab w:val="left" w:pos="1843"/>
          <w:tab w:val="left" w:pos="3762"/>
          <w:tab w:val="left" w:pos="3763"/>
        </w:tabs>
        <w:ind w:firstLine="709"/>
        <w:jc w:val="both"/>
        <w:rPr>
          <w:color w:val="000000" w:themeColor="text1"/>
        </w:rPr>
      </w:pPr>
      <w:r w:rsidRPr="00C52059">
        <w:rPr>
          <w:color w:val="000000" w:themeColor="text1"/>
          <w:sz w:val="26"/>
          <w:szCs w:val="26"/>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1C6209" w:rsidRPr="00C52059">
        <w:rPr>
          <w:color w:val="000000" w:themeColor="text1"/>
          <w:sz w:val="26"/>
          <w:szCs w:val="26"/>
        </w:rPr>
        <w:t xml:space="preserve"> приведены в п. 1.2.1.2.</w:t>
      </w:r>
    </w:p>
    <w:p w:rsidR="007B4A8F" w:rsidRPr="00C52059" w:rsidRDefault="007B4A8F" w:rsidP="00BE4EED">
      <w:pPr>
        <w:pStyle w:val="3"/>
        <w:numPr>
          <w:ilvl w:val="0"/>
          <w:numId w:val="0"/>
        </w:numPr>
        <w:spacing w:before="0" w:after="0"/>
        <w:ind w:firstLine="710"/>
        <w:jc w:val="both"/>
        <w:rPr>
          <w:color w:val="000000" w:themeColor="text1"/>
          <w:sz w:val="26"/>
          <w:szCs w:val="26"/>
        </w:rPr>
      </w:pPr>
    </w:p>
    <w:p w:rsidR="005A1316" w:rsidRPr="00C52059" w:rsidRDefault="006375AF" w:rsidP="00BE4EED">
      <w:pPr>
        <w:pStyle w:val="3"/>
        <w:numPr>
          <w:ilvl w:val="0"/>
          <w:numId w:val="0"/>
        </w:numPr>
        <w:spacing w:before="0" w:after="0"/>
        <w:ind w:firstLine="710"/>
        <w:jc w:val="both"/>
        <w:rPr>
          <w:color w:val="000000" w:themeColor="text1"/>
          <w:sz w:val="26"/>
          <w:szCs w:val="26"/>
        </w:rPr>
      </w:pPr>
      <w:bookmarkStart w:id="29" w:name="_Toc156837805"/>
      <w:r w:rsidRPr="00C52059">
        <w:rPr>
          <w:color w:val="000000" w:themeColor="text1"/>
          <w:sz w:val="26"/>
          <w:szCs w:val="26"/>
        </w:rPr>
        <w:t>1.2.</w:t>
      </w:r>
      <w:r w:rsidR="00307CE9" w:rsidRPr="00C52059">
        <w:rPr>
          <w:color w:val="000000" w:themeColor="text1"/>
          <w:sz w:val="26"/>
          <w:szCs w:val="26"/>
        </w:rPr>
        <w:t>1.</w:t>
      </w:r>
      <w:r w:rsidRPr="00C52059">
        <w:rPr>
          <w:color w:val="000000" w:themeColor="text1"/>
          <w:sz w:val="26"/>
          <w:szCs w:val="26"/>
        </w:rPr>
        <w:t xml:space="preserve">5. </w:t>
      </w:r>
      <w:r w:rsidR="005A1316" w:rsidRPr="00C52059">
        <w:rPr>
          <w:color w:val="000000" w:themeColor="text1"/>
          <w:sz w:val="26"/>
          <w:szCs w:val="26"/>
        </w:rP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9"/>
    </w:p>
    <w:p w:rsidR="00B01D30" w:rsidRPr="00C52059" w:rsidRDefault="00B01D30" w:rsidP="006375AF">
      <w:pPr>
        <w:rPr>
          <w:color w:val="000000" w:themeColor="text1"/>
        </w:rPr>
      </w:pPr>
    </w:p>
    <w:p w:rsidR="00B01D30" w:rsidRPr="00C52059" w:rsidRDefault="00B01D30" w:rsidP="00BE4EED">
      <w:pPr>
        <w:tabs>
          <w:tab w:val="left" w:pos="7230"/>
        </w:tabs>
        <w:ind w:firstLine="710"/>
        <w:jc w:val="both"/>
        <w:rPr>
          <w:iCs/>
          <w:color w:val="000000" w:themeColor="text1"/>
          <w:sz w:val="26"/>
          <w:szCs w:val="26"/>
        </w:rPr>
      </w:pPr>
      <w:r w:rsidRPr="00C52059">
        <w:rPr>
          <w:iCs/>
          <w:color w:val="000000" w:themeColor="text1"/>
          <w:sz w:val="26"/>
          <w:szCs w:val="26"/>
        </w:rPr>
        <w:t>Сроки ввода в эксплуатацию основного оборудования котельных приведены в таблице 1.2.1.</w:t>
      </w:r>
      <w:r w:rsidR="00053709" w:rsidRPr="00C52059">
        <w:rPr>
          <w:iCs/>
          <w:color w:val="000000" w:themeColor="text1"/>
          <w:sz w:val="26"/>
          <w:szCs w:val="26"/>
        </w:rPr>
        <w:t>1.1.</w:t>
      </w:r>
      <w:r w:rsidRPr="00C52059">
        <w:rPr>
          <w:iCs/>
          <w:color w:val="000000" w:themeColor="text1"/>
          <w:sz w:val="26"/>
          <w:szCs w:val="26"/>
        </w:rPr>
        <w:t xml:space="preserve">  </w:t>
      </w:r>
    </w:p>
    <w:p w:rsidR="008161F2" w:rsidRPr="00C52059" w:rsidRDefault="008161F2" w:rsidP="00BE4EED">
      <w:pPr>
        <w:rPr>
          <w:color w:val="000000" w:themeColor="text1"/>
        </w:rPr>
      </w:pPr>
    </w:p>
    <w:p w:rsidR="005A1316" w:rsidRPr="00C52059" w:rsidRDefault="006375AF" w:rsidP="00BE4EED">
      <w:pPr>
        <w:pStyle w:val="3"/>
        <w:numPr>
          <w:ilvl w:val="0"/>
          <w:numId w:val="0"/>
        </w:numPr>
        <w:spacing w:before="0" w:after="0"/>
        <w:ind w:firstLine="710"/>
        <w:jc w:val="both"/>
        <w:rPr>
          <w:color w:val="000000" w:themeColor="text1"/>
          <w:sz w:val="26"/>
          <w:szCs w:val="26"/>
        </w:rPr>
      </w:pPr>
      <w:bookmarkStart w:id="30" w:name="_Toc156837806"/>
      <w:r w:rsidRPr="00C52059">
        <w:rPr>
          <w:color w:val="000000" w:themeColor="text1"/>
          <w:sz w:val="26"/>
          <w:szCs w:val="26"/>
        </w:rPr>
        <w:t>1.2.</w:t>
      </w:r>
      <w:r w:rsidR="00307CE9" w:rsidRPr="00C52059">
        <w:rPr>
          <w:color w:val="000000" w:themeColor="text1"/>
          <w:sz w:val="26"/>
          <w:szCs w:val="26"/>
        </w:rPr>
        <w:t>1.</w:t>
      </w:r>
      <w:r w:rsidRPr="00C52059">
        <w:rPr>
          <w:color w:val="000000" w:themeColor="text1"/>
          <w:sz w:val="26"/>
          <w:szCs w:val="26"/>
        </w:rPr>
        <w:t xml:space="preserve">6. </w:t>
      </w:r>
      <w:r w:rsidR="005A1316" w:rsidRPr="00C52059">
        <w:rPr>
          <w:color w:val="000000" w:themeColor="text1"/>
          <w:sz w:val="26"/>
          <w:szCs w:val="26"/>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30"/>
    </w:p>
    <w:p w:rsidR="00B01D30" w:rsidRPr="00C52059" w:rsidRDefault="00B01D30" w:rsidP="00BE4EED">
      <w:pPr>
        <w:rPr>
          <w:color w:val="000000" w:themeColor="text1"/>
          <w:sz w:val="26"/>
          <w:szCs w:val="26"/>
        </w:rPr>
      </w:pPr>
    </w:p>
    <w:p w:rsidR="00542F88" w:rsidRPr="00C52059" w:rsidRDefault="00542F88" w:rsidP="00BE4EED">
      <w:pPr>
        <w:ind w:firstLine="710"/>
        <w:jc w:val="both"/>
        <w:rPr>
          <w:color w:val="000000" w:themeColor="text1"/>
          <w:sz w:val="26"/>
          <w:szCs w:val="26"/>
        </w:rPr>
      </w:pPr>
      <w:r w:rsidRPr="00C52059">
        <w:rPr>
          <w:color w:val="000000" w:themeColor="text1"/>
          <w:sz w:val="26"/>
          <w:szCs w:val="26"/>
        </w:rPr>
        <w:t xml:space="preserve">На территории </w:t>
      </w:r>
      <w:proofErr w:type="spellStart"/>
      <w:r w:rsidR="002932DA" w:rsidRPr="00C52059">
        <w:rPr>
          <w:color w:val="000000" w:themeColor="text1"/>
          <w:sz w:val="26"/>
          <w:szCs w:val="26"/>
        </w:rPr>
        <w:t>Хилокского</w:t>
      </w:r>
      <w:proofErr w:type="spellEnd"/>
      <w:r w:rsidR="002932DA" w:rsidRPr="00C52059">
        <w:rPr>
          <w:color w:val="000000" w:themeColor="text1"/>
          <w:sz w:val="26"/>
          <w:szCs w:val="26"/>
        </w:rPr>
        <w:t xml:space="preserve"> поселения </w:t>
      </w:r>
      <w:r w:rsidRPr="00C52059">
        <w:rPr>
          <w:color w:val="000000" w:themeColor="text1"/>
          <w:sz w:val="26"/>
          <w:szCs w:val="26"/>
        </w:rPr>
        <w:t>отсутствуют источники тепловой энергии, функционирующие в режиме комбинированной выработки тепловой и электрической энергии.</w:t>
      </w:r>
    </w:p>
    <w:p w:rsidR="00542F88" w:rsidRPr="00C52059" w:rsidRDefault="00542F88" w:rsidP="00BE4EED">
      <w:pPr>
        <w:ind w:firstLine="710"/>
        <w:jc w:val="both"/>
        <w:rPr>
          <w:color w:val="000000" w:themeColor="text1"/>
          <w:sz w:val="26"/>
          <w:szCs w:val="26"/>
        </w:rPr>
      </w:pPr>
      <w:r w:rsidRPr="00C52059">
        <w:rPr>
          <w:color w:val="000000" w:themeColor="text1"/>
          <w:sz w:val="26"/>
          <w:szCs w:val="26"/>
        </w:rPr>
        <w:t xml:space="preserve">Отпуск тепла осуществляется следующим образом: обратная сетевая вода от потребителей поступает в котельную, сетевыми насосами подается в котлы, где подогревается и подается потребителю. Для восполнения утечек, в сеть добавляется </w:t>
      </w:r>
      <w:proofErr w:type="spellStart"/>
      <w:r w:rsidRPr="00C52059">
        <w:rPr>
          <w:color w:val="000000" w:themeColor="text1"/>
          <w:sz w:val="26"/>
          <w:szCs w:val="26"/>
        </w:rPr>
        <w:t>подпиточная</w:t>
      </w:r>
      <w:proofErr w:type="spellEnd"/>
      <w:r w:rsidRPr="00C52059">
        <w:rPr>
          <w:color w:val="000000" w:themeColor="text1"/>
          <w:sz w:val="26"/>
          <w:szCs w:val="26"/>
        </w:rPr>
        <w:t xml:space="preserve"> вода.</w:t>
      </w:r>
    </w:p>
    <w:p w:rsidR="00B01D30" w:rsidRPr="00C52059" w:rsidRDefault="00B01D30" w:rsidP="00D9155B">
      <w:pPr>
        <w:rPr>
          <w:color w:val="000000" w:themeColor="text1"/>
        </w:rPr>
      </w:pPr>
    </w:p>
    <w:p w:rsidR="005A1316" w:rsidRPr="00C52059" w:rsidRDefault="006375AF" w:rsidP="00BE4EED">
      <w:pPr>
        <w:pStyle w:val="3"/>
        <w:numPr>
          <w:ilvl w:val="0"/>
          <w:numId w:val="0"/>
        </w:numPr>
        <w:spacing w:before="0" w:after="0"/>
        <w:ind w:firstLine="710"/>
        <w:jc w:val="both"/>
        <w:rPr>
          <w:color w:val="000000" w:themeColor="text1"/>
          <w:sz w:val="26"/>
          <w:szCs w:val="26"/>
        </w:rPr>
      </w:pPr>
      <w:bookmarkStart w:id="31" w:name="_Toc156837807"/>
      <w:r w:rsidRPr="00C52059">
        <w:rPr>
          <w:color w:val="000000" w:themeColor="text1"/>
          <w:sz w:val="26"/>
          <w:szCs w:val="26"/>
        </w:rPr>
        <w:t>1.2.</w:t>
      </w:r>
      <w:r w:rsidR="00307CE9" w:rsidRPr="00C52059">
        <w:rPr>
          <w:color w:val="000000" w:themeColor="text1"/>
          <w:sz w:val="26"/>
          <w:szCs w:val="26"/>
        </w:rPr>
        <w:t>1.</w:t>
      </w:r>
      <w:r w:rsidRPr="00C52059">
        <w:rPr>
          <w:color w:val="000000" w:themeColor="text1"/>
          <w:sz w:val="26"/>
          <w:szCs w:val="26"/>
        </w:rPr>
        <w:t xml:space="preserve">7. </w:t>
      </w:r>
      <w:r w:rsidR="005A1316" w:rsidRPr="00C52059">
        <w:rPr>
          <w:color w:val="000000" w:themeColor="text1"/>
          <w:sz w:val="26"/>
          <w:szCs w:val="26"/>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31"/>
    </w:p>
    <w:p w:rsidR="00B01D30" w:rsidRPr="00C52059" w:rsidRDefault="00B01D30" w:rsidP="00BE4EED">
      <w:pPr>
        <w:ind w:firstLine="710"/>
        <w:rPr>
          <w:color w:val="000000" w:themeColor="text1"/>
        </w:rPr>
      </w:pPr>
    </w:p>
    <w:p w:rsidR="002932DA" w:rsidRPr="00C52059" w:rsidRDefault="002932DA" w:rsidP="002932DA">
      <w:pPr>
        <w:ind w:firstLine="710"/>
        <w:jc w:val="both"/>
        <w:rPr>
          <w:color w:val="000000" w:themeColor="text1"/>
          <w:sz w:val="26"/>
          <w:szCs w:val="26"/>
        </w:rPr>
      </w:pPr>
      <w:r w:rsidRPr="00C52059">
        <w:rPr>
          <w:color w:val="000000" w:themeColor="text1"/>
          <w:sz w:val="26"/>
          <w:szCs w:val="26"/>
        </w:rPr>
        <w:t>Регулирование отпуска теплоты - центральное (на источнике теплоты) качественное - изменение в зависимости от температуры наружного воздуха, температуры теплоносителя на источнике теплоты, по расчётному температурному графику 95-70 °С.</w:t>
      </w:r>
    </w:p>
    <w:p w:rsidR="002932DA" w:rsidRPr="00C52059" w:rsidRDefault="002932DA" w:rsidP="002932DA">
      <w:pPr>
        <w:ind w:firstLine="710"/>
        <w:jc w:val="both"/>
        <w:rPr>
          <w:iCs/>
          <w:color w:val="000000" w:themeColor="text1"/>
          <w:sz w:val="26"/>
          <w:szCs w:val="26"/>
        </w:rPr>
      </w:pPr>
      <w:r w:rsidRPr="00C52059">
        <w:rPr>
          <w:iCs/>
          <w:color w:val="000000" w:themeColor="text1"/>
          <w:sz w:val="26"/>
          <w:szCs w:val="26"/>
        </w:rPr>
        <w:t>Температурный график тепловой сети для котельных - 95/70 ºС</w:t>
      </w:r>
      <w:r w:rsidR="00D470B0" w:rsidRPr="00C52059">
        <w:rPr>
          <w:iCs/>
          <w:color w:val="000000" w:themeColor="text1"/>
          <w:sz w:val="26"/>
          <w:szCs w:val="26"/>
        </w:rPr>
        <w:t xml:space="preserve"> (ЦК), 80/60 ºС (ТУСМ)</w:t>
      </w:r>
      <w:proofErr w:type="gramStart"/>
      <w:r w:rsidR="00D470B0" w:rsidRPr="00C52059">
        <w:rPr>
          <w:iCs/>
          <w:color w:val="000000" w:themeColor="text1"/>
          <w:sz w:val="26"/>
          <w:szCs w:val="26"/>
        </w:rPr>
        <w:t xml:space="preserve"> </w:t>
      </w:r>
      <w:r w:rsidRPr="00C52059">
        <w:rPr>
          <w:iCs/>
          <w:color w:val="000000" w:themeColor="text1"/>
          <w:sz w:val="26"/>
          <w:szCs w:val="26"/>
        </w:rPr>
        <w:t>.</w:t>
      </w:r>
      <w:proofErr w:type="gramEnd"/>
      <w:r w:rsidR="004D1191" w:rsidRPr="00C52059">
        <w:rPr>
          <w:iCs/>
          <w:color w:val="000000" w:themeColor="text1"/>
          <w:sz w:val="26"/>
          <w:szCs w:val="26"/>
        </w:rPr>
        <w:t xml:space="preserve"> Температурный график соблюдается в полном объеме.</w:t>
      </w:r>
    </w:p>
    <w:p w:rsidR="002932DA" w:rsidRPr="00C52059" w:rsidRDefault="002932DA" w:rsidP="002932DA">
      <w:pPr>
        <w:rPr>
          <w:iCs/>
          <w:color w:val="000000" w:themeColor="text1"/>
          <w:sz w:val="26"/>
          <w:szCs w:val="26"/>
        </w:rPr>
      </w:pPr>
    </w:p>
    <w:p w:rsidR="002932DA" w:rsidRPr="00C52059" w:rsidRDefault="00D470B0" w:rsidP="002932DA">
      <w:pPr>
        <w:jc w:val="center"/>
        <w:rPr>
          <w:iCs/>
          <w:color w:val="000000" w:themeColor="text1"/>
          <w:sz w:val="26"/>
          <w:szCs w:val="26"/>
        </w:rPr>
      </w:pPr>
      <w:r w:rsidRPr="00C52059">
        <w:rPr>
          <w:iCs/>
          <w:noProof/>
          <w:color w:val="000000" w:themeColor="text1"/>
          <w:sz w:val="26"/>
          <w:szCs w:val="26"/>
        </w:rPr>
        <w:lastRenderedPageBreak/>
        <w:drawing>
          <wp:inline distT="0" distB="0" distL="0" distR="0" wp14:anchorId="5B335766" wp14:editId="5BACD293">
            <wp:extent cx="5454503" cy="3173793"/>
            <wp:effectExtent l="0" t="0" r="0" b="762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53765" cy="3173364"/>
                    </a:xfrm>
                    <a:prstGeom prst="rect">
                      <a:avLst/>
                    </a:prstGeom>
                    <a:noFill/>
                  </pic:spPr>
                </pic:pic>
              </a:graphicData>
            </a:graphic>
          </wp:inline>
        </w:drawing>
      </w:r>
    </w:p>
    <w:p w:rsidR="002932DA" w:rsidRPr="00C52059" w:rsidRDefault="002932DA" w:rsidP="002932DA">
      <w:pPr>
        <w:rPr>
          <w:iCs/>
          <w:color w:val="000000" w:themeColor="text1"/>
          <w:sz w:val="26"/>
          <w:szCs w:val="26"/>
        </w:rPr>
      </w:pPr>
    </w:p>
    <w:p w:rsidR="002932DA" w:rsidRPr="00C52059" w:rsidRDefault="002932DA" w:rsidP="002932DA">
      <w:pPr>
        <w:jc w:val="center"/>
        <w:rPr>
          <w:i/>
          <w:iCs/>
          <w:color w:val="000000" w:themeColor="text1"/>
        </w:rPr>
      </w:pPr>
      <w:r w:rsidRPr="00C52059">
        <w:rPr>
          <w:i/>
          <w:iCs/>
          <w:color w:val="000000" w:themeColor="text1"/>
        </w:rPr>
        <w:t>Рисунок 1.2.1.7.1. Температурный график тепловой сети</w:t>
      </w:r>
      <w:r w:rsidR="00D470B0" w:rsidRPr="00C52059">
        <w:rPr>
          <w:i/>
          <w:iCs/>
          <w:color w:val="000000" w:themeColor="text1"/>
        </w:rPr>
        <w:t xml:space="preserve"> Центральной котельной</w:t>
      </w:r>
    </w:p>
    <w:p w:rsidR="00D470B0" w:rsidRPr="00C52059" w:rsidRDefault="00D470B0" w:rsidP="002932DA">
      <w:pPr>
        <w:jc w:val="center"/>
        <w:rPr>
          <w:i/>
          <w:iCs/>
          <w:color w:val="000000" w:themeColor="text1"/>
        </w:rPr>
      </w:pPr>
    </w:p>
    <w:p w:rsidR="00D470B0" w:rsidRPr="00C52059" w:rsidRDefault="00D470B0" w:rsidP="002932DA">
      <w:pPr>
        <w:jc w:val="center"/>
        <w:rPr>
          <w:i/>
          <w:iCs/>
          <w:color w:val="000000" w:themeColor="text1"/>
        </w:rPr>
      </w:pPr>
      <w:r w:rsidRPr="00C52059">
        <w:rPr>
          <w:i/>
          <w:iCs/>
          <w:noProof/>
          <w:color w:val="000000" w:themeColor="text1"/>
        </w:rPr>
        <w:drawing>
          <wp:inline distT="0" distB="0" distL="0" distR="0" wp14:anchorId="59AC29A5" wp14:editId="3CC678B5">
            <wp:extent cx="4359348" cy="2536559"/>
            <wp:effectExtent l="0" t="0" r="317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367459" cy="2541278"/>
                    </a:xfrm>
                    <a:prstGeom prst="rect">
                      <a:avLst/>
                    </a:prstGeom>
                    <a:noFill/>
                  </pic:spPr>
                </pic:pic>
              </a:graphicData>
            </a:graphic>
          </wp:inline>
        </w:drawing>
      </w:r>
    </w:p>
    <w:p w:rsidR="00D470B0" w:rsidRPr="00C52059" w:rsidRDefault="00D470B0" w:rsidP="00D470B0">
      <w:pPr>
        <w:jc w:val="center"/>
        <w:rPr>
          <w:i/>
          <w:iCs/>
          <w:color w:val="000000" w:themeColor="text1"/>
        </w:rPr>
      </w:pPr>
    </w:p>
    <w:p w:rsidR="00D470B0" w:rsidRPr="00C52059" w:rsidRDefault="00D470B0" w:rsidP="00D470B0">
      <w:pPr>
        <w:jc w:val="center"/>
        <w:rPr>
          <w:i/>
          <w:iCs/>
          <w:color w:val="000000" w:themeColor="text1"/>
        </w:rPr>
      </w:pPr>
      <w:r w:rsidRPr="00C52059">
        <w:rPr>
          <w:i/>
          <w:iCs/>
          <w:color w:val="000000" w:themeColor="text1"/>
        </w:rPr>
        <w:t>Рисунок 1.2.1.7.2. Температурный график тепловой сети котельной ТУСМ</w:t>
      </w:r>
    </w:p>
    <w:p w:rsidR="00D470B0" w:rsidRPr="00C52059" w:rsidRDefault="00D470B0" w:rsidP="002932DA">
      <w:pPr>
        <w:jc w:val="center"/>
        <w:rPr>
          <w:i/>
          <w:iCs/>
          <w:color w:val="000000" w:themeColor="text1"/>
        </w:rPr>
      </w:pPr>
    </w:p>
    <w:p w:rsidR="00E21E84" w:rsidRPr="00C52059" w:rsidRDefault="00E21E84" w:rsidP="00D9155B">
      <w:pPr>
        <w:rPr>
          <w:color w:val="000000" w:themeColor="text1"/>
        </w:rPr>
      </w:pPr>
    </w:p>
    <w:p w:rsidR="005A1316" w:rsidRPr="00C52059" w:rsidRDefault="006375AF" w:rsidP="00E7406F">
      <w:pPr>
        <w:pStyle w:val="3"/>
        <w:numPr>
          <w:ilvl w:val="0"/>
          <w:numId w:val="0"/>
        </w:numPr>
        <w:spacing w:before="0" w:after="0"/>
        <w:ind w:left="-426" w:firstLine="1135"/>
        <w:rPr>
          <w:color w:val="000000" w:themeColor="text1"/>
          <w:sz w:val="26"/>
          <w:szCs w:val="26"/>
        </w:rPr>
      </w:pPr>
      <w:bookmarkStart w:id="32" w:name="_Toc156837808"/>
      <w:r w:rsidRPr="00C52059">
        <w:rPr>
          <w:color w:val="000000" w:themeColor="text1"/>
          <w:sz w:val="26"/>
          <w:szCs w:val="26"/>
        </w:rPr>
        <w:t>1.2.</w:t>
      </w:r>
      <w:r w:rsidR="00307CE9" w:rsidRPr="00C52059">
        <w:rPr>
          <w:color w:val="000000" w:themeColor="text1"/>
          <w:sz w:val="26"/>
          <w:szCs w:val="26"/>
        </w:rPr>
        <w:t>1.</w:t>
      </w:r>
      <w:r w:rsidRPr="00C52059">
        <w:rPr>
          <w:color w:val="000000" w:themeColor="text1"/>
          <w:sz w:val="26"/>
          <w:szCs w:val="26"/>
        </w:rPr>
        <w:t xml:space="preserve">8. </w:t>
      </w:r>
      <w:r w:rsidR="005A1316" w:rsidRPr="00C52059">
        <w:rPr>
          <w:color w:val="000000" w:themeColor="text1"/>
          <w:sz w:val="26"/>
          <w:szCs w:val="26"/>
        </w:rPr>
        <w:t>Среднегодовая загрузка оборудования</w:t>
      </w:r>
      <w:bookmarkEnd w:id="32"/>
    </w:p>
    <w:p w:rsidR="00BA0E29" w:rsidRPr="00C52059" w:rsidRDefault="00BA0E29" w:rsidP="00307CE9">
      <w:pPr>
        <w:pStyle w:val="3"/>
        <w:numPr>
          <w:ilvl w:val="0"/>
          <w:numId w:val="0"/>
        </w:numPr>
        <w:spacing w:before="0" w:after="0"/>
        <w:ind w:left="-426" w:firstLine="709"/>
        <w:rPr>
          <w:color w:val="000000" w:themeColor="text1"/>
        </w:rPr>
      </w:pPr>
    </w:p>
    <w:p w:rsidR="00BA0E29" w:rsidRPr="00C52059" w:rsidRDefault="00BA0E29" w:rsidP="00E7406F">
      <w:pPr>
        <w:ind w:left="-426" w:firstLine="1135"/>
        <w:rPr>
          <w:iCs/>
          <w:color w:val="000000" w:themeColor="text1"/>
          <w:sz w:val="26"/>
          <w:szCs w:val="26"/>
        </w:rPr>
      </w:pPr>
      <w:r w:rsidRPr="00C52059">
        <w:rPr>
          <w:iCs/>
          <w:color w:val="000000" w:themeColor="text1"/>
          <w:sz w:val="26"/>
          <w:szCs w:val="26"/>
        </w:rPr>
        <w:t>Среднегодовая загрузка оборудования котельных составляет:</w:t>
      </w:r>
    </w:p>
    <w:p w:rsidR="00BA0E29" w:rsidRPr="00C52059" w:rsidRDefault="00BA0E29" w:rsidP="00BA0E29">
      <w:pPr>
        <w:rPr>
          <w:iCs/>
          <w:color w:val="000000" w:themeColor="text1"/>
          <w:sz w:val="26"/>
          <w:szCs w:val="26"/>
        </w:rPr>
      </w:pPr>
    </w:p>
    <w:p w:rsidR="00BA0E29" w:rsidRPr="00C52059" w:rsidRDefault="00BA0E29" w:rsidP="0030521A">
      <w:pPr>
        <w:keepNext/>
        <w:keepLines/>
        <w:tabs>
          <w:tab w:val="left" w:pos="1843"/>
          <w:tab w:val="left" w:pos="3762"/>
          <w:tab w:val="left" w:pos="3763"/>
          <w:tab w:val="center" w:pos="5457"/>
          <w:tab w:val="right" w:pos="10063"/>
        </w:tabs>
        <w:spacing w:before="40" w:after="200" w:line="276" w:lineRule="auto"/>
        <w:ind w:left="851"/>
        <w:jc w:val="center"/>
        <w:rPr>
          <w:i/>
          <w:color w:val="000000" w:themeColor="text1"/>
        </w:rPr>
      </w:pPr>
      <w:r w:rsidRPr="00C52059">
        <w:rPr>
          <w:i/>
          <w:color w:val="000000" w:themeColor="text1"/>
        </w:rPr>
        <w:t>Таблица 1.2.</w:t>
      </w:r>
      <w:r w:rsidR="00307CE9" w:rsidRPr="00C52059">
        <w:rPr>
          <w:i/>
          <w:color w:val="000000" w:themeColor="text1"/>
        </w:rPr>
        <w:t>1.</w:t>
      </w:r>
      <w:r w:rsidRPr="00C52059">
        <w:rPr>
          <w:i/>
          <w:color w:val="000000" w:themeColor="text1"/>
        </w:rPr>
        <w:t xml:space="preserve">8.1. </w:t>
      </w:r>
      <w:r w:rsidR="001C6209" w:rsidRPr="00C52059">
        <w:rPr>
          <w:i/>
          <w:color w:val="000000" w:themeColor="text1"/>
        </w:rPr>
        <w:t xml:space="preserve">Среднегодовая загрузка оборудования котельных в зоне деятельности единой теплоснабжающей организации </w:t>
      </w:r>
      <w:r w:rsidR="00442694" w:rsidRPr="00C52059">
        <w:rPr>
          <w:i/>
          <w:color w:val="000000" w:themeColor="text1"/>
        </w:rPr>
        <w:t>при разработке</w:t>
      </w:r>
      <w:r w:rsidR="001C6209" w:rsidRPr="00C52059">
        <w:rPr>
          <w:i/>
          <w:color w:val="000000" w:themeColor="text1"/>
        </w:rPr>
        <w:t xml:space="preserve"> схемы теплоснабжения</w:t>
      </w:r>
    </w:p>
    <w:tbl>
      <w:tblPr>
        <w:tblW w:w="9796" w:type="dxa"/>
        <w:tblInd w:w="93" w:type="dxa"/>
        <w:tblLook w:val="04A0" w:firstRow="1" w:lastRow="0" w:firstColumn="1" w:lastColumn="0" w:noHBand="0" w:noVBand="1"/>
      </w:tblPr>
      <w:tblGrid>
        <w:gridCol w:w="960"/>
        <w:gridCol w:w="2140"/>
        <w:gridCol w:w="2020"/>
        <w:gridCol w:w="2120"/>
        <w:gridCol w:w="2556"/>
      </w:tblGrid>
      <w:tr w:rsidR="00C52059" w:rsidRPr="00C52059" w:rsidTr="005C17CB">
        <w:trPr>
          <w:trHeight w:val="20"/>
          <w:tblHeader/>
        </w:trPr>
        <w:tc>
          <w:tcPr>
            <w:tcW w:w="960" w:type="dxa"/>
            <w:vMerge w:val="restart"/>
            <w:tcBorders>
              <w:top w:val="single" w:sz="4" w:space="0" w:color="auto"/>
              <w:left w:val="single" w:sz="4" w:space="0" w:color="auto"/>
              <w:right w:val="single" w:sz="4" w:space="0" w:color="auto"/>
            </w:tcBorders>
            <w:shd w:val="clear" w:color="auto" w:fill="auto"/>
            <w:noWrap/>
            <w:vAlign w:val="center"/>
            <w:hideMark/>
          </w:tcPr>
          <w:p w:rsidR="004D1191" w:rsidRPr="00C52059" w:rsidRDefault="004D1191" w:rsidP="004D1191">
            <w:pPr>
              <w:jc w:val="center"/>
              <w:rPr>
                <w:b/>
                <w:color w:val="000000" w:themeColor="text1"/>
                <w:sz w:val="22"/>
                <w:szCs w:val="22"/>
              </w:rPr>
            </w:pPr>
            <w:r w:rsidRPr="00C52059">
              <w:rPr>
                <w:b/>
                <w:color w:val="000000" w:themeColor="text1"/>
                <w:sz w:val="22"/>
                <w:szCs w:val="22"/>
              </w:rPr>
              <w:t>№</w:t>
            </w:r>
          </w:p>
          <w:p w:rsidR="004D1191" w:rsidRPr="00C52059" w:rsidRDefault="004D1191" w:rsidP="004D1191">
            <w:pPr>
              <w:jc w:val="center"/>
              <w:rPr>
                <w:b/>
                <w:color w:val="000000" w:themeColor="text1"/>
                <w:sz w:val="22"/>
                <w:szCs w:val="22"/>
              </w:rPr>
            </w:pPr>
            <w:r w:rsidRPr="00C52059">
              <w:rPr>
                <w:b/>
                <w:color w:val="000000" w:themeColor="text1"/>
                <w:sz w:val="22"/>
                <w:szCs w:val="22"/>
              </w:rPr>
              <w:t xml:space="preserve"> </w:t>
            </w:r>
          </w:p>
        </w:tc>
        <w:tc>
          <w:tcPr>
            <w:tcW w:w="2140" w:type="dxa"/>
            <w:vMerge w:val="restart"/>
            <w:tcBorders>
              <w:top w:val="single" w:sz="4" w:space="0" w:color="auto"/>
              <w:left w:val="nil"/>
              <w:right w:val="single" w:sz="4" w:space="0" w:color="auto"/>
            </w:tcBorders>
            <w:shd w:val="clear" w:color="auto" w:fill="auto"/>
            <w:vAlign w:val="center"/>
            <w:hideMark/>
          </w:tcPr>
          <w:p w:rsidR="004D1191" w:rsidRPr="00C52059" w:rsidRDefault="004D1191" w:rsidP="004D1191">
            <w:pPr>
              <w:jc w:val="center"/>
              <w:rPr>
                <w:b/>
                <w:color w:val="000000" w:themeColor="text1"/>
                <w:sz w:val="22"/>
                <w:szCs w:val="22"/>
              </w:rPr>
            </w:pPr>
            <w:r w:rsidRPr="00C52059">
              <w:rPr>
                <w:b/>
                <w:color w:val="000000" w:themeColor="text1"/>
                <w:sz w:val="22"/>
                <w:szCs w:val="22"/>
              </w:rPr>
              <w:t>Наименование</w:t>
            </w:r>
            <w:r w:rsidRPr="00C52059">
              <w:rPr>
                <w:b/>
                <w:color w:val="000000" w:themeColor="text1"/>
                <w:sz w:val="22"/>
                <w:szCs w:val="22"/>
              </w:rPr>
              <w:br/>
              <w:t>котельной, адрес</w:t>
            </w:r>
          </w:p>
          <w:p w:rsidR="004D1191" w:rsidRPr="00C52059" w:rsidRDefault="004D1191" w:rsidP="004D1191">
            <w:pPr>
              <w:jc w:val="center"/>
              <w:rPr>
                <w:b/>
                <w:color w:val="000000" w:themeColor="text1"/>
                <w:sz w:val="22"/>
                <w:szCs w:val="22"/>
              </w:rPr>
            </w:pPr>
            <w:r w:rsidRPr="00C52059">
              <w:rPr>
                <w:b/>
                <w:color w:val="000000" w:themeColor="text1"/>
                <w:sz w:val="22"/>
                <w:szCs w:val="22"/>
              </w:rPr>
              <w:t xml:space="preserve"> </w:t>
            </w:r>
          </w:p>
        </w:tc>
        <w:tc>
          <w:tcPr>
            <w:tcW w:w="2020" w:type="dxa"/>
            <w:vMerge w:val="restart"/>
            <w:tcBorders>
              <w:top w:val="single" w:sz="4" w:space="0" w:color="auto"/>
              <w:left w:val="nil"/>
              <w:right w:val="single" w:sz="4" w:space="0" w:color="auto"/>
            </w:tcBorders>
            <w:shd w:val="clear" w:color="auto" w:fill="auto"/>
            <w:vAlign w:val="center"/>
            <w:hideMark/>
          </w:tcPr>
          <w:p w:rsidR="004D1191" w:rsidRPr="00C52059" w:rsidRDefault="004D1191" w:rsidP="004D1191">
            <w:pPr>
              <w:jc w:val="center"/>
              <w:rPr>
                <w:b/>
                <w:color w:val="000000" w:themeColor="text1"/>
                <w:sz w:val="22"/>
                <w:szCs w:val="22"/>
              </w:rPr>
            </w:pPr>
            <w:r w:rsidRPr="00C52059">
              <w:rPr>
                <w:b/>
                <w:color w:val="000000" w:themeColor="text1"/>
                <w:sz w:val="22"/>
                <w:szCs w:val="22"/>
              </w:rPr>
              <w:t>Установленная</w:t>
            </w:r>
            <w:r w:rsidRPr="00C52059">
              <w:rPr>
                <w:b/>
                <w:color w:val="000000" w:themeColor="text1"/>
                <w:sz w:val="22"/>
                <w:szCs w:val="22"/>
              </w:rPr>
              <w:br/>
              <w:t>тепловая</w:t>
            </w:r>
            <w:r w:rsidRPr="00C52059">
              <w:rPr>
                <w:b/>
                <w:color w:val="000000" w:themeColor="text1"/>
                <w:sz w:val="22"/>
                <w:szCs w:val="22"/>
              </w:rPr>
              <w:br/>
              <w:t>мощность, Гкал/</w:t>
            </w:r>
            <w:proofErr w:type="gramStart"/>
            <w:r w:rsidRPr="00C52059">
              <w:rPr>
                <w:b/>
                <w:color w:val="000000" w:themeColor="text1"/>
                <w:sz w:val="22"/>
                <w:szCs w:val="22"/>
              </w:rPr>
              <w:t>ч</w:t>
            </w:r>
            <w:proofErr w:type="gramEnd"/>
          </w:p>
          <w:p w:rsidR="004D1191" w:rsidRPr="00C52059" w:rsidRDefault="004D1191" w:rsidP="004D1191">
            <w:pPr>
              <w:jc w:val="center"/>
              <w:rPr>
                <w:b/>
                <w:color w:val="000000" w:themeColor="text1"/>
                <w:sz w:val="22"/>
                <w:szCs w:val="22"/>
              </w:rPr>
            </w:pPr>
            <w:r w:rsidRPr="00C52059">
              <w:rPr>
                <w:b/>
                <w:color w:val="000000" w:themeColor="text1"/>
                <w:sz w:val="22"/>
                <w:szCs w:val="22"/>
              </w:rPr>
              <w:t xml:space="preserve"> </w:t>
            </w:r>
          </w:p>
        </w:tc>
        <w:tc>
          <w:tcPr>
            <w:tcW w:w="4676" w:type="dxa"/>
            <w:gridSpan w:val="2"/>
            <w:tcBorders>
              <w:top w:val="single" w:sz="4" w:space="0" w:color="auto"/>
              <w:left w:val="nil"/>
              <w:bottom w:val="single" w:sz="4" w:space="0" w:color="auto"/>
              <w:right w:val="single" w:sz="4" w:space="0" w:color="auto"/>
            </w:tcBorders>
            <w:shd w:val="clear" w:color="auto" w:fill="auto"/>
            <w:noWrap/>
            <w:vAlign w:val="center"/>
            <w:hideMark/>
          </w:tcPr>
          <w:p w:rsidR="004D1191" w:rsidRPr="00C52059" w:rsidRDefault="004D1191" w:rsidP="004D1191">
            <w:pPr>
              <w:jc w:val="center"/>
              <w:rPr>
                <w:b/>
                <w:color w:val="000000" w:themeColor="text1"/>
                <w:sz w:val="22"/>
                <w:szCs w:val="22"/>
              </w:rPr>
            </w:pPr>
            <w:r w:rsidRPr="00C52059">
              <w:rPr>
                <w:b/>
                <w:color w:val="000000" w:themeColor="text1"/>
                <w:sz w:val="22"/>
                <w:szCs w:val="22"/>
              </w:rPr>
              <w:t>2023 год</w:t>
            </w:r>
          </w:p>
        </w:tc>
      </w:tr>
      <w:tr w:rsidR="00C52059" w:rsidRPr="00C52059" w:rsidTr="005C17CB">
        <w:trPr>
          <w:trHeight w:val="20"/>
        </w:trPr>
        <w:tc>
          <w:tcPr>
            <w:tcW w:w="960" w:type="dxa"/>
            <w:vMerge/>
            <w:tcBorders>
              <w:left w:val="single" w:sz="4" w:space="0" w:color="auto"/>
              <w:bottom w:val="single" w:sz="4" w:space="0" w:color="auto"/>
              <w:right w:val="single" w:sz="4" w:space="0" w:color="auto"/>
            </w:tcBorders>
            <w:shd w:val="clear" w:color="auto" w:fill="auto"/>
            <w:noWrap/>
            <w:vAlign w:val="center"/>
            <w:hideMark/>
          </w:tcPr>
          <w:p w:rsidR="004D1191" w:rsidRPr="00C52059" w:rsidRDefault="004D1191" w:rsidP="004D1191">
            <w:pPr>
              <w:jc w:val="center"/>
              <w:rPr>
                <w:b/>
                <w:color w:val="000000" w:themeColor="text1"/>
                <w:sz w:val="22"/>
                <w:szCs w:val="22"/>
              </w:rPr>
            </w:pPr>
          </w:p>
        </w:tc>
        <w:tc>
          <w:tcPr>
            <w:tcW w:w="2140" w:type="dxa"/>
            <w:vMerge/>
            <w:tcBorders>
              <w:left w:val="nil"/>
              <w:bottom w:val="single" w:sz="4" w:space="0" w:color="auto"/>
              <w:right w:val="single" w:sz="4" w:space="0" w:color="auto"/>
            </w:tcBorders>
            <w:shd w:val="clear" w:color="auto" w:fill="auto"/>
            <w:vAlign w:val="center"/>
            <w:hideMark/>
          </w:tcPr>
          <w:p w:rsidR="004D1191" w:rsidRPr="00C52059" w:rsidRDefault="004D1191" w:rsidP="004D1191">
            <w:pPr>
              <w:jc w:val="center"/>
              <w:rPr>
                <w:b/>
                <w:color w:val="000000" w:themeColor="text1"/>
                <w:sz w:val="22"/>
                <w:szCs w:val="22"/>
              </w:rPr>
            </w:pPr>
          </w:p>
        </w:tc>
        <w:tc>
          <w:tcPr>
            <w:tcW w:w="2020" w:type="dxa"/>
            <w:vMerge/>
            <w:tcBorders>
              <w:left w:val="nil"/>
              <w:bottom w:val="single" w:sz="4" w:space="0" w:color="auto"/>
              <w:right w:val="single" w:sz="4" w:space="0" w:color="auto"/>
            </w:tcBorders>
            <w:shd w:val="clear" w:color="auto" w:fill="auto"/>
            <w:noWrap/>
            <w:vAlign w:val="center"/>
            <w:hideMark/>
          </w:tcPr>
          <w:p w:rsidR="004D1191" w:rsidRPr="00C52059" w:rsidRDefault="004D1191" w:rsidP="004D1191">
            <w:pPr>
              <w:jc w:val="center"/>
              <w:rPr>
                <w:b/>
                <w:color w:val="000000" w:themeColor="text1"/>
                <w:sz w:val="22"/>
                <w:szCs w:val="22"/>
              </w:rPr>
            </w:pPr>
          </w:p>
        </w:tc>
        <w:tc>
          <w:tcPr>
            <w:tcW w:w="2120" w:type="dxa"/>
            <w:tcBorders>
              <w:top w:val="nil"/>
              <w:left w:val="nil"/>
              <w:bottom w:val="single" w:sz="4" w:space="0" w:color="auto"/>
              <w:right w:val="single" w:sz="4" w:space="0" w:color="auto"/>
            </w:tcBorders>
            <w:shd w:val="clear" w:color="auto" w:fill="auto"/>
            <w:vAlign w:val="center"/>
            <w:hideMark/>
          </w:tcPr>
          <w:p w:rsidR="004D1191" w:rsidRPr="00C52059" w:rsidRDefault="004D1191" w:rsidP="004D1191">
            <w:pPr>
              <w:jc w:val="center"/>
              <w:rPr>
                <w:b/>
                <w:color w:val="000000" w:themeColor="text1"/>
                <w:sz w:val="22"/>
                <w:szCs w:val="22"/>
              </w:rPr>
            </w:pPr>
            <w:r w:rsidRPr="00C52059">
              <w:rPr>
                <w:b/>
                <w:color w:val="000000" w:themeColor="text1"/>
                <w:sz w:val="22"/>
                <w:szCs w:val="22"/>
              </w:rPr>
              <w:t>Выработка тепла, Гкал</w:t>
            </w:r>
          </w:p>
        </w:tc>
        <w:tc>
          <w:tcPr>
            <w:tcW w:w="2556" w:type="dxa"/>
            <w:tcBorders>
              <w:top w:val="nil"/>
              <w:left w:val="nil"/>
              <w:bottom w:val="single" w:sz="4" w:space="0" w:color="auto"/>
              <w:right w:val="single" w:sz="4" w:space="0" w:color="auto"/>
            </w:tcBorders>
            <w:shd w:val="clear" w:color="auto" w:fill="auto"/>
            <w:vAlign w:val="center"/>
            <w:hideMark/>
          </w:tcPr>
          <w:p w:rsidR="004D1191" w:rsidRPr="00C52059" w:rsidRDefault="004D1191" w:rsidP="004D1191">
            <w:pPr>
              <w:jc w:val="center"/>
              <w:rPr>
                <w:b/>
                <w:color w:val="000000" w:themeColor="text1"/>
                <w:sz w:val="22"/>
                <w:szCs w:val="22"/>
              </w:rPr>
            </w:pPr>
            <w:r w:rsidRPr="00C52059">
              <w:rPr>
                <w:b/>
                <w:color w:val="000000" w:themeColor="text1"/>
                <w:sz w:val="22"/>
                <w:szCs w:val="22"/>
              </w:rPr>
              <w:t>Число часов использования УТМ, ч</w:t>
            </w:r>
          </w:p>
        </w:tc>
      </w:tr>
      <w:tr w:rsidR="00C52059" w:rsidRPr="00C52059" w:rsidTr="004D1191">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D1191" w:rsidRPr="00C52059" w:rsidRDefault="004D1191" w:rsidP="004D1191">
            <w:pPr>
              <w:jc w:val="center"/>
              <w:rPr>
                <w:color w:val="000000" w:themeColor="text1"/>
                <w:sz w:val="22"/>
                <w:szCs w:val="22"/>
              </w:rPr>
            </w:pPr>
            <w:r w:rsidRPr="00C52059">
              <w:rPr>
                <w:color w:val="000000" w:themeColor="text1"/>
                <w:sz w:val="22"/>
                <w:szCs w:val="22"/>
              </w:rPr>
              <w:t>1</w:t>
            </w:r>
          </w:p>
        </w:tc>
        <w:tc>
          <w:tcPr>
            <w:tcW w:w="2140" w:type="dxa"/>
            <w:tcBorders>
              <w:top w:val="nil"/>
              <w:left w:val="nil"/>
              <w:bottom w:val="single" w:sz="4" w:space="0" w:color="auto"/>
              <w:right w:val="single" w:sz="4" w:space="0" w:color="auto"/>
            </w:tcBorders>
            <w:shd w:val="clear" w:color="auto" w:fill="auto"/>
            <w:vAlign w:val="center"/>
            <w:hideMark/>
          </w:tcPr>
          <w:p w:rsidR="004D1191" w:rsidRPr="00C52059" w:rsidRDefault="004D1191" w:rsidP="004D1191">
            <w:pPr>
              <w:jc w:val="center"/>
              <w:rPr>
                <w:color w:val="000000" w:themeColor="text1"/>
                <w:sz w:val="22"/>
                <w:szCs w:val="22"/>
              </w:rPr>
            </w:pPr>
            <w:r w:rsidRPr="00C52059">
              <w:rPr>
                <w:color w:val="000000" w:themeColor="text1"/>
                <w:sz w:val="22"/>
                <w:szCs w:val="22"/>
              </w:rPr>
              <w:t>Центральная котельная ул. Ленина, 22</w:t>
            </w:r>
          </w:p>
        </w:tc>
        <w:tc>
          <w:tcPr>
            <w:tcW w:w="2020" w:type="dxa"/>
            <w:tcBorders>
              <w:top w:val="nil"/>
              <w:left w:val="nil"/>
              <w:bottom w:val="single" w:sz="4" w:space="0" w:color="auto"/>
              <w:right w:val="single" w:sz="4" w:space="0" w:color="auto"/>
            </w:tcBorders>
            <w:shd w:val="clear" w:color="auto" w:fill="auto"/>
            <w:noWrap/>
            <w:vAlign w:val="center"/>
            <w:hideMark/>
          </w:tcPr>
          <w:p w:rsidR="004D1191" w:rsidRPr="00C52059" w:rsidRDefault="004D1191" w:rsidP="004D1191">
            <w:pPr>
              <w:jc w:val="center"/>
              <w:rPr>
                <w:color w:val="000000" w:themeColor="text1"/>
                <w:sz w:val="22"/>
                <w:szCs w:val="22"/>
              </w:rPr>
            </w:pPr>
            <w:r w:rsidRPr="00C52059">
              <w:rPr>
                <w:color w:val="000000" w:themeColor="text1"/>
                <w:sz w:val="22"/>
                <w:szCs w:val="22"/>
              </w:rPr>
              <w:t>17,2</w:t>
            </w:r>
          </w:p>
        </w:tc>
        <w:tc>
          <w:tcPr>
            <w:tcW w:w="2120" w:type="dxa"/>
            <w:tcBorders>
              <w:top w:val="nil"/>
              <w:left w:val="nil"/>
              <w:bottom w:val="single" w:sz="4" w:space="0" w:color="auto"/>
              <w:right w:val="single" w:sz="4" w:space="0" w:color="auto"/>
            </w:tcBorders>
            <w:shd w:val="clear" w:color="auto" w:fill="auto"/>
            <w:noWrap/>
            <w:vAlign w:val="center"/>
            <w:hideMark/>
          </w:tcPr>
          <w:p w:rsidR="004D1191" w:rsidRPr="00C52059" w:rsidRDefault="004D1191" w:rsidP="004D1191">
            <w:pPr>
              <w:jc w:val="center"/>
              <w:rPr>
                <w:color w:val="000000" w:themeColor="text1"/>
                <w:sz w:val="22"/>
                <w:szCs w:val="22"/>
              </w:rPr>
            </w:pPr>
            <w:r w:rsidRPr="00C52059">
              <w:rPr>
                <w:color w:val="000000" w:themeColor="text1"/>
                <w:sz w:val="22"/>
                <w:szCs w:val="22"/>
              </w:rPr>
              <w:t>33284,2</w:t>
            </w:r>
          </w:p>
        </w:tc>
        <w:tc>
          <w:tcPr>
            <w:tcW w:w="2556" w:type="dxa"/>
            <w:tcBorders>
              <w:top w:val="nil"/>
              <w:left w:val="nil"/>
              <w:bottom w:val="single" w:sz="4" w:space="0" w:color="auto"/>
              <w:right w:val="single" w:sz="4" w:space="0" w:color="auto"/>
            </w:tcBorders>
            <w:shd w:val="clear" w:color="auto" w:fill="auto"/>
            <w:noWrap/>
            <w:vAlign w:val="center"/>
            <w:hideMark/>
          </w:tcPr>
          <w:p w:rsidR="004D1191" w:rsidRPr="00C52059" w:rsidRDefault="004D1191" w:rsidP="004D1191">
            <w:pPr>
              <w:jc w:val="center"/>
              <w:rPr>
                <w:color w:val="000000" w:themeColor="text1"/>
                <w:sz w:val="22"/>
                <w:szCs w:val="22"/>
              </w:rPr>
            </w:pPr>
            <w:r w:rsidRPr="00C52059">
              <w:rPr>
                <w:color w:val="000000" w:themeColor="text1"/>
                <w:sz w:val="22"/>
                <w:szCs w:val="22"/>
              </w:rPr>
              <w:t>1935</w:t>
            </w:r>
          </w:p>
        </w:tc>
      </w:tr>
      <w:tr w:rsidR="00C52059" w:rsidRPr="00C52059" w:rsidTr="004D1191">
        <w:trPr>
          <w:trHeight w:val="2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D1191" w:rsidRPr="00C52059" w:rsidRDefault="004D1191" w:rsidP="004D1191">
            <w:pPr>
              <w:jc w:val="center"/>
              <w:rPr>
                <w:color w:val="000000" w:themeColor="text1"/>
                <w:sz w:val="22"/>
                <w:szCs w:val="22"/>
              </w:rPr>
            </w:pPr>
            <w:r w:rsidRPr="00C52059">
              <w:rPr>
                <w:color w:val="000000" w:themeColor="text1"/>
                <w:sz w:val="22"/>
                <w:szCs w:val="22"/>
              </w:rPr>
              <w:t>2</w:t>
            </w:r>
          </w:p>
        </w:tc>
        <w:tc>
          <w:tcPr>
            <w:tcW w:w="2140" w:type="dxa"/>
            <w:tcBorders>
              <w:top w:val="nil"/>
              <w:left w:val="nil"/>
              <w:bottom w:val="single" w:sz="4" w:space="0" w:color="auto"/>
              <w:right w:val="single" w:sz="4" w:space="0" w:color="auto"/>
            </w:tcBorders>
            <w:shd w:val="clear" w:color="auto" w:fill="auto"/>
            <w:vAlign w:val="center"/>
            <w:hideMark/>
          </w:tcPr>
          <w:p w:rsidR="004D1191" w:rsidRPr="00C52059" w:rsidRDefault="004D1191" w:rsidP="004D1191">
            <w:pPr>
              <w:jc w:val="center"/>
              <w:rPr>
                <w:color w:val="000000" w:themeColor="text1"/>
                <w:sz w:val="22"/>
                <w:szCs w:val="22"/>
              </w:rPr>
            </w:pPr>
            <w:r w:rsidRPr="00C52059">
              <w:rPr>
                <w:color w:val="000000" w:themeColor="text1"/>
                <w:sz w:val="22"/>
                <w:szCs w:val="22"/>
              </w:rPr>
              <w:t xml:space="preserve">Котельная ТУСМ </w:t>
            </w:r>
            <w:r w:rsidRPr="00C52059">
              <w:rPr>
                <w:color w:val="000000" w:themeColor="text1"/>
                <w:sz w:val="22"/>
                <w:szCs w:val="22"/>
              </w:rPr>
              <w:lastRenderedPageBreak/>
              <w:t>ул. Калинина, 65</w:t>
            </w:r>
          </w:p>
        </w:tc>
        <w:tc>
          <w:tcPr>
            <w:tcW w:w="2020" w:type="dxa"/>
            <w:tcBorders>
              <w:top w:val="nil"/>
              <w:left w:val="nil"/>
              <w:bottom w:val="single" w:sz="4" w:space="0" w:color="auto"/>
              <w:right w:val="single" w:sz="4" w:space="0" w:color="auto"/>
            </w:tcBorders>
            <w:shd w:val="clear" w:color="auto" w:fill="auto"/>
            <w:noWrap/>
            <w:vAlign w:val="center"/>
            <w:hideMark/>
          </w:tcPr>
          <w:p w:rsidR="004D1191" w:rsidRPr="00C52059" w:rsidRDefault="004D1191" w:rsidP="004D1191">
            <w:pPr>
              <w:jc w:val="center"/>
              <w:rPr>
                <w:color w:val="000000" w:themeColor="text1"/>
                <w:sz w:val="22"/>
                <w:szCs w:val="22"/>
              </w:rPr>
            </w:pPr>
            <w:r w:rsidRPr="00C52059">
              <w:rPr>
                <w:color w:val="000000" w:themeColor="text1"/>
                <w:sz w:val="22"/>
                <w:szCs w:val="22"/>
              </w:rPr>
              <w:lastRenderedPageBreak/>
              <w:t>1,5</w:t>
            </w:r>
          </w:p>
        </w:tc>
        <w:tc>
          <w:tcPr>
            <w:tcW w:w="2120" w:type="dxa"/>
            <w:tcBorders>
              <w:top w:val="nil"/>
              <w:left w:val="nil"/>
              <w:bottom w:val="single" w:sz="4" w:space="0" w:color="auto"/>
              <w:right w:val="single" w:sz="4" w:space="0" w:color="auto"/>
            </w:tcBorders>
            <w:shd w:val="clear" w:color="auto" w:fill="auto"/>
            <w:noWrap/>
            <w:vAlign w:val="center"/>
            <w:hideMark/>
          </w:tcPr>
          <w:p w:rsidR="004D1191" w:rsidRPr="00C52059" w:rsidRDefault="004D1191" w:rsidP="004D1191">
            <w:pPr>
              <w:jc w:val="center"/>
              <w:rPr>
                <w:color w:val="000000" w:themeColor="text1"/>
                <w:sz w:val="22"/>
                <w:szCs w:val="22"/>
              </w:rPr>
            </w:pPr>
            <w:r w:rsidRPr="00C52059">
              <w:rPr>
                <w:color w:val="000000" w:themeColor="text1"/>
                <w:sz w:val="22"/>
                <w:szCs w:val="22"/>
              </w:rPr>
              <w:t>2496,3</w:t>
            </w:r>
          </w:p>
        </w:tc>
        <w:tc>
          <w:tcPr>
            <w:tcW w:w="2556" w:type="dxa"/>
            <w:tcBorders>
              <w:top w:val="nil"/>
              <w:left w:val="nil"/>
              <w:bottom w:val="single" w:sz="4" w:space="0" w:color="auto"/>
              <w:right w:val="single" w:sz="4" w:space="0" w:color="auto"/>
            </w:tcBorders>
            <w:shd w:val="clear" w:color="auto" w:fill="auto"/>
            <w:noWrap/>
            <w:vAlign w:val="center"/>
            <w:hideMark/>
          </w:tcPr>
          <w:p w:rsidR="004D1191" w:rsidRPr="00C52059" w:rsidRDefault="004D1191" w:rsidP="004D1191">
            <w:pPr>
              <w:jc w:val="center"/>
              <w:rPr>
                <w:color w:val="000000" w:themeColor="text1"/>
                <w:sz w:val="22"/>
                <w:szCs w:val="22"/>
              </w:rPr>
            </w:pPr>
            <w:r w:rsidRPr="00C52059">
              <w:rPr>
                <w:color w:val="000000" w:themeColor="text1"/>
                <w:sz w:val="22"/>
                <w:szCs w:val="22"/>
              </w:rPr>
              <w:t>1664</w:t>
            </w:r>
          </w:p>
        </w:tc>
      </w:tr>
    </w:tbl>
    <w:p w:rsidR="00A34096" w:rsidRPr="00C52059" w:rsidRDefault="00A34096" w:rsidP="004D1191">
      <w:pPr>
        <w:pStyle w:val="3"/>
        <w:numPr>
          <w:ilvl w:val="0"/>
          <w:numId w:val="0"/>
        </w:numPr>
        <w:spacing w:before="0" w:after="0"/>
        <w:ind w:firstLine="708"/>
        <w:jc w:val="both"/>
        <w:rPr>
          <w:color w:val="000000" w:themeColor="text1"/>
          <w:sz w:val="26"/>
          <w:szCs w:val="26"/>
        </w:rPr>
      </w:pPr>
      <w:r w:rsidRPr="00C52059">
        <w:rPr>
          <w:color w:val="000000" w:themeColor="text1"/>
          <w:sz w:val="26"/>
          <w:szCs w:val="26"/>
        </w:rPr>
        <w:lastRenderedPageBreak/>
        <w:t xml:space="preserve">  </w:t>
      </w:r>
    </w:p>
    <w:p w:rsidR="005A1316" w:rsidRPr="00C52059" w:rsidRDefault="006375AF" w:rsidP="004D1191">
      <w:pPr>
        <w:pStyle w:val="3"/>
        <w:numPr>
          <w:ilvl w:val="0"/>
          <w:numId w:val="0"/>
        </w:numPr>
        <w:spacing w:before="0" w:after="0"/>
        <w:ind w:firstLine="708"/>
        <w:jc w:val="both"/>
        <w:rPr>
          <w:color w:val="000000" w:themeColor="text1"/>
          <w:sz w:val="26"/>
          <w:szCs w:val="26"/>
        </w:rPr>
      </w:pPr>
      <w:bookmarkStart w:id="33" w:name="_Toc156837809"/>
      <w:r w:rsidRPr="00C52059">
        <w:rPr>
          <w:color w:val="000000" w:themeColor="text1"/>
          <w:sz w:val="26"/>
          <w:szCs w:val="26"/>
        </w:rPr>
        <w:t>1.2.</w:t>
      </w:r>
      <w:r w:rsidR="00307CE9" w:rsidRPr="00C52059">
        <w:rPr>
          <w:color w:val="000000" w:themeColor="text1"/>
          <w:sz w:val="26"/>
          <w:szCs w:val="26"/>
        </w:rPr>
        <w:t>1.</w:t>
      </w:r>
      <w:r w:rsidRPr="00C52059">
        <w:rPr>
          <w:color w:val="000000" w:themeColor="text1"/>
          <w:sz w:val="26"/>
          <w:szCs w:val="26"/>
        </w:rPr>
        <w:t xml:space="preserve">9. </w:t>
      </w:r>
      <w:r w:rsidR="0003735A" w:rsidRPr="00C52059">
        <w:rPr>
          <w:color w:val="000000" w:themeColor="text1"/>
          <w:sz w:val="26"/>
          <w:szCs w:val="26"/>
        </w:rPr>
        <w:t>Способы учё</w:t>
      </w:r>
      <w:r w:rsidR="005A1316" w:rsidRPr="00C52059">
        <w:rPr>
          <w:color w:val="000000" w:themeColor="text1"/>
          <w:sz w:val="26"/>
          <w:szCs w:val="26"/>
        </w:rPr>
        <w:t>та тепла, отпущенного в тепловые сети</w:t>
      </w:r>
      <w:bookmarkEnd w:id="33"/>
    </w:p>
    <w:p w:rsidR="00BA0E29" w:rsidRPr="00C52059" w:rsidRDefault="00BA0E29" w:rsidP="00BE4EED">
      <w:pPr>
        <w:ind w:firstLine="709"/>
        <w:jc w:val="both"/>
        <w:rPr>
          <w:iCs/>
          <w:color w:val="000000" w:themeColor="text1"/>
          <w:sz w:val="26"/>
          <w:szCs w:val="26"/>
        </w:rPr>
      </w:pPr>
    </w:p>
    <w:p w:rsidR="00EB1950" w:rsidRPr="00C52059" w:rsidRDefault="00A363A6" w:rsidP="00BC7BE7">
      <w:pPr>
        <w:ind w:firstLine="709"/>
        <w:jc w:val="both"/>
        <w:rPr>
          <w:iCs/>
          <w:color w:val="000000" w:themeColor="text1"/>
          <w:sz w:val="26"/>
          <w:szCs w:val="26"/>
        </w:rPr>
      </w:pPr>
      <w:r w:rsidRPr="00C52059">
        <w:rPr>
          <w:iCs/>
          <w:color w:val="000000" w:themeColor="text1"/>
          <w:sz w:val="26"/>
          <w:szCs w:val="26"/>
        </w:rPr>
        <w:t>У</w:t>
      </w:r>
      <w:r w:rsidR="00EB1950" w:rsidRPr="00C52059">
        <w:rPr>
          <w:iCs/>
          <w:color w:val="000000" w:themeColor="text1"/>
          <w:sz w:val="26"/>
          <w:szCs w:val="26"/>
        </w:rPr>
        <w:t xml:space="preserve">чет тепловой энергии производится на основании расчетного метода  - по объёму потребленного топлива согласно режимным картам котлов и с учетом расхода тепловой энергии на собственные нужды котельной.  </w:t>
      </w:r>
    </w:p>
    <w:p w:rsidR="00EB1950" w:rsidRPr="00C52059" w:rsidRDefault="00BC7BE7" w:rsidP="00BC7BE7">
      <w:pPr>
        <w:ind w:firstLine="709"/>
        <w:jc w:val="both"/>
        <w:rPr>
          <w:iCs/>
          <w:color w:val="000000" w:themeColor="text1"/>
          <w:sz w:val="26"/>
          <w:szCs w:val="26"/>
        </w:rPr>
      </w:pPr>
      <w:r w:rsidRPr="00C52059">
        <w:rPr>
          <w:iCs/>
          <w:color w:val="000000" w:themeColor="text1"/>
          <w:sz w:val="26"/>
          <w:szCs w:val="26"/>
        </w:rPr>
        <w:t xml:space="preserve"> </w:t>
      </w:r>
    </w:p>
    <w:p w:rsidR="005A1316" w:rsidRPr="00C52059" w:rsidRDefault="006375AF" w:rsidP="00BE4EED">
      <w:pPr>
        <w:pStyle w:val="3"/>
        <w:numPr>
          <w:ilvl w:val="0"/>
          <w:numId w:val="0"/>
        </w:numPr>
        <w:spacing w:before="0" w:after="0"/>
        <w:ind w:firstLine="709"/>
        <w:jc w:val="both"/>
        <w:rPr>
          <w:color w:val="000000" w:themeColor="text1"/>
          <w:sz w:val="26"/>
          <w:szCs w:val="26"/>
        </w:rPr>
      </w:pPr>
      <w:bookmarkStart w:id="34" w:name="_Toc156837810"/>
      <w:r w:rsidRPr="00C52059">
        <w:rPr>
          <w:color w:val="000000" w:themeColor="text1"/>
          <w:sz w:val="26"/>
          <w:szCs w:val="26"/>
        </w:rPr>
        <w:t>1.2.</w:t>
      </w:r>
      <w:r w:rsidR="00307CE9" w:rsidRPr="00C52059">
        <w:rPr>
          <w:color w:val="000000" w:themeColor="text1"/>
          <w:sz w:val="26"/>
          <w:szCs w:val="26"/>
        </w:rPr>
        <w:t>1.</w:t>
      </w:r>
      <w:r w:rsidRPr="00C52059">
        <w:rPr>
          <w:color w:val="000000" w:themeColor="text1"/>
          <w:sz w:val="26"/>
          <w:szCs w:val="26"/>
        </w:rPr>
        <w:t xml:space="preserve">10. </w:t>
      </w:r>
      <w:r w:rsidR="005A1316" w:rsidRPr="00C52059">
        <w:rPr>
          <w:color w:val="000000" w:themeColor="text1"/>
          <w:sz w:val="26"/>
          <w:szCs w:val="26"/>
        </w:rPr>
        <w:t>Статистика отказов и восстановлений оборудования источников тепловой энергии</w:t>
      </w:r>
      <w:bookmarkEnd w:id="34"/>
    </w:p>
    <w:p w:rsidR="00BA0E29" w:rsidRPr="00C52059" w:rsidRDefault="00BA0E29" w:rsidP="00BE4EED">
      <w:pPr>
        <w:pStyle w:val="3"/>
        <w:numPr>
          <w:ilvl w:val="0"/>
          <w:numId w:val="0"/>
        </w:numPr>
        <w:spacing w:before="0" w:after="0"/>
        <w:ind w:firstLine="709"/>
        <w:rPr>
          <w:rFonts w:eastAsiaTheme="minorHAnsi" w:cstheme="minorBidi"/>
          <w:b w:val="0"/>
          <w:bCs w:val="0"/>
          <w:color w:val="000000" w:themeColor="text1"/>
          <w:sz w:val="26"/>
          <w:szCs w:val="26"/>
        </w:rPr>
      </w:pPr>
    </w:p>
    <w:p w:rsidR="00BA0E29" w:rsidRPr="00C52059" w:rsidRDefault="00BA0E29" w:rsidP="00142158">
      <w:pPr>
        <w:ind w:firstLine="708"/>
        <w:rPr>
          <w:rFonts w:eastAsiaTheme="minorHAnsi"/>
          <w:color w:val="000000" w:themeColor="text1"/>
          <w:sz w:val="26"/>
          <w:szCs w:val="26"/>
        </w:rPr>
      </w:pPr>
      <w:r w:rsidRPr="00C52059">
        <w:rPr>
          <w:rFonts w:eastAsiaTheme="minorHAnsi"/>
          <w:color w:val="000000" w:themeColor="text1"/>
          <w:sz w:val="26"/>
          <w:szCs w:val="26"/>
        </w:rPr>
        <w:t>За анализируемый период аварии не зафиксированы.</w:t>
      </w:r>
      <w:r w:rsidR="001C68F2" w:rsidRPr="00C52059">
        <w:rPr>
          <w:rFonts w:eastAsiaTheme="minorHAnsi"/>
          <w:color w:val="000000" w:themeColor="text1"/>
          <w:sz w:val="26"/>
          <w:szCs w:val="26"/>
        </w:rPr>
        <w:t xml:space="preserve"> </w:t>
      </w:r>
    </w:p>
    <w:p w:rsidR="00BA0E29" w:rsidRPr="00C52059" w:rsidRDefault="00BA0E29" w:rsidP="00BE4EED">
      <w:pPr>
        <w:pStyle w:val="3"/>
        <w:numPr>
          <w:ilvl w:val="0"/>
          <w:numId w:val="0"/>
        </w:numPr>
        <w:spacing w:before="0" w:after="0"/>
        <w:ind w:firstLine="709"/>
        <w:jc w:val="both"/>
        <w:rPr>
          <w:rFonts w:eastAsiaTheme="minorHAnsi" w:cstheme="minorBidi"/>
          <w:b w:val="0"/>
          <w:bCs w:val="0"/>
          <w:color w:val="000000" w:themeColor="text1"/>
          <w:sz w:val="26"/>
          <w:szCs w:val="26"/>
        </w:rPr>
      </w:pPr>
    </w:p>
    <w:p w:rsidR="005A1316" w:rsidRPr="00C52059" w:rsidRDefault="00F4490C" w:rsidP="00BE4EED">
      <w:pPr>
        <w:pStyle w:val="3"/>
        <w:numPr>
          <w:ilvl w:val="0"/>
          <w:numId w:val="0"/>
        </w:numPr>
        <w:spacing w:before="0" w:after="0"/>
        <w:ind w:firstLine="709"/>
        <w:jc w:val="both"/>
        <w:rPr>
          <w:color w:val="000000" w:themeColor="text1"/>
          <w:sz w:val="26"/>
          <w:szCs w:val="26"/>
        </w:rPr>
      </w:pPr>
      <w:r w:rsidRPr="00C52059">
        <w:rPr>
          <w:color w:val="000000" w:themeColor="text1"/>
          <w:sz w:val="26"/>
          <w:szCs w:val="26"/>
        </w:rPr>
        <w:t xml:space="preserve"> </w:t>
      </w:r>
      <w:bookmarkStart w:id="35" w:name="_Toc156837811"/>
      <w:r w:rsidR="006375AF" w:rsidRPr="00C52059">
        <w:rPr>
          <w:color w:val="000000" w:themeColor="text1"/>
          <w:sz w:val="26"/>
          <w:szCs w:val="26"/>
        </w:rPr>
        <w:t>1.2.</w:t>
      </w:r>
      <w:r w:rsidR="00307CE9" w:rsidRPr="00C52059">
        <w:rPr>
          <w:color w:val="000000" w:themeColor="text1"/>
          <w:sz w:val="26"/>
          <w:szCs w:val="26"/>
        </w:rPr>
        <w:t>1.</w:t>
      </w:r>
      <w:r w:rsidR="006375AF" w:rsidRPr="00C52059">
        <w:rPr>
          <w:color w:val="000000" w:themeColor="text1"/>
          <w:sz w:val="26"/>
          <w:szCs w:val="26"/>
        </w:rPr>
        <w:t xml:space="preserve">11. </w:t>
      </w:r>
      <w:r w:rsidR="005A1316" w:rsidRPr="00C52059">
        <w:rPr>
          <w:color w:val="000000" w:themeColor="text1"/>
          <w:sz w:val="26"/>
          <w:szCs w:val="26"/>
        </w:rPr>
        <w:t>Предписания надзорных органов по запрещению дальнейшей эксплуатации источников тепловой энергии</w:t>
      </w:r>
      <w:bookmarkEnd w:id="35"/>
    </w:p>
    <w:p w:rsidR="00031D9E" w:rsidRPr="00C52059" w:rsidRDefault="00031D9E" w:rsidP="00BE4EED">
      <w:pPr>
        <w:ind w:firstLine="709"/>
        <w:jc w:val="both"/>
        <w:rPr>
          <w:color w:val="000000" w:themeColor="text1"/>
          <w:sz w:val="26"/>
          <w:szCs w:val="26"/>
        </w:rPr>
      </w:pPr>
    </w:p>
    <w:p w:rsidR="00031D9E" w:rsidRPr="00C52059" w:rsidRDefault="00031D9E" w:rsidP="00BE4EED">
      <w:pPr>
        <w:ind w:firstLine="709"/>
        <w:jc w:val="both"/>
        <w:rPr>
          <w:iCs/>
          <w:color w:val="000000" w:themeColor="text1"/>
          <w:sz w:val="26"/>
          <w:szCs w:val="26"/>
        </w:rPr>
      </w:pPr>
      <w:r w:rsidRPr="00C52059">
        <w:rPr>
          <w:iCs/>
          <w:color w:val="000000" w:themeColor="text1"/>
          <w:sz w:val="26"/>
          <w:szCs w:val="26"/>
        </w:rPr>
        <w:t>Предписания надзорных органов по запрещению дальнейшей эксплуатации котельных отсутствуют.</w:t>
      </w:r>
    </w:p>
    <w:p w:rsidR="00053709" w:rsidRPr="00C52059" w:rsidRDefault="00053709" w:rsidP="00BE4EED">
      <w:pPr>
        <w:ind w:firstLine="709"/>
        <w:jc w:val="both"/>
        <w:rPr>
          <w:iCs/>
          <w:color w:val="000000" w:themeColor="text1"/>
          <w:sz w:val="26"/>
          <w:szCs w:val="26"/>
        </w:rPr>
      </w:pPr>
    </w:p>
    <w:p w:rsidR="005A1316" w:rsidRPr="00C52059" w:rsidRDefault="006375AF" w:rsidP="00BE4EED">
      <w:pPr>
        <w:pStyle w:val="3"/>
        <w:numPr>
          <w:ilvl w:val="0"/>
          <w:numId w:val="0"/>
        </w:numPr>
        <w:spacing w:before="0" w:after="0"/>
        <w:ind w:firstLine="709"/>
        <w:jc w:val="both"/>
        <w:rPr>
          <w:color w:val="000000" w:themeColor="text1"/>
          <w:sz w:val="26"/>
          <w:szCs w:val="26"/>
        </w:rPr>
      </w:pPr>
      <w:bookmarkStart w:id="36" w:name="_Toc156837812"/>
      <w:r w:rsidRPr="00C52059">
        <w:rPr>
          <w:rFonts w:eastAsiaTheme="minorHAnsi" w:cstheme="minorBidi"/>
          <w:bCs w:val="0"/>
          <w:color w:val="000000" w:themeColor="text1"/>
          <w:sz w:val="26"/>
          <w:szCs w:val="26"/>
        </w:rPr>
        <w:t>1.2.</w:t>
      </w:r>
      <w:r w:rsidR="00307CE9" w:rsidRPr="00C52059">
        <w:rPr>
          <w:rFonts w:eastAsiaTheme="minorHAnsi" w:cstheme="minorBidi"/>
          <w:bCs w:val="0"/>
          <w:color w:val="000000" w:themeColor="text1"/>
          <w:sz w:val="26"/>
          <w:szCs w:val="26"/>
        </w:rPr>
        <w:t>1.</w:t>
      </w:r>
      <w:r w:rsidRPr="00C52059">
        <w:rPr>
          <w:rFonts w:eastAsiaTheme="minorHAnsi" w:cstheme="minorBidi"/>
          <w:bCs w:val="0"/>
          <w:color w:val="000000" w:themeColor="text1"/>
          <w:sz w:val="26"/>
          <w:szCs w:val="26"/>
        </w:rPr>
        <w:t xml:space="preserve">12. </w:t>
      </w:r>
      <w:r w:rsidR="005A1316" w:rsidRPr="00C52059">
        <w:rPr>
          <w:color w:val="000000" w:themeColor="text1"/>
          <w:sz w:val="26"/>
          <w:szCs w:val="26"/>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w:t>
      </w:r>
      <w:r w:rsidR="0003735A" w:rsidRPr="00C52059">
        <w:rPr>
          <w:color w:val="000000" w:themeColor="text1"/>
          <w:sz w:val="26"/>
          <w:szCs w:val="26"/>
        </w:rPr>
        <w:t xml:space="preserve"> в целях обеспечения надё</w:t>
      </w:r>
      <w:r w:rsidR="005A1316" w:rsidRPr="00C52059">
        <w:rPr>
          <w:color w:val="000000" w:themeColor="text1"/>
          <w:sz w:val="26"/>
          <w:szCs w:val="26"/>
        </w:rPr>
        <w:t>жного теплоснабжения потребителей</w:t>
      </w:r>
      <w:bookmarkEnd w:id="36"/>
    </w:p>
    <w:p w:rsidR="00031D9E" w:rsidRPr="00C52059" w:rsidRDefault="00031D9E" w:rsidP="00BE4EED">
      <w:pPr>
        <w:ind w:firstLine="709"/>
        <w:jc w:val="both"/>
        <w:rPr>
          <w:color w:val="000000" w:themeColor="text1"/>
          <w:sz w:val="26"/>
          <w:szCs w:val="26"/>
        </w:rPr>
      </w:pPr>
      <w:bookmarkStart w:id="37" w:name="bookmark69"/>
    </w:p>
    <w:bookmarkEnd w:id="37"/>
    <w:p w:rsidR="00031D9E" w:rsidRPr="00C52059" w:rsidRDefault="00031D9E" w:rsidP="00BE4EED">
      <w:pPr>
        <w:ind w:firstLine="709"/>
        <w:jc w:val="both"/>
        <w:rPr>
          <w:color w:val="000000" w:themeColor="text1"/>
          <w:sz w:val="26"/>
          <w:szCs w:val="26"/>
        </w:rPr>
      </w:pPr>
      <w:r w:rsidRPr="00C52059">
        <w:rPr>
          <w:color w:val="000000" w:themeColor="text1"/>
          <w:sz w:val="26"/>
          <w:szCs w:val="26"/>
        </w:rPr>
        <w:t xml:space="preserve">На территории </w:t>
      </w:r>
      <w:proofErr w:type="spellStart"/>
      <w:r w:rsidR="008E7046" w:rsidRPr="00C52059">
        <w:rPr>
          <w:color w:val="000000" w:themeColor="text1"/>
          <w:sz w:val="26"/>
          <w:szCs w:val="26"/>
        </w:rPr>
        <w:t>Хилокского</w:t>
      </w:r>
      <w:proofErr w:type="spellEnd"/>
      <w:r w:rsidR="00FD578C" w:rsidRPr="00C52059">
        <w:rPr>
          <w:color w:val="000000" w:themeColor="text1"/>
          <w:sz w:val="26"/>
          <w:szCs w:val="26"/>
        </w:rPr>
        <w:t xml:space="preserve"> </w:t>
      </w:r>
      <w:r w:rsidR="008E7046" w:rsidRPr="00C52059">
        <w:rPr>
          <w:color w:val="000000" w:themeColor="text1"/>
          <w:sz w:val="26"/>
          <w:szCs w:val="26"/>
        </w:rPr>
        <w:t>поселения</w:t>
      </w:r>
      <w:r w:rsidRPr="00C52059">
        <w:rPr>
          <w:color w:val="000000" w:themeColor="text1"/>
          <w:sz w:val="26"/>
          <w:szCs w:val="26"/>
        </w:rPr>
        <w:t xml:space="preserve"> отсутствуют источники тепловой энергии, функционирующие в режиме комбинированной выработки тепловой и электрической энергии.</w:t>
      </w:r>
    </w:p>
    <w:p w:rsidR="00A546EE" w:rsidRPr="00C52059" w:rsidRDefault="00A546EE" w:rsidP="00A546EE">
      <w:pPr>
        <w:ind w:firstLine="709"/>
        <w:jc w:val="both"/>
        <w:rPr>
          <w:color w:val="000000" w:themeColor="text1"/>
          <w:sz w:val="26"/>
          <w:szCs w:val="26"/>
        </w:rPr>
      </w:pPr>
      <w:r w:rsidRPr="00C52059">
        <w:rPr>
          <w:color w:val="000000" w:themeColor="text1"/>
          <w:sz w:val="26"/>
          <w:szCs w:val="26"/>
        </w:rPr>
        <w:t xml:space="preserve">Перечень </w:t>
      </w:r>
      <w:proofErr w:type="spellStart"/>
      <w:r w:rsidRPr="00C52059">
        <w:rPr>
          <w:color w:val="000000" w:themeColor="text1"/>
          <w:sz w:val="26"/>
          <w:szCs w:val="26"/>
        </w:rPr>
        <w:t>энергоисточников</w:t>
      </w:r>
      <w:proofErr w:type="spellEnd"/>
      <w:r w:rsidRPr="00C52059">
        <w:rPr>
          <w:color w:val="000000" w:themeColor="text1"/>
          <w:sz w:val="26"/>
          <w:szCs w:val="26"/>
        </w:rPr>
        <w:t xml:space="preserve"> и турбоагрегатов электростанций на территории России, мощность которых поставляется в вынужденном режиме, отражен в Распоряжении Правительства Российской Федерации от </w:t>
      </w:r>
      <w:r w:rsidR="008E7046" w:rsidRPr="00C52059">
        <w:rPr>
          <w:color w:val="000000" w:themeColor="text1"/>
          <w:sz w:val="26"/>
          <w:szCs w:val="26"/>
        </w:rPr>
        <w:t>31.12.2020 г. №3700</w:t>
      </w:r>
      <w:r w:rsidRPr="00C52059">
        <w:rPr>
          <w:color w:val="000000" w:themeColor="text1"/>
          <w:sz w:val="26"/>
          <w:szCs w:val="26"/>
        </w:rPr>
        <w:t>-р «Об отнесении к генерирующим объектам, мощность которых поставляется в вынужденном режиме».</w:t>
      </w:r>
    </w:p>
    <w:p w:rsidR="00031D9E" w:rsidRPr="00C52059" w:rsidRDefault="00031D9E" w:rsidP="00BA0E29">
      <w:pPr>
        <w:rPr>
          <w:color w:val="000000" w:themeColor="text1"/>
        </w:rPr>
      </w:pPr>
    </w:p>
    <w:p w:rsidR="00310DEF" w:rsidRPr="00C52059" w:rsidRDefault="00310DEF" w:rsidP="00A67427">
      <w:pPr>
        <w:ind w:firstLine="709"/>
        <w:jc w:val="both"/>
        <w:rPr>
          <w:color w:val="000000" w:themeColor="text1"/>
          <w:sz w:val="26"/>
          <w:szCs w:val="26"/>
        </w:rPr>
      </w:pPr>
    </w:p>
    <w:p w:rsidR="00310DEF" w:rsidRPr="00C52059" w:rsidRDefault="00A67427" w:rsidP="00310DEF">
      <w:pPr>
        <w:pStyle w:val="af2"/>
        <w:ind w:left="284" w:firstLine="425"/>
        <w:jc w:val="center"/>
        <w:outlineLvl w:val="0"/>
        <w:rPr>
          <w:b/>
          <w:color w:val="000000" w:themeColor="text1"/>
          <w:sz w:val="26"/>
          <w:szCs w:val="26"/>
        </w:rPr>
      </w:pPr>
      <w:r w:rsidRPr="00C52059">
        <w:rPr>
          <w:color w:val="000000" w:themeColor="text1"/>
          <w:sz w:val="26"/>
          <w:szCs w:val="26"/>
        </w:rPr>
        <w:t xml:space="preserve"> </w:t>
      </w:r>
      <w:bookmarkStart w:id="38" w:name="_Toc156837813"/>
      <w:r w:rsidR="00310DEF" w:rsidRPr="00C52059">
        <w:rPr>
          <w:b/>
          <w:color w:val="000000" w:themeColor="text1"/>
          <w:sz w:val="26"/>
          <w:szCs w:val="26"/>
        </w:rPr>
        <w:t xml:space="preserve">1.2.2. </w:t>
      </w:r>
      <w:r w:rsidR="00A8201E" w:rsidRPr="00C52059">
        <w:rPr>
          <w:b/>
          <w:color w:val="000000" w:themeColor="text1"/>
          <w:sz w:val="26"/>
        </w:rPr>
        <w:t>ООО «</w:t>
      </w:r>
      <w:proofErr w:type="spellStart"/>
      <w:r w:rsidR="00A8201E" w:rsidRPr="00C52059">
        <w:rPr>
          <w:b/>
          <w:color w:val="000000" w:themeColor="text1"/>
          <w:sz w:val="26"/>
        </w:rPr>
        <w:t>ТеплоВодоСнаб</w:t>
      </w:r>
      <w:proofErr w:type="spellEnd"/>
      <w:r w:rsidR="00A8201E" w:rsidRPr="00C52059">
        <w:rPr>
          <w:b/>
          <w:color w:val="000000" w:themeColor="text1"/>
          <w:sz w:val="26"/>
        </w:rPr>
        <w:t>»</w:t>
      </w:r>
      <w:bookmarkEnd w:id="38"/>
    </w:p>
    <w:p w:rsidR="00310DEF" w:rsidRPr="00C52059" w:rsidRDefault="00310DEF" w:rsidP="00310DEF">
      <w:pPr>
        <w:pStyle w:val="af2"/>
        <w:ind w:left="284" w:firstLine="425"/>
        <w:jc w:val="center"/>
        <w:rPr>
          <w:rFonts w:eastAsiaTheme="majorEastAsia" w:cstheme="majorBidi"/>
          <w:b/>
          <w:bCs/>
          <w:color w:val="000000" w:themeColor="text1"/>
          <w:sz w:val="26"/>
          <w:szCs w:val="26"/>
        </w:rPr>
      </w:pPr>
    </w:p>
    <w:p w:rsidR="00310DEF" w:rsidRPr="00C52059" w:rsidRDefault="00310DEF" w:rsidP="00310DEF">
      <w:pPr>
        <w:pStyle w:val="3"/>
        <w:numPr>
          <w:ilvl w:val="0"/>
          <w:numId w:val="0"/>
        </w:numPr>
        <w:spacing w:before="0" w:after="0"/>
        <w:ind w:left="284" w:firstLine="425"/>
        <w:jc w:val="both"/>
        <w:rPr>
          <w:color w:val="000000" w:themeColor="text1"/>
          <w:sz w:val="26"/>
          <w:szCs w:val="26"/>
        </w:rPr>
      </w:pPr>
      <w:bookmarkStart w:id="39" w:name="_Toc156837814"/>
      <w:r w:rsidRPr="00C52059">
        <w:rPr>
          <w:color w:val="000000" w:themeColor="text1"/>
          <w:sz w:val="26"/>
          <w:szCs w:val="26"/>
        </w:rPr>
        <w:t>1.2.2.1. Структура и технические характеристики основного оборудования</w:t>
      </w:r>
      <w:bookmarkEnd w:id="39"/>
    </w:p>
    <w:p w:rsidR="00310DEF" w:rsidRPr="00C52059" w:rsidRDefault="00310DEF" w:rsidP="00310DEF">
      <w:pPr>
        <w:ind w:left="284" w:firstLine="708"/>
        <w:rPr>
          <w:color w:val="000000" w:themeColor="text1"/>
          <w:sz w:val="26"/>
          <w:szCs w:val="26"/>
        </w:rPr>
      </w:pPr>
    </w:p>
    <w:p w:rsidR="00310DEF" w:rsidRPr="00C52059" w:rsidRDefault="00310DEF" w:rsidP="00310DEF">
      <w:pPr>
        <w:ind w:firstLine="709"/>
        <w:jc w:val="both"/>
        <w:rPr>
          <w:color w:val="000000" w:themeColor="text1"/>
          <w:sz w:val="26"/>
        </w:rPr>
      </w:pPr>
      <w:r w:rsidRPr="00C52059">
        <w:rPr>
          <w:color w:val="000000" w:themeColor="text1"/>
          <w:sz w:val="26"/>
          <w:szCs w:val="26"/>
        </w:rPr>
        <w:t xml:space="preserve">Информация по существующим источникам теплоснабжения приведена в таблице </w:t>
      </w:r>
      <w:r w:rsidRPr="00C52059">
        <w:rPr>
          <w:color w:val="000000" w:themeColor="text1"/>
          <w:sz w:val="26"/>
        </w:rPr>
        <w:t xml:space="preserve">1.2.2.1.1. </w:t>
      </w:r>
    </w:p>
    <w:p w:rsidR="00310DEF" w:rsidRPr="00C52059" w:rsidRDefault="00310DEF" w:rsidP="00310DEF">
      <w:pPr>
        <w:tabs>
          <w:tab w:val="left" w:pos="5610"/>
        </w:tabs>
        <w:jc w:val="center"/>
        <w:rPr>
          <w:i/>
          <w:color w:val="000000" w:themeColor="text1"/>
        </w:rPr>
        <w:sectPr w:rsidR="00310DEF" w:rsidRPr="00C52059" w:rsidSect="00404ACE">
          <w:headerReference w:type="even" r:id="rId23"/>
          <w:headerReference w:type="default" r:id="rId24"/>
          <w:footerReference w:type="default" r:id="rId25"/>
          <w:headerReference w:type="first" r:id="rId26"/>
          <w:pgSz w:w="11910" w:h="16840"/>
          <w:pgMar w:top="816" w:right="567" w:bottom="567" w:left="1276" w:header="284" w:footer="590" w:gutter="0"/>
          <w:cols w:space="720"/>
          <w:docGrid w:linePitch="299"/>
        </w:sectPr>
      </w:pPr>
    </w:p>
    <w:p w:rsidR="00310DEF" w:rsidRPr="00C52059" w:rsidRDefault="00310DEF" w:rsidP="00310DEF">
      <w:pPr>
        <w:tabs>
          <w:tab w:val="left" w:pos="5610"/>
        </w:tabs>
        <w:jc w:val="center"/>
        <w:rPr>
          <w:i/>
          <w:color w:val="000000" w:themeColor="text1"/>
        </w:rPr>
      </w:pPr>
      <w:r w:rsidRPr="00C52059">
        <w:rPr>
          <w:i/>
          <w:color w:val="000000" w:themeColor="text1"/>
        </w:rPr>
        <w:lastRenderedPageBreak/>
        <w:t>Таблица 1.2.</w:t>
      </w:r>
      <w:r w:rsidR="00A579B1" w:rsidRPr="00C52059">
        <w:rPr>
          <w:i/>
          <w:color w:val="000000" w:themeColor="text1"/>
        </w:rPr>
        <w:t>2</w:t>
      </w:r>
      <w:r w:rsidRPr="00C52059">
        <w:rPr>
          <w:i/>
          <w:color w:val="000000" w:themeColor="text1"/>
        </w:rPr>
        <w:t xml:space="preserve">.1.1. Состав и технические характеристики основного оборудования котельных в зоне деятельности единой теплоснабжающей организации </w:t>
      </w:r>
      <w:r w:rsidR="00442694" w:rsidRPr="00C52059">
        <w:rPr>
          <w:i/>
          <w:color w:val="000000" w:themeColor="text1"/>
        </w:rPr>
        <w:t>при разработке</w:t>
      </w:r>
      <w:r w:rsidRPr="00C52059">
        <w:rPr>
          <w:i/>
          <w:color w:val="000000" w:themeColor="text1"/>
        </w:rPr>
        <w:t xml:space="preserve"> схемы теплоснабжения</w:t>
      </w:r>
    </w:p>
    <w:p w:rsidR="00310DEF" w:rsidRPr="00C52059" w:rsidRDefault="00310DEF" w:rsidP="00310DEF">
      <w:pPr>
        <w:tabs>
          <w:tab w:val="left" w:pos="5610"/>
        </w:tabs>
        <w:jc w:val="center"/>
        <w:rPr>
          <w:i/>
          <w:color w:val="000000" w:themeColor="text1"/>
        </w:rPr>
      </w:pPr>
    </w:p>
    <w:p w:rsidR="00A8201E" w:rsidRPr="00C52059" w:rsidRDefault="00A8201E" w:rsidP="00310DEF">
      <w:pPr>
        <w:tabs>
          <w:tab w:val="left" w:pos="5610"/>
        </w:tabs>
        <w:jc w:val="center"/>
        <w:rPr>
          <w:i/>
          <w:color w:val="000000" w:themeColor="text1"/>
        </w:rPr>
      </w:pPr>
    </w:p>
    <w:tbl>
      <w:tblPr>
        <w:tblW w:w="14680" w:type="dxa"/>
        <w:jc w:val="center"/>
        <w:tblInd w:w="93" w:type="dxa"/>
        <w:tblLook w:val="04A0" w:firstRow="1" w:lastRow="0" w:firstColumn="1" w:lastColumn="0" w:noHBand="0" w:noVBand="1"/>
      </w:tblPr>
      <w:tblGrid>
        <w:gridCol w:w="960"/>
        <w:gridCol w:w="2780"/>
        <w:gridCol w:w="1440"/>
        <w:gridCol w:w="853"/>
        <w:gridCol w:w="1174"/>
        <w:gridCol w:w="1213"/>
        <w:gridCol w:w="1238"/>
        <w:gridCol w:w="1320"/>
        <w:gridCol w:w="960"/>
        <w:gridCol w:w="1238"/>
        <w:gridCol w:w="1504"/>
      </w:tblGrid>
      <w:tr w:rsidR="00C52059" w:rsidRPr="00C52059" w:rsidTr="0047147E">
        <w:trPr>
          <w:trHeight w:val="1500"/>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w:t>
            </w:r>
          </w:p>
        </w:tc>
        <w:tc>
          <w:tcPr>
            <w:tcW w:w="2780" w:type="dxa"/>
            <w:tcBorders>
              <w:top w:val="single" w:sz="4" w:space="0" w:color="auto"/>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Адрес</w:t>
            </w:r>
            <w:r w:rsidRPr="00C52059">
              <w:rPr>
                <w:color w:val="000000" w:themeColor="text1"/>
                <w:sz w:val="22"/>
                <w:szCs w:val="22"/>
              </w:rPr>
              <w:br/>
              <w:t>котельной</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Тип котла</w:t>
            </w:r>
          </w:p>
        </w:tc>
        <w:tc>
          <w:tcPr>
            <w:tcW w:w="853" w:type="dxa"/>
            <w:tcBorders>
              <w:top w:val="single" w:sz="4" w:space="0" w:color="auto"/>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Кол-во</w:t>
            </w:r>
            <w:r w:rsidRPr="00C52059">
              <w:rPr>
                <w:color w:val="000000" w:themeColor="text1"/>
                <w:sz w:val="22"/>
                <w:szCs w:val="22"/>
              </w:rPr>
              <w:br/>
              <w:t>котлов</w:t>
            </w:r>
          </w:p>
        </w:tc>
        <w:tc>
          <w:tcPr>
            <w:tcW w:w="1174" w:type="dxa"/>
            <w:tcBorders>
              <w:top w:val="single" w:sz="4" w:space="0" w:color="auto"/>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Год</w:t>
            </w:r>
            <w:r w:rsidRPr="00C52059">
              <w:rPr>
                <w:color w:val="000000" w:themeColor="text1"/>
                <w:sz w:val="22"/>
                <w:szCs w:val="22"/>
              </w:rPr>
              <w:br/>
              <w:t>установки</w:t>
            </w:r>
            <w:r w:rsidRPr="00C52059">
              <w:rPr>
                <w:color w:val="000000" w:themeColor="text1"/>
                <w:sz w:val="22"/>
                <w:szCs w:val="22"/>
              </w:rPr>
              <w:br/>
              <w:t>котла</w:t>
            </w:r>
          </w:p>
        </w:tc>
        <w:tc>
          <w:tcPr>
            <w:tcW w:w="1213" w:type="dxa"/>
            <w:tcBorders>
              <w:top w:val="single" w:sz="4" w:space="0" w:color="auto"/>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Мощность</w:t>
            </w:r>
            <w:r w:rsidRPr="00C52059">
              <w:rPr>
                <w:color w:val="000000" w:themeColor="text1"/>
                <w:sz w:val="22"/>
                <w:szCs w:val="22"/>
              </w:rPr>
              <w:br/>
              <w:t>котла,</w:t>
            </w:r>
            <w:r w:rsidRPr="00C52059">
              <w:rPr>
                <w:color w:val="000000" w:themeColor="text1"/>
                <w:sz w:val="22"/>
                <w:szCs w:val="22"/>
              </w:rPr>
              <w:br/>
              <w:t>Гкал/</w:t>
            </w:r>
            <w:proofErr w:type="gramStart"/>
            <w:r w:rsidRPr="00C52059">
              <w:rPr>
                <w:color w:val="000000" w:themeColor="text1"/>
                <w:sz w:val="22"/>
                <w:szCs w:val="22"/>
              </w:rPr>
              <w:t>ч</w:t>
            </w:r>
            <w:proofErr w:type="gramEnd"/>
          </w:p>
        </w:tc>
        <w:tc>
          <w:tcPr>
            <w:tcW w:w="1238" w:type="dxa"/>
            <w:tcBorders>
              <w:top w:val="single" w:sz="4" w:space="0" w:color="auto"/>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Мощность</w:t>
            </w:r>
            <w:r w:rsidRPr="00C52059">
              <w:rPr>
                <w:color w:val="000000" w:themeColor="text1"/>
                <w:sz w:val="22"/>
                <w:szCs w:val="22"/>
              </w:rPr>
              <w:br/>
              <w:t>котельной,</w:t>
            </w:r>
            <w:r w:rsidRPr="00C52059">
              <w:rPr>
                <w:color w:val="000000" w:themeColor="text1"/>
                <w:sz w:val="22"/>
                <w:szCs w:val="22"/>
              </w:rPr>
              <w:br/>
              <w:t>Гкал/</w:t>
            </w:r>
            <w:proofErr w:type="gramStart"/>
            <w:r w:rsidRPr="00C52059">
              <w:rPr>
                <w:color w:val="000000" w:themeColor="text1"/>
                <w:sz w:val="22"/>
                <w:szCs w:val="22"/>
              </w:rPr>
              <w:t>ч</w:t>
            </w:r>
            <w:proofErr w:type="gramEnd"/>
          </w:p>
        </w:tc>
        <w:tc>
          <w:tcPr>
            <w:tcW w:w="1320" w:type="dxa"/>
            <w:tcBorders>
              <w:top w:val="single" w:sz="4" w:space="0" w:color="auto"/>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УРУТ</w:t>
            </w:r>
            <w:r w:rsidRPr="00C52059">
              <w:rPr>
                <w:color w:val="000000" w:themeColor="text1"/>
                <w:sz w:val="22"/>
                <w:szCs w:val="22"/>
              </w:rPr>
              <w:br/>
              <w:t>по</w:t>
            </w:r>
            <w:r w:rsidRPr="00C52059">
              <w:rPr>
                <w:color w:val="000000" w:themeColor="text1"/>
                <w:sz w:val="22"/>
                <w:szCs w:val="22"/>
              </w:rPr>
              <w:br/>
              <w:t>котлам,</w:t>
            </w:r>
            <w:r w:rsidRPr="00C52059">
              <w:rPr>
                <w:color w:val="000000" w:themeColor="text1"/>
                <w:sz w:val="22"/>
                <w:szCs w:val="22"/>
              </w:rPr>
              <w:br/>
            </w:r>
            <w:proofErr w:type="gramStart"/>
            <w:r w:rsidRPr="00C52059">
              <w:rPr>
                <w:color w:val="000000" w:themeColor="text1"/>
                <w:sz w:val="22"/>
                <w:szCs w:val="22"/>
              </w:rPr>
              <w:t>кг</w:t>
            </w:r>
            <w:proofErr w:type="gramEnd"/>
            <w:r w:rsidRPr="00C52059">
              <w:rPr>
                <w:color w:val="000000" w:themeColor="text1"/>
                <w:sz w:val="22"/>
                <w:szCs w:val="22"/>
              </w:rPr>
              <w:t xml:space="preserve"> </w:t>
            </w:r>
            <w:proofErr w:type="spellStart"/>
            <w:r w:rsidRPr="00C52059">
              <w:rPr>
                <w:color w:val="000000" w:themeColor="text1"/>
                <w:sz w:val="22"/>
                <w:szCs w:val="22"/>
              </w:rPr>
              <w:t>у.т</w:t>
            </w:r>
            <w:proofErr w:type="spellEnd"/>
            <w:r w:rsidRPr="00C52059">
              <w:rPr>
                <w:color w:val="000000" w:themeColor="text1"/>
                <w:sz w:val="22"/>
                <w:szCs w:val="22"/>
              </w:rPr>
              <w:t>./Гкал</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КПД</w:t>
            </w:r>
            <w:r w:rsidRPr="00C52059">
              <w:rPr>
                <w:color w:val="000000" w:themeColor="text1"/>
                <w:sz w:val="22"/>
                <w:szCs w:val="22"/>
              </w:rPr>
              <w:br/>
              <w:t>котлов,</w:t>
            </w:r>
            <w:r w:rsidRPr="00C52059">
              <w:rPr>
                <w:color w:val="000000" w:themeColor="text1"/>
                <w:sz w:val="22"/>
                <w:szCs w:val="22"/>
              </w:rPr>
              <w:br/>
              <w:t>%</w:t>
            </w:r>
          </w:p>
        </w:tc>
        <w:tc>
          <w:tcPr>
            <w:tcW w:w="1238" w:type="dxa"/>
            <w:tcBorders>
              <w:top w:val="single" w:sz="4" w:space="0" w:color="auto"/>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УРУТ по</w:t>
            </w:r>
            <w:r w:rsidRPr="00C52059">
              <w:rPr>
                <w:color w:val="000000" w:themeColor="text1"/>
                <w:sz w:val="22"/>
                <w:szCs w:val="22"/>
              </w:rPr>
              <w:br/>
              <w:t>котельной,</w:t>
            </w:r>
            <w:r w:rsidRPr="00C52059">
              <w:rPr>
                <w:color w:val="000000" w:themeColor="text1"/>
                <w:sz w:val="22"/>
                <w:szCs w:val="22"/>
              </w:rPr>
              <w:br/>
            </w:r>
            <w:proofErr w:type="gramStart"/>
            <w:r w:rsidRPr="00C52059">
              <w:rPr>
                <w:color w:val="000000" w:themeColor="text1"/>
                <w:sz w:val="22"/>
                <w:szCs w:val="22"/>
              </w:rPr>
              <w:t>кг</w:t>
            </w:r>
            <w:proofErr w:type="gramEnd"/>
            <w:r w:rsidRPr="00C52059">
              <w:rPr>
                <w:color w:val="000000" w:themeColor="text1"/>
                <w:sz w:val="22"/>
                <w:szCs w:val="22"/>
              </w:rPr>
              <w:t xml:space="preserve"> </w:t>
            </w:r>
            <w:proofErr w:type="spellStart"/>
            <w:r w:rsidRPr="00C52059">
              <w:rPr>
                <w:color w:val="000000" w:themeColor="text1"/>
                <w:sz w:val="22"/>
                <w:szCs w:val="22"/>
              </w:rPr>
              <w:t>у.т</w:t>
            </w:r>
            <w:proofErr w:type="spellEnd"/>
            <w:r w:rsidRPr="00C52059">
              <w:rPr>
                <w:color w:val="000000" w:themeColor="text1"/>
                <w:sz w:val="22"/>
                <w:szCs w:val="22"/>
              </w:rPr>
              <w:t>./Гкал</w:t>
            </w:r>
          </w:p>
        </w:tc>
        <w:tc>
          <w:tcPr>
            <w:tcW w:w="1504" w:type="dxa"/>
            <w:tcBorders>
              <w:top w:val="single" w:sz="4" w:space="0" w:color="auto"/>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Дата</w:t>
            </w:r>
            <w:r w:rsidRPr="00C52059">
              <w:rPr>
                <w:color w:val="000000" w:themeColor="text1"/>
                <w:sz w:val="22"/>
                <w:szCs w:val="22"/>
              </w:rPr>
              <w:br/>
              <w:t>обследования</w:t>
            </w:r>
            <w:r w:rsidRPr="00C52059">
              <w:rPr>
                <w:color w:val="000000" w:themeColor="text1"/>
                <w:sz w:val="22"/>
                <w:szCs w:val="22"/>
              </w:rPr>
              <w:br/>
              <w:t>котлов</w:t>
            </w:r>
          </w:p>
        </w:tc>
      </w:tr>
      <w:tr w:rsidR="00C52059" w:rsidRPr="00C52059" w:rsidTr="0047147E">
        <w:trPr>
          <w:trHeight w:val="300"/>
          <w:jc w:val="center"/>
        </w:trPr>
        <w:tc>
          <w:tcPr>
            <w:tcW w:w="14680" w:type="dxa"/>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8201E" w:rsidRPr="00C52059" w:rsidRDefault="00A8201E" w:rsidP="00A8201E">
            <w:pPr>
              <w:jc w:val="center"/>
              <w:rPr>
                <w:color w:val="000000" w:themeColor="text1"/>
                <w:sz w:val="22"/>
                <w:szCs w:val="22"/>
              </w:rPr>
            </w:pPr>
            <w:r w:rsidRPr="00C52059">
              <w:rPr>
                <w:color w:val="000000" w:themeColor="text1"/>
                <w:sz w:val="22"/>
                <w:szCs w:val="22"/>
              </w:rPr>
              <w:t>Основное топливо – бурый уголь</w:t>
            </w:r>
          </w:p>
        </w:tc>
      </w:tr>
      <w:tr w:rsidR="00C52059" w:rsidRPr="00C52059" w:rsidTr="0047147E">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8201E" w:rsidRPr="00C52059" w:rsidRDefault="00A8201E" w:rsidP="00A8201E">
            <w:pPr>
              <w:jc w:val="right"/>
              <w:rPr>
                <w:color w:val="000000" w:themeColor="text1"/>
                <w:sz w:val="22"/>
                <w:szCs w:val="22"/>
              </w:rPr>
            </w:pPr>
            <w:r w:rsidRPr="00C52059">
              <w:rPr>
                <w:color w:val="000000" w:themeColor="text1"/>
                <w:sz w:val="22"/>
                <w:szCs w:val="22"/>
              </w:rPr>
              <w:t>1</w:t>
            </w:r>
          </w:p>
        </w:tc>
        <w:tc>
          <w:tcPr>
            <w:tcW w:w="2780" w:type="dxa"/>
            <w:tcBorders>
              <w:top w:val="nil"/>
              <w:left w:val="nil"/>
              <w:bottom w:val="single" w:sz="4" w:space="0" w:color="auto"/>
              <w:right w:val="single" w:sz="4" w:space="0" w:color="auto"/>
            </w:tcBorders>
            <w:shd w:val="clear" w:color="auto" w:fill="auto"/>
            <w:vAlign w:val="bottom"/>
            <w:hideMark/>
          </w:tcPr>
          <w:p w:rsidR="00A8201E" w:rsidRPr="00C52059" w:rsidRDefault="00A8201E" w:rsidP="00A8201E">
            <w:pPr>
              <w:rPr>
                <w:color w:val="000000" w:themeColor="text1"/>
                <w:sz w:val="22"/>
                <w:szCs w:val="22"/>
              </w:rPr>
            </w:pPr>
            <w:r w:rsidRPr="00C52059">
              <w:rPr>
                <w:color w:val="000000" w:themeColor="text1"/>
                <w:sz w:val="22"/>
                <w:szCs w:val="22"/>
              </w:rPr>
              <w:t>Котельная ЦРБ ул. Калинина, 35</w:t>
            </w:r>
          </w:p>
        </w:tc>
        <w:tc>
          <w:tcPr>
            <w:tcW w:w="1440"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КВР-1,16-95К</w:t>
            </w:r>
          </w:p>
        </w:tc>
        <w:tc>
          <w:tcPr>
            <w:tcW w:w="853"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1</w:t>
            </w:r>
          </w:p>
        </w:tc>
        <w:tc>
          <w:tcPr>
            <w:tcW w:w="1174"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2015</w:t>
            </w:r>
          </w:p>
        </w:tc>
        <w:tc>
          <w:tcPr>
            <w:tcW w:w="1213"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1,0</w:t>
            </w:r>
          </w:p>
        </w:tc>
        <w:tc>
          <w:tcPr>
            <w:tcW w:w="1238"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2,8</w:t>
            </w:r>
          </w:p>
        </w:tc>
        <w:tc>
          <w:tcPr>
            <w:tcW w:w="1320"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238,10</w:t>
            </w:r>
          </w:p>
        </w:tc>
        <w:tc>
          <w:tcPr>
            <w:tcW w:w="960"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60,0</w:t>
            </w:r>
          </w:p>
        </w:tc>
        <w:tc>
          <w:tcPr>
            <w:tcW w:w="1238"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238,10</w:t>
            </w:r>
          </w:p>
        </w:tc>
        <w:tc>
          <w:tcPr>
            <w:tcW w:w="1504"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p>
        </w:tc>
      </w:tr>
      <w:tr w:rsidR="00C52059" w:rsidRPr="00C52059" w:rsidTr="0047147E">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tcPr>
          <w:p w:rsidR="00A8201E" w:rsidRPr="00C52059" w:rsidRDefault="00A8201E" w:rsidP="00A8201E">
            <w:pPr>
              <w:jc w:val="right"/>
              <w:rPr>
                <w:color w:val="000000" w:themeColor="text1"/>
                <w:sz w:val="22"/>
                <w:szCs w:val="22"/>
              </w:rPr>
            </w:pPr>
          </w:p>
        </w:tc>
        <w:tc>
          <w:tcPr>
            <w:tcW w:w="2780" w:type="dxa"/>
            <w:tcBorders>
              <w:top w:val="nil"/>
              <w:left w:val="nil"/>
              <w:bottom w:val="single" w:sz="4" w:space="0" w:color="auto"/>
              <w:right w:val="single" w:sz="4" w:space="0" w:color="auto"/>
            </w:tcBorders>
            <w:shd w:val="clear" w:color="auto" w:fill="auto"/>
            <w:vAlign w:val="bottom"/>
          </w:tcPr>
          <w:p w:rsidR="00A8201E" w:rsidRPr="00C52059" w:rsidRDefault="00A8201E" w:rsidP="00A8201E">
            <w:pPr>
              <w:jc w:val="right"/>
              <w:rPr>
                <w:color w:val="000000" w:themeColor="text1"/>
                <w:sz w:val="22"/>
                <w:szCs w:val="22"/>
              </w:rPr>
            </w:pPr>
          </w:p>
        </w:tc>
        <w:tc>
          <w:tcPr>
            <w:tcW w:w="1440"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КВР-1,16-95К</w:t>
            </w:r>
          </w:p>
        </w:tc>
        <w:tc>
          <w:tcPr>
            <w:tcW w:w="853"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1</w:t>
            </w:r>
          </w:p>
        </w:tc>
        <w:tc>
          <w:tcPr>
            <w:tcW w:w="1174"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2021</w:t>
            </w:r>
          </w:p>
        </w:tc>
        <w:tc>
          <w:tcPr>
            <w:tcW w:w="1213"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1,0</w:t>
            </w:r>
          </w:p>
        </w:tc>
        <w:tc>
          <w:tcPr>
            <w:tcW w:w="1238" w:type="dxa"/>
            <w:tcBorders>
              <w:top w:val="nil"/>
              <w:left w:val="nil"/>
              <w:bottom w:val="single" w:sz="4" w:space="0" w:color="auto"/>
              <w:right w:val="single" w:sz="4" w:space="0" w:color="auto"/>
            </w:tcBorders>
            <w:shd w:val="clear" w:color="auto" w:fill="auto"/>
            <w:vAlign w:val="center"/>
          </w:tcPr>
          <w:p w:rsidR="00A8201E" w:rsidRPr="00C52059" w:rsidRDefault="00A8201E" w:rsidP="00A8201E">
            <w:pPr>
              <w:jc w:val="center"/>
              <w:rPr>
                <w:color w:val="000000" w:themeColor="text1"/>
                <w:sz w:val="22"/>
                <w:szCs w:val="22"/>
              </w:rPr>
            </w:pPr>
          </w:p>
        </w:tc>
        <w:tc>
          <w:tcPr>
            <w:tcW w:w="1320"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238,10</w:t>
            </w:r>
          </w:p>
        </w:tc>
        <w:tc>
          <w:tcPr>
            <w:tcW w:w="960"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60,0</w:t>
            </w:r>
          </w:p>
        </w:tc>
        <w:tc>
          <w:tcPr>
            <w:tcW w:w="1238" w:type="dxa"/>
            <w:tcBorders>
              <w:top w:val="nil"/>
              <w:left w:val="nil"/>
              <w:bottom w:val="single" w:sz="4" w:space="0" w:color="auto"/>
              <w:right w:val="single" w:sz="4" w:space="0" w:color="auto"/>
            </w:tcBorders>
            <w:shd w:val="clear" w:color="auto" w:fill="auto"/>
            <w:vAlign w:val="center"/>
          </w:tcPr>
          <w:p w:rsidR="00A8201E" w:rsidRPr="00C52059" w:rsidRDefault="00A8201E" w:rsidP="00A8201E">
            <w:pPr>
              <w:jc w:val="center"/>
              <w:rPr>
                <w:color w:val="000000" w:themeColor="text1"/>
                <w:sz w:val="22"/>
                <w:szCs w:val="22"/>
              </w:rPr>
            </w:pPr>
          </w:p>
        </w:tc>
        <w:tc>
          <w:tcPr>
            <w:tcW w:w="1504"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p>
        </w:tc>
      </w:tr>
      <w:tr w:rsidR="00C52059" w:rsidRPr="00C52059" w:rsidTr="0047147E">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tcPr>
          <w:p w:rsidR="00A8201E" w:rsidRPr="00C52059" w:rsidRDefault="00A8201E" w:rsidP="00A8201E">
            <w:pPr>
              <w:jc w:val="right"/>
              <w:rPr>
                <w:color w:val="000000" w:themeColor="text1"/>
                <w:sz w:val="22"/>
                <w:szCs w:val="22"/>
              </w:rPr>
            </w:pPr>
          </w:p>
        </w:tc>
        <w:tc>
          <w:tcPr>
            <w:tcW w:w="2780" w:type="dxa"/>
            <w:tcBorders>
              <w:top w:val="nil"/>
              <w:left w:val="nil"/>
              <w:bottom w:val="single" w:sz="4" w:space="0" w:color="auto"/>
              <w:right w:val="single" w:sz="4" w:space="0" w:color="auto"/>
            </w:tcBorders>
            <w:shd w:val="clear" w:color="auto" w:fill="auto"/>
            <w:vAlign w:val="bottom"/>
          </w:tcPr>
          <w:p w:rsidR="00A8201E" w:rsidRPr="00C52059" w:rsidRDefault="00A8201E" w:rsidP="00A8201E">
            <w:pPr>
              <w:jc w:val="right"/>
              <w:rPr>
                <w:color w:val="000000" w:themeColor="text1"/>
                <w:sz w:val="22"/>
                <w:szCs w:val="22"/>
              </w:rPr>
            </w:pPr>
          </w:p>
        </w:tc>
        <w:tc>
          <w:tcPr>
            <w:tcW w:w="1440"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КВР-0,93</w:t>
            </w:r>
          </w:p>
        </w:tc>
        <w:tc>
          <w:tcPr>
            <w:tcW w:w="853"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1</w:t>
            </w:r>
          </w:p>
        </w:tc>
        <w:tc>
          <w:tcPr>
            <w:tcW w:w="1174"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2021</w:t>
            </w:r>
          </w:p>
        </w:tc>
        <w:tc>
          <w:tcPr>
            <w:tcW w:w="1213"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0,8</w:t>
            </w:r>
          </w:p>
        </w:tc>
        <w:tc>
          <w:tcPr>
            <w:tcW w:w="1238" w:type="dxa"/>
            <w:tcBorders>
              <w:top w:val="nil"/>
              <w:left w:val="nil"/>
              <w:bottom w:val="single" w:sz="4" w:space="0" w:color="auto"/>
              <w:right w:val="single" w:sz="4" w:space="0" w:color="auto"/>
            </w:tcBorders>
            <w:shd w:val="clear" w:color="auto" w:fill="auto"/>
            <w:vAlign w:val="center"/>
          </w:tcPr>
          <w:p w:rsidR="00A8201E" w:rsidRPr="00C52059" w:rsidRDefault="00A8201E" w:rsidP="00A8201E">
            <w:pPr>
              <w:jc w:val="center"/>
              <w:rPr>
                <w:color w:val="000000" w:themeColor="text1"/>
                <w:sz w:val="22"/>
                <w:szCs w:val="22"/>
              </w:rPr>
            </w:pPr>
          </w:p>
        </w:tc>
        <w:tc>
          <w:tcPr>
            <w:tcW w:w="1320"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238,10</w:t>
            </w:r>
          </w:p>
        </w:tc>
        <w:tc>
          <w:tcPr>
            <w:tcW w:w="960"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60,0</w:t>
            </w:r>
          </w:p>
        </w:tc>
        <w:tc>
          <w:tcPr>
            <w:tcW w:w="1238" w:type="dxa"/>
            <w:tcBorders>
              <w:top w:val="nil"/>
              <w:left w:val="nil"/>
              <w:bottom w:val="single" w:sz="4" w:space="0" w:color="auto"/>
              <w:right w:val="single" w:sz="4" w:space="0" w:color="auto"/>
            </w:tcBorders>
            <w:shd w:val="clear" w:color="auto" w:fill="auto"/>
            <w:vAlign w:val="center"/>
          </w:tcPr>
          <w:p w:rsidR="00A8201E" w:rsidRPr="00C52059" w:rsidRDefault="00A8201E" w:rsidP="00A8201E">
            <w:pPr>
              <w:jc w:val="center"/>
              <w:rPr>
                <w:color w:val="000000" w:themeColor="text1"/>
                <w:sz w:val="22"/>
                <w:szCs w:val="22"/>
              </w:rPr>
            </w:pPr>
          </w:p>
        </w:tc>
        <w:tc>
          <w:tcPr>
            <w:tcW w:w="1504"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p>
        </w:tc>
      </w:tr>
      <w:tr w:rsidR="00C52059" w:rsidRPr="00C52059" w:rsidTr="0047147E">
        <w:trPr>
          <w:trHeight w:val="6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8201E" w:rsidRPr="00C52059" w:rsidRDefault="00A8201E" w:rsidP="00A8201E">
            <w:pPr>
              <w:jc w:val="right"/>
              <w:rPr>
                <w:color w:val="000000" w:themeColor="text1"/>
                <w:sz w:val="22"/>
                <w:szCs w:val="22"/>
              </w:rPr>
            </w:pPr>
            <w:r w:rsidRPr="00C52059">
              <w:rPr>
                <w:color w:val="000000" w:themeColor="text1"/>
                <w:sz w:val="22"/>
                <w:szCs w:val="22"/>
              </w:rPr>
              <w:t>2</w:t>
            </w:r>
          </w:p>
        </w:tc>
        <w:tc>
          <w:tcPr>
            <w:tcW w:w="2780" w:type="dxa"/>
            <w:tcBorders>
              <w:top w:val="nil"/>
              <w:left w:val="nil"/>
              <w:bottom w:val="single" w:sz="4" w:space="0" w:color="auto"/>
              <w:right w:val="single" w:sz="4" w:space="0" w:color="auto"/>
            </w:tcBorders>
            <w:shd w:val="clear" w:color="auto" w:fill="auto"/>
            <w:vAlign w:val="bottom"/>
            <w:hideMark/>
          </w:tcPr>
          <w:p w:rsidR="00A8201E" w:rsidRPr="00C52059" w:rsidRDefault="00A8201E" w:rsidP="00A8201E">
            <w:pPr>
              <w:rPr>
                <w:color w:val="000000" w:themeColor="text1"/>
                <w:sz w:val="22"/>
                <w:szCs w:val="22"/>
              </w:rPr>
            </w:pPr>
            <w:r w:rsidRPr="00C52059">
              <w:rPr>
                <w:color w:val="000000" w:themeColor="text1"/>
                <w:sz w:val="22"/>
                <w:szCs w:val="22"/>
              </w:rPr>
              <w:t>Котельная Детский сад№4 ул. Кирова, 30</w:t>
            </w:r>
          </w:p>
        </w:tc>
        <w:tc>
          <w:tcPr>
            <w:tcW w:w="1440"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КВР-0,25-ТТ-К</w:t>
            </w:r>
          </w:p>
        </w:tc>
        <w:tc>
          <w:tcPr>
            <w:tcW w:w="853"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1</w:t>
            </w:r>
          </w:p>
        </w:tc>
        <w:tc>
          <w:tcPr>
            <w:tcW w:w="1174"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2018</w:t>
            </w:r>
          </w:p>
        </w:tc>
        <w:tc>
          <w:tcPr>
            <w:tcW w:w="1213"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0,215</w:t>
            </w:r>
          </w:p>
        </w:tc>
        <w:tc>
          <w:tcPr>
            <w:tcW w:w="1238"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0,43</w:t>
            </w:r>
          </w:p>
        </w:tc>
        <w:tc>
          <w:tcPr>
            <w:tcW w:w="1320"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238,10</w:t>
            </w:r>
          </w:p>
        </w:tc>
        <w:tc>
          <w:tcPr>
            <w:tcW w:w="960"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60,0</w:t>
            </w:r>
          </w:p>
        </w:tc>
        <w:tc>
          <w:tcPr>
            <w:tcW w:w="1238"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238,10</w:t>
            </w:r>
          </w:p>
        </w:tc>
        <w:tc>
          <w:tcPr>
            <w:tcW w:w="1504"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p>
        </w:tc>
      </w:tr>
      <w:tr w:rsidR="00C52059" w:rsidRPr="00C52059" w:rsidTr="0047147E">
        <w:trPr>
          <w:trHeight w:val="6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8201E" w:rsidRPr="00C52059" w:rsidRDefault="00A8201E" w:rsidP="00A8201E">
            <w:pPr>
              <w:jc w:val="right"/>
              <w:rPr>
                <w:color w:val="000000" w:themeColor="text1"/>
                <w:sz w:val="22"/>
                <w:szCs w:val="22"/>
              </w:rPr>
            </w:pPr>
          </w:p>
        </w:tc>
        <w:tc>
          <w:tcPr>
            <w:tcW w:w="2780" w:type="dxa"/>
            <w:tcBorders>
              <w:top w:val="nil"/>
              <w:left w:val="nil"/>
              <w:bottom w:val="single" w:sz="4" w:space="0" w:color="auto"/>
              <w:right w:val="single" w:sz="4" w:space="0" w:color="auto"/>
            </w:tcBorders>
            <w:shd w:val="clear" w:color="auto" w:fill="auto"/>
            <w:vAlign w:val="bottom"/>
            <w:hideMark/>
          </w:tcPr>
          <w:p w:rsidR="00A8201E" w:rsidRPr="00C52059" w:rsidRDefault="00A8201E" w:rsidP="00A8201E">
            <w:pPr>
              <w:jc w:val="right"/>
              <w:rPr>
                <w:color w:val="000000" w:themeColor="text1"/>
                <w:sz w:val="22"/>
                <w:szCs w:val="22"/>
              </w:rPr>
            </w:pPr>
          </w:p>
        </w:tc>
        <w:tc>
          <w:tcPr>
            <w:tcW w:w="1440"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КВР-0,25-ТТ-К</w:t>
            </w:r>
          </w:p>
        </w:tc>
        <w:tc>
          <w:tcPr>
            <w:tcW w:w="853"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1</w:t>
            </w:r>
          </w:p>
        </w:tc>
        <w:tc>
          <w:tcPr>
            <w:tcW w:w="1174"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2018</w:t>
            </w:r>
          </w:p>
        </w:tc>
        <w:tc>
          <w:tcPr>
            <w:tcW w:w="1213"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0,215</w:t>
            </w:r>
          </w:p>
        </w:tc>
        <w:tc>
          <w:tcPr>
            <w:tcW w:w="1238"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p>
        </w:tc>
        <w:tc>
          <w:tcPr>
            <w:tcW w:w="1320"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238,10</w:t>
            </w:r>
          </w:p>
        </w:tc>
        <w:tc>
          <w:tcPr>
            <w:tcW w:w="960"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r w:rsidRPr="00C52059">
              <w:rPr>
                <w:color w:val="000000" w:themeColor="text1"/>
                <w:sz w:val="22"/>
                <w:szCs w:val="22"/>
              </w:rPr>
              <w:t>60,0</w:t>
            </w:r>
          </w:p>
        </w:tc>
        <w:tc>
          <w:tcPr>
            <w:tcW w:w="1238" w:type="dxa"/>
            <w:tcBorders>
              <w:top w:val="nil"/>
              <w:left w:val="nil"/>
              <w:bottom w:val="single" w:sz="4" w:space="0" w:color="auto"/>
              <w:right w:val="single" w:sz="4" w:space="0" w:color="auto"/>
            </w:tcBorders>
            <w:shd w:val="clear" w:color="auto" w:fill="auto"/>
            <w:vAlign w:val="center"/>
            <w:hideMark/>
          </w:tcPr>
          <w:p w:rsidR="00A8201E" w:rsidRPr="00C52059" w:rsidRDefault="00A8201E" w:rsidP="00A8201E">
            <w:pPr>
              <w:jc w:val="center"/>
              <w:rPr>
                <w:color w:val="000000" w:themeColor="text1"/>
                <w:sz w:val="22"/>
                <w:szCs w:val="22"/>
              </w:rPr>
            </w:pPr>
          </w:p>
        </w:tc>
        <w:tc>
          <w:tcPr>
            <w:tcW w:w="1504" w:type="dxa"/>
            <w:tcBorders>
              <w:top w:val="nil"/>
              <w:left w:val="nil"/>
              <w:bottom w:val="single" w:sz="4" w:space="0" w:color="auto"/>
              <w:right w:val="single" w:sz="4" w:space="0" w:color="auto"/>
            </w:tcBorders>
            <w:shd w:val="clear" w:color="auto" w:fill="auto"/>
            <w:noWrap/>
            <w:vAlign w:val="center"/>
            <w:hideMark/>
          </w:tcPr>
          <w:p w:rsidR="00A8201E" w:rsidRPr="00C52059" w:rsidRDefault="00A8201E" w:rsidP="00A8201E">
            <w:pPr>
              <w:jc w:val="center"/>
              <w:rPr>
                <w:color w:val="000000" w:themeColor="text1"/>
                <w:sz w:val="22"/>
                <w:szCs w:val="22"/>
              </w:rPr>
            </w:pPr>
          </w:p>
        </w:tc>
      </w:tr>
    </w:tbl>
    <w:p w:rsidR="00310DEF" w:rsidRPr="00C52059" w:rsidRDefault="00310DEF" w:rsidP="00310DEF">
      <w:pPr>
        <w:rPr>
          <w:color w:val="000000" w:themeColor="text1"/>
        </w:rPr>
        <w:sectPr w:rsidR="00310DEF" w:rsidRPr="00C52059" w:rsidSect="00404ACE">
          <w:pgSz w:w="16838" w:h="11906" w:orient="landscape" w:code="9"/>
          <w:pgMar w:top="1418" w:right="567" w:bottom="567" w:left="567" w:header="0" w:footer="446" w:gutter="0"/>
          <w:cols w:space="708"/>
          <w:docGrid w:linePitch="360"/>
        </w:sectPr>
      </w:pPr>
    </w:p>
    <w:p w:rsidR="00310DEF" w:rsidRPr="00C52059" w:rsidRDefault="00310DEF" w:rsidP="00310DEF">
      <w:pPr>
        <w:rPr>
          <w:color w:val="000000" w:themeColor="text1"/>
        </w:rPr>
      </w:pPr>
    </w:p>
    <w:p w:rsidR="00310DEF" w:rsidRPr="00C52059" w:rsidRDefault="00310DEF" w:rsidP="00310DEF">
      <w:pPr>
        <w:pStyle w:val="3"/>
        <w:numPr>
          <w:ilvl w:val="0"/>
          <w:numId w:val="0"/>
        </w:numPr>
        <w:spacing w:before="0" w:after="0"/>
        <w:ind w:firstLine="709"/>
        <w:jc w:val="both"/>
        <w:rPr>
          <w:color w:val="000000" w:themeColor="text1"/>
          <w:sz w:val="26"/>
          <w:szCs w:val="26"/>
        </w:rPr>
      </w:pPr>
      <w:bookmarkStart w:id="40" w:name="_Toc156837815"/>
      <w:r w:rsidRPr="00C52059">
        <w:rPr>
          <w:color w:val="000000" w:themeColor="text1"/>
          <w:sz w:val="26"/>
          <w:szCs w:val="26"/>
        </w:rPr>
        <w:t>1.2.</w:t>
      </w:r>
      <w:r w:rsidR="00A579B1" w:rsidRPr="00C52059">
        <w:rPr>
          <w:color w:val="000000" w:themeColor="text1"/>
          <w:sz w:val="26"/>
          <w:szCs w:val="26"/>
        </w:rPr>
        <w:t>2</w:t>
      </w:r>
      <w:r w:rsidRPr="00C52059">
        <w:rPr>
          <w:color w:val="000000" w:themeColor="text1"/>
          <w:sz w:val="26"/>
          <w:szCs w:val="26"/>
        </w:rPr>
        <w:t>.2.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40"/>
    </w:p>
    <w:p w:rsidR="00310DEF" w:rsidRPr="00C52059" w:rsidRDefault="00310DEF" w:rsidP="00310DEF">
      <w:pPr>
        <w:pStyle w:val="3"/>
        <w:numPr>
          <w:ilvl w:val="0"/>
          <w:numId w:val="0"/>
        </w:numPr>
        <w:spacing w:before="0" w:after="0"/>
        <w:ind w:firstLine="709"/>
        <w:jc w:val="both"/>
        <w:rPr>
          <w:color w:val="000000" w:themeColor="text1"/>
          <w:sz w:val="26"/>
          <w:szCs w:val="26"/>
        </w:rPr>
      </w:pPr>
    </w:p>
    <w:p w:rsidR="00310DEF" w:rsidRPr="00C52059" w:rsidRDefault="00310DEF" w:rsidP="00310DEF">
      <w:pPr>
        <w:ind w:firstLine="709"/>
        <w:jc w:val="both"/>
        <w:rPr>
          <w:color w:val="000000" w:themeColor="text1"/>
          <w:sz w:val="26"/>
          <w:szCs w:val="26"/>
        </w:rPr>
      </w:pPr>
      <w:r w:rsidRPr="00C52059">
        <w:rPr>
          <w:color w:val="000000" w:themeColor="text1"/>
          <w:sz w:val="26"/>
          <w:szCs w:val="26"/>
        </w:rPr>
        <w:t>Параметры установленной тепловой мощности источников тепловой энергии приведены в следующей таблице.</w:t>
      </w:r>
    </w:p>
    <w:p w:rsidR="00310DEF" w:rsidRPr="00C52059" w:rsidRDefault="00310DEF" w:rsidP="00310DEF">
      <w:pPr>
        <w:ind w:firstLine="708"/>
        <w:rPr>
          <w:color w:val="000000" w:themeColor="text1"/>
          <w:sz w:val="26"/>
          <w:szCs w:val="26"/>
        </w:rPr>
      </w:pPr>
    </w:p>
    <w:p w:rsidR="00310DEF" w:rsidRPr="00C52059" w:rsidRDefault="00310DEF" w:rsidP="00310DEF">
      <w:pPr>
        <w:jc w:val="center"/>
        <w:rPr>
          <w:i/>
          <w:color w:val="000000" w:themeColor="text1"/>
        </w:rPr>
      </w:pPr>
      <w:r w:rsidRPr="00C52059">
        <w:rPr>
          <w:i/>
          <w:color w:val="000000" w:themeColor="text1"/>
        </w:rPr>
        <w:t>Таблица 1.2.</w:t>
      </w:r>
      <w:r w:rsidR="00A579B1" w:rsidRPr="00C52059">
        <w:rPr>
          <w:i/>
          <w:color w:val="000000" w:themeColor="text1"/>
        </w:rPr>
        <w:t>2</w:t>
      </w:r>
      <w:r w:rsidRPr="00C52059">
        <w:rPr>
          <w:i/>
          <w:color w:val="000000" w:themeColor="text1"/>
        </w:rPr>
        <w:t xml:space="preserve">.2.1. Установленная тепловая мощность, ограничения тепловой мощности, располагаемая тепловая мощность котельных в зоне деятельности единой теплоснабжающей организации </w:t>
      </w:r>
      <w:r w:rsidR="00442694" w:rsidRPr="00C52059">
        <w:rPr>
          <w:i/>
          <w:color w:val="000000" w:themeColor="text1"/>
        </w:rPr>
        <w:t>при разработке</w:t>
      </w:r>
      <w:r w:rsidRPr="00C52059">
        <w:rPr>
          <w:i/>
          <w:color w:val="000000" w:themeColor="text1"/>
        </w:rPr>
        <w:t xml:space="preserve"> схемы теплоснабжения, Гкал/</w:t>
      </w:r>
      <w:proofErr w:type="gramStart"/>
      <w:r w:rsidRPr="00C52059">
        <w:rPr>
          <w:i/>
          <w:color w:val="000000" w:themeColor="text1"/>
        </w:rPr>
        <w:t>ч</w:t>
      </w:r>
      <w:proofErr w:type="gramEnd"/>
    </w:p>
    <w:p w:rsidR="00310DEF" w:rsidRPr="00C52059" w:rsidRDefault="00310DEF" w:rsidP="00310DEF">
      <w:pPr>
        <w:jc w:val="center"/>
        <w:rPr>
          <w:i/>
          <w:color w:val="000000" w:themeColor="text1"/>
        </w:rPr>
      </w:pPr>
    </w:p>
    <w:tbl>
      <w:tblPr>
        <w:tblW w:w="10520" w:type="dxa"/>
        <w:jc w:val="center"/>
        <w:tblInd w:w="93" w:type="dxa"/>
        <w:tblLook w:val="04A0" w:firstRow="1" w:lastRow="0" w:firstColumn="1" w:lastColumn="0" w:noHBand="0" w:noVBand="1"/>
      </w:tblPr>
      <w:tblGrid>
        <w:gridCol w:w="960"/>
        <w:gridCol w:w="1996"/>
        <w:gridCol w:w="1591"/>
        <w:gridCol w:w="1620"/>
        <w:gridCol w:w="1581"/>
        <w:gridCol w:w="1412"/>
        <w:gridCol w:w="1360"/>
      </w:tblGrid>
      <w:tr w:rsidR="00C52059" w:rsidRPr="00C52059" w:rsidTr="00384BFB">
        <w:trPr>
          <w:trHeight w:val="1196"/>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w:t>
            </w:r>
          </w:p>
        </w:tc>
        <w:tc>
          <w:tcPr>
            <w:tcW w:w="1996" w:type="dxa"/>
            <w:tcBorders>
              <w:top w:val="single" w:sz="4" w:space="0" w:color="auto"/>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Адрес или</w:t>
            </w:r>
            <w:r w:rsidRPr="00C52059">
              <w:rPr>
                <w:color w:val="000000" w:themeColor="text1"/>
                <w:sz w:val="22"/>
                <w:szCs w:val="22"/>
              </w:rPr>
              <w:br/>
              <w:t>наименование</w:t>
            </w:r>
            <w:r w:rsidRPr="00C52059">
              <w:rPr>
                <w:color w:val="000000" w:themeColor="text1"/>
                <w:sz w:val="22"/>
                <w:szCs w:val="22"/>
              </w:rPr>
              <w:br/>
              <w:t>котельной</w:t>
            </w:r>
          </w:p>
        </w:tc>
        <w:tc>
          <w:tcPr>
            <w:tcW w:w="1591" w:type="dxa"/>
            <w:tcBorders>
              <w:top w:val="single" w:sz="4" w:space="0" w:color="auto"/>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Тепловая</w:t>
            </w:r>
            <w:r w:rsidRPr="00C52059">
              <w:rPr>
                <w:color w:val="000000" w:themeColor="text1"/>
                <w:sz w:val="22"/>
                <w:szCs w:val="22"/>
              </w:rPr>
              <w:br/>
              <w:t>мощность</w:t>
            </w:r>
            <w:r w:rsidRPr="00C52059">
              <w:rPr>
                <w:color w:val="000000" w:themeColor="text1"/>
                <w:sz w:val="22"/>
                <w:szCs w:val="22"/>
              </w:rPr>
              <w:br/>
              <w:t>котлов</w:t>
            </w:r>
            <w:r w:rsidRPr="00C52059">
              <w:rPr>
                <w:color w:val="000000" w:themeColor="text1"/>
                <w:sz w:val="22"/>
                <w:szCs w:val="22"/>
              </w:rPr>
              <w:br/>
              <w:t>установленная</w:t>
            </w:r>
          </w:p>
        </w:tc>
        <w:tc>
          <w:tcPr>
            <w:tcW w:w="1620" w:type="dxa"/>
            <w:tcBorders>
              <w:top w:val="single" w:sz="4" w:space="0" w:color="auto"/>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Ограничения</w:t>
            </w:r>
            <w:r w:rsidRPr="00C52059">
              <w:rPr>
                <w:color w:val="000000" w:themeColor="text1"/>
                <w:sz w:val="22"/>
                <w:szCs w:val="22"/>
              </w:rPr>
              <w:br/>
              <w:t>установленной</w:t>
            </w:r>
            <w:r w:rsidRPr="00C52059">
              <w:rPr>
                <w:color w:val="000000" w:themeColor="text1"/>
                <w:sz w:val="22"/>
                <w:szCs w:val="22"/>
              </w:rPr>
              <w:br/>
              <w:t>тепловой</w:t>
            </w:r>
            <w:r w:rsidRPr="00C52059">
              <w:rPr>
                <w:color w:val="000000" w:themeColor="text1"/>
                <w:sz w:val="22"/>
                <w:szCs w:val="22"/>
              </w:rPr>
              <w:br/>
              <w:t>мощности</w:t>
            </w:r>
          </w:p>
        </w:tc>
        <w:tc>
          <w:tcPr>
            <w:tcW w:w="1581" w:type="dxa"/>
            <w:tcBorders>
              <w:top w:val="single" w:sz="4" w:space="0" w:color="auto"/>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Тепловая</w:t>
            </w:r>
            <w:r w:rsidRPr="00C52059">
              <w:rPr>
                <w:color w:val="000000" w:themeColor="text1"/>
                <w:sz w:val="22"/>
                <w:szCs w:val="22"/>
              </w:rPr>
              <w:br/>
              <w:t>мощность</w:t>
            </w:r>
            <w:r w:rsidRPr="00C52059">
              <w:rPr>
                <w:color w:val="000000" w:themeColor="text1"/>
                <w:sz w:val="22"/>
                <w:szCs w:val="22"/>
              </w:rPr>
              <w:br/>
              <w:t>котлов</w:t>
            </w:r>
            <w:r w:rsidRPr="00C52059">
              <w:rPr>
                <w:color w:val="000000" w:themeColor="text1"/>
                <w:sz w:val="22"/>
                <w:szCs w:val="22"/>
              </w:rPr>
              <w:br/>
              <w:t>располагаемая</w:t>
            </w:r>
          </w:p>
        </w:tc>
        <w:tc>
          <w:tcPr>
            <w:tcW w:w="1412" w:type="dxa"/>
            <w:tcBorders>
              <w:top w:val="single" w:sz="4" w:space="0" w:color="auto"/>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Затраты</w:t>
            </w:r>
            <w:r w:rsidRPr="00C52059">
              <w:rPr>
                <w:color w:val="000000" w:themeColor="text1"/>
                <w:sz w:val="22"/>
                <w:szCs w:val="22"/>
              </w:rPr>
              <w:br/>
              <w:t>тепловой</w:t>
            </w:r>
            <w:r w:rsidRPr="00C52059">
              <w:rPr>
                <w:color w:val="000000" w:themeColor="text1"/>
                <w:sz w:val="22"/>
                <w:szCs w:val="22"/>
              </w:rPr>
              <w:br/>
              <w:t>мощности на</w:t>
            </w:r>
            <w:r w:rsidRPr="00C52059">
              <w:rPr>
                <w:color w:val="000000" w:themeColor="text1"/>
                <w:sz w:val="22"/>
                <w:szCs w:val="22"/>
              </w:rPr>
              <w:br/>
              <w:t>собственные</w:t>
            </w:r>
            <w:r w:rsidRPr="00C52059">
              <w:rPr>
                <w:color w:val="000000" w:themeColor="text1"/>
                <w:sz w:val="22"/>
                <w:szCs w:val="22"/>
              </w:rPr>
              <w:br/>
              <w:t>нужды</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Тепловая</w:t>
            </w:r>
            <w:r w:rsidRPr="00C52059">
              <w:rPr>
                <w:color w:val="000000" w:themeColor="text1"/>
                <w:sz w:val="22"/>
                <w:szCs w:val="22"/>
              </w:rPr>
              <w:br/>
              <w:t>мощность</w:t>
            </w:r>
            <w:r w:rsidRPr="00C52059">
              <w:rPr>
                <w:color w:val="000000" w:themeColor="text1"/>
                <w:sz w:val="22"/>
                <w:szCs w:val="22"/>
              </w:rPr>
              <w:br/>
              <w:t>котельной</w:t>
            </w:r>
            <w:r w:rsidRPr="00C52059">
              <w:rPr>
                <w:color w:val="000000" w:themeColor="text1"/>
                <w:sz w:val="22"/>
                <w:szCs w:val="22"/>
              </w:rPr>
              <w:br/>
              <w:t>нетто</w:t>
            </w:r>
          </w:p>
        </w:tc>
      </w:tr>
      <w:tr w:rsidR="00C52059" w:rsidRPr="00C52059" w:rsidTr="00384BFB">
        <w:trPr>
          <w:trHeight w:val="24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1</w:t>
            </w:r>
          </w:p>
        </w:tc>
        <w:tc>
          <w:tcPr>
            <w:tcW w:w="1996" w:type="dxa"/>
            <w:tcBorders>
              <w:top w:val="nil"/>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Котельная ЦРБ ул. Калинина, 35</w:t>
            </w:r>
          </w:p>
        </w:tc>
        <w:tc>
          <w:tcPr>
            <w:tcW w:w="1591" w:type="dxa"/>
            <w:tcBorders>
              <w:top w:val="nil"/>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2,8</w:t>
            </w:r>
          </w:p>
        </w:tc>
        <w:tc>
          <w:tcPr>
            <w:tcW w:w="1620" w:type="dxa"/>
            <w:tcBorders>
              <w:top w:val="nil"/>
              <w:left w:val="nil"/>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0</w:t>
            </w:r>
          </w:p>
        </w:tc>
        <w:tc>
          <w:tcPr>
            <w:tcW w:w="1581" w:type="dxa"/>
            <w:tcBorders>
              <w:top w:val="nil"/>
              <w:left w:val="nil"/>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2,8</w:t>
            </w:r>
          </w:p>
        </w:tc>
        <w:tc>
          <w:tcPr>
            <w:tcW w:w="1412" w:type="dxa"/>
            <w:tcBorders>
              <w:top w:val="nil"/>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0,098</w:t>
            </w:r>
          </w:p>
        </w:tc>
        <w:tc>
          <w:tcPr>
            <w:tcW w:w="1360" w:type="dxa"/>
            <w:tcBorders>
              <w:top w:val="nil"/>
              <w:left w:val="nil"/>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2,702</w:t>
            </w:r>
          </w:p>
        </w:tc>
      </w:tr>
      <w:tr w:rsidR="00384BFB" w:rsidRPr="00C52059" w:rsidTr="00384BFB">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2</w:t>
            </w:r>
          </w:p>
        </w:tc>
        <w:tc>
          <w:tcPr>
            <w:tcW w:w="1996" w:type="dxa"/>
            <w:tcBorders>
              <w:top w:val="nil"/>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Котельная Детский сад№4 ул. Кирова, 30</w:t>
            </w:r>
          </w:p>
        </w:tc>
        <w:tc>
          <w:tcPr>
            <w:tcW w:w="1591" w:type="dxa"/>
            <w:tcBorders>
              <w:top w:val="nil"/>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0,43</w:t>
            </w:r>
          </w:p>
        </w:tc>
        <w:tc>
          <w:tcPr>
            <w:tcW w:w="1620" w:type="dxa"/>
            <w:tcBorders>
              <w:top w:val="nil"/>
              <w:left w:val="nil"/>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0</w:t>
            </w:r>
          </w:p>
        </w:tc>
        <w:tc>
          <w:tcPr>
            <w:tcW w:w="1581" w:type="dxa"/>
            <w:tcBorders>
              <w:top w:val="nil"/>
              <w:left w:val="nil"/>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0,43</w:t>
            </w:r>
          </w:p>
        </w:tc>
        <w:tc>
          <w:tcPr>
            <w:tcW w:w="1412" w:type="dxa"/>
            <w:tcBorders>
              <w:top w:val="nil"/>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0,015</w:t>
            </w:r>
          </w:p>
        </w:tc>
        <w:tc>
          <w:tcPr>
            <w:tcW w:w="1360" w:type="dxa"/>
            <w:tcBorders>
              <w:top w:val="nil"/>
              <w:left w:val="nil"/>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0,415</w:t>
            </w:r>
          </w:p>
        </w:tc>
      </w:tr>
    </w:tbl>
    <w:p w:rsidR="00310DEF" w:rsidRPr="00C52059" w:rsidRDefault="00310DEF" w:rsidP="00310DEF">
      <w:pPr>
        <w:jc w:val="center"/>
        <w:rPr>
          <w:i/>
          <w:color w:val="000000" w:themeColor="text1"/>
        </w:rPr>
      </w:pPr>
    </w:p>
    <w:p w:rsidR="00310DEF" w:rsidRPr="00C52059" w:rsidRDefault="00310DEF" w:rsidP="00310DEF">
      <w:pPr>
        <w:jc w:val="center"/>
        <w:rPr>
          <w:i/>
          <w:color w:val="000000" w:themeColor="text1"/>
        </w:rPr>
      </w:pPr>
    </w:p>
    <w:p w:rsidR="00310DEF" w:rsidRPr="00C52059" w:rsidRDefault="00310DEF" w:rsidP="00310DEF">
      <w:pPr>
        <w:pStyle w:val="3"/>
        <w:numPr>
          <w:ilvl w:val="0"/>
          <w:numId w:val="0"/>
        </w:numPr>
        <w:spacing w:before="0" w:after="0"/>
        <w:ind w:firstLine="710"/>
        <w:jc w:val="both"/>
        <w:rPr>
          <w:color w:val="000000" w:themeColor="text1"/>
          <w:sz w:val="26"/>
          <w:szCs w:val="26"/>
        </w:rPr>
      </w:pPr>
      <w:bookmarkStart w:id="41" w:name="_Toc156837816"/>
      <w:r w:rsidRPr="00C52059">
        <w:rPr>
          <w:color w:val="000000" w:themeColor="text1"/>
          <w:sz w:val="26"/>
          <w:szCs w:val="26"/>
        </w:rPr>
        <w:t>1.2.</w:t>
      </w:r>
      <w:r w:rsidR="007B1760" w:rsidRPr="00C52059">
        <w:rPr>
          <w:color w:val="000000" w:themeColor="text1"/>
          <w:sz w:val="26"/>
          <w:szCs w:val="26"/>
        </w:rPr>
        <w:t>2</w:t>
      </w:r>
      <w:r w:rsidRPr="00C52059">
        <w:rPr>
          <w:color w:val="000000" w:themeColor="text1"/>
          <w:sz w:val="26"/>
          <w:szCs w:val="26"/>
        </w:rPr>
        <w:t>.3. Ограничения тепловой мощности и параметров располагаемой тепловой мощности</w:t>
      </w:r>
      <w:bookmarkEnd w:id="41"/>
    </w:p>
    <w:p w:rsidR="00310DEF" w:rsidRPr="00C52059" w:rsidRDefault="00310DEF" w:rsidP="00310DEF">
      <w:pPr>
        <w:ind w:firstLine="710"/>
        <w:rPr>
          <w:color w:val="000000" w:themeColor="text1"/>
        </w:rPr>
      </w:pPr>
    </w:p>
    <w:p w:rsidR="00310DEF" w:rsidRPr="00C52059" w:rsidRDefault="00310DEF" w:rsidP="00310DEF">
      <w:pPr>
        <w:ind w:firstLine="710"/>
        <w:rPr>
          <w:color w:val="000000" w:themeColor="text1"/>
          <w:sz w:val="26"/>
          <w:szCs w:val="26"/>
        </w:rPr>
      </w:pPr>
      <w:r w:rsidRPr="00C52059">
        <w:rPr>
          <w:color w:val="000000" w:themeColor="text1"/>
          <w:sz w:val="26"/>
          <w:szCs w:val="26"/>
        </w:rPr>
        <w:t xml:space="preserve">Ограничения тепловой мощности источников тепловой энергии </w:t>
      </w:r>
      <w:r w:rsidR="007B1760" w:rsidRPr="00C52059">
        <w:rPr>
          <w:color w:val="000000" w:themeColor="text1"/>
          <w:sz w:val="26"/>
          <w:szCs w:val="26"/>
        </w:rPr>
        <w:t>отсутствуют</w:t>
      </w:r>
      <w:r w:rsidRPr="00C52059">
        <w:rPr>
          <w:color w:val="000000" w:themeColor="text1"/>
          <w:sz w:val="26"/>
          <w:szCs w:val="26"/>
        </w:rPr>
        <w:t>.</w:t>
      </w:r>
    </w:p>
    <w:p w:rsidR="00310DEF" w:rsidRPr="00C52059" w:rsidRDefault="00310DEF" w:rsidP="00310DEF">
      <w:pPr>
        <w:ind w:firstLine="710"/>
        <w:rPr>
          <w:color w:val="000000" w:themeColor="text1"/>
        </w:rPr>
      </w:pPr>
    </w:p>
    <w:p w:rsidR="00310DEF" w:rsidRPr="00C52059" w:rsidRDefault="00310DEF" w:rsidP="00310DEF">
      <w:pPr>
        <w:pStyle w:val="3"/>
        <w:numPr>
          <w:ilvl w:val="0"/>
          <w:numId w:val="0"/>
        </w:numPr>
        <w:spacing w:before="0" w:after="0"/>
        <w:ind w:firstLine="710"/>
        <w:jc w:val="both"/>
        <w:rPr>
          <w:color w:val="000000" w:themeColor="text1"/>
          <w:sz w:val="26"/>
          <w:szCs w:val="26"/>
        </w:rPr>
      </w:pPr>
      <w:bookmarkStart w:id="42" w:name="_Toc156837817"/>
      <w:r w:rsidRPr="00C52059">
        <w:rPr>
          <w:rFonts w:eastAsiaTheme="minorHAnsi" w:cstheme="minorBidi"/>
          <w:bCs w:val="0"/>
          <w:color w:val="000000" w:themeColor="text1"/>
          <w:sz w:val="26"/>
          <w:szCs w:val="26"/>
        </w:rPr>
        <w:t>1.2.</w:t>
      </w:r>
      <w:r w:rsidR="007B1760" w:rsidRPr="00C52059">
        <w:rPr>
          <w:rFonts w:eastAsiaTheme="minorHAnsi" w:cstheme="minorBidi"/>
          <w:bCs w:val="0"/>
          <w:color w:val="000000" w:themeColor="text1"/>
          <w:sz w:val="26"/>
          <w:szCs w:val="26"/>
        </w:rPr>
        <w:t>2</w:t>
      </w:r>
      <w:r w:rsidRPr="00C52059">
        <w:rPr>
          <w:rFonts w:eastAsiaTheme="minorHAnsi" w:cstheme="minorBidi"/>
          <w:bCs w:val="0"/>
          <w:color w:val="000000" w:themeColor="text1"/>
          <w:sz w:val="26"/>
          <w:szCs w:val="26"/>
        </w:rPr>
        <w:t xml:space="preserve">.4. </w:t>
      </w:r>
      <w:r w:rsidRPr="00C52059">
        <w:rPr>
          <w:color w:val="000000" w:themeColor="text1"/>
          <w:sz w:val="26"/>
          <w:szCs w:val="26"/>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42"/>
    </w:p>
    <w:p w:rsidR="00310DEF" w:rsidRPr="00C52059" w:rsidRDefault="00310DEF" w:rsidP="00310DEF">
      <w:pPr>
        <w:pStyle w:val="3"/>
        <w:numPr>
          <w:ilvl w:val="0"/>
          <w:numId w:val="0"/>
        </w:numPr>
        <w:spacing w:before="0" w:after="0"/>
        <w:rPr>
          <w:color w:val="000000" w:themeColor="text1"/>
        </w:rPr>
      </w:pPr>
    </w:p>
    <w:p w:rsidR="00310DEF" w:rsidRPr="00C52059" w:rsidRDefault="00310DEF" w:rsidP="00310DEF">
      <w:pPr>
        <w:keepNext/>
        <w:keepLines/>
        <w:tabs>
          <w:tab w:val="left" w:pos="1843"/>
          <w:tab w:val="left" w:pos="3762"/>
          <w:tab w:val="left" w:pos="3763"/>
        </w:tabs>
        <w:ind w:firstLine="709"/>
        <w:jc w:val="both"/>
        <w:rPr>
          <w:color w:val="000000" w:themeColor="text1"/>
        </w:rPr>
      </w:pPr>
      <w:r w:rsidRPr="00C52059">
        <w:rPr>
          <w:color w:val="000000" w:themeColor="text1"/>
          <w:sz w:val="26"/>
          <w:szCs w:val="26"/>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 приведены в п. 1.2.</w:t>
      </w:r>
      <w:r w:rsidR="007B1760" w:rsidRPr="00C52059">
        <w:rPr>
          <w:color w:val="000000" w:themeColor="text1"/>
          <w:sz w:val="26"/>
          <w:szCs w:val="26"/>
        </w:rPr>
        <w:t>2</w:t>
      </w:r>
      <w:r w:rsidRPr="00C52059">
        <w:rPr>
          <w:color w:val="000000" w:themeColor="text1"/>
          <w:sz w:val="26"/>
          <w:szCs w:val="26"/>
        </w:rPr>
        <w:t>.2.</w:t>
      </w:r>
    </w:p>
    <w:p w:rsidR="00310DEF" w:rsidRPr="00C52059" w:rsidRDefault="00310DEF" w:rsidP="00310DEF">
      <w:pPr>
        <w:pStyle w:val="3"/>
        <w:numPr>
          <w:ilvl w:val="0"/>
          <w:numId w:val="0"/>
        </w:numPr>
        <w:spacing w:before="0" w:after="0"/>
        <w:ind w:firstLine="710"/>
        <w:jc w:val="both"/>
        <w:rPr>
          <w:color w:val="000000" w:themeColor="text1"/>
          <w:sz w:val="26"/>
          <w:szCs w:val="26"/>
        </w:rPr>
      </w:pPr>
    </w:p>
    <w:p w:rsidR="00310DEF" w:rsidRPr="00C52059" w:rsidRDefault="00310DEF" w:rsidP="00310DEF">
      <w:pPr>
        <w:pStyle w:val="3"/>
        <w:numPr>
          <w:ilvl w:val="0"/>
          <w:numId w:val="0"/>
        </w:numPr>
        <w:spacing w:before="0" w:after="0"/>
        <w:ind w:firstLine="710"/>
        <w:jc w:val="both"/>
        <w:rPr>
          <w:color w:val="000000" w:themeColor="text1"/>
          <w:sz w:val="26"/>
          <w:szCs w:val="26"/>
        </w:rPr>
      </w:pPr>
      <w:bookmarkStart w:id="43" w:name="_Toc156837818"/>
      <w:r w:rsidRPr="00C52059">
        <w:rPr>
          <w:color w:val="000000" w:themeColor="text1"/>
          <w:sz w:val="26"/>
          <w:szCs w:val="26"/>
        </w:rPr>
        <w:t>1.2.</w:t>
      </w:r>
      <w:r w:rsidR="007B1760" w:rsidRPr="00C52059">
        <w:rPr>
          <w:color w:val="000000" w:themeColor="text1"/>
          <w:sz w:val="26"/>
          <w:szCs w:val="26"/>
        </w:rPr>
        <w:t>2</w:t>
      </w:r>
      <w:r w:rsidRPr="00C52059">
        <w:rPr>
          <w:color w:val="000000" w:themeColor="text1"/>
          <w:sz w:val="26"/>
          <w:szCs w:val="26"/>
        </w:rPr>
        <w:t>.5.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43"/>
    </w:p>
    <w:p w:rsidR="00310DEF" w:rsidRPr="00C52059" w:rsidRDefault="00310DEF" w:rsidP="00310DEF">
      <w:pPr>
        <w:rPr>
          <w:color w:val="000000" w:themeColor="text1"/>
        </w:rPr>
      </w:pPr>
    </w:p>
    <w:p w:rsidR="00310DEF" w:rsidRPr="00C52059" w:rsidRDefault="00310DEF" w:rsidP="00310DEF">
      <w:pPr>
        <w:tabs>
          <w:tab w:val="left" w:pos="7230"/>
        </w:tabs>
        <w:ind w:firstLine="710"/>
        <w:jc w:val="both"/>
        <w:rPr>
          <w:iCs/>
          <w:color w:val="000000" w:themeColor="text1"/>
          <w:sz w:val="26"/>
          <w:szCs w:val="26"/>
        </w:rPr>
      </w:pPr>
      <w:r w:rsidRPr="00C52059">
        <w:rPr>
          <w:iCs/>
          <w:color w:val="000000" w:themeColor="text1"/>
          <w:sz w:val="26"/>
          <w:szCs w:val="26"/>
        </w:rPr>
        <w:t>Сроки ввода в эксплуатацию основного оборудования котельных приведены в таблице 1.2.</w:t>
      </w:r>
      <w:r w:rsidR="007B1760" w:rsidRPr="00C52059">
        <w:rPr>
          <w:iCs/>
          <w:color w:val="000000" w:themeColor="text1"/>
          <w:sz w:val="26"/>
          <w:szCs w:val="26"/>
        </w:rPr>
        <w:t>2</w:t>
      </w:r>
      <w:r w:rsidRPr="00C52059">
        <w:rPr>
          <w:iCs/>
          <w:color w:val="000000" w:themeColor="text1"/>
          <w:sz w:val="26"/>
          <w:szCs w:val="26"/>
        </w:rPr>
        <w:t xml:space="preserve">.1.1.  </w:t>
      </w:r>
    </w:p>
    <w:p w:rsidR="00310DEF" w:rsidRPr="00C52059" w:rsidRDefault="00310DEF" w:rsidP="00310DEF">
      <w:pPr>
        <w:rPr>
          <w:color w:val="000000" w:themeColor="text1"/>
        </w:rPr>
      </w:pPr>
    </w:p>
    <w:p w:rsidR="00310DEF" w:rsidRPr="00C52059" w:rsidRDefault="00310DEF" w:rsidP="00310DEF">
      <w:pPr>
        <w:pStyle w:val="3"/>
        <w:numPr>
          <w:ilvl w:val="0"/>
          <w:numId w:val="0"/>
        </w:numPr>
        <w:spacing w:before="0" w:after="0"/>
        <w:ind w:firstLine="710"/>
        <w:jc w:val="both"/>
        <w:rPr>
          <w:color w:val="000000" w:themeColor="text1"/>
          <w:sz w:val="26"/>
          <w:szCs w:val="26"/>
        </w:rPr>
      </w:pPr>
      <w:bookmarkStart w:id="44" w:name="_Toc156837819"/>
      <w:r w:rsidRPr="00C52059">
        <w:rPr>
          <w:color w:val="000000" w:themeColor="text1"/>
          <w:sz w:val="26"/>
          <w:szCs w:val="26"/>
        </w:rPr>
        <w:t>1.2.</w:t>
      </w:r>
      <w:r w:rsidR="007B1760" w:rsidRPr="00C52059">
        <w:rPr>
          <w:color w:val="000000" w:themeColor="text1"/>
          <w:sz w:val="26"/>
          <w:szCs w:val="26"/>
        </w:rPr>
        <w:t>2</w:t>
      </w:r>
      <w:r w:rsidRPr="00C52059">
        <w:rPr>
          <w:color w:val="000000" w:themeColor="text1"/>
          <w:sz w:val="26"/>
          <w:szCs w:val="26"/>
        </w:rPr>
        <w:t>.6.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44"/>
    </w:p>
    <w:p w:rsidR="00310DEF" w:rsidRPr="00C52059" w:rsidRDefault="00310DEF" w:rsidP="00310DEF">
      <w:pPr>
        <w:rPr>
          <w:color w:val="000000" w:themeColor="text1"/>
          <w:sz w:val="26"/>
          <w:szCs w:val="26"/>
        </w:rPr>
      </w:pPr>
    </w:p>
    <w:p w:rsidR="00310DEF" w:rsidRPr="00C52059" w:rsidRDefault="00310DEF" w:rsidP="00310DEF">
      <w:pPr>
        <w:ind w:firstLine="710"/>
        <w:jc w:val="both"/>
        <w:rPr>
          <w:color w:val="000000" w:themeColor="text1"/>
          <w:sz w:val="26"/>
          <w:szCs w:val="26"/>
        </w:rPr>
      </w:pPr>
      <w:r w:rsidRPr="00C52059">
        <w:rPr>
          <w:color w:val="000000" w:themeColor="text1"/>
          <w:sz w:val="26"/>
          <w:szCs w:val="26"/>
        </w:rPr>
        <w:t xml:space="preserve">На территории </w:t>
      </w:r>
      <w:proofErr w:type="spellStart"/>
      <w:r w:rsidR="00384BFB" w:rsidRPr="00C52059">
        <w:rPr>
          <w:color w:val="000000" w:themeColor="text1"/>
          <w:sz w:val="26"/>
          <w:szCs w:val="26"/>
        </w:rPr>
        <w:t>Хилокского</w:t>
      </w:r>
      <w:proofErr w:type="spellEnd"/>
      <w:r w:rsidR="00384BFB" w:rsidRPr="00C52059">
        <w:rPr>
          <w:color w:val="000000" w:themeColor="text1"/>
          <w:sz w:val="26"/>
          <w:szCs w:val="26"/>
        </w:rPr>
        <w:t xml:space="preserve"> поселения</w:t>
      </w:r>
      <w:r w:rsidRPr="00C52059">
        <w:rPr>
          <w:color w:val="000000" w:themeColor="text1"/>
          <w:sz w:val="26"/>
          <w:szCs w:val="26"/>
        </w:rPr>
        <w:t xml:space="preserve"> отсутствуют источники тепловой энергии, функционирующие в режиме комбинированной выработки тепловой и электрической энергии.</w:t>
      </w:r>
    </w:p>
    <w:p w:rsidR="00310DEF" w:rsidRPr="00C52059" w:rsidRDefault="00310DEF" w:rsidP="00310DEF">
      <w:pPr>
        <w:ind w:firstLine="710"/>
        <w:jc w:val="both"/>
        <w:rPr>
          <w:color w:val="000000" w:themeColor="text1"/>
          <w:sz w:val="26"/>
          <w:szCs w:val="26"/>
        </w:rPr>
      </w:pPr>
      <w:r w:rsidRPr="00C52059">
        <w:rPr>
          <w:color w:val="000000" w:themeColor="text1"/>
          <w:sz w:val="26"/>
          <w:szCs w:val="26"/>
        </w:rPr>
        <w:lastRenderedPageBreak/>
        <w:t xml:space="preserve">Отпуск тепла осуществляется следующим образом: обратная сетевая вода от потребителей поступает в котельную, сетевыми насосами подается в котлы, где подогревается и подается потребителю. Для восполнения утечек, в сеть добавляется </w:t>
      </w:r>
      <w:proofErr w:type="spellStart"/>
      <w:r w:rsidRPr="00C52059">
        <w:rPr>
          <w:color w:val="000000" w:themeColor="text1"/>
          <w:sz w:val="26"/>
          <w:szCs w:val="26"/>
        </w:rPr>
        <w:t>подпиточная</w:t>
      </w:r>
      <w:proofErr w:type="spellEnd"/>
      <w:r w:rsidRPr="00C52059">
        <w:rPr>
          <w:color w:val="000000" w:themeColor="text1"/>
          <w:sz w:val="26"/>
          <w:szCs w:val="26"/>
        </w:rPr>
        <w:t xml:space="preserve"> вода.</w:t>
      </w:r>
    </w:p>
    <w:p w:rsidR="00310DEF" w:rsidRPr="00C52059" w:rsidRDefault="00310DEF" w:rsidP="00310DEF">
      <w:pPr>
        <w:rPr>
          <w:color w:val="000000" w:themeColor="text1"/>
        </w:rPr>
      </w:pPr>
    </w:p>
    <w:p w:rsidR="00310DEF" w:rsidRPr="00C52059" w:rsidRDefault="00310DEF" w:rsidP="00310DEF">
      <w:pPr>
        <w:pStyle w:val="3"/>
        <w:numPr>
          <w:ilvl w:val="0"/>
          <w:numId w:val="0"/>
        </w:numPr>
        <w:spacing w:before="0" w:after="0"/>
        <w:ind w:firstLine="710"/>
        <w:jc w:val="both"/>
        <w:rPr>
          <w:color w:val="000000" w:themeColor="text1"/>
          <w:sz w:val="26"/>
          <w:szCs w:val="26"/>
        </w:rPr>
      </w:pPr>
      <w:bookmarkStart w:id="45" w:name="_Toc156837820"/>
      <w:r w:rsidRPr="00C52059">
        <w:rPr>
          <w:color w:val="000000" w:themeColor="text1"/>
          <w:sz w:val="26"/>
          <w:szCs w:val="26"/>
        </w:rPr>
        <w:t>1.2.</w:t>
      </w:r>
      <w:r w:rsidR="007B1760" w:rsidRPr="00C52059">
        <w:rPr>
          <w:color w:val="000000" w:themeColor="text1"/>
          <w:sz w:val="26"/>
          <w:szCs w:val="26"/>
        </w:rPr>
        <w:t>2</w:t>
      </w:r>
      <w:r w:rsidRPr="00C52059">
        <w:rPr>
          <w:color w:val="000000" w:themeColor="text1"/>
          <w:sz w:val="26"/>
          <w:szCs w:val="26"/>
        </w:rPr>
        <w:t>.7.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45"/>
    </w:p>
    <w:p w:rsidR="00310DEF" w:rsidRPr="00C52059" w:rsidRDefault="00310DEF" w:rsidP="00310DEF">
      <w:pPr>
        <w:ind w:firstLine="710"/>
        <w:rPr>
          <w:color w:val="000000" w:themeColor="text1"/>
        </w:rPr>
      </w:pPr>
    </w:p>
    <w:p w:rsidR="00310DEF" w:rsidRPr="00C52059" w:rsidRDefault="00310DEF" w:rsidP="00310DEF">
      <w:pPr>
        <w:ind w:firstLine="710"/>
        <w:jc w:val="both"/>
        <w:rPr>
          <w:color w:val="000000" w:themeColor="text1"/>
          <w:sz w:val="26"/>
          <w:szCs w:val="26"/>
        </w:rPr>
      </w:pPr>
      <w:r w:rsidRPr="00C52059">
        <w:rPr>
          <w:color w:val="000000" w:themeColor="text1"/>
          <w:sz w:val="26"/>
          <w:szCs w:val="26"/>
        </w:rPr>
        <w:t xml:space="preserve">Регулирование отпуска теплоты - центральное (на источнике теплоты) качественное - изменение в зависимости от температуры наружного воздуха, температуры теплоносителя на источнике теплоты, по расчётному температурному графику </w:t>
      </w:r>
      <w:r w:rsidR="00211F9F" w:rsidRPr="00C52059">
        <w:rPr>
          <w:color w:val="000000" w:themeColor="text1"/>
          <w:sz w:val="26"/>
          <w:szCs w:val="26"/>
        </w:rPr>
        <w:t>80-6</w:t>
      </w:r>
      <w:r w:rsidRPr="00C52059">
        <w:rPr>
          <w:color w:val="000000" w:themeColor="text1"/>
          <w:sz w:val="26"/>
          <w:szCs w:val="26"/>
        </w:rPr>
        <w:t>0 °С.</w:t>
      </w:r>
    </w:p>
    <w:p w:rsidR="00310DEF" w:rsidRPr="00C52059" w:rsidRDefault="00310DEF" w:rsidP="00310DEF">
      <w:pPr>
        <w:ind w:firstLine="710"/>
        <w:jc w:val="both"/>
        <w:rPr>
          <w:iCs/>
          <w:color w:val="000000" w:themeColor="text1"/>
          <w:sz w:val="26"/>
          <w:szCs w:val="26"/>
        </w:rPr>
      </w:pPr>
      <w:r w:rsidRPr="00C52059">
        <w:rPr>
          <w:iCs/>
          <w:color w:val="000000" w:themeColor="text1"/>
          <w:sz w:val="26"/>
          <w:szCs w:val="26"/>
        </w:rPr>
        <w:t xml:space="preserve">Температурный график тепловой сети для котельных - </w:t>
      </w:r>
      <w:r w:rsidR="00211F9F" w:rsidRPr="00C52059">
        <w:rPr>
          <w:iCs/>
          <w:color w:val="000000" w:themeColor="text1"/>
          <w:sz w:val="26"/>
          <w:szCs w:val="26"/>
        </w:rPr>
        <w:t>80/60</w:t>
      </w:r>
      <w:r w:rsidRPr="00C52059">
        <w:rPr>
          <w:iCs/>
          <w:color w:val="000000" w:themeColor="text1"/>
          <w:sz w:val="26"/>
          <w:szCs w:val="26"/>
        </w:rPr>
        <w:t xml:space="preserve"> ºС.</w:t>
      </w:r>
    </w:p>
    <w:p w:rsidR="00310DEF" w:rsidRPr="00C52059" w:rsidRDefault="00310DEF" w:rsidP="00310DEF">
      <w:pPr>
        <w:rPr>
          <w:iCs/>
          <w:color w:val="000000" w:themeColor="text1"/>
          <w:sz w:val="26"/>
          <w:szCs w:val="26"/>
        </w:rPr>
      </w:pPr>
    </w:p>
    <w:p w:rsidR="00310DEF" w:rsidRPr="00C52059" w:rsidRDefault="00211F9F" w:rsidP="00310DEF">
      <w:pPr>
        <w:jc w:val="center"/>
        <w:rPr>
          <w:iCs/>
          <w:color w:val="000000" w:themeColor="text1"/>
          <w:sz w:val="26"/>
          <w:szCs w:val="26"/>
        </w:rPr>
      </w:pPr>
      <w:r w:rsidRPr="00C52059">
        <w:rPr>
          <w:i/>
          <w:iCs/>
          <w:noProof/>
          <w:color w:val="000000" w:themeColor="text1"/>
        </w:rPr>
        <w:drawing>
          <wp:inline distT="0" distB="0" distL="0" distR="0" wp14:anchorId="674ECBD9" wp14:editId="54EF4455">
            <wp:extent cx="4359348" cy="2536559"/>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367459" cy="2541278"/>
                    </a:xfrm>
                    <a:prstGeom prst="rect">
                      <a:avLst/>
                    </a:prstGeom>
                    <a:noFill/>
                  </pic:spPr>
                </pic:pic>
              </a:graphicData>
            </a:graphic>
          </wp:inline>
        </w:drawing>
      </w:r>
    </w:p>
    <w:p w:rsidR="00310DEF" w:rsidRPr="00C52059" w:rsidRDefault="00310DEF" w:rsidP="00310DEF">
      <w:pPr>
        <w:rPr>
          <w:iCs/>
          <w:color w:val="000000" w:themeColor="text1"/>
          <w:sz w:val="26"/>
          <w:szCs w:val="26"/>
        </w:rPr>
      </w:pPr>
    </w:p>
    <w:p w:rsidR="00310DEF" w:rsidRPr="00C52059" w:rsidRDefault="00310DEF" w:rsidP="00310DEF">
      <w:pPr>
        <w:jc w:val="center"/>
        <w:rPr>
          <w:i/>
          <w:iCs/>
          <w:color w:val="000000" w:themeColor="text1"/>
        </w:rPr>
      </w:pPr>
      <w:r w:rsidRPr="00C52059">
        <w:rPr>
          <w:i/>
          <w:iCs/>
          <w:color w:val="000000" w:themeColor="text1"/>
        </w:rPr>
        <w:t>Рисунок 1.2.</w:t>
      </w:r>
      <w:r w:rsidR="007B1760" w:rsidRPr="00C52059">
        <w:rPr>
          <w:i/>
          <w:iCs/>
          <w:color w:val="000000" w:themeColor="text1"/>
        </w:rPr>
        <w:t>2</w:t>
      </w:r>
      <w:r w:rsidRPr="00C52059">
        <w:rPr>
          <w:i/>
          <w:iCs/>
          <w:color w:val="000000" w:themeColor="text1"/>
        </w:rPr>
        <w:t>.7.1. Температурный график тепловой сети</w:t>
      </w:r>
    </w:p>
    <w:p w:rsidR="00310DEF" w:rsidRPr="00C52059" w:rsidRDefault="00310DEF" w:rsidP="00310DEF">
      <w:pPr>
        <w:rPr>
          <w:color w:val="000000" w:themeColor="text1"/>
        </w:rPr>
      </w:pPr>
    </w:p>
    <w:p w:rsidR="00310DEF" w:rsidRPr="00C52059" w:rsidRDefault="00310DEF" w:rsidP="00310DEF">
      <w:pPr>
        <w:pStyle w:val="3"/>
        <w:numPr>
          <w:ilvl w:val="0"/>
          <w:numId w:val="0"/>
        </w:numPr>
        <w:spacing w:before="0" w:after="0"/>
        <w:ind w:left="-426" w:firstLine="1135"/>
        <w:rPr>
          <w:color w:val="000000" w:themeColor="text1"/>
          <w:sz w:val="26"/>
          <w:szCs w:val="26"/>
        </w:rPr>
      </w:pPr>
      <w:bookmarkStart w:id="46" w:name="_Toc156837821"/>
      <w:r w:rsidRPr="00C52059">
        <w:rPr>
          <w:color w:val="000000" w:themeColor="text1"/>
          <w:sz w:val="26"/>
          <w:szCs w:val="26"/>
        </w:rPr>
        <w:t>1.2.</w:t>
      </w:r>
      <w:r w:rsidR="007B1760" w:rsidRPr="00C52059">
        <w:rPr>
          <w:color w:val="000000" w:themeColor="text1"/>
          <w:sz w:val="26"/>
          <w:szCs w:val="26"/>
        </w:rPr>
        <w:t>2</w:t>
      </w:r>
      <w:r w:rsidRPr="00C52059">
        <w:rPr>
          <w:color w:val="000000" w:themeColor="text1"/>
          <w:sz w:val="26"/>
          <w:szCs w:val="26"/>
        </w:rPr>
        <w:t>.8. Среднегодовая загрузка оборудования</w:t>
      </w:r>
      <w:bookmarkEnd w:id="46"/>
    </w:p>
    <w:p w:rsidR="00310DEF" w:rsidRPr="00C52059" w:rsidRDefault="00310DEF" w:rsidP="00310DEF">
      <w:pPr>
        <w:pStyle w:val="3"/>
        <w:numPr>
          <w:ilvl w:val="0"/>
          <w:numId w:val="0"/>
        </w:numPr>
        <w:spacing w:before="0" w:after="0"/>
        <w:ind w:left="-426" w:firstLine="709"/>
        <w:rPr>
          <w:color w:val="000000" w:themeColor="text1"/>
        </w:rPr>
      </w:pPr>
    </w:p>
    <w:p w:rsidR="00310DEF" w:rsidRPr="00C52059" w:rsidRDefault="00310DEF" w:rsidP="00310DEF">
      <w:pPr>
        <w:ind w:left="-426" w:firstLine="1135"/>
        <w:rPr>
          <w:iCs/>
          <w:color w:val="000000" w:themeColor="text1"/>
          <w:sz w:val="26"/>
          <w:szCs w:val="26"/>
        </w:rPr>
      </w:pPr>
      <w:r w:rsidRPr="00C52059">
        <w:rPr>
          <w:iCs/>
          <w:color w:val="000000" w:themeColor="text1"/>
          <w:sz w:val="26"/>
          <w:szCs w:val="26"/>
        </w:rPr>
        <w:t>Среднегодовая загрузка оборудования котельных составляет:</w:t>
      </w:r>
    </w:p>
    <w:p w:rsidR="00310DEF" w:rsidRPr="00C52059" w:rsidRDefault="00310DEF" w:rsidP="00310DEF">
      <w:pPr>
        <w:rPr>
          <w:iCs/>
          <w:color w:val="000000" w:themeColor="text1"/>
          <w:sz w:val="26"/>
          <w:szCs w:val="26"/>
        </w:rPr>
      </w:pPr>
    </w:p>
    <w:p w:rsidR="00310DEF" w:rsidRPr="00C52059" w:rsidRDefault="00310DEF" w:rsidP="00310DEF">
      <w:pPr>
        <w:keepNext/>
        <w:keepLines/>
        <w:tabs>
          <w:tab w:val="left" w:pos="1843"/>
          <w:tab w:val="left" w:pos="3762"/>
          <w:tab w:val="left" w:pos="3763"/>
          <w:tab w:val="center" w:pos="5457"/>
          <w:tab w:val="right" w:pos="10063"/>
        </w:tabs>
        <w:spacing w:before="40" w:after="200" w:line="276" w:lineRule="auto"/>
        <w:ind w:left="851"/>
        <w:jc w:val="center"/>
        <w:rPr>
          <w:i/>
          <w:color w:val="000000" w:themeColor="text1"/>
        </w:rPr>
      </w:pPr>
      <w:r w:rsidRPr="00C52059">
        <w:rPr>
          <w:i/>
          <w:color w:val="000000" w:themeColor="text1"/>
        </w:rPr>
        <w:t>Таблица 1.2.</w:t>
      </w:r>
      <w:r w:rsidR="007B1760" w:rsidRPr="00C52059">
        <w:rPr>
          <w:i/>
          <w:color w:val="000000" w:themeColor="text1"/>
        </w:rPr>
        <w:t>2</w:t>
      </w:r>
      <w:r w:rsidRPr="00C52059">
        <w:rPr>
          <w:i/>
          <w:color w:val="000000" w:themeColor="text1"/>
        </w:rPr>
        <w:t xml:space="preserve">.8.1. Среднегодовая загрузка оборудования котельных в зоне деятельности единой теплоснабжающей организации </w:t>
      </w:r>
      <w:r w:rsidR="00442694" w:rsidRPr="00C52059">
        <w:rPr>
          <w:i/>
          <w:color w:val="000000" w:themeColor="text1"/>
        </w:rPr>
        <w:t>при разработке</w:t>
      </w:r>
      <w:r w:rsidRPr="00C52059">
        <w:rPr>
          <w:i/>
          <w:color w:val="000000" w:themeColor="text1"/>
        </w:rPr>
        <w:t xml:space="preserve"> схемы теплоснабжения</w:t>
      </w:r>
    </w:p>
    <w:tbl>
      <w:tblPr>
        <w:tblW w:w="10360" w:type="dxa"/>
        <w:jc w:val="center"/>
        <w:tblInd w:w="93" w:type="dxa"/>
        <w:tblLook w:val="04A0" w:firstRow="1" w:lastRow="0" w:firstColumn="1" w:lastColumn="0" w:noHBand="0" w:noVBand="1"/>
      </w:tblPr>
      <w:tblGrid>
        <w:gridCol w:w="960"/>
        <w:gridCol w:w="2140"/>
        <w:gridCol w:w="2020"/>
        <w:gridCol w:w="2120"/>
        <w:gridCol w:w="3120"/>
      </w:tblGrid>
      <w:tr w:rsidR="00C52059" w:rsidRPr="00C52059" w:rsidTr="00384BFB">
        <w:trPr>
          <w:trHeight w:val="20"/>
          <w:tblHeader/>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w:t>
            </w:r>
          </w:p>
        </w:tc>
        <w:tc>
          <w:tcPr>
            <w:tcW w:w="2140" w:type="dxa"/>
            <w:tcBorders>
              <w:top w:val="single" w:sz="4" w:space="0" w:color="auto"/>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Наименование</w:t>
            </w:r>
            <w:r w:rsidRPr="00C52059">
              <w:rPr>
                <w:color w:val="000000" w:themeColor="text1"/>
                <w:sz w:val="22"/>
                <w:szCs w:val="22"/>
              </w:rPr>
              <w:br/>
              <w:t>котельной, адрес</w:t>
            </w:r>
          </w:p>
        </w:tc>
        <w:tc>
          <w:tcPr>
            <w:tcW w:w="2020" w:type="dxa"/>
            <w:tcBorders>
              <w:top w:val="single" w:sz="4" w:space="0" w:color="auto"/>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Установленная</w:t>
            </w:r>
            <w:r w:rsidRPr="00C52059">
              <w:rPr>
                <w:color w:val="000000" w:themeColor="text1"/>
                <w:sz w:val="22"/>
                <w:szCs w:val="22"/>
              </w:rPr>
              <w:br/>
              <w:t>тепловая</w:t>
            </w:r>
            <w:r w:rsidRPr="00C52059">
              <w:rPr>
                <w:color w:val="000000" w:themeColor="text1"/>
                <w:sz w:val="22"/>
                <w:szCs w:val="22"/>
              </w:rPr>
              <w:br/>
              <w:t>мощность, Гкал/</w:t>
            </w:r>
            <w:proofErr w:type="gramStart"/>
            <w:r w:rsidRPr="00C52059">
              <w:rPr>
                <w:color w:val="000000" w:themeColor="text1"/>
                <w:sz w:val="22"/>
                <w:szCs w:val="22"/>
              </w:rPr>
              <w:t>ч</w:t>
            </w:r>
            <w:proofErr w:type="gramEnd"/>
          </w:p>
        </w:tc>
        <w:tc>
          <w:tcPr>
            <w:tcW w:w="5240" w:type="dxa"/>
            <w:gridSpan w:val="2"/>
            <w:tcBorders>
              <w:top w:val="single" w:sz="4" w:space="0" w:color="auto"/>
              <w:left w:val="nil"/>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2023 год</w:t>
            </w:r>
          </w:p>
        </w:tc>
      </w:tr>
      <w:tr w:rsidR="00C52059" w:rsidRPr="00C52059" w:rsidTr="00384BFB">
        <w:trPr>
          <w:trHeight w:val="20"/>
          <w:tblHeader/>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w:t>
            </w:r>
          </w:p>
        </w:tc>
        <w:tc>
          <w:tcPr>
            <w:tcW w:w="2140" w:type="dxa"/>
            <w:tcBorders>
              <w:top w:val="nil"/>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w:t>
            </w:r>
          </w:p>
        </w:tc>
        <w:tc>
          <w:tcPr>
            <w:tcW w:w="2020" w:type="dxa"/>
            <w:tcBorders>
              <w:top w:val="nil"/>
              <w:left w:val="nil"/>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w:t>
            </w:r>
          </w:p>
        </w:tc>
        <w:tc>
          <w:tcPr>
            <w:tcW w:w="2120" w:type="dxa"/>
            <w:tcBorders>
              <w:top w:val="nil"/>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Выработка тепла, Гкал</w:t>
            </w:r>
          </w:p>
        </w:tc>
        <w:tc>
          <w:tcPr>
            <w:tcW w:w="3120" w:type="dxa"/>
            <w:tcBorders>
              <w:top w:val="nil"/>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Число часов использования УТМ, ч</w:t>
            </w:r>
          </w:p>
        </w:tc>
      </w:tr>
      <w:tr w:rsidR="00C52059" w:rsidRPr="00C52059" w:rsidTr="00384BFB">
        <w:trPr>
          <w:trHeight w:val="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1</w:t>
            </w:r>
          </w:p>
        </w:tc>
        <w:tc>
          <w:tcPr>
            <w:tcW w:w="2140" w:type="dxa"/>
            <w:tcBorders>
              <w:top w:val="nil"/>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Котельная ЦРБ ул. Калинина, 35</w:t>
            </w:r>
          </w:p>
        </w:tc>
        <w:tc>
          <w:tcPr>
            <w:tcW w:w="2020" w:type="dxa"/>
            <w:tcBorders>
              <w:top w:val="nil"/>
              <w:left w:val="nil"/>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2,8</w:t>
            </w:r>
          </w:p>
        </w:tc>
        <w:tc>
          <w:tcPr>
            <w:tcW w:w="2120" w:type="dxa"/>
            <w:tcBorders>
              <w:top w:val="nil"/>
              <w:left w:val="nil"/>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2003,7</w:t>
            </w:r>
          </w:p>
        </w:tc>
        <w:tc>
          <w:tcPr>
            <w:tcW w:w="3120" w:type="dxa"/>
            <w:tcBorders>
              <w:top w:val="nil"/>
              <w:left w:val="nil"/>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716</w:t>
            </w:r>
          </w:p>
        </w:tc>
      </w:tr>
      <w:tr w:rsidR="00384BFB" w:rsidRPr="00C52059" w:rsidTr="00384BFB">
        <w:trPr>
          <w:trHeight w:val="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2</w:t>
            </w:r>
          </w:p>
        </w:tc>
        <w:tc>
          <w:tcPr>
            <w:tcW w:w="2140" w:type="dxa"/>
            <w:tcBorders>
              <w:top w:val="nil"/>
              <w:left w:val="nil"/>
              <w:bottom w:val="single" w:sz="4" w:space="0" w:color="auto"/>
              <w:right w:val="single" w:sz="4" w:space="0" w:color="auto"/>
            </w:tcBorders>
            <w:shd w:val="clear" w:color="auto" w:fill="auto"/>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Котельная Детский сад№4 ул. Кирова, 30</w:t>
            </w:r>
          </w:p>
        </w:tc>
        <w:tc>
          <w:tcPr>
            <w:tcW w:w="2020" w:type="dxa"/>
            <w:tcBorders>
              <w:top w:val="nil"/>
              <w:left w:val="nil"/>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0,43</w:t>
            </w:r>
          </w:p>
        </w:tc>
        <w:tc>
          <w:tcPr>
            <w:tcW w:w="2120" w:type="dxa"/>
            <w:tcBorders>
              <w:top w:val="nil"/>
              <w:left w:val="nil"/>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299,6</w:t>
            </w:r>
          </w:p>
        </w:tc>
        <w:tc>
          <w:tcPr>
            <w:tcW w:w="3120" w:type="dxa"/>
            <w:tcBorders>
              <w:top w:val="nil"/>
              <w:left w:val="nil"/>
              <w:bottom w:val="single" w:sz="4" w:space="0" w:color="auto"/>
              <w:right w:val="single" w:sz="4" w:space="0" w:color="auto"/>
            </w:tcBorders>
            <w:shd w:val="clear" w:color="auto" w:fill="auto"/>
            <w:noWrap/>
            <w:vAlign w:val="center"/>
            <w:hideMark/>
          </w:tcPr>
          <w:p w:rsidR="00384BFB" w:rsidRPr="00C52059" w:rsidRDefault="00384BFB" w:rsidP="00384BFB">
            <w:pPr>
              <w:jc w:val="center"/>
              <w:rPr>
                <w:color w:val="000000" w:themeColor="text1"/>
                <w:sz w:val="22"/>
                <w:szCs w:val="22"/>
              </w:rPr>
            </w:pPr>
            <w:r w:rsidRPr="00C52059">
              <w:rPr>
                <w:color w:val="000000" w:themeColor="text1"/>
                <w:sz w:val="22"/>
                <w:szCs w:val="22"/>
              </w:rPr>
              <w:t>697</w:t>
            </w:r>
          </w:p>
        </w:tc>
      </w:tr>
    </w:tbl>
    <w:p w:rsidR="00310DEF" w:rsidRPr="00C52059" w:rsidRDefault="00310DEF" w:rsidP="00310DEF">
      <w:pPr>
        <w:keepNext/>
        <w:keepLines/>
        <w:tabs>
          <w:tab w:val="left" w:pos="1843"/>
          <w:tab w:val="left" w:pos="3762"/>
          <w:tab w:val="left" w:pos="3763"/>
          <w:tab w:val="center" w:pos="5457"/>
          <w:tab w:val="right" w:pos="10063"/>
        </w:tabs>
        <w:spacing w:before="40" w:after="200" w:line="276" w:lineRule="auto"/>
        <w:ind w:left="851"/>
        <w:jc w:val="center"/>
        <w:rPr>
          <w:i/>
          <w:color w:val="000000" w:themeColor="text1"/>
        </w:rPr>
      </w:pPr>
    </w:p>
    <w:p w:rsidR="00310DEF" w:rsidRPr="00C52059" w:rsidRDefault="00310DEF" w:rsidP="00310DEF">
      <w:pPr>
        <w:pStyle w:val="3"/>
        <w:numPr>
          <w:ilvl w:val="0"/>
          <w:numId w:val="0"/>
        </w:numPr>
        <w:spacing w:before="0" w:after="0"/>
        <w:ind w:firstLine="709"/>
        <w:jc w:val="both"/>
        <w:rPr>
          <w:color w:val="000000" w:themeColor="text1"/>
          <w:sz w:val="26"/>
          <w:szCs w:val="26"/>
        </w:rPr>
      </w:pPr>
      <w:bookmarkStart w:id="47" w:name="_Toc156837822"/>
      <w:r w:rsidRPr="00C52059">
        <w:rPr>
          <w:color w:val="000000" w:themeColor="text1"/>
          <w:sz w:val="26"/>
          <w:szCs w:val="26"/>
        </w:rPr>
        <w:t>1.2.</w:t>
      </w:r>
      <w:r w:rsidR="007B1760" w:rsidRPr="00C52059">
        <w:rPr>
          <w:color w:val="000000" w:themeColor="text1"/>
          <w:sz w:val="26"/>
          <w:szCs w:val="26"/>
        </w:rPr>
        <w:t>2</w:t>
      </w:r>
      <w:r w:rsidRPr="00C52059">
        <w:rPr>
          <w:color w:val="000000" w:themeColor="text1"/>
          <w:sz w:val="26"/>
          <w:szCs w:val="26"/>
        </w:rPr>
        <w:t>.9. Способы учёта тепла, отпущенного в тепловые сети</w:t>
      </w:r>
      <w:bookmarkEnd w:id="47"/>
    </w:p>
    <w:p w:rsidR="00310DEF" w:rsidRPr="00C52059" w:rsidRDefault="00310DEF" w:rsidP="00310DEF">
      <w:pPr>
        <w:ind w:firstLine="709"/>
        <w:jc w:val="both"/>
        <w:rPr>
          <w:iCs/>
          <w:color w:val="000000" w:themeColor="text1"/>
          <w:sz w:val="26"/>
          <w:szCs w:val="26"/>
        </w:rPr>
      </w:pPr>
    </w:p>
    <w:p w:rsidR="00310DEF" w:rsidRPr="00C52059" w:rsidRDefault="00310DEF" w:rsidP="00310DEF">
      <w:pPr>
        <w:ind w:firstLine="709"/>
        <w:jc w:val="both"/>
        <w:rPr>
          <w:iCs/>
          <w:color w:val="000000" w:themeColor="text1"/>
          <w:sz w:val="26"/>
          <w:szCs w:val="26"/>
        </w:rPr>
      </w:pPr>
      <w:r w:rsidRPr="00C52059">
        <w:rPr>
          <w:iCs/>
          <w:color w:val="000000" w:themeColor="text1"/>
          <w:sz w:val="26"/>
          <w:szCs w:val="26"/>
        </w:rPr>
        <w:lastRenderedPageBreak/>
        <w:t xml:space="preserve">Учет тепловой энергии производится на основании расчетного метода  - по объёму потребленного топлива согласно режимным картам котлов и с учетом расхода тепловой энергии на собственные нужды котельной.  </w:t>
      </w:r>
    </w:p>
    <w:p w:rsidR="00310DEF" w:rsidRPr="00C52059" w:rsidRDefault="00310DEF" w:rsidP="00310DEF">
      <w:pPr>
        <w:ind w:firstLine="709"/>
        <w:jc w:val="both"/>
        <w:rPr>
          <w:iCs/>
          <w:color w:val="000000" w:themeColor="text1"/>
          <w:sz w:val="26"/>
          <w:szCs w:val="26"/>
        </w:rPr>
      </w:pPr>
      <w:r w:rsidRPr="00C52059">
        <w:rPr>
          <w:iCs/>
          <w:color w:val="000000" w:themeColor="text1"/>
          <w:sz w:val="26"/>
          <w:szCs w:val="26"/>
        </w:rPr>
        <w:t xml:space="preserve"> </w:t>
      </w:r>
    </w:p>
    <w:p w:rsidR="00310DEF" w:rsidRPr="00C52059" w:rsidRDefault="00310DEF" w:rsidP="00310DEF">
      <w:pPr>
        <w:pStyle w:val="3"/>
        <w:numPr>
          <w:ilvl w:val="0"/>
          <w:numId w:val="0"/>
        </w:numPr>
        <w:spacing w:before="0" w:after="0"/>
        <w:ind w:firstLine="709"/>
        <w:jc w:val="both"/>
        <w:rPr>
          <w:color w:val="000000" w:themeColor="text1"/>
          <w:sz w:val="26"/>
          <w:szCs w:val="26"/>
        </w:rPr>
      </w:pPr>
      <w:bookmarkStart w:id="48" w:name="_Toc156837823"/>
      <w:r w:rsidRPr="00C52059">
        <w:rPr>
          <w:color w:val="000000" w:themeColor="text1"/>
          <w:sz w:val="26"/>
          <w:szCs w:val="26"/>
        </w:rPr>
        <w:t>1.2.</w:t>
      </w:r>
      <w:r w:rsidR="007B1760" w:rsidRPr="00C52059">
        <w:rPr>
          <w:color w:val="000000" w:themeColor="text1"/>
          <w:sz w:val="26"/>
          <w:szCs w:val="26"/>
        </w:rPr>
        <w:t>2</w:t>
      </w:r>
      <w:r w:rsidRPr="00C52059">
        <w:rPr>
          <w:color w:val="000000" w:themeColor="text1"/>
          <w:sz w:val="26"/>
          <w:szCs w:val="26"/>
        </w:rPr>
        <w:t>.10. Статистика отказов и восстановлений оборудования источников тепловой энергии</w:t>
      </w:r>
      <w:bookmarkEnd w:id="48"/>
    </w:p>
    <w:p w:rsidR="00310DEF" w:rsidRPr="00C52059" w:rsidRDefault="00310DEF" w:rsidP="00310DEF">
      <w:pPr>
        <w:pStyle w:val="3"/>
        <w:numPr>
          <w:ilvl w:val="0"/>
          <w:numId w:val="0"/>
        </w:numPr>
        <w:spacing w:before="0" w:after="0"/>
        <w:ind w:firstLine="709"/>
        <w:rPr>
          <w:rFonts w:eastAsiaTheme="minorHAnsi" w:cstheme="minorBidi"/>
          <w:b w:val="0"/>
          <w:bCs w:val="0"/>
          <w:color w:val="000000" w:themeColor="text1"/>
          <w:sz w:val="26"/>
          <w:szCs w:val="26"/>
        </w:rPr>
      </w:pPr>
    </w:p>
    <w:p w:rsidR="00310DEF" w:rsidRPr="00C52059" w:rsidRDefault="00310DEF" w:rsidP="00310DEF">
      <w:pPr>
        <w:ind w:firstLine="708"/>
        <w:rPr>
          <w:rFonts w:eastAsiaTheme="minorHAnsi"/>
          <w:color w:val="000000" w:themeColor="text1"/>
          <w:sz w:val="26"/>
          <w:szCs w:val="26"/>
        </w:rPr>
      </w:pPr>
      <w:r w:rsidRPr="00C52059">
        <w:rPr>
          <w:rFonts w:eastAsiaTheme="minorHAnsi"/>
          <w:color w:val="000000" w:themeColor="text1"/>
          <w:sz w:val="26"/>
          <w:szCs w:val="26"/>
        </w:rPr>
        <w:t xml:space="preserve">За анализируемый период аварии не зафиксированы. </w:t>
      </w:r>
    </w:p>
    <w:p w:rsidR="00310DEF" w:rsidRPr="00C52059" w:rsidRDefault="00310DEF" w:rsidP="00310DEF">
      <w:pPr>
        <w:pStyle w:val="3"/>
        <w:numPr>
          <w:ilvl w:val="0"/>
          <w:numId w:val="0"/>
        </w:numPr>
        <w:spacing w:before="0" w:after="0"/>
        <w:ind w:firstLine="709"/>
        <w:jc w:val="both"/>
        <w:rPr>
          <w:rFonts w:eastAsiaTheme="minorHAnsi" w:cstheme="minorBidi"/>
          <w:b w:val="0"/>
          <w:bCs w:val="0"/>
          <w:color w:val="000000" w:themeColor="text1"/>
          <w:sz w:val="26"/>
          <w:szCs w:val="26"/>
        </w:rPr>
      </w:pPr>
    </w:p>
    <w:p w:rsidR="00310DEF" w:rsidRPr="00C52059" w:rsidRDefault="00310DEF" w:rsidP="00310DEF">
      <w:pPr>
        <w:pStyle w:val="3"/>
        <w:numPr>
          <w:ilvl w:val="0"/>
          <w:numId w:val="0"/>
        </w:numPr>
        <w:spacing w:before="0" w:after="0"/>
        <w:ind w:firstLine="709"/>
        <w:jc w:val="both"/>
        <w:rPr>
          <w:color w:val="000000" w:themeColor="text1"/>
          <w:sz w:val="26"/>
          <w:szCs w:val="26"/>
        </w:rPr>
      </w:pPr>
      <w:bookmarkStart w:id="49" w:name="_Toc156837824"/>
      <w:r w:rsidRPr="00C52059">
        <w:rPr>
          <w:color w:val="000000" w:themeColor="text1"/>
          <w:sz w:val="26"/>
          <w:szCs w:val="26"/>
        </w:rPr>
        <w:t>1.2.</w:t>
      </w:r>
      <w:r w:rsidR="007B1760" w:rsidRPr="00C52059">
        <w:rPr>
          <w:color w:val="000000" w:themeColor="text1"/>
          <w:sz w:val="26"/>
          <w:szCs w:val="26"/>
        </w:rPr>
        <w:t>2</w:t>
      </w:r>
      <w:r w:rsidRPr="00C52059">
        <w:rPr>
          <w:color w:val="000000" w:themeColor="text1"/>
          <w:sz w:val="26"/>
          <w:szCs w:val="26"/>
        </w:rPr>
        <w:t>.11. Предписания надзорных органов по запрещению дальнейшей эксплуатации источников тепловой энергии</w:t>
      </w:r>
      <w:bookmarkEnd w:id="49"/>
    </w:p>
    <w:p w:rsidR="00310DEF" w:rsidRPr="00C52059" w:rsidRDefault="00310DEF" w:rsidP="00310DEF">
      <w:pPr>
        <w:ind w:firstLine="709"/>
        <w:jc w:val="both"/>
        <w:rPr>
          <w:color w:val="000000" w:themeColor="text1"/>
          <w:sz w:val="26"/>
          <w:szCs w:val="26"/>
        </w:rPr>
      </w:pPr>
    </w:p>
    <w:p w:rsidR="00310DEF" w:rsidRPr="00C52059" w:rsidRDefault="00310DEF" w:rsidP="00310DEF">
      <w:pPr>
        <w:ind w:firstLine="709"/>
        <w:jc w:val="both"/>
        <w:rPr>
          <w:iCs/>
          <w:color w:val="000000" w:themeColor="text1"/>
          <w:sz w:val="26"/>
          <w:szCs w:val="26"/>
        </w:rPr>
      </w:pPr>
      <w:r w:rsidRPr="00C52059">
        <w:rPr>
          <w:iCs/>
          <w:color w:val="000000" w:themeColor="text1"/>
          <w:sz w:val="26"/>
          <w:szCs w:val="26"/>
        </w:rPr>
        <w:t>Предписания надзорных органов по запрещению дальнейшей эксплуатации котельных отсутствуют.</w:t>
      </w:r>
    </w:p>
    <w:p w:rsidR="00310DEF" w:rsidRPr="00C52059" w:rsidRDefault="00310DEF" w:rsidP="00310DEF">
      <w:pPr>
        <w:ind w:firstLine="709"/>
        <w:jc w:val="both"/>
        <w:rPr>
          <w:iCs/>
          <w:color w:val="000000" w:themeColor="text1"/>
          <w:sz w:val="26"/>
          <w:szCs w:val="26"/>
        </w:rPr>
      </w:pPr>
    </w:p>
    <w:p w:rsidR="00310DEF" w:rsidRPr="00C52059" w:rsidRDefault="00310DEF" w:rsidP="00310DEF">
      <w:pPr>
        <w:pStyle w:val="3"/>
        <w:numPr>
          <w:ilvl w:val="0"/>
          <w:numId w:val="0"/>
        </w:numPr>
        <w:spacing w:before="0" w:after="0"/>
        <w:ind w:firstLine="709"/>
        <w:jc w:val="both"/>
        <w:rPr>
          <w:color w:val="000000" w:themeColor="text1"/>
          <w:sz w:val="26"/>
          <w:szCs w:val="26"/>
        </w:rPr>
      </w:pPr>
      <w:bookmarkStart w:id="50" w:name="_Toc156837825"/>
      <w:r w:rsidRPr="00C52059">
        <w:rPr>
          <w:rFonts w:eastAsiaTheme="minorHAnsi" w:cstheme="minorBidi"/>
          <w:bCs w:val="0"/>
          <w:color w:val="000000" w:themeColor="text1"/>
          <w:sz w:val="26"/>
          <w:szCs w:val="26"/>
        </w:rPr>
        <w:t>1.2.</w:t>
      </w:r>
      <w:r w:rsidR="007B1760" w:rsidRPr="00C52059">
        <w:rPr>
          <w:rFonts w:eastAsiaTheme="minorHAnsi" w:cstheme="minorBidi"/>
          <w:bCs w:val="0"/>
          <w:color w:val="000000" w:themeColor="text1"/>
          <w:sz w:val="26"/>
          <w:szCs w:val="26"/>
        </w:rPr>
        <w:t>2</w:t>
      </w:r>
      <w:r w:rsidRPr="00C52059">
        <w:rPr>
          <w:rFonts w:eastAsiaTheme="minorHAnsi" w:cstheme="minorBidi"/>
          <w:bCs w:val="0"/>
          <w:color w:val="000000" w:themeColor="text1"/>
          <w:sz w:val="26"/>
          <w:szCs w:val="26"/>
        </w:rPr>
        <w:t xml:space="preserve">.12. </w:t>
      </w:r>
      <w:r w:rsidRPr="00C52059">
        <w:rPr>
          <w:color w:val="000000" w:themeColor="text1"/>
          <w:sz w:val="26"/>
          <w:szCs w:val="26"/>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надёжного теплоснабжения потребителей</w:t>
      </w:r>
      <w:bookmarkEnd w:id="50"/>
    </w:p>
    <w:p w:rsidR="00310DEF" w:rsidRPr="00C52059" w:rsidRDefault="00310DEF" w:rsidP="00310DEF">
      <w:pPr>
        <w:ind w:firstLine="709"/>
        <w:jc w:val="both"/>
        <w:rPr>
          <w:color w:val="000000" w:themeColor="text1"/>
          <w:sz w:val="26"/>
          <w:szCs w:val="26"/>
        </w:rPr>
      </w:pPr>
    </w:p>
    <w:p w:rsidR="00CA1E28" w:rsidRPr="00C52059" w:rsidRDefault="00CA1E28" w:rsidP="00CA1E28">
      <w:pPr>
        <w:ind w:firstLine="709"/>
        <w:jc w:val="both"/>
        <w:rPr>
          <w:color w:val="000000" w:themeColor="text1"/>
          <w:sz w:val="26"/>
          <w:szCs w:val="26"/>
        </w:rPr>
      </w:pPr>
      <w:r w:rsidRPr="00C52059">
        <w:rPr>
          <w:color w:val="000000" w:themeColor="text1"/>
          <w:sz w:val="26"/>
          <w:szCs w:val="26"/>
        </w:rPr>
        <w:t xml:space="preserve">На территории </w:t>
      </w:r>
      <w:proofErr w:type="spellStart"/>
      <w:r w:rsidRPr="00C52059">
        <w:rPr>
          <w:color w:val="000000" w:themeColor="text1"/>
          <w:sz w:val="26"/>
          <w:szCs w:val="26"/>
        </w:rPr>
        <w:t>Хилокского</w:t>
      </w:r>
      <w:proofErr w:type="spellEnd"/>
      <w:r w:rsidRPr="00C52059">
        <w:rPr>
          <w:color w:val="000000" w:themeColor="text1"/>
          <w:sz w:val="26"/>
          <w:szCs w:val="26"/>
        </w:rPr>
        <w:t xml:space="preserve"> поселения отсутствуют источники тепловой энергии, функционирующие в режиме комбинированной выработки тепловой и электрической энергии.</w:t>
      </w:r>
    </w:p>
    <w:p w:rsidR="00CA1E28" w:rsidRPr="00C52059" w:rsidRDefault="00CA1E28" w:rsidP="00CA1E28">
      <w:pPr>
        <w:ind w:firstLine="709"/>
        <w:jc w:val="both"/>
        <w:rPr>
          <w:color w:val="000000" w:themeColor="text1"/>
          <w:sz w:val="26"/>
          <w:szCs w:val="26"/>
        </w:rPr>
      </w:pPr>
      <w:r w:rsidRPr="00C52059">
        <w:rPr>
          <w:color w:val="000000" w:themeColor="text1"/>
          <w:sz w:val="26"/>
          <w:szCs w:val="26"/>
        </w:rPr>
        <w:t xml:space="preserve">Перечень </w:t>
      </w:r>
      <w:proofErr w:type="spellStart"/>
      <w:r w:rsidRPr="00C52059">
        <w:rPr>
          <w:color w:val="000000" w:themeColor="text1"/>
          <w:sz w:val="26"/>
          <w:szCs w:val="26"/>
        </w:rPr>
        <w:t>энергоисточников</w:t>
      </w:r>
      <w:proofErr w:type="spellEnd"/>
      <w:r w:rsidRPr="00C52059">
        <w:rPr>
          <w:color w:val="000000" w:themeColor="text1"/>
          <w:sz w:val="26"/>
          <w:szCs w:val="26"/>
        </w:rPr>
        <w:t xml:space="preserve"> и турбоагрегатов электростанций на территории России, мощность которых поставляется в вынужденном режиме, отражен в Распоряжении Правительства Российской Федерации от 31.12.2020 г. №3700-р «Об отнесении к генерирующим объектам, мощность которых поставляется в вынужденном режиме».</w:t>
      </w:r>
    </w:p>
    <w:p w:rsidR="00310DEF" w:rsidRPr="00C52059" w:rsidRDefault="00310DEF" w:rsidP="00310DEF">
      <w:pPr>
        <w:ind w:firstLine="709"/>
        <w:jc w:val="both"/>
        <w:rPr>
          <w:color w:val="000000" w:themeColor="text1"/>
          <w:sz w:val="26"/>
          <w:szCs w:val="26"/>
        </w:rPr>
      </w:pPr>
    </w:p>
    <w:p w:rsidR="00310DEF" w:rsidRPr="00C52059" w:rsidRDefault="00310DEF" w:rsidP="00310DEF">
      <w:pPr>
        <w:rPr>
          <w:color w:val="000000" w:themeColor="text1"/>
        </w:rPr>
      </w:pPr>
    </w:p>
    <w:p w:rsidR="009C7A5F" w:rsidRPr="00C52059" w:rsidRDefault="00C37DA5" w:rsidP="00A67427">
      <w:pPr>
        <w:ind w:firstLine="709"/>
        <w:jc w:val="both"/>
        <w:rPr>
          <w:color w:val="000000" w:themeColor="text1"/>
          <w:sz w:val="26"/>
          <w:szCs w:val="26"/>
        </w:rPr>
      </w:pPr>
      <w:r w:rsidRPr="00C52059">
        <w:rPr>
          <w:color w:val="000000" w:themeColor="text1"/>
          <w:sz w:val="26"/>
          <w:szCs w:val="26"/>
        </w:rPr>
        <w:t xml:space="preserve"> </w:t>
      </w:r>
      <w:r w:rsidR="00A67427" w:rsidRPr="00C52059">
        <w:rPr>
          <w:color w:val="000000" w:themeColor="text1"/>
          <w:sz w:val="26"/>
          <w:szCs w:val="26"/>
        </w:rPr>
        <w:t xml:space="preserve"> </w:t>
      </w:r>
    </w:p>
    <w:p w:rsidR="007B1760" w:rsidRPr="00C52059" w:rsidRDefault="00CA1E28" w:rsidP="00CA1E28">
      <w:pPr>
        <w:pStyle w:val="af2"/>
        <w:numPr>
          <w:ilvl w:val="2"/>
          <w:numId w:val="2"/>
        </w:numPr>
        <w:jc w:val="center"/>
        <w:outlineLvl w:val="0"/>
        <w:rPr>
          <w:b/>
          <w:color w:val="000000" w:themeColor="text1"/>
          <w:sz w:val="26"/>
        </w:rPr>
      </w:pPr>
      <w:bookmarkStart w:id="51" w:name="_Toc156837826"/>
      <w:r w:rsidRPr="00C52059">
        <w:rPr>
          <w:b/>
          <w:color w:val="000000" w:themeColor="text1"/>
          <w:sz w:val="26"/>
        </w:rPr>
        <w:t>ООО «</w:t>
      </w:r>
      <w:r w:rsidR="00381969" w:rsidRPr="00C52059">
        <w:rPr>
          <w:b/>
          <w:color w:val="000000" w:themeColor="text1"/>
          <w:sz w:val="26"/>
        </w:rPr>
        <w:t>Благоустройство-Чернышевск</w:t>
      </w:r>
      <w:r w:rsidRPr="00C52059">
        <w:rPr>
          <w:b/>
          <w:color w:val="000000" w:themeColor="text1"/>
          <w:sz w:val="26"/>
        </w:rPr>
        <w:t>»</w:t>
      </w:r>
      <w:bookmarkEnd w:id="51"/>
    </w:p>
    <w:p w:rsidR="007B1760" w:rsidRPr="00C52059" w:rsidRDefault="007B1760" w:rsidP="007B1760">
      <w:pPr>
        <w:pStyle w:val="af2"/>
        <w:outlineLvl w:val="0"/>
        <w:rPr>
          <w:rFonts w:eastAsiaTheme="majorEastAsia" w:cstheme="majorBidi"/>
          <w:b/>
          <w:bCs/>
          <w:color w:val="000000" w:themeColor="text1"/>
          <w:sz w:val="26"/>
          <w:szCs w:val="26"/>
        </w:rPr>
      </w:pPr>
    </w:p>
    <w:p w:rsidR="007B1760" w:rsidRPr="00C52059" w:rsidRDefault="007B1760" w:rsidP="007B1760">
      <w:pPr>
        <w:pStyle w:val="3"/>
        <w:numPr>
          <w:ilvl w:val="0"/>
          <w:numId w:val="0"/>
        </w:numPr>
        <w:spacing w:before="0" w:after="0"/>
        <w:ind w:left="284" w:firstLine="425"/>
        <w:jc w:val="both"/>
        <w:rPr>
          <w:color w:val="000000" w:themeColor="text1"/>
          <w:sz w:val="26"/>
          <w:szCs w:val="26"/>
        </w:rPr>
      </w:pPr>
      <w:bookmarkStart w:id="52" w:name="_Toc156837827"/>
      <w:r w:rsidRPr="00C52059">
        <w:rPr>
          <w:color w:val="000000" w:themeColor="text1"/>
          <w:sz w:val="26"/>
          <w:szCs w:val="26"/>
        </w:rPr>
        <w:t>1.2.3.1. Структура и технические характеристики основного оборудования</w:t>
      </w:r>
      <w:bookmarkEnd w:id="52"/>
    </w:p>
    <w:p w:rsidR="007B1760" w:rsidRPr="00C52059" w:rsidRDefault="007B1760" w:rsidP="007B1760">
      <w:pPr>
        <w:ind w:left="284" w:firstLine="708"/>
        <w:rPr>
          <w:color w:val="000000" w:themeColor="text1"/>
          <w:sz w:val="26"/>
          <w:szCs w:val="26"/>
        </w:rPr>
      </w:pPr>
    </w:p>
    <w:p w:rsidR="007B1760" w:rsidRPr="00C52059" w:rsidRDefault="007B1760" w:rsidP="007B1760">
      <w:pPr>
        <w:ind w:firstLine="709"/>
        <w:jc w:val="both"/>
        <w:rPr>
          <w:color w:val="000000" w:themeColor="text1"/>
          <w:sz w:val="26"/>
        </w:rPr>
      </w:pPr>
      <w:r w:rsidRPr="00C52059">
        <w:rPr>
          <w:color w:val="000000" w:themeColor="text1"/>
          <w:sz w:val="26"/>
          <w:szCs w:val="26"/>
        </w:rPr>
        <w:t xml:space="preserve">Информация по существующим источникам теплоснабжения приведена в таблице </w:t>
      </w:r>
      <w:r w:rsidRPr="00C52059">
        <w:rPr>
          <w:color w:val="000000" w:themeColor="text1"/>
          <w:sz w:val="26"/>
        </w:rPr>
        <w:t xml:space="preserve">1.2.3.1.1. </w:t>
      </w:r>
    </w:p>
    <w:p w:rsidR="007B1760" w:rsidRPr="00C52059" w:rsidRDefault="007B1760" w:rsidP="007B1760">
      <w:pPr>
        <w:tabs>
          <w:tab w:val="left" w:pos="5610"/>
        </w:tabs>
        <w:jc w:val="center"/>
        <w:rPr>
          <w:i/>
          <w:color w:val="000000" w:themeColor="text1"/>
        </w:rPr>
        <w:sectPr w:rsidR="007B1760" w:rsidRPr="00C52059" w:rsidSect="00404ACE">
          <w:headerReference w:type="even" r:id="rId27"/>
          <w:headerReference w:type="default" r:id="rId28"/>
          <w:footerReference w:type="default" r:id="rId29"/>
          <w:headerReference w:type="first" r:id="rId30"/>
          <w:pgSz w:w="11910" w:h="16840"/>
          <w:pgMar w:top="816" w:right="567" w:bottom="567" w:left="1276" w:header="284" w:footer="590" w:gutter="0"/>
          <w:cols w:space="720"/>
          <w:docGrid w:linePitch="299"/>
        </w:sectPr>
      </w:pPr>
    </w:p>
    <w:p w:rsidR="007B1760" w:rsidRPr="00C52059" w:rsidRDefault="007B1760" w:rsidP="007B1760">
      <w:pPr>
        <w:tabs>
          <w:tab w:val="left" w:pos="5610"/>
        </w:tabs>
        <w:jc w:val="center"/>
        <w:rPr>
          <w:i/>
          <w:color w:val="000000" w:themeColor="text1"/>
        </w:rPr>
      </w:pPr>
      <w:r w:rsidRPr="00C52059">
        <w:rPr>
          <w:i/>
          <w:color w:val="000000" w:themeColor="text1"/>
        </w:rPr>
        <w:lastRenderedPageBreak/>
        <w:t>Таблица 1.2.</w:t>
      </w:r>
      <w:r w:rsidR="003F3A44" w:rsidRPr="00C52059">
        <w:rPr>
          <w:i/>
          <w:color w:val="000000" w:themeColor="text1"/>
        </w:rPr>
        <w:t>3</w:t>
      </w:r>
      <w:r w:rsidRPr="00C52059">
        <w:rPr>
          <w:i/>
          <w:color w:val="000000" w:themeColor="text1"/>
        </w:rPr>
        <w:t xml:space="preserve">.1.1. Состав и технические характеристики основного оборудования котельных в зоне деятельности единой теплоснабжающей организации </w:t>
      </w:r>
      <w:r w:rsidR="00442694" w:rsidRPr="00C52059">
        <w:rPr>
          <w:i/>
          <w:color w:val="000000" w:themeColor="text1"/>
        </w:rPr>
        <w:t>при разработке</w:t>
      </w:r>
      <w:r w:rsidRPr="00C52059">
        <w:rPr>
          <w:i/>
          <w:color w:val="000000" w:themeColor="text1"/>
        </w:rPr>
        <w:t xml:space="preserve"> схемы теплоснабжения</w:t>
      </w:r>
    </w:p>
    <w:p w:rsidR="007B1760" w:rsidRPr="00C52059" w:rsidRDefault="007B1760" w:rsidP="007B1760">
      <w:pPr>
        <w:tabs>
          <w:tab w:val="left" w:pos="5610"/>
        </w:tabs>
        <w:jc w:val="center"/>
        <w:rPr>
          <w:i/>
          <w:color w:val="000000" w:themeColor="text1"/>
        </w:rPr>
      </w:pPr>
    </w:p>
    <w:tbl>
      <w:tblPr>
        <w:tblW w:w="14680" w:type="dxa"/>
        <w:jc w:val="center"/>
        <w:tblInd w:w="93" w:type="dxa"/>
        <w:tblLook w:val="04A0" w:firstRow="1" w:lastRow="0" w:firstColumn="1" w:lastColumn="0" w:noHBand="0" w:noVBand="1"/>
      </w:tblPr>
      <w:tblGrid>
        <w:gridCol w:w="960"/>
        <w:gridCol w:w="2780"/>
        <w:gridCol w:w="1440"/>
        <w:gridCol w:w="853"/>
        <w:gridCol w:w="1174"/>
        <w:gridCol w:w="1213"/>
        <w:gridCol w:w="1238"/>
        <w:gridCol w:w="1320"/>
        <w:gridCol w:w="960"/>
        <w:gridCol w:w="1238"/>
        <w:gridCol w:w="1504"/>
      </w:tblGrid>
      <w:tr w:rsidR="00C52059" w:rsidRPr="00C52059" w:rsidTr="00A1695A">
        <w:trPr>
          <w:trHeight w:val="1500"/>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w:t>
            </w:r>
          </w:p>
        </w:tc>
        <w:tc>
          <w:tcPr>
            <w:tcW w:w="2780" w:type="dxa"/>
            <w:tcBorders>
              <w:top w:val="single" w:sz="4" w:space="0" w:color="auto"/>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Адрес</w:t>
            </w:r>
            <w:r w:rsidRPr="00C52059">
              <w:rPr>
                <w:color w:val="000000" w:themeColor="text1"/>
                <w:sz w:val="22"/>
                <w:szCs w:val="22"/>
              </w:rPr>
              <w:br/>
              <w:t>котельной</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Тип котла</w:t>
            </w:r>
          </w:p>
        </w:tc>
        <w:tc>
          <w:tcPr>
            <w:tcW w:w="853" w:type="dxa"/>
            <w:tcBorders>
              <w:top w:val="single" w:sz="4" w:space="0" w:color="auto"/>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Кол-во</w:t>
            </w:r>
            <w:r w:rsidRPr="00C52059">
              <w:rPr>
                <w:color w:val="000000" w:themeColor="text1"/>
                <w:sz w:val="22"/>
                <w:szCs w:val="22"/>
              </w:rPr>
              <w:br/>
              <w:t>котлов</w:t>
            </w:r>
          </w:p>
        </w:tc>
        <w:tc>
          <w:tcPr>
            <w:tcW w:w="1174" w:type="dxa"/>
            <w:tcBorders>
              <w:top w:val="single" w:sz="4" w:space="0" w:color="auto"/>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Год</w:t>
            </w:r>
            <w:r w:rsidRPr="00C52059">
              <w:rPr>
                <w:color w:val="000000" w:themeColor="text1"/>
                <w:sz w:val="22"/>
                <w:szCs w:val="22"/>
              </w:rPr>
              <w:br/>
              <w:t>установки</w:t>
            </w:r>
            <w:r w:rsidRPr="00C52059">
              <w:rPr>
                <w:color w:val="000000" w:themeColor="text1"/>
                <w:sz w:val="22"/>
                <w:szCs w:val="22"/>
              </w:rPr>
              <w:br/>
              <w:t>котла</w:t>
            </w:r>
          </w:p>
        </w:tc>
        <w:tc>
          <w:tcPr>
            <w:tcW w:w="1213" w:type="dxa"/>
            <w:tcBorders>
              <w:top w:val="single" w:sz="4" w:space="0" w:color="auto"/>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Мощность</w:t>
            </w:r>
            <w:r w:rsidRPr="00C52059">
              <w:rPr>
                <w:color w:val="000000" w:themeColor="text1"/>
                <w:sz w:val="22"/>
                <w:szCs w:val="22"/>
              </w:rPr>
              <w:br/>
              <w:t>котла,</w:t>
            </w:r>
            <w:r w:rsidRPr="00C52059">
              <w:rPr>
                <w:color w:val="000000" w:themeColor="text1"/>
                <w:sz w:val="22"/>
                <w:szCs w:val="22"/>
              </w:rPr>
              <w:br/>
              <w:t>Гкал/</w:t>
            </w:r>
            <w:proofErr w:type="gramStart"/>
            <w:r w:rsidRPr="00C52059">
              <w:rPr>
                <w:color w:val="000000" w:themeColor="text1"/>
                <w:sz w:val="22"/>
                <w:szCs w:val="22"/>
              </w:rPr>
              <w:t>ч</w:t>
            </w:r>
            <w:proofErr w:type="gramEnd"/>
          </w:p>
        </w:tc>
        <w:tc>
          <w:tcPr>
            <w:tcW w:w="1238" w:type="dxa"/>
            <w:tcBorders>
              <w:top w:val="single" w:sz="4" w:space="0" w:color="auto"/>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Мощность</w:t>
            </w:r>
            <w:r w:rsidRPr="00C52059">
              <w:rPr>
                <w:color w:val="000000" w:themeColor="text1"/>
                <w:sz w:val="22"/>
                <w:szCs w:val="22"/>
              </w:rPr>
              <w:br/>
              <w:t>котельной,</w:t>
            </w:r>
            <w:r w:rsidRPr="00C52059">
              <w:rPr>
                <w:color w:val="000000" w:themeColor="text1"/>
                <w:sz w:val="22"/>
                <w:szCs w:val="22"/>
              </w:rPr>
              <w:br/>
              <w:t>Гкал/</w:t>
            </w:r>
            <w:proofErr w:type="gramStart"/>
            <w:r w:rsidRPr="00C52059">
              <w:rPr>
                <w:color w:val="000000" w:themeColor="text1"/>
                <w:sz w:val="22"/>
                <w:szCs w:val="22"/>
              </w:rPr>
              <w:t>ч</w:t>
            </w:r>
            <w:proofErr w:type="gramEnd"/>
          </w:p>
        </w:tc>
        <w:tc>
          <w:tcPr>
            <w:tcW w:w="1320" w:type="dxa"/>
            <w:tcBorders>
              <w:top w:val="single" w:sz="4" w:space="0" w:color="auto"/>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УРУТ</w:t>
            </w:r>
            <w:r w:rsidRPr="00C52059">
              <w:rPr>
                <w:color w:val="000000" w:themeColor="text1"/>
                <w:sz w:val="22"/>
                <w:szCs w:val="22"/>
              </w:rPr>
              <w:br/>
              <w:t>по</w:t>
            </w:r>
            <w:r w:rsidRPr="00C52059">
              <w:rPr>
                <w:color w:val="000000" w:themeColor="text1"/>
                <w:sz w:val="22"/>
                <w:szCs w:val="22"/>
              </w:rPr>
              <w:br/>
              <w:t>котлам,</w:t>
            </w:r>
            <w:r w:rsidRPr="00C52059">
              <w:rPr>
                <w:color w:val="000000" w:themeColor="text1"/>
                <w:sz w:val="22"/>
                <w:szCs w:val="22"/>
              </w:rPr>
              <w:br/>
            </w:r>
            <w:proofErr w:type="gramStart"/>
            <w:r w:rsidRPr="00C52059">
              <w:rPr>
                <w:color w:val="000000" w:themeColor="text1"/>
                <w:sz w:val="22"/>
                <w:szCs w:val="22"/>
              </w:rPr>
              <w:t>кг</w:t>
            </w:r>
            <w:proofErr w:type="gramEnd"/>
            <w:r w:rsidRPr="00C52059">
              <w:rPr>
                <w:color w:val="000000" w:themeColor="text1"/>
                <w:sz w:val="22"/>
                <w:szCs w:val="22"/>
              </w:rPr>
              <w:t xml:space="preserve"> </w:t>
            </w:r>
            <w:proofErr w:type="spellStart"/>
            <w:r w:rsidRPr="00C52059">
              <w:rPr>
                <w:color w:val="000000" w:themeColor="text1"/>
                <w:sz w:val="22"/>
                <w:szCs w:val="22"/>
              </w:rPr>
              <w:t>у.т</w:t>
            </w:r>
            <w:proofErr w:type="spellEnd"/>
            <w:r w:rsidRPr="00C52059">
              <w:rPr>
                <w:color w:val="000000" w:themeColor="text1"/>
                <w:sz w:val="22"/>
                <w:szCs w:val="22"/>
              </w:rPr>
              <w:t>./Гкал</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КПД</w:t>
            </w:r>
            <w:r w:rsidRPr="00C52059">
              <w:rPr>
                <w:color w:val="000000" w:themeColor="text1"/>
                <w:sz w:val="22"/>
                <w:szCs w:val="22"/>
              </w:rPr>
              <w:br/>
              <w:t>котлов,</w:t>
            </w:r>
            <w:r w:rsidRPr="00C52059">
              <w:rPr>
                <w:color w:val="000000" w:themeColor="text1"/>
                <w:sz w:val="22"/>
                <w:szCs w:val="22"/>
              </w:rPr>
              <w:br/>
              <w:t>%</w:t>
            </w:r>
          </w:p>
        </w:tc>
        <w:tc>
          <w:tcPr>
            <w:tcW w:w="1238" w:type="dxa"/>
            <w:tcBorders>
              <w:top w:val="single" w:sz="4" w:space="0" w:color="auto"/>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УРУТ по</w:t>
            </w:r>
            <w:r w:rsidRPr="00C52059">
              <w:rPr>
                <w:color w:val="000000" w:themeColor="text1"/>
                <w:sz w:val="22"/>
                <w:szCs w:val="22"/>
              </w:rPr>
              <w:br/>
              <w:t>котельной,</w:t>
            </w:r>
            <w:r w:rsidRPr="00C52059">
              <w:rPr>
                <w:color w:val="000000" w:themeColor="text1"/>
                <w:sz w:val="22"/>
                <w:szCs w:val="22"/>
              </w:rPr>
              <w:br/>
            </w:r>
            <w:proofErr w:type="gramStart"/>
            <w:r w:rsidRPr="00C52059">
              <w:rPr>
                <w:color w:val="000000" w:themeColor="text1"/>
                <w:sz w:val="22"/>
                <w:szCs w:val="22"/>
              </w:rPr>
              <w:t>кг</w:t>
            </w:r>
            <w:proofErr w:type="gramEnd"/>
            <w:r w:rsidRPr="00C52059">
              <w:rPr>
                <w:color w:val="000000" w:themeColor="text1"/>
                <w:sz w:val="22"/>
                <w:szCs w:val="22"/>
              </w:rPr>
              <w:t xml:space="preserve"> </w:t>
            </w:r>
            <w:proofErr w:type="spellStart"/>
            <w:r w:rsidRPr="00C52059">
              <w:rPr>
                <w:color w:val="000000" w:themeColor="text1"/>
                <w:sz w:val="22"/>
                <w:szCs w:val="22"/>
              </w:rPr>
              <w:t>у.т</w:t>
            </w:r>
            <w:proofErr w:type="spellEnd"/>
            <w:r w:rsidRPr="00C52059">
              <w:rPr>
                <w:color w:val="000000" w:themeColor="text1"/>
                <w:sz w:val="22"/>
                <w:szCs w:val="22"/>
              </w:rPr>
              <w:t>./Гкал</w:t>
            </w:r>
          </w:p>
        </w:tc>
        <w:tc>
          <w:tcPr>
            <w:tcW w:w="1504" w:type="dxa"/>
            <w:tcBorders>
              <w:top w:val="single" w:sz="4" w:space="0" w:color="auto"/>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Дата</w:t>
            </w:r>
            <w:r w:rsidRPr="00C52059">
              <w:rPr>
                <w:color w:val="000000" w:themeColor="text1"/>
                <w:sz w:val="22"/>
                <w:szCs w:val="22"/>
              </w:rPr>
              <w:br/>
              <w:t>обследования</w:t>
            </w:r>
            <w:r w:rsidRPr="00C52059">
              <w:rPr>
                <w:color w:val="000000" w:themeColor="text1"/>
                <w:sz w:val="22"/>
                <w:szCs w:val="22"/>
              </w:rPr>
              <w:br/>
              <w:t>котлов</w:t>
            </w:r>
          </w:p>
        </w:tc>
      </w:tr>
      <w:tr w:rsidR="00C52059" w:rsidRPr="00C52059" w:rsidTr="00A1695A">
        <w:trPr>
          <w:trHeight w:val="300"/>
          <w:jc w:val="center"/>
        </w:trPr>
        <w:tc>
          <w:tcPr>
            <w:tcW w:w="14680" w:type="dxa"/>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A1E28" w:rsidRPr="00C52059" w:rsidRDefault="00CA1E28" w:rsidP="00CA1E28">
            <w:pPr>
              <w:jc w:val="center"/>
              <w:rPr>
                <w:color w:val="000000" w:themeColor="text1"/>
                <w:sz w:val="22"/>
                <w:szCs w:val="22"/>
              </w:rPr>
            </w:pPr>
            <w:r w:rsidRPr="00C52059">
              <w:rPr>
                <w:color w:val="000000" w:themeColor="text1"/>
                <w:sz w:val="22"/>
                <w:szCs w:val="22"/>
              </w:rPr>
              <w:t>Основное топливо – бурый уголь</w:t>
            </w:r>
          </w:p>
        </w:tc>
      </w:tr>
      <w:tr w:rsidR="00C52059" w:rsidRPr="00C52059" w:rsidTr="00A1695A">
        <w:trPr>
          <w:trHeight w:val="6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A1E28" w:rsidRPr="00C52059" w:rsidRDefault="00CA1E28" w:rsidP="00CA1E28">
            <w:pPr>
              <w:jc w:val="right"/>
              <w:rPr>
                <w:color w:val="000000" w:themeColor="text1"/>
                <w:sz w:val="22"/>
                <w:szCs w:val="22"/>
              </w:rPr>
            </w:pPr>
            <w:r w:rsidRPr="00C52059">
              <w:rPr>
                <w:color w:val="000000" w:themeColor="text1"/>
                <w:sz w:val="22"/>
                <w:szCs w:val="22"/>
              </w:rPr>
              <w:t>1</w:t>
            </w:r>
          </w:p>
        </w:tc>
        <w:tc>
          <w:tcPr>
            <w:tcW w:w="2780" w:type="dxa"/>
            <w:tcBorders>
              <w:top w:val="nil"/>
              <w:left w:val="nil"/>
              <w:bottom w:val="single" w:sz="4" w:space="0" w:color="auto"/>
              <w:right w:val="single" w:sz="4" w:space="0" w:color="auto"/>
            </w:tcBorders>
            <w:shd w:val="clear" w:color="auto" w:fill="auto"/>
            <w:vAlign w:val="bottom"/>
            <w:hideMark/>
          </w:tcPr>
          <w:p w:rsidR="00CA1E28" w:rsidRPr="00C52059" w:rsidRDefault="00CA1E28" w:rsidP="00CA1E28">
            <w:pPr>
              <w:rPr>
                <w:color w:val="000000" w:themeColor="text1"/>
                <w:sz w:val="22"/>
                <w:szCs w:val="22"/>
              </w:rPr>
            </w:pPr>
            <w:r w:rsidRPr="00C52059">
              <w:rPr>
                <w:color w:val="000000" w:themeColor="text1"/>
                <w:sz w:val="22"/>
                <w:szCs w:val="22"/>
              </w:rPr>
              <w:t>Котельная школы№13 ул. Карла-Маркса, 75/1</w:t>
            </w:r>
          </w:p>
        </w:tc>
        <w:tc>
          <w:tcPr>
            <w:tcW w:w="1440"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КВР-1,28</w:t>
            </w:r>
          </w:p>
        </w:tc>
        <w:tc>
          <w:tcPr>
            <w:tcW w:w="853"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1</w:t>
            </w:r>
          </w:p>
        </w:tc>
        <w:tc>
          <w:tcPr>
            <w:tcW w:w="1174"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2022</w:t>
            </w:r>
          </w:p>
        </w:tc>
        <w:tc>
          <w:tcPr>
            <w:tcW w:w="1213"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1,1</w:t>
            </w:r>
          </w:p>
        </w:tc>
        <w:tc>
          <w:tcPr>
            <w:tcW w:w="1238"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3,2</w:t>
            </w:r>
          </w:p>
        </w:tc>
        <w:tc>
          <w:tcPr>
            <w:tcW w:w="1320"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238,10</w:t>
            </w:r>
          </w:p>
        </w:tc>
        <w:tc>
          <w:tcPr>
            <w:tcW w:w="960"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60,0</w:t>
            </w:r>
          </w:p>
        </w:tc>
        <w:tc>
          <w:tcPr>
            <w:tcW w:w="1238"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238,10</w:t>
            </w:r>
          </w:p>
        </w:tc>
        <w:tc>
          <w:tcPr>
            <w:tcW w:w="1504"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p>
        </w:tc>
      </w:tr>
      <w:tr w:rsidR="00C52059" w:rsidRPr="00C52059" w:rsidTr="00A1695A">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tcPr>
          <w:p w:rsidR="00CA1E28" w:rsidRPr="00C52059" w:rsidRDefault="00CA1E28" w:rsidP="00CA1E28">
            <w:pPr>
              <w:jc w:val="right"/>
              <w:rPr>
                <w:color w:val="000000" w:themeColor="text1"/>
                <w:sz w:val="22"/>
                <w:szCs w:val="22"/>
              </w:rPr>
            </w:pPr>
          </w:p>
        </w:tc>
        <w:tc>
          <w:tcPr>
            <w:tcW w:w="2780" w:type="dxa"/>
            <w:tcBorders>
              <w:top w:val="nil"/>
              <w:left w:val="nil"/>
              <w:bottom w:val="single" w:sz="4" w:space="0" w:color="auto"/>
              <w:right w:val="single" w:sz="4" w:space="0" w:color="auto"/>
            </w:tcBorders>
            <w:shd w:val="clear" w:color="auto" w:fill="auto"/>
            <w:vAlign w:val="bottom"/>
          </w:tcPr>
          <w:p w:rsidR="00CA1E28" w:rsidRPr="00C52059" w:rsidRDefault="00CA1E28" w:rsidP="00CA1E28">
            <w:pPr>
              <w:jc w:val="right"/>
              <w:rPr>
                <w:color w:val="000000" w:themeColor="text1"/>
                <w:sz w:val="22"/>
                <w:szCs w:val="22"/>
              </w:rPr>
            </w:pPr>
          </w:p>
        </w:tc>
        <w:tc>
          <w:tcPr>
            <w:tcW w:w="1440"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КВР-1,16</w:t>
            </w:r>
          </w:p>
        </w:tc>
        <w:tc>
          <w:tcPr>
            <w:tcW w:w="853"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1</w:t>
            </w:r>
          </w:p>
        </w:tc>
        <w:tc>
          <w:tcPr>
            <w:tcW w:w="1174"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2018</w:t>
            </w:r>
          </w:p>
        </w:tc>
        <w:tc>
          <w:tcPr>
            <w:tcW w:w="1213"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1</w:t>
            </w:r>
          </w:p>
        </w:tc>
        <w:tc>
          <w:tcPr>
            <w:tcW w:w="1238" w:type="dxa"/>
            <w:tcBorders>
              <w:top w:val="nil"/>
              <w:left w:val="nil"/>
              <w:bottom w:val="single" w:sz="4" w:space="0" w:color="auto"/>
              <w:right w:val="single" w:sz="4" w:space="0" w:color="auto"/>
            </w:tcBorders>
            <w:shd w:val="clear" w:color="auto" w:fill="auto"/>
            <w:vAlign w:val="center"/>
          </w:tcPr>
          <w:p w:rsidR="00CA1E28" w:rsidRPr="00C52059" w:rsidRDefault="00CA1E28" w:rsidP="00CA1E28">
            <w:pPr>
              <w:jc w:val="center"/>
              <w:rPr>
                <w:color w:val="000000" w:themeColor="text1"/>
                <w:sz w:val="22"/>
                <w:szCs w:val="22"/>
              </w:rPr>
            </w:pPr>
          </w:p>
        </w:tc>
        <w:tc>
          <w:tcPr>
            <w:tcW w:w="1320"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238,10</w:t>
            </w:r>
          </w:p>
        </w:tc>
        <w:tc>
          <w:tcPr>
            <w:tcW w:w="960"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60,0</w:t>
            </w:r>
          </w:p>
        </w:tc>
        <w:tc>
          <w:tcPr>
            <w:tcW w:w="1238" w:type="dxa"/>
            <w:tcBorders>
              <w:top w:val="nil"/>
              <w:left w:val="nil"/>
              <w:bottom w:val="single" w:sz="4" w:space="0" w:color="auto"/>
              <w:right w:val="single" w:sz="4" w:space="0" w:color="auto"/>
            </w:tcBorders>
            <w:shd w:val="clear" w:color="auto" w:fill="auto"/>
            <w:vAlign w:val="center"/>
          </w:tcPr>
          <w:p w:rsidR="00CA1E28" w:rsidRPr="00C52059" w:rsidRDefault="00CA1E28" w:rsidP="00CA1E28">
            <w:pPr>
              <w:jc w:val="center"/>
              <w:rPr>
                <w:color w:val="000000" w:themeColor="text1"/>
                <w:sz w:val="22"/>
                <w:szCs w:val="22"/>
              </w:rPr>
            </w:pPr>
          </w:p>
        </w:tc>
        <w:tc>
          <w:tcPr>
            <w:tcW w:w="1504"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p>
        </w:tc>
      </w:tr>
      <w:tr w:rsidR="00C52059" w:rsidRPr="00C52059" w:rsidTr="00A1695A">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tcPr>
          <w:p w:rsidR="00CA1E28" w:rsidRPr="00C52059" w:rsidRDefault="00CA1E28" w:rsidP="00CA1E28">
            <w:pPr>
              <w:jc w:val="right"/>
              <w:rPr>
                <w:color w:val="000000" w:themeColor="text1"/>
                <w:sz w:val="22"/>
                <w:szCs w:val="22"/>
              </w:rPr>
            </w:pPr>
          </w:p>
        </w:tc>
        <w:tc>
          <w:tcPr>
            <w:tcW w:w="2780" w:type="dxa"/>
            <w:tcBorders>
              <w:top w:val="nil"/>
              <w:left w:val="nil"/>
              <w:bottom w:val="single" w:sz="4" w:space="0" w:color="auto"/>
              <w:right w:val="single" w:sz="4" w:space="0" w:color="auto"/>
            </w:tcBorders>
            <w:shd w:val="clear" w:color="auto" w:fill="auto"/>
            <w:vAlign w:val="bottom"/>
          </w:tcPr>
          <w:p w:rsidR="00CA1E28" w:rsidRPr="00C52059" w:rsidRDefault="00CA1E28" w:rsidP="00CA1E28">
            <w:pPr>
              <w:jc w:val="right"/>
              <w:rPr>
                <w:color w:val="000000" w:themeColor="text1"/>
                <w:sz w:val="22"/>
                <w:szCs w:val="22"/>
              </w:rPr>
            </w:pPr>
          </w:p>
        </w:tc>
        <w:tc>
          <w:tcPr>
            <w:tcW w:w="1440"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КВР-1,28</w:t>
            </w:r>
          </w:p>
        </w:tc>
        <w:tc>
          <w:tcPr>
            <w:tcW w:w="853"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1</w:t>
            </w:r>
          </w:p>
        </w:tc>
        <w:tc>
          <w:tcPr>
            <w:tcW w:w="1174"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w:t>
            </w:r>
          </w:p>
        </w:tc>
        <w:tc>
          <w:tcPr>
            <w:tcW w:w="1213"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1,1</w:t>
            </w:r>
          </w:p>
        </w:tc>
        <w:tc>
          <w:tcPr>
            <w:tcW w:w="1238" w:type="dxa"/>
            <w:tcBorders>
              <w:top w:val="nil"/>
              <w:left w:val="nil"/>
              <w:bottom w:val="single" w:sz="4" w:space="0" w:color="auto"/>
              <w:right w:val="single" w:sz="4" w:space="0" w:color="auto"/>
            </w:tcBorders>
            <w:shd w:val="clear" w:color="auto" w:fill="auto"/>
            <w:vAlign w:val="center"/>
          </w:tcPr>
          <w:p w:rsidR="00CA1E28" w:rsidRPr="00C52059" w:rsidRDefault="00CA1E28" w:rsidP="00CA1E28">
            <w:pPr>
              <w:jc w:val="center"/>
              <w:rPr>
                <w:color w:val="000000" w:themeColor="text1"/>
                <w:sz w:val="22"/>
                <w:szCs w:val="22"/>
              </w:rPr>
            </w:pPr>
          </w:p>
        </w:tc>
        <w:tc>
          <w:tcPr>
            <w:tcW w:w="1320"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238,10</w:t>
            </w:r>
          </w:p>
        </w:tc>
        <w:tc>
          <w:tcPr>
            <w:tcW w:w="960"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60,0</w:t>
            </w:r>
          </w:p>
        </w:tc>
        <w:tc>
          <w:tcPr>
            <w:tcW w:w="1238" w:type="dxa"/>
            <w:tcBorders>
              <w:top w:val="nil"/>
              <w:left w:val="nil"/>
              <w:bottom w:val="single" w:sz="4" w:space="0" w:color="auto"/>
              <w:right w:val="single" w:sz="4" w:space="0" w:color="auto"/>
            </w:tcBorders>
            <w:shd w:val="clear" w:color="auto" w:fill="auto"/>
            <w:vAlign w:val="center"/>
          </w:tcPr>
          <w:p w:rsidR="00CA1E28" w:rsidRPr="00C52059" w:rsidRDefault="00CA1E28" w:rsidP="00CA1E28">
            <w:pPr>
              <w:jc w:val="center"/>
              <w:rPr>
                <w:color w:val="000000" w:themeColor="text1"/>
                <w:sz w:val="22"/>
                <w:szCs w:val="22"/>
              </w:rPr>
            </w:pPr>
          </w:p>
        </w:tc>
        <w:tc>
          <w:tcPr>
            <w:tcW w:w="1504"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p>
        </w:tc>
      </w:tr>
      <w:tr w:rsidR="00C52059" w:rsidRPr="00C52059" w:rsidTr="00A1695A">
        <w:trPr>
          <w:trHeight w:val="6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A1E28" w:rsidRPr="00C52059" w:rsidRDefault="00D470B0" w:rsidP="00CA1E28">
            <w:pPr>
              <w:jc w:val="right"/>
              <w:rPr>
                <w:color w:val="000000" w:themeColor="text1"/>
                <w:sz w:val="22"/>
                <w:szCs w:val="22"/>
              </w:rPr>
            </w:pPr>
            <w:r w:rsidRPr="00C52059">
              <w:rPr>
                <w:color w:val="000000" w:themeColor="text1"/>
                <w:sz w:val="22"/>
                <w:szCs w:val="22"/>
              </w:rPr>
              <w:t>2</w:t>
            </w:r>
          </w:p>
        </w:tc>
        <w:tc>
          <w:tcPr>
            <w:tcW w:w="2780" w:type="dxa"/>
            <w:tcBorders>
              <w:top w:val="nil"/>
              <w:left w:val="nil"/>
              <w:bottom w:val="single" w:sz="4" w:space="0" w:color="auto"/>
              <w:right w:val="single" w:sz="4" w:space="0" w:color="auto"/>
            </w:tcBorders>
            <w:shd w:val="clear" w:color="auto" w:fill="auto"/>
            <w:vAlign w:val="bottom"/>
            <w:hideMark/>
          </w:tcPr>
          <w:p w:rsidR="00CA1E28" w:rsidRPr="00C52059" w:rsidRDefault="00CA1E28" w:rsidP="00CA1E28">
            <w:pPr>
              <w:rPr>
                <w:color w:val="000000" w:themeColor="text1"/>
                <w:sz w:val="22"/>
                <w:szCs w:val="22"/>
              </w:rPr>
            </w:pPr>
            <w:r w:rsidRPr="00C52059">
              <w:rPr>
                <w:color w:val="000000" w:themeColor="text1"/>
                <w:sz w:val="22"/>
                <w:szCs w:val="22"/>
              </w:rPr>
              <w:t>Котельная школы№12 ул. Новая, 22а/1</w:t>
            </w:r>
          </w:p>
        </w:tc>
        <w:tc>
          <w:tcPr>
            <w:tcW w:w="1440"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КВР-1,16</w:t>
            </w:r>
          </w:p>
        </w:tc>
        <w:tc>
          <w:tcPr>
            <w:tcW w:w="853"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1</w:t>
            </w:r>
          </w:p>
        </w:tc>
        <w:tc>
          <w:tcPr>
            <w:tcW w:w="1174"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2021</w:t>
            </w:r>
          </w:p>
        </w:tc>
        <w:tc>
          <w:tcPr>
            <w:tcW w:w="1213"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1</w:t>
            </w:r>
          </w:p>
        </w:tc>
        <w:tc>
          <w:tcPr>
            <w:tcW w:w="1238"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3</w:t>
            </w:r>
          </w:p>
        </w:tc>
        <w:tc>
          <w:tcPr>
            <w:tcW w:w="1320"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238,10</w:t>
            </w:r>
          </w:p>
        </w:tc>
        <w:tc>
          <w:tcPr>
            <w:tcW w:w="960"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60,0</w:t>
            </w:r>
          </w:p>
        </w:tc>
        <w:tc>
          <w:tcPr>
            <w:tcW w:w="1238"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238,10</w:t>
            </w:r>
          </w:p>
        </w:tc>
        <w:tc>
          <w:tcPr>
            <w:tcW w:w="1504"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p>
        </w:tc>
      </w:tr>
      <w:tr w:rsidR="00C52059" w:rsidRPr="00C52059" w:rsidTr="00A1695A">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A1E28" w:rsidRPr="00C52059" w:rsidRDefault="00CA1E28" w:rsidP="00CA1E28">
            <w:pPr>
              <w:jc w:val="right"/>
              <w:rPr>
                <w:color w:val="000000" w:themeColor="text1"/>
                <w:sz w:val="22"/>
                <w:szCs w:val="22"/>
              </w:rPr>
            </w:pPr>
          </w:p>
        </w:tc>
        <w:tc>
          <w:tcPr>
            <w:tcW w:w="2780" w:type="dxa"/>
            <w:tcBorders>
              <w:top w:val="nil"/>
              <w:left w:val="nil"/>
              <w:bottom w:val="single" w:sz="4" w:space="0" w:color="auto"/>
              <w:right w:val="single" w:sz="4" w:space="0" w:color="auto"/>
            </w:tcBorders>
            <w:shd w:val="clear" w:color="auto" w:fill="auto"/>
            <w:vAlign w:val="bottom"/>
          </w:tcPr>
          <w:p w:rsidR="00CA1E28" w:rsidRPr="00C52059" w:rsidRDefault="00CA1E28" w:rsidP="00CA1E28">
            <w:pPr>
              <w:jc w:val="right"/>
              <w:rPr>
                <w:color w:val="000000" w:themeColor="text1"/>
                <w:sz w:val="22"/>
                <w:szCs w:val="22"/>
              </w:rPr>
            </w:pPr>
          </w:p>
        </w:tc>
        <w:tc>
          <w:tcPr>
            <w:tcW w:w="1440"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КВР-1,16</w:t>
            </w:r>
          </w:p>
        </w:tc>
        <w:tc>
          <w:tcPr>
            <w:tcW w:w="853"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1</w:t>
            </w:r>
          </w:p>
        </w:tc>
        <w:tc>
          <w:tcPr>
            <w:tcW w:w="1174"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2013</w:t>
            </w:r>
          </w:p>
        </w:tc>
        <w:tc>
          <w:tcPr>
            <w:tcW w:w="1213"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1</w:t>
            </w:r>
          </w:p>
        </w:tc>
        <w:tc>
          <w:tcPr>
            <w:tcW w:w="1238" w:type="dxa"/>
            <w:tcBorders>
              <w:top w:val="nil"/>
              <w:left w:val="nil"/>
              <w:bottom w:val="single" w:sz="4" w:space="0" w:color="auto"/>
              <w:right w:val="single" w:sz="4" w:space="0" w:color="auto"/>
            </w:tcBorders>
            <w:shd w:val="clear" w:color="auto" w:fill="auto"/>
            <w:vAlign w:val="center"/>
          </w:tcPr>
          <w:p w:rsidR="00CA1E28" w:rsidRPr="00C52059" w:rsidRDefault="00CA1E28" w:rsidP="00CA1E28">
            <w:pPr>
              <w:jc w:val="center"/>
              <w:rPr>
                <w:color w:val="000000" w:themeColor="text1"/>
                <w:sz w:val="22"/>
                <w:szCs w:val="22"/>
              </w:rPr>
            </w:pPr>
          </w:p>
        </w:tc>
        <w:tc>
          <w:tcPr>
            <w:tcW w:w="1320"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238,10</w:t>
            </w:r>
          </w:p>
        </w:tc>
        <w:tc>
          <w:tcPr>
            <w:tcW w:w="960"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60,0</w:t>
            </w:r>
          </w:p>
        </w:tc>
        <w:tc>
          <w:tcPr>
            <w:tcW w:w="1238" w:type="dxa"/>
            <w:tcBorders>
              <w:top w:val="nil"/>
              <w:left w:val="nil"/>
              <w:bottom w:val="single" w:sz="4" w:space="0" w:color="auto"/>
              <w:right w:val="single" w:sz="4" w:space="0" w:color="auto"/>
            </w:tcBorders>
            <w:shd w:val="clear" w:color="auto" w:fill="auto"/>
            <w:vAlign w:val="center"/>
          </w:tcPr>
          <w:p w:rsidR="00CA1E28" w:rsidRPr="00C52059" w:rsidRDefault="00CA1E28" w:rsidP="00CA1E28">
            <w:pPr>
              <w:jc w:val="center"/>
              <w:rPr>
                <w:color w:val="000000" w:themeColor="text1"/>
                <w:sz w:val="22"/>
                <w:szCs w:val="22"/>
              </w:rPr>
            </w:pPr>
          </w:p>
        </w:tc>
        <w:tc>
          <w:tcPr>
            <w:tcW w:w="1504"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p>
        </w:tc>
      </w:tr>
      <w:tr w:rsidR="00C52059" w:rsidRPr="00C52059" w:rsidTr="00A1695A">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CA1E28" w:rsidRPr="00C52059" w:rsidRDefault="00CA1E28" w:rsidP="00CA1E28">
            <w:pPr>
              <w:jc w:val="right"/>
              <w:rPr>
                <w:color w:val="000000" w:themeColor="text1"/>
                <w:sz w:val="22"/>
                <w:szCs w:val="22"/>
              </w:rPr>
            </w:pPr>
          </w:p>
        </w:tc>
        <w:tc>
          <w:tcPr>
            <w:tcW w:w="2780" w:type="dxa"/>
            <w:tcBorders>
              <w:top w:val="nil"/>
              <w:left w:val="nil"/>
              <w:bottom w:val="single" w:sz="4" w:space="0" w:color="auto"/>
              <w:right w:val="single" w:sz="4" w:space="0" w:color="auto"/>
            </w:tcBorders>
            <w:shd w:val="clear" w:color="auto" w:fill="auto"/>
            <w:vAlign w:val="bottom"/>
          </w:tcPr>
          <w:p w:rsidR="00CA1E28" w:rsidRPr="00C52059" w:rsidRDefault="00CA1E28" w:rsidP="00CA1E28">
            <w:pPr>
              <w:jc w:val="right"/>
              <w:rPr>
                <w:color w:val="000000" w:themeColor="text1"/>
                <w:sz w:val="22"/>
                <w:szCs w:val="22"/>
              </w:rPr>
            </w:pPr>
          </w:p>
        </w:tc>
        <w:tc>
          <w:tcPr>
            <w:tcW w:w="1440"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КВР-1,16</w:t>
            </w:r>
          </w:p>
        </w:tc>
        <w:tc>
          <w:tcPr>
            <w:tcW w:w="853"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1</w:t>
            </w:r>
          </w:p>
        </w:tc>
        <w:tc>
          <w:tcPr>
            <w:tcW w:w="1174"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w:t>
            </w:r>
          </w:p>
        </w:tc>
        <w:tc>
          <w:tcPr>
            <w:tcW w:w="1213"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1</w:t>
            </w:r>
          </w:p>
        </w:tc>
        <w:tc>
          <w:tcPr>
            <w:tcW w:w="1238" w:type="dxa"/>
            <w:tcBorders>
              <w:top w:val="nil"/>
              <w:left w:val="nil"/>
              <w:bottom w:val="single" w:sz="4" w:space="0" w:color="auto"/>
              <w:right w:val="single" w:sz="4" w:space="0" w:color="auto"/>
            </w:tcBorders>
            <w:shd w:val="clear" w:color="auto" w:fill="auto"/>
            <w:vAlign w:val="center"/>
          </w:tcPr>
          <w:p w:rsidR="00CA1E28" w:rsidRPr="00C52059" w:rsidRDefault="00CA1E28" w:rsidP="00CA1E28">
            <w:pPr>
              <w:jc w:val="center"/>
              <w:rPr>
                <w:color w:val="000000" w:themeColor="text1"/>
                <w:sz w:val="22"/>
                <w:szCs w:val="22"/>
              </w:rPr>
            </w:pPr>
          </w:p>
        </w:tc>
        <w:tc>
          <w:tcPr>
            <w:tcW w:w="1320"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238,10</w:t>
            </w:r>
          </w:p>
        </w:tc>
        <w:tc>
          <w:tcPr>
            <w:tcW w:w="960"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60,0</w:t>
            </w:r>
          </w:p>
        </w:tc>
        <w:tc>
          <w:tcPr>
            <w:tcW w:w="1238" w:type="dxa"/>
            <w:tcBorders>
              <w:top w:val="nil"/>
              <w:left w:val="nil"/>
              <w:bottom w:val="single" w:sz="4" w:space="0" w:color="auto"/>
              <w:right w:val="single" w:sz="4" w:space="0" w:color="auto"/>
            </w:tcBorders>
            <w:shd w:val="clear" w:color="auto" w:fill="auto"/>
            <w:vAlign w:val="center"/>
          </w:tcPr>
          <w:p w:rsidR="00CA1E28" w:rsidRPr="00C52059" w:rsidRDefault="00CA1E28" w:rsidP="00CA1E28">
            <w:pPr>
              <w:jc w:val="center"/>
              <w:rPr>
                <w:color w:val="000000" w:themeColor="text1"/>
                <w:sz w:val="22"/>
                <w:szCs w:val="22"/>
              </w:rPr>
            </w:pPr>
          </w:p>
        </w:tc>
        <w:tc>
          <w:tcPr>
            <w:tcW w:w="1504"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p>
        </w:tc>
      </w:tr>
    </w:tbl>
    <w:p w:rsidR="007B1760" w:rsidRPr="00C52059" w:rsidRDefault="007B1760" w:rsidP="007B1760">
      <w:pPr>
        <w:rPr>
          <w:color w:val="000000" w:themeColor="text1"/>
        </w:rPr>
        <w:sectPr w:rsidR="007B1760" w:rsidRPr="00C52059" w:rsidSect="00404ACE">
          <w:pgSz w:w="16838" w:h="11906" w:orient="landscape" w:code="9"/>
          <w:pgMar w:top="1418" w:right="567" w:bottom="567" w:left="567" w:header="0" w:footer="142" w:gutter="0"/>
          <w:cols w:space="708"/>
          <w:docGrid w:linePitch="360"/>
        </w:sectPr>
      </w:pPr>
    </w:p>
    <w:p w:rsidR="007B1760" w:rsidRPr="00C52059" w:rsidRDefault="007B1760" w:rsidP="007B1760">
      <w:pPr>
        <w:rPr>
          <w:color w:val="000000" w:themeColor="text1"/>
        </w:rPr>
      </w:pPr>
    </w:p>
    <w:p w:rsidR="007B1760" w:rsidRPr="00C52059" w:rsidRDefault="007B1760" w:rsidP="007B1760">
      <w:pPr>
        <w:pStyle w:val="3"/>
        <w:numPr>
          <w:ilvl w:val="0"/>
          <w:numId w:val="0"/>
        </w:numPr>
        <w:spacing w:before="0" w:after="0"/>
        <w:ind w:firstLine="709"/>
        <w:jc w:val="both"/>
        <w:rPr>
          <w:color w:val="000000" w:themeColor="text1"/>
          <w:sz w:val="26"/>
          <w:szCs w:val="26"/>
        </w:rPr>
      </w:pPr>
      <w:bookmarkStart w:id="53" w:name="_Toc156837828"/>
      <w:r w:rsidRPr="00C52059">
        <w:rPr>
          <w:color w:val="000000" w:themeColor="text1"/>
          <w:sz w:val="26"/>
          <w:szCs w:val="26"/>
        </w:rPr>
        <w:t>1.2.</w:t>
      </w:r>
      <w:r w:rsidR="003F3A44" w:rsidRPr="00C52059">
        <w:rPr>
          <w:color w:val="000000" w:themeColor="text1"/>
          <w:sz w:val="26"/>
          <w:szCs w:val="26"/>
        </w:rPr>
        <w:t>3</w:t>
      </w:r>
      <w:r w:rsidRPr="00C52059">
        <w:rPr>
          <w:color w:val="000000" w:themeColor="text1"/>
          <w:sz w:val="26"/>
          <w:szCs w:val="26"/>
        </w:rPr>
        <w:t>.2.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53"/>
    </w:p>
    <w:p w:rsidR="007B1760" w:rsidRPr="00C52059" w:rsidRDefault="007B1760" w:rsidP="007B1760">
      <w:pPr>
        <w:pStyle w:val="3"/>
        <w:numPr>
          <w:ilvl w:val="0"/>
          <w:numId w:val="0"/>
        </w:numPr>
        <w:spacing w:before="0" w:after="0"/>
        <w:ind w:firstLine="709"/>
        <w:jc w:val="both"/>
        <w:rPr>
          <w:color w:val="000000" w:themeColor="text1"/>
          <w:sz w:val="26"/>
          <w:szCs w:val="26"/>
        </w:rPr>
      </w:pPr>
    </w:p>
    <w:p w:rsidR="007B1760" w:rsidRPr="00C52059" w:rsidRDefault="007B1760" w:rsidP="007B1760">
      <w:pPr>
        <w:ind w:firstLine="709"/>
        <w:jc w:val="both"/>
        <w:rPr>
          <w:color w:val="000000" w:themeColor="text1"/>
          <w:sz w:val="26"/>
          <w:szCs w:val="26"/>
        </w:rPr>
      </w:pPr>
      <w:r w:rsidRPr="00C52059">
        <w:rPr>
          <w:color w:val="000000" w:themeColor="text1"/>
          <w:sz w:val="26"/>
          <w:szCs w:val="26"/>
        </w:rPr>
        <w:t>Параметры установленной тепловой мощности источников тепловой энергии приведены в следующей таблице.</w:t>
      </w:r>
    </w:p>
    <w:p w:rsidR="007B1760" w:rsidRPr="00C52059" w:rsidRDefault="007B1760" w:rsidP="007B1760">
      <w:pPr>
        <w:ind w:firstLine="708"/>
        <w:rPr>
          <w:color w:val="000000" w:themeColor="text1"/>
          <w:sz w:val="26"/>
          <w:szCs w:val="26"/>
        </w:rPr>
      </w:pPr>
    </w:p>
    <w:p w:rsidR="007B1760" w:rsidRPr="00C52059" w:rsidRDefault="007B1760" w:rsidP="007B1760">
      <w:pPr>
        <w:jc w:val="center"/>
        <w:rPr>
          <w:i/>
          <w:color w:val="000000" w:themeColor="text1"/>
        </w:rPr>
      </w:pPr>
      <w:r w:rsidRPr="00C52059">
        <w:rPr>
          <w:i/>
          <w:color w:val="000000" w:themeColor="text1"/>
        </w:rPr>
        <w:t>Таблица 1.2.</w:t>
      </w:r>
      <w:r w:rsidR="003F3A44" w:rsidRPr="00C52059">
        <w:rPr>
          <w:i/>
          <w:color w:val="000000" w:themeColor="text1"/>
        </w:rPr>
        <w:t>3</w:t>
      </w:r>
      <w:r w:rsidRPr="00C52059">
        <w:rPr>
          <w:i/>
          <w:color w:val="000000" w:themeColor="text1"/>
        </w:rPr>
        <w:t xml:space="preserve">.2.1. Установленная тепловая мощность, ограничения тепловой мощности, располагаемая тепловая мощность котельных в зоне деятельности единой теплоснабжающей организации </w:t>
      </w:r>
      <w:r w:rsidR="00442694" w:rsidRPr="00C52059">
        <w:rPr>
          <w:i/>
          <w:color w:val="000000" w:themeColor="text1"/>
        </w:rPr>
        <w:t>при разработке</w:t>
      </w:r>
      <w:r w:rsidRPr="00C52059">
        <w:rPr>
          <w:i/>
          <w:color w:val="000000" w:themeColor="text1"/>
        </w:rPr>
        <w:t xml:space="preserve"> схемы теплоснабжения, Гкал/</w:t>
      </w:r>
      <w:proofErr w:type="gramStart"/>
      <w:r w:rsidRPr="00C52059">
        <w:rPr>
          <w:i/>
          <w:color w:val="000000" w:themeColor="text1"/>
        </w:rPr>
        <w:t>ч</w:t>
      </w:r>
      <w:proofErr w:type="gramEnd"/>
    </w:p>
    <w:p w:rsidR="007B1760" w:rsidRPr="00C52059" w:rsidRDefault="007B1760" w:rsidP="007B1760">
      <w:pPr>
        <w:jc w:val="center"/>
        <w:rPr>
          <w:i/>
          <w:color w:val="000000" w:themeColor="text1"/>
        </w:rPr>
      </w:pPr>
    </w:p>
    <w:tbl>
      <w:tblPr>
        <w:tblW w:w="10520" w:type="dxa"/>
        <w:jc w:val="center"/>
        <w:tblLook w:val="04A0" w:firstRow="1" w:lastRow="0" w:firstColumn="1" w:lastColumn="0" w:noHBand="0" w:noVBand="1"/>
      </w:tblPr>
      <w:tblGrid>
        <w:gridCol w:w="960"/>
        <w:gridCol w:w="1996"/>
        <w:gridCol w:w="1591"/>
        <w:gridCol w:w="1620"/>
        <w:gridCol w:w="1581"/>
        <w:gridCol w:w="1412"/>
        <w:gridCol w:w="1360"/>
      </w:tblGrid>
      <w:tr w:rsidR="00C52059" w:rsidRPr="00C52059" w:rsidTr="00CA1E28">
        <w:trPr>
          <w:trHeight w:val="20"/>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w:t>
            </w:r>
          </w:p>
        </w:tc>
        <w:tc>
          <w:tcPr>
            <w:tcW w:w="1996" w:type="dxa"/>
            <w:tcBorders>
              <w:top w:val="single" w:sz="4" w:space="0" w:color="auto"/>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Адрес или</w:t>
            </w:r>
            <w:r w:rsidRPr="00C52059">
              <w:rPr>
                <w:color w:val="000000" w:themeColor="text1"/>
                <w:sz w:val="22"/>
                <w:szCs w:val="22"/>
              </w:rPr>
              <w:br/>
              <w:t>наименование</w:t>
            </w:r>
            <w:r w:rsidRPr="00C52059">
              <w:rPr>
                <w:color w:val="000000" w:themeColor="text1"/>
                <w:sz w:val="22"/>
                <w:szCs w:val="22"/>
              </w:rPr>
              <w:br/>
              <w:t>котельной</w:t>
            </w:r>
          </w:p>
        </w:tc>
        <w:tc>
          <w:tcPr>
            <w:tcW w:w="1591" w:type="dxa"/>
            <w:tcBorders>
              <w:top w:val="single" w:sz="4" w:space="0" w:color="auto"/>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Тепловая</w:t>
            </w:r>
            <w:r w:rsidRPr="00C52059">
              <w:rPr>
                <w:color w:val="000000" w:themeColor="text1"/>
                <w:sz w:val="22"/>
                <w:szCs w:val="22"/>
              </w:rPr>
              <w:br/>
              <w:t>мощность</w:t>
            </w:r>
            <w:r w:rsidRPr="00C52059">
              <w:rPr>
                <w:color w:val="000000" w:themeColor="text1"/>
                <w:sz w:val="22"/>
                <w:szCs w:val="22"/>
              </w:rPr>
              <w:br/>
              <w:t>котлов</w:t>
            </w:r>
            <w:r w:rsidRPr="00C52059">
              <w:rPr>
                <w:color w:val="000000" w:themeColor="text1"/>
                <w:sz w:val="22"/>
                <w:szCs w:val="22"/>
              </w:rPr>
              <w:br/>
              <w:t>установленная</w:t>
            </w:r>
          </w:p>
        </w:tc>
        <w:tc>
          <w:tcPr>
            <w:tcW w:w="1620" w:type="dxa"/>
            <w:tcBorders>
              <w:top w:val="single" w:sz="4" w:space="0" w:color="auto"/>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Ограничения</w:t>
            </w:r>
            <w:r w:rsidRPr="00C52059">
              <w:rPr>
                <w:color w:val="000000" w:themeColor="text1"/>
                <w:sz w:val="22"/>
                <w:szCs w:val="22"/>
              </w:rPr>
              <w:br/>
              <w:t>установленной</w:t>
            </w:r>
            <w:r w:rsidRPr="00C52059">
              <w:rPr>
                <w:color w:val="000000" w:themeColor="text1"/>
                <w:sz w:val="22"/>
                <w:szCs w:val="22"/>
              </w:rPr>
              <w:br/>
              <w:t>тепловой</w:t>
            </w:r>
            <w:r w:rsidRPr="00C52059">
              <w:rPr>
                <w:color w:val="000000" w:themeColor="text1"/>
                <w:sz w:val="22"/>
                <w:szCs w:val="22"/>
              </w:rPr>
              <w:br/>
              <w:t>мощности</w:t>
            </w:r>
          </w:p>
        </w:tc>
        <w:tc>
          <w:tcPr>
            <w:tcW w:w="1581" w:type="dxa"/>
            <w:tcBorders>
              <w:top w:val="single" w:sz="4" w:space="0" w:color="auto"/>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Тепловая</w:t>
            </w:r>
            <w:r w:rsidRPr="00C52059">
              <w:rPr>
                <w:color w:val="000000" w:themeColor="text1"/>
                <w:sz w:val="22"/>
                <w:szCs w:val="22"/>
              </w:rPr>
              <w:br/>
              <w:t>мощность</w:t>
            </w:r>
            <w:r w:rsidRPr="00C52059">
              <w:rPr>
                <w:color w:val="000000" w:themeColor="text1"/>
                <w:sz w:val="22"/>
                <w:szCs w:val="22"/>
              </w:rPr>
              <w:br/>
              <w:t>котлов</w:t>
            </w:r>
            <w:r w:rsidRPr="00C52059">
              <w:rPr>
                <w:color w:val="000000" w:themeColor="text1"/>
                <w:sz w:val="22"/>
                <w:szCs w:val="22"/>
              </w:rPr>
              <w:br/>
              <w:t>располагаемая</w:t>
            </w:r>
          </w:p>
        </w:tc>
        <w:tc>
          <w:tcPr>
            <w:tcW w:w="1412" w:type="dxa"/>
            <w:tcBorders>
              <w:top w:val="single" w:sz="4" w:space="0" w:color="auto"/>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Затраты</w:t>
            </w:r>
            <w:r w:rsidRPr="00C52059">
              <w:rPr>
                <w:color w:val="000000" w:themeColor="text1"/>
                <w:sz w:val="22"/>
                <w:szCs w:val="22"/>
              </w:rPr>
              <w:br/>
              <w:t>тепловой</w:t>
            </w:r>
            <w:r w:rsidRPr="00C52059">
              <w:rPr>
                <w:color w:val="000000" w:themeColor="text1"/>
                <w:sz w:val="22"/>
                <w:szCs w:val="22"/>
              </w:rPr>
              <w:br/>
              <w:t>мощности на</w:t>
            </w:r>
            <w:r w:rsidRPr="00C52059">
              <w:rPr>
                <w:color w:val="000000" w:themeColor="text1"/>
                <w:sz w:val="22"/>
                <w:szCs w:val="22"/>
              </w:rPr>
              <w:br/>
              <w:t>собственные</w:t>
            </w:r>
            <w:r w:rsidRPr="00C52059">
              <w:rPr>
                <w:color w:val="000000" w:themeColor="text1"/>
                <w:sz w:val="22"/>
                <w:szCs w:val="22"/>
              </w:rPr>
              <w:br/>
              <w:t>нужды</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Тепловая</w:t>
            </w:r>
            <w:r w:rsidRPr="00C52059">
              <w:rPr>
                <w:color w:val="000000" w:themeColor="text1"/>
                <w:sz w:val="22"/>
                <w:szCs w:val="22"/>
              </w:rPr>
              <w:br/>
              <w:t>мощность</w:t>
            </w:r>
            <w:r w:rsidRPr="00C52059">
              <w:rPr>
                <w:color w:val="000000" w:themeColor="text1"/>
                <w:sz w:val="22"/>
                <w:szCs w:val="22"/>
              </w:rPr>
              <w:br/>
              <w:t>котельной</w:t>
            </w:r>
            <w:r w:rsidRPr="00C52059">
              <w:rPr>
                <w:color w:val="000000" w:themeColor="text1"/>
                <w:sz w:val="22"/>
                <w:szCs w:val="22"/>
              </w:rPr>
              <w:br/>
              <w:t>нетто</w:t>
            </w:r>
          </w:p>
        </w:tc>
      </w:tr>
      <w:tr w:rsidR="00C52059" w:rsidRPr="00C52059" w:rsidTr="00CA1E28">
        <w:trPr>
          <w:trHeight w:val="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1</w:t>
            </w:r>
          </w:p>
        </w:tc>
        <w:tc>
          <w:tcPr>
            <w:tcW w:w="1996"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Котельная школы№13 ул. Карла-Маркса, 75/1</w:t>
            </w:r>
          </w:p>
        </w:tc>
        <w:tc>
          <w:tcPr>
            <w:tcW w:w="1591"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3,2</w:t>
            </w:r>
          </w:p>
        </w:tc>
        <w:tc>
          <w:tcPr>
            <w:tcW w:w="1620"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0</w:t>
            </w:r>
          </w:p>
        </w:tc>
        <w:tc>
          <w:tcPr>
            <w:tcW w:w="1581"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3,2</w:t>
            </w:r>
          </w:p>
        </w:tc>
        <w:tc>
          <w:tcPr>
            <w:tcW w:w="1412"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0,112</w:t>
            </w:r>
          </w:p>
        </w:tc>
        <w:tc>
          <w:tcPr>
            <w:tcW w:w="1360"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3,088</w:t>
            </w:r>
          </w:p>
        </w:tc>
      </w:tr>
      <w:tr w:rsidR="00CA1E28" w:rsidRPr="00C52059" w:rsidTr="00CA1E28">
        <w:trPr>
          <w:trHeight w:val="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2</w:t>
            </w:r>
          </w:p>
        </w:tc>
        <w:tc>
          <w:tcPr>
            <w:tcW w:w="1996"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Котельная школы№12 ул. Новая, 22а/1</w:t>
            </w:r>
          </w:p>
        </w:tc>
        <w:tc>
          <w:tcPr>
            <w:tcW w:w="1591"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3</w:t>
            </w:r>
          </w:p>
        </w:tc>
        <w:tc>
          <w:tcPr>
            <w:tcW w:w="1620"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0</w:t>
            </w:r>
          </w:p>
        </w:tc>
        <w:tc>
          <w:tcPr>
            <w:tcW w:w="1581"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3</w:t>
            </w:r>
          </w:p>
        </w:tc>
        <w:tc>
          <w:tcPr>
            <w:tcW w:w="1412" w:type="dxa"/>
            <w:tcBorders>
              <w:top w:val="nil"/>
              <w:left w:val="nil"/>
              <w:bottom w:val="single" w:sz="4" w:space="0" w:color="auto"/>
              <w:right w:val="single" w:sz="4" w:space="0" w:color="auto"/>
            </w:tcBorders>
            <w:shd w:val="clear" w:color="auto" w:fill="auto"/>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0,105</w:t>
            </w:r>
          </w:p>
        </w:tc>
        <w:tc>
          <w:tcPr>
            <w:tcW w:w="1360" w:type="dxa"/>
            <w:tcBorders>
              <w:top w:val="nil"/>
              <w:left w:val="nil"/>
              <w:bottom w:val="single" w:sz="4" w:space="0" w:color="auto"/>
              <w:right w:val="single" w:sz="4" w:space="0" w:color="auto"/>
            </w:tcBorders>
            <w:shd w:val="clear" w:color="auto" w:fill="auto"/>
            <w:noWrap/>
            <w:vAlign w:val="center"/>
            <w:hideMark/>
          </w:tcPr>
          <w:p w:rsidR="00CA1E28" w:rsidRPr="00C52059" w:rsidRDefault="00CA1E28" w:rsidP="00CA1E28">
            <w:pPr>
              <w:jc w:val="center"/>
              <w:rPr>
                <w:color w:val="000000" w:themeColor="text1"/>
                <w:sz w:val="22"/>
                <w:szCs w:val="22"/>
              </w:rPr>
            </w:pPr>
            <w:r w:rsidRPr="00C52059">
              <w:rPr>
                <w:color w:val="000000" w:themeColor="text1"/>
                <w:sz w:val="22"/>
                <w:szCs w:val="22"/>
              </w:rPr>
              <w:t>2,895</w:t>
            </w:r>
          </w:p>
        </w:tc>
      </w:tr>
    </w:tbl>
    <w:p w:rsidR="007B1760" w:rsidRPr="00C52059" w:rsidRDefault="007B1760" w:rsidP="00A1695A">
      <w:pPr>
        <w:rPr>
          <w:i/>
          <w:color w:val="000000" w:themeColor="text1"/>
        </w:rPr>
      </w:pPr>
    </w:p>
    <w:p w:rsidR="007B1760" w:rsidRPr="00C52059" w:rsidRDefault="007B1760" w:rsidP="007B1760">
      <w:pPr>
        <w:pStyle w:val="3"/>
        <w:numPr>
          <w:ilvl w:val="0"/>
          <w:numId w:val="0"/>
        </w:numPr>
        <w:spacing w:before="0" w:after="0"/>
        <w:ind w:firstLine="710"/>
        <w:jc w:val="both"/>
        <w:rPr>
          <w:color w:val="000000" w:themeColor="text1"/>
          <w:sz w:val="26"/>
          <w:szCs w:val="26"/>
        </w:rPr>
      </w:pPr>
      <w:bookmarkStart w:id="54" w:name="_Toc156837829"/>
      <w:r w:rsidRPr="00C52059">
        <w:rPr>
          <w:color w:val="000000" w:themeColor="text1"/>
          <w:sz w:val="26"/>
          <w:szCs w:val="26"/>
        </w:rPr>
        <w:t>1.2.</w:t>
      </w:r>
      <w:r w:rsidR="0057505C" w:rsidRPr="00C52059">
        <w:rPr>
          <w:color w:val="000000" w:themeColor="text1"/>
          <w:sz w:val="26"/>
          <w:szCs w:val="26"/>
        </w:rPr>
        <w:t>3</w:t>
      </w:r>
      <w:r w:rsidRPr="00C52059">
        <w:rPr>
          <w:color w:val="000000" w:themeColor="text1"/>
          <w:sz w:val="26"/>
          <w:szCs w:val="26"/>
        </w:rPr>
        <w:t>.3. Ограничения тепловой мощности и параметров располагаемой тепловой мощности</w:t>
      </w:r>
      <w:bookmarkEnd w:id="54"/>
    </w:p>
    <w:p w:rsidR="007B1760" w:rsidRPr="00C52059" w:rsidRDefault="007B1760" w:rsidP="007B1760">
      <w:pPr>
        <w:ind w:firstLine="710"/>
        <w:rPr>
          <w:color w:val="000000" w:themeColor="text1"/>
        </w:rPr>
      </w:pPr>
    </w:p>
    <w:p w:rsidR="007B1760" w:rsidRPr="00C52059" w:rsidRDefault="007B1760" w:rsidP="007B1760">
      <w:pPr>
        <w:ind w:firstLine="710"/>
        <w:rPr>
          <w:color w:val="000000" w:themeColor="text1"/>
          <w:sz w:val="26"/>
          <w:szCs w:val="26"/>
        </w:rPr>
      </w:pPr>
      <w:r w:rsidRPr="00C52059">
        <w:rPr>
          <w:color w:val="000000" w:themeColor="text1"/>
          <w:sz w:val="26"/>
          <w:szCs w:val="26"/>
        </w:rPr>
        <w:t>Ограничения тепловой мощности источников тепловой энергии отсутствуют.</w:t>
      </w:r>
    </w:p>
    <w:p w:rsidR="007B1760" w:rsidRPr="00C52059" w:rsidRDefault="007B1760" w:rsidP="007B1760">
      <w:pPr>
        <w:ind w:firstLine="710"/>
        <w:rPr>
          <w:color w:val="000000" w:themeColor="text1"/>
        </w:rPr>
      </w:pPr>
    </w:p>
    <w:p w:rsidR="007B1760" w:rsidRPr="00C52059" w:rsidRDefault="007B1760" w:rsidP="007B1760">
      <w:pPr>
        <w:pStyle w:val="3"/>
        <w:numPr>
          <w:ilvl w:val="0"/>
          <w:numId w:val="0"/>
        </w:numPr>
        <w:spacing w:before="0" w:after="0"/>
        <w:ind w:firstLine="710"/>
        <w:jc w:val="both"/>
        <w:rPr>
          <w:color w:val="000000" w:themeColor="text1"/>
          <w:sz w:val="26"/>
          <w:szCs w:val="26"/>
        </w:rPr>
      </w:pPr>
      <w:bookmarkStart w:id="55" w:name="_Toc156837830"/>
      <w:r w:rsidRPr="00C52059">
        <w:rPr>
          <w:rFonts w:eastAsiaTheme="minorHAnsi" w:cstheme="minorBidi"/>
          <w:bCs w:val="0"/>
          <w:color w:val="000000" w:themeColor="text1"/>
          <w:sz w:val="26"/>
          <w:szCs w:val="26"/>
        </w:rPr>
        <w:t>1.2.</w:t>
      </w:r>
      <w:r w:rsidR="0057505C" w:rsidRPr="00C52059">
        <w:rPr>
          <w:rFonts w:eastAsiaTheme="minorHAnsi" w:cstheme="minorBidi"/>
          <w:bCs w:val="0"/>
          <w:color w:val="000000" w:themeColor="text1"/>
          <w:sz w:val="26"/>
          <w:szCs w:val="26"/>
        </w:rPr>
        <w:t>3</w:t>
      </w:r>
      <w:r w:rsidRPr="00C52059">
        <w:rPr>
          <w:rFonts w:eastAsiaTheme="minorHAnsi" w:cstheme="minorBidi"/>
          <w:bCs w:val="0"/>
          <w:color w:val="000000" w:themeColor="text1"/>
          <w:sz w:val="26"/>
          <w:szCs w:val="26"/>
        </w:rPr>
        <w:t xml:space="preserve">.4. </w:t>
      </w:r>
      <w:r w:rsidRPr="00C52059">
        <w:rPr>
          <w:color w:val="000000" w:themeColor="text1"/>
          <w:sz w:val="26"/>
          <w:szCs w:val="26"/>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55"/>
    </w:p>
    <w:p w:rsidR="007B1760" w:rsidRPr="00C52059" w:rsidRDefault="007B1760" w:rsidP="007B1760">
      <w:pPr>
        <w:pStyle w:val="3"/>
        <w:numPr>
          <w:ilvl w:val="0"/>
          <w:numId w:val="0"/>
        </w:numPr>
        <w:spacing w:before="0" w:after="0"/>
        <w:rPr>
          <w:color w:val="000000" w:themeColor="text1"/>
        </w:rPr>
      </w:pPr>
    </w:p>
    <w:p w:rsidR="007B1760" w:rsidRPr="00C52059" w:rsidRDefault="007B1760" w:rsidP="007B1760">
      <w:pPr>
        <w:keepNext/>
        <w:keepLines/>
        <w:tabs>
          <w:tab w:val="left" w:pos="1843"/>
          <w:tab w:val="left" w:pos="3762"/>
          <w:tab w:val="left" w:pos="3763"/>
        </w:tabs>
        <w:ind w:firstLine="709"/>
        <w:jc w:val="both"/>
        <w:rPr>
          <w:color w:val="000000" w:themeColor="text1"/>
        </w:rPr>
      </w:pPr>
      <w:r w:rsidRPr="00C52059">
        <w:rPr>
          <w:color w:val="000000" w:themeColor="text1"/>
          <w:sz w:val="26"/>
          <w:szCs w:val="26"/>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 приведены в п. 1.2.</w:t>
      </w:r>
      <w:r w:rsidR="0057505C" w:rsidRPr="00C52059">
        <w:rPr>
          <w:color w:val="000000" w:themeColor="text1"/>
          <w:sz w:val="26"/>
          <w:szCs w:val="26"/>
        </w:rPr>
        <w:t>3</w:t>
      </w:r>
      <w:r w:rsidRPr="00C52059">
        <w:rPr>
          <w:color w:val="000000" w:themeColor="text1"/>
          <w:sz w:val="26"/>
          <w:szCs w:val="26"/>
        </w:rPr>
        <w:t>.2.</w:t>
      </w:r>
    </w:p>
    <w:p w:rsidR="007B1760" w:rsidRPr="00C52059" w:rsidRDefault="007B1760" w:rsidP="007B1760">
      <w:pPr>
        <w:pStyle w:val="3"/>
        <w:numPr>
          <w:ilvl w:val="0"/>
          <w:numId w:val="0"/>
        </w:numPr>
        <w:spacing w:before="0" w:after="0"/>
        <w:ind w:firstLine="710"/>
        <w:jc w:val="both"/>
        <w:rPr>
          <w:color w:val="000000" w:themeColor="text1"/>
          <w:sz w:val="26"/>
          <w:szCs w:val="26"/>
        </w:rPr>
      </w:pPr>
    </w:p>
    <w:p w:rsidR="007B1760" w:rsidRPr="00C52059" w:rsidRDefault="007B1760" w:rsidP="007B1760">
      <w:pPr>
        <w:pStyle w:val="3"/>
        <w:numPr>
          <w:ilvl w:val="0"/>
          <w:numId w:val="0"/>
        </w:numPr>
        <w:spacing w:before="0" w:after="0"/>
        <w:ind w:firstLine="710"/>
        <w:jc w:val="both"/>
        <w:rPr>
          <w:color w:val="000000" w:themeColor="text1"/>
          <w:sz w:val="26"/>
          <w:szCs w:val="26"/>
        </w:rPr>
      </w:pPr>
      <w:bookmarkStart w:id="56" w:name="_Toc156837831"/>
      <w:r w:rsidRPr="00C52059">
        <w:rPr>
          <w:color w:val="000000" w:themeColor="text1"/>
          <w:sz w:val="26"/>
          <w:szCs w:val="26"/>
        </w:rPr>
        <w:t>1.2.</w:t>
      </w:r>
      <w:r w:rsidR="0057505C" w:rsidRPr="00C52059">
        <w:rPr>
          <w:color w:val="000000" w:themeColor="text1"/>
          <w:sz w:val="26"/>
          <w:szCs w:val="26"/>
        </w:rPr>
        <w:t>3</w:t>
      </w:r>
      <w:r w:rsidRPr="00C52059">
        <w:rPr>
          <w:color w:val="000000" w:themeColor="text1"/>
          <w:sz w:val="26"/>
          <w:szCs w:val="26"/>
        </w:rPr>
        <w:t>.5.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56"/>
    </w:p>
    <w:p w:rsidR="007B1760" w:rsidRPr="00C52059" w:rsidRDefault="007B1760" w:rsidP="007B1760">
      <w:pPr>
        <w:rPr>
          <w:color w:val="000000" w:themeColor="text1"/>
        </w:rPr>
      </w:pPr>
    </w:p>
    <w:p w:rsidR="007B1760" w:rsidRPr="00C52059" w:rsidRDefault="007B1760" w:rsidP="007B1760">
      <w:pPr>
        <w:tabs>
          <w:tab w:val="left" w:pos="7230"/>
        </w:tabs>
        <w:ind w:firstLine="710"/>
        <w:jc w:val="both"/>
        <w:rPr>
          <w:iCs/>
          <w:color w:val="000000" w:themeColor="text1"/>
          <w:sz w:val="26"/>
          <w:szCs w:val="26"/>
        </w:rPr>
      </w:pPr>
      <w:r w:rsidRPr="00C52059">
        <w:rPr>
          <w:iCs/>
          <w:color w:val="000000" w:themeColor="text1"/>
          <w:sz w:val="26"/>
          <w:szCs w:val="26"/>
        </w:rPr>
        <w:t>Сроки ввода в эксплуатацию основного оборудования котельных приведены в таблице 1.2.</w:t>
      </w:r>
      <w:r w:rsidR="0057505C" w:rsidRPr="00C52059">
        <w:rPr>
          <w:iCs/>
          <w:color w:val="000000" w:themeColor="text1"/>
          <w:sz w:val="26"/>
          <w:szCs w:val="26"/>
        </w:rPr>
        <w:t>3</w:t>
      </w:r>
      <w:r w:rsidRPr="00C52059">
        <w:rPr>
          <w:iCs/>
          <w:color w:val="000000" w:themeColor="text1"/>
          <w:sz w:val="26"/>
          <w:szCs w:val="26"/>
        </w:rPr>
        <w:t xml:space="preserve">.1.1.  </w:t>
      </w:r>
    </w:p>
    <w:p w:rsidR="007B1760" w:rsidRPr="00C52059" w:rsidRDefault="007B1760" w:rsidP="007B1760">
      <w:pPr>
        <w:rPr>
          <w:color w:val="000000" w:themeColor="text1"/>
        </w:rPr>
      </w:pPr>
    </w:p>
    <w:p w:rsidR="007B1760" w:rsidRPr="00C52059" w:rsidRDefault="007B1760" w:rsidP="007B1760">
      <w:pPr>
        <w:pStyle w:val="3"/>
        <w:numPr>
          <w:ilvl w:val="0"/>
          <w:numId w:val="0"/>
        </w:numPr>
        <w:spacing w:before="0" w:after="0"/>
        <w:ind w:firstLine="710"/>
        <w:jc w:val="both"/>
        <w:rPr>
          <w:color w:val="000000" w:themeColor="text1"/>
          <w:sz w:val="26"/>
          <w:szCs w:val="26"/>
        </w:rPr>
      </w:pPr>
      <w:bookmarkStart w:id="57" w:name="_Toc156837832"/>
      <w:r w:rsidRPr="00C52059">
        <w:rPr>
          <w:color w:val="000000" w:themeColor="text1"/>
          <w:sz w:val="26"/>
          <w:szCs w:val="26"/>
        </w:rPr>
        <w:t>1.2.</w:t>
      </w:r>
      <w:r w:rsidR="0057505C" w:rsidRPr="00C52059">
        <w:rPr>
          <w:color w:val="000000" w:themeColor="text1"/>
          <w:sz w:val="26"/>
          <w:szCs w:val="26"/>
        </w:rPr>
        <w:t>3</w:t>
      </w:r>
      <w:r w:rsidRPr="00C52059">
        <w:rPr>
          <w:color w:val="000000" w:themeColor="text1"/>
          <w:sz w:val="26"/>
          <w:szCs w:val="26"/>
        </w:rPr>
        <w:t>.6.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57"/>
    </w:p>
    <w:p w:rsidR="007B1760" w:rsidRPr="00C52059" w:rsidRDefault="007B1760" w:rsidP="007B1760">
      <w:pPr>
        <w:rPr>
          <w:color w:val="000000" w:themeColor="text1"/>
          <w:sz w:val="26"/>
          <w:szCs w:val="26"/>
        </w:rPr>
      </w:pPr>
    </w:p>
    <w:p w:rsidR="007B1760" w:rsidRPr="00C52059" w:rsidRDefault="007B1760" w:rsidP="007B1760">
      <w:pPr>
        <w:ind w:firstLine="710"/>
        <w:jc w:val="both"/>
        <w:rPr>
          <w:color w:val="000000" w:themeColor="text1"/>
          <w:sz w:val="26"/>
          <w:szCs w:val="26"/>
        </w:rPr>
      </w:pPr>
      <w:r w:rsidRPr="00C52059">
        <w:rPr>
          <w:color w:val="000000" w:themeColor="text1"/>
          <w:sz w:val="26"/>
          <w:szCs w:val="26"/>
        </w:rPr>
        <w:lastRenderedPageBreak/>
        <w:t xml:space="preserve">На территории </w:t>
      </w:r>
      <w:proofErr w:type="spellStart"/>
      <w:r w:rsidR="00CA1E28" w:rsidRPr="00C52059">
        <w:rPr>
          <w:color w:val="000000" w:themeColor="text1"/>
          <w:sz w:val="26"/>
          <w:szCs w:val="26"/>
        </w:rPr>
        <w:t>Хилокского</w:t>
      </w:r>
      <w:proofErr w:type="spellEnd"/>
      <w:r w:rsidR="00CA1E28" w:rsidRPr="00C52059">
        <w:rPr>
          <w:color w:val="000000" w:themeColor="text1"/>
          <w:sz w:val="26"/>
          <w:szCs w:val="26"/>
        </w:rPr>
        <w:t xml:space="preserve"> поселения</w:t>
      </w:r>
      <w:r w:rsidRPr="00C52059">
        <w:rPr>
          <w:color w:val="000000" w:themeColor="text1"/>
          <w:sz w:val="26"/>
          <w:szCs w:val="26"/>
        </w:rPr>
        <w:t xml:space="preserve"> отсутствуют источники тепловой энергии, функционирующие в режиме комбинированной выработки тепловой и электрической энергии.</w:t>
      </w:r>
    </w:p>
    <w:p w:rsidR="007B1760" w:rsidRPr="00C52059" w:rsidRDefault="007B1760" w:rsidP="007B1760">
      <w:pPr>
        <w:ind w:firstLine="710"/>
        <w:jc w:val="both"/>
        <w:rPr>
          <w:color w:val="000000" w:themeColor="text1"/>
          <w:sz w:val="26"/>
          <w:szCs w:val="26"/>
        </w:rPr>
      </w:pPr>
      <w:r w:rsidRPr="00C52059">
        <w:rPr>
          <w:color w:val="000000" w:themeColor="text1"/>
          <w:sz w:val="26"/>
          <w:szCs w:val="26"/>
        </w:rPr>
        <w:t xml:space="preserve">Отпуск тепла осуществляется следующим образом: обратная сетевая вода от потребителей поступает в котельную, сетевыми насосами подается в котлы, где подогревается и подается потребителю. Для восполнения утечек, в сеть добавляется </w:t>
      </w:r>
      <w:proofErr w:type="spellStart"/>
      <w:r w:rsidRPr="00C52059">
        <w:rPr>
          <w:color w:val="000000" w:themeColor="text1"/>
          <w:sz w:val="26"/>
          <w:szCs w:val="26"/>
        </w:rPr>
        <w:t>подпиточная</w:t>
      </w:r>
      <w:proofErr w:type="spellEnd"/>
      <w:r w:rsidRPr="00C52059">
        <w:rPr>
          <w:color w:val="000000" w:themeColor="text1"/>
          <w:sz w:val="26"/>
          <w:szCs w:val="26"/>
        </w:rPr>
        <w:t xml:space="preserve"> вода.</w:t>
      </w:r>
    </w:p>
    <w:p w:rsidR="007B1760" w:rsidRPr="00C52059" w:rsidRDefault="007B1760" w:rsidP="007B1760">
      <w:pPr>
        <w:rPr>
          <w:color w:val="000000" w:themeColor="text1"/>
        </w:rPr>
      </w:pPr>
    </w:p>
    <w:p w:rsidR="007B1760" w:rsidRPr="00C52059" w:rsidRDefault="007B1760" w:rsidP="007B1760">
      <w:pPr>
        <w:pStyle w:val="3"/>
        <w:numPr>
          <w:ilvl w:val="0"/>
          <w:numId w:val="0"/>
        </w:numPr>
        <w:spacing w:before="0" w:after="0"/>
        <w:ind w:firstLine="710"/>
        <w:jc w:val="both"/>
        <w:rPr>
          <w:color w:val="000000" w:themeColor="text1"/>
          <w:sz w:val="26"/>
          <w:szCs w:val="26"/>
        </w:rPr>
      </w:pPr>
      <w:bookmarkStart w:id="58" w:name="_Toc156837833"/>
      <w:r w:rsidRPr="00C52059">
        <w:rPr>
          <w:color w:val="000000" w:themeColor="text1"/>
          <w:sz w:val="26"/>
          <w:szCs w:val="26"/>
        </w:rPr>
        <w:t>1.2.</w:t>
      </w:r>
      <w:r w:rsidR="0057505C" w:rsidRPr="00C52059">
        <w:rPr>
          <w:color w:val="000000" w:themeColor="text1"/>
          <w:sz w:val="26"/>
          <w:szCs w:val="26"/>
        </w:rPr>
        <w:t>3</w:t>
      </w:r>
      <w:r w:rsidRPr="00C52059">
        <w:rPr>
          <w:color w:val="000000" w:themeColor="text1"/>
          <w:sz w:val="26"/>
          <w:szCs w:val="26"/>
        </w:rPr>
        <w:t>.7.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58"/>
    </w:p>
    <w:p w:rsidR="007B1760" w:rsidRPr="00C52059" w:rsidRDefault="007B1760" w:rsidP="007B1760">
      <w:pPr>
        <w:ind w:firstLine="710"/>
        <w:rPr>
          <w:color w:val="000000" w:themeColor="text1"/>
        </w:rPr>
      </w:pPr>
    </w:p>
    <w:p w:rsidR="007B1760" w:rsidRPr="00C52059" w:rsidRDefault="007B1760" w:rsidP="007B1760">
      <w:pPr>
        <w:ind w:firstLine="710"/>
        <w:jc w:val="both"/>
        <w:rPr>
          <w:color w:val="000000" w:themeColor="text1"/>
          <w:sz w:val="26"/>
          <w:szCs w:val="26"/>
        </w:rPr>
      </w:pPr>
      <w:r w:rsidRPr="00C52059">
        <w:rPr>
          <w:color w:val="000000" w:themeColor="text1"/>
          <w:sz w:val="26"/>
          <w:szCs w:val="26"/>
        </w:rPr>
        <w:t xml:space="preserve">Регулирование отпуска теплоты - центральное (на источнике теплоты) качественное - изменение в зависимости от температуры наружного воздуха, температуры теплоносителя на источнике теплоты, по расчётному температурному графику </w:t>
      </w:r>
      <w:r w:rsidR="00211F9F" w:rsidRPr="00C52059">
        <w:rPr>
          <w:color w:val="000000" w:themeColor="text1"/>
          <w:sz w:val="26"/>
          <w:szCs w:val="26"/>
        </w:rPr>
        <w:t>80-6</w:t>
      </w:r>
      <w:r w:rsidRPr="00C52059">
        <w:rPr>
          <w:color w:val="000000" w:themeColor="text1"/>
          <w:sz w:val="26"/>
          <w:szCs w:val="26"/>
        </w:rPr>
        <w:t>0 °С.</w:t>
      </w:r>
    </w:p>
    <w:p w:rsidR="007B1760" w:rsidRPr="00C52059" w:rsidRDefault="007B1760" w:rsidP="007B1760">
      <w:pPr>
        <w:ind w:firstLine="710"/>
        <w:jc w:val="both"/>
        <w:rPr>
          <w:iCs/>
          <w:color w:val="000000" w:themeColor="text1"/>
          <w:sz w:val="26"/>
          <w:szCs w:val="26"/>
        </w:rPr>
      </w:pPr>
      <w:r w:rsidRPr="00C52059">
        <w:rPr>
          <w:iCs/>
          <w:color w:val="000000" w:themeColor="text1"/>
          <w:sz w:val="26"/>
          <w:szCs w:val="26"/>
        </w:rPr>
        <w:t xml:space="preserve">Температурный график тепловой сети для котельных - </w:t>
      </w:r>
      <w:r w:rsidR="00211F9F" w:rsidRPr="00C52059">
        <w:rPr>
          <w:iCs/>
          <w:color w:val="000000" w:themeColor="text1"/>
          <w:sz w:val="26"/>
          <w:szCs w:val="26"/>
        </w:rPr>
        <w:t>80/6</w:t>
      </w:r>
      <w:r w:rsidRPr="00C52059">
        <w:rPr>
          <w:iCs/>
          <w:color w:val="000000" w:themeColor="text1"/>
          <w:sz w:val="26"/>
          <w:szCs w:val="26"/>
        </w:rPr>
        <w:t>0 ºС.</w:t>
      </w:r>
    </w:p>
    <w:p w:rsidR="007B1760" w:rsidRPr="00C52059" w:rsidRDefault="007B1760" w:rsidP="007B1760">
      <w:pPr>
        <w:rPr>
          <w:iCs/>
          <w:color w:val="000000" w:themeColor="text1"/>
          <w:sz w:val="26"/>
          <w:szCs w:val="26"/>
        </w:rPr>
      </w:pPr>
    </w:p>
    <w:p w:rsidR="007B1760" w:rsidRPr="00C52059" w:rsidRDefault="00211F9F" w:rsidP="007B1760">
      <w:pPr>
        <w:jc w:val="center"/>
        <w:rPr>
          <w:iCs/>
          <w:color w:val="000000" w:themeColor="text1"/>
          <w:sz w:val="26"/>
          <w:szCs w:val="26"/>
        </w:rPr>
      </w:pPr>
      <w:r w:rsidRPr="00C52059">
        <w:rPr>
          <w:i/>
          <w:iCs/>
          <w:noProof/>
          <w:color w:val="000000" w:themeColor="text1"/>
        </w:rPr>
        <w:drawing>
          <wp:inline distT="0" distB="0" distL="0" distR="0" wp14:anchorId="06C4AAAD" wp14:editId="41D46A7E">
            <wp:extent cx="4359348" cy="2536559"/>
            <wp:effectExtent l="0" t="0" r="317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367459" cy="2541278"/>
                    </a:xfrm>
                    <a:prstGeom prst="rect">
                      <a:avLst/>
                    </a:prstGeom>
                    <a:noFill/>
                  </pic:spPr>
                </pic:pic>
              </a:graphicData>
            </a:graphic>
          </wp:inline>
        </w:drawing>
      </w:r>
    </w:p>
    <w:p w:rsidR="007B1760" w:rsidRPr="00C52059" w:rsidRDefault="007B1760" w:rsidP="007B1760">
      <w:pPr>
        <w:rPr>
          <w:iCs/>
          <w:color w:val="000000" w:themeColor="text1"/>
          <w:sz w:val="26"/>
          <w:szCs w:val="26"/>
        </w:rPr>
      </w:pPr>
    </w:p>
    <w:p w:rsidR="007B1760" w:rsidRPr="00C52059" w:rsidRDefault="007B1760" w:rsidP="007B1760">
      <w:pPr>
        <w:jc w:val="center"/>
        <w:rPr>
          <w:i/>
          <w:iCs/>
          <w:color w:val="000000" w:themeColor="text1"/>
        </w:rPr>
      </w:pPr>
      <w:r w:rsidRPr="00C52059">
        <w:rPr>
          <w:i/>
          <w:iCs/>
          <w:color w:val="000000" w:themeColor="text1"/>
        </w:rPr>
        <w:t>Рисунок 1.2.</w:t>
      </w:r>
      <w:r w:rsidR="0057505C" w:rsidRPr="00C52059">
        <w:rPr>
          <w:i/>
          <w:iCs/>
          <w:color w:val="000000" w:themeColor="text1"/>
        </w:rPr>
        <w:t>3</w:t>
      </w:r>
      <w:r w:rsidRPr="00C52059">
        <w:rPr>
          <w:i/>
          <w:iCs/>
          <w:color w:val="000000" w:themeColor="text1"/>
        </w:rPr>
        <w:t>.7.1. Температурный график тепловой сети</w:t>
      </w:r>
    </w:p>
    <w:p w:rsidR="007B1760" w:rsidRPr="00C52059" w:rsidRDefault="007B1760" w:rsidP="007B1760">
      <w:pPr>
        <w:rPr>
          <w:color w:val="000000" w:themeColor="text1"/>
        </w:rPr>
      </w:pPr>
    </w:p>
    <w:p w:rsidR="007B1760" w:rsidRPr="00C52059" w:rsidRDefault="007B1760" w:rsidP="007B1760">
      <w:pPr>
        <w:pStyle w:val="3"/>
        <w:numPr>
          <w:ilvl w:val="0"/>
          <w:numId w:val="0"/>
        </w:numPr>
        <w:spacing w:before="0" w:after="0"/>
        <w:ind w:left="-426" w:firstLine="1135"/>
        <w:rPr>
          <w:color w:val="000000" w:themeColor="text1"/>
          <w:sz w:val="26"/>
          <w:szCs w:val="26"/>
        </w:rPr>
      </w:pPr>
      <w:bookmarkStart w:id="59" w:name="_Toc156837834"/>
      <w:r w:rsidRPr="00C52059">
        <w:rPr>
          <w:color w:val="000000" w:themeColor="text1"/>
          <w:sz w:val="26"/>
          <w:szCs w:val="26"/>
        </w:rPr>
        <w:t>1.2.</w:t>
      </w:r>
      <w:r w:rsidR="0057505C" w:rsidRPr="00C52059">
        <w:rPr>
          <w:color w:val="000000" w:themeColor="text1"/>
          <w:sz w:val="26"/>
          <w:szCs w:val="26"/>
        </w:rPr>
        <w:t>3</w:t>
      </w:r>
      <w:r w:rsidRPr="00C52059">
        <w:rPr>
          <w:color w:val="000000" w:themeColor="text1"/>
          <w:sz w:val="26"/>
          <w:szCs w:val="26"/>
        </w:rPr>
        <w:t>.8. Среднегодовая загрузка оборудования</w:t>
      </w:r>
      <w:bookmarkEnd w:id="59"/>
    </w:p>
    <w:p w:rsidR="007B1760" w:rsidRPr="00C52059" w:rsidRDefault="007B1760" w:rsidP="007B1760">
      <w:pPr>
        <w:pStyle w:val="3"/>
        <w:numPr>
          <w:ilvl w:val="0"/>
          <w:numId w:val="0"/>
        </w:numPr>
        <w:spacing w:before="0" w:after="0"/>
        <w:ind w:left="-426" w:firstLine="709"/>
        <w:rPr>
          <w:color w:val="000000" w:themeColor="text1"/>
        </w:rPr>
      </w:pPr>
    </w:p>
    <w:p w:rsidR="007B1760" w:rsidRPr="00C52059" w:rsidRDefault="007B1760" w:rsidP="007B1760">
      <w:pPr>
        <w:ind w:left="-426" w:firstLine="1135"/>
        <w:rPr>
          <w:iCs/>
          <w:color w:val="000000" w:themeColor="text1"/>
          <w:sz w:val="26"/>
          <w:szCs w:val="26"/>
        </w:rPr>
      </w:pPr>
      <w:r w:rsidRPr="00C52059">
        <w:rPr>
          <w:iCs/>
          <w:color w:val="000000" w:themeColor="text1"/>
          <w:sz w:val="26"/>
          <w:szCs w:val="26"/>
        </w:rPr>
        <w:t>Среднегодовая загрузка оборудования котельных составляет:</w:t>
      </w:r>
    </w:p>
    <w:p w:rsidR="007B1760" w:rsidRPr="00C52059" w:rsidRDefault="007B1760" w:rsidP="007B1760">
      <w:pPr>
        <w:rPr>
          <w:iCs/>
          <w:color w:val="000000" w:themeColor="text1"/>
          <w:sz w:val="26"/>
          <w:szCs w:val="26"/>
        </w:rPr>
      </w:pPr>
    </w:p>
    <w:p w:rsidR="007B1760" w:rsidRPr="00C52059" w:rsidRDefault="007B1760" w:rsidP="007B1760">
      <w:pPr>
        <w:keepNext/>
        <w:keepLines/>
        <w:tabs>
          <w:tab w:val="left" w:pos="1843"/>
          <w:tab w:val="left" w:pos="3762"/>
          <w:tab w:val="left" w:pos="3763"/>
          <w:tab w:val="center" w:pos="5457"/>
          <w:tab w:val="right" w:pos="10063"/>
        </w:tabs>
        <w:spacing w:before="40" w:after="200" w:line="276" w:lineRule="auto"/>
        <w:ind w:left="851"/>
        <w:jc w:val="center"/>
        <w:rPr>
          <w:i/>
          <w:color w:val="000000" w:themeColor="text1"/>
        </w:rPr>
      </w:pPr>
      <w:r w:rsidRPr="00C52059">
        <w:rPr>
          <w:i/>
          <w:color w:val="000000" w:themeColor="text1"/>
        </w:rPr>
        <w:t>Таблица 1.2.</w:t>
      </w:r>
      <w:r w:rsidR="0057505C" w:rsidRPr="00C52059">
        <w:rPr>
          <w:i/>
          <w:color w:val="000000" w:themeColor="text1"/>
        </w:rPr>
        <w:t>3</w:t>
      </w:r>
      <w:r w:rsidRPr="00C52059">
        <w:rPr>
          <w:i/>
          <w:color w:val="000000" w:themeColor="text1"/>
        </w:rPr>
        <w:t xml:space="preserve">.8.1. Среднегодовая загрузка оборудования котельных в зоне деятельности единой теплоснабжающей организации </w:t>
      </w:r>
      <w:r w:rsidR="00442694" w:rsidRPr="00C52059">
        <w:rPr>
          <w:i/>
          <w:color w:val="000000" w:themeColor="text1"/>
        </w:rPr>
        <w:t>при разработке</w:t>
      </w:r>
      <w:r w:rsidRPr="00C52059">
        <w:rPr>
          <w:i/>
          <w:color w:val="000000" w:themeColor="text1"/>
        </w:rPr>
        <w:t xml:space="preserve"> схемы теплоснабжения</w:t>
      </w:r>
    </w:p>
    <w:tbl>
      <w:tblPr>
        <w:tblW w:w="103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960"/>
        <w:gridCol w:w="2140"/>
        <w:gridCol w:w="2020"/>
        <w:gridCol w:w="2120"/>
        <w:gridCol w:w="3120"/>
      </w:tblGrid>
      <w:tr w:rsidR="00C52059" w:rsidRPr="00C52059" w:rsidTr="00724082">
        <w:trPr>
          <w:trHeight w:val="20"/>
          <w:tblHeader/>
          <w:jc w:val="center"/>
        </w:trPr>
        <w:tc>
          <w:tcPr>
            <w:tcW w:w="960" w:type="dxa"/>
            <w:shd w:val="clear" w:color="auto" w:fill="auto"/>
            <w:noWrap/>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t>№</w:t>
            </w:r>
          </w:p>
        </w:tc>
        <w:tc>
          <w:tcPr>
            <w:tcW w:w="2140" w:type="dxa"/>
            <w:shd w:val="clear" w:color="auto" w:fill="auto"/>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t>Наименование</w:t>
            </w:r>
            <w:r w:rsidRPr="00C52059">
              <w:rPr>
                <w:color w:val="000000" w:themeColor="text1"/>
                <w:sz w:val="22"/>
                <w:szCs w:val="22"/>
              </w:rPr>
              <w:br/>
              <w:t>котельной, адрес</w:t>
            </w:r>
          </w:p>
        </w:tc>
        <w:tc>
          <w:tcPr>
            <w:tcW w:w="2020" w:type="dxa"/>
            <w:shd w:val="clear" w:color="auto" w:fill="auto"/>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t>Установленная</w:t>
            </w:r>
            <w:r w:rsidRPr="00C52059">
              <w:rPr>
                <w:color w:val="000000" w:themeColor="text1"/>
                <w:sz w:val="22"/>
                <w:szCs w:val="22"/>
              </w:rPr>
              <w:br/>
              <w:t>тепловая</w:t>
            </w:r>
            <w:r w:rsidRPr="00C52059">
              <w:rPr>
                <w:color w:val="000000" w:themeColor="text1"/>
                <w:sz w:val="22"/>
                <w:szCs w:val="22"/>
              </w:rPr>
              <w:br/>
              <w:t>мощность, Гкал/</w:t>
            </w:r>
            <w:proofErr w:type="gramStart"/>
            <w:r w:rsidRPr="00C52059">
              <w:rPr>
                <w:color w:val="000000" w:themeColor="text1"/>
                <w:sz w:val="22"/>
                <w:szCs w:val="22"/>
              </w:rPr>
              <w:t>ч</w:t>
            </w:r>
            <w:proofErr w:type="gramEnd"/>
          </w:p>
        </w:tc>
        <w:tc>
          <w:tcPr>
            <w:tcW w:w="5240" w:type="dxa"/>
            <w:gridSpan w:val="2"/>
            <w:shd w:val="clear" w:color="auto" w:fill="auto"/>
            <w:noWrap/>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t>2023 год</w:t>
            </w:r>
          </w:p>
        </w:tc>
      </w:tr>
      <w:tr w:rsidR="00C52059" w:rsidRPr="00C52059" w:rsidTr="00724082">
        <w:trPr>
          <w:trHeight w:val="20"/>
          <w:tblHeader/>
          <w:jc w:val="center"/>
        </w:trPr>
        <w:tc>
          <w:tcPr>
            <w:tcW w:w="960" w:type="dxa"/>
            <w:shd w:val="clear" w:color="auto" w:fill="auto"/>
            <w:noWrap/>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t>-</w:t>
            </w:r>
          </w:p>
        </w:tc>
        <w:tc>
          <w:tcPr>
            <w:tcW w:w="2140" w:type="dxa"/>
            <w:shd w:val="clear" w:color="auto" w:fill="auto"/>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t>-</w:t>
            </w:r>
          </w:p>
        </w:tc>
        <w:tc>
          <w:tcPr>
            <w:tcW w:w="2020" w:type="dxa"/>
            <w:shd w:val="clear" w:color="auto" w:fill="auto"/>
            <w:noWrap/>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t>-</w:t>
            </w:r>
          </w:p>
        </w:tc>
        <w:tc>
          <w:tcPr>
            <w:tcW w:w="2120" w:type="dxa"/>
            <w:shd w:val="clear" w:color="auto" w:fill="auto"/>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t>Выработка тепла, Гкал</w:t>
            </w:r>
          </w:p>
        </w:tc>
        <w:tc>
          <w:tcPr>
            <w:tcW w:w="3120" w:type="dxa"/>
            <w:shd w:val="clear" w:color="auto" w:fill="auto"/>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t>Число часов использования УТМ, ч</w:t>
            </w:r>
          </w:p>
        </w:tc>
      </w:tr>
      <w:tr w:rsidR="00C52059" w:rsidRPr="00C52059" w:rsidTr="00724082">
        <w:trPr>
          <w:trHeight w:val="20"/>
          <w:jc w:val="center"/>
        </w:trPr>
        <w:tc>
          <w:tcPr>
            <w:tcW w:w="960" w:type="dxa"/>
            <w:shd w:val="clear" w:color="auto" w:fill="auto"/>
            <w:noWrap/>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t>5</w:t>
            </w:r>
          </w:p>
        </w:tc>
        <w:tc>
          <w:tcPr>
            <w:tcW w:w="2140" w:type="dxa"/>
            <w:shd w:val="clear" w:color="auto" w:fill="auto"/>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t>Котельная школы№13 ул. Карла-Маркса, 75/1</w:t>
            </w:r>
          </w:p>
        </w:tc>
        <w:tc>
          <w:tcPr>
            <w:tcW w:w="2020" w:type="dxa"/>
            <w:shd w:val="clear" w:color="auto" w:fill="auto"/>
            <w:noWrap/>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t>3,2</w:t>
            </w:r>
          </w:p>
        </w:tc>
        <w:tc>
          <w:tcPr>
            <w:tcW w:w="2120" w:type="dxa"/>
            <w:shd w:val="clear" w:color="auto" w:fill="auto"/>
            <w:noWrap/>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t>1744,1</w:t>
            </w:r>
          </w:p>
        </w:tc>
        <w:tc>
          <w:tcPr>
            <w:tcW w:w="3120" w:type="dxa"/>
            <w:shd w:val="clear" w:color="auto" w:fill="auto"/>
            <w:noWrap/>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t>545</w:t>
            </w:r>
          </w:p>
        </w:tc>
      </w:tr>
      <w:tr w:rsidR="00645C67" w:rsidRPr="00C52059" w:rsidTr="00724082">
        <w:trPr>
          <w:trHeight w:val="20"/>
          <w:jc w:val="center"/>
        </w:trPr>
        <w:tc>
          <w:tcPr>
            <w:tcW w:w="960" w:type="dxa"/>
            <w:shd w:val="clear" w:color="auto" w:fill="auto"/>
            <w:noWrap/>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lastRenderedPageBreak/>
              <w:t>6</w:t>
            </w:r>
          </w:p>
        </w:tc>
        <w:tc>
          <w:tcPr>
            <w:tcW w:w="2140" w:type="dxa"/>
            <w:shd w:val="clear" w:color="auto" w:fill="auto"/>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t>Котельная школы№12 ул. Новая, 22а/1</w:t>
            </w:r>
          </w:p>
        </w:tc>
        <w:tc>
          <w:tcPr>
            <w:tcW w:w="2020" w:type="dxa"/>
            <w:shd w:val="clear" w:color="auto" w:fill="auto"/>
            <w:noWrap/>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t>3</w:t>
            </w:r>
          </w:p>
        </w:tc>
        <w:tc>
          <w:tcPr>
            <w:tcW w:w="2120" w:type="dxa"/>
            <w:shd w:val="clear" w:color="auto" w:fill="auto"/>
            <w:noWrap/>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t>1068,4</w:t>
            </w:r>
          </w:p>
        </w:tc>
        <w:tc>
          <w:tcPr>
            <w:tcW w:w="3120" w:type="dxa"/>
            <w:shd w:val="clear" w:color="auto" w:fill="auto"/>
            <w:noWrap/>
            <w:vAlign w:val="center"/>
            <w:hideMark/>
          </w:tcPr>
          <w:p w:rsidR="00724082" w:rsidRPr="00C52059" w:rsidRDefault="00724082" w:rsidP="00724082">
            <w:pPr>
              <w:jc w:val="center"/>
              <w:rPr>
                <w:color w:val="000000" w:themeColor="text1"/>
                <w:sz w:val="22"/>
                <w:szCs w:val="22"/>
              </w:rPr>
            </w:pPr>
            <w:r w:rsidRPr="00C52059">
              <w:rPr>
                <w:color w:val="000000" w:themeColor="text1"/>
                <w:sz w:val="22"/>
                <w:szCs w:val="22"/>
              </w:rPr>
              <w:t>356</w:t>
            </w:r>
          </w:p>
        </w:tc>
      </w:tr>
    </w:tbl>
    <w:p w:rsidR="007B1760" w:rsidRPr="00C52059" w:rsidRDefault="007B1760" w:rsidP="007B1760">
      <w:pPr>
        <w:keepNext/>
        <w:keepLines/>
        <w:tabs>
          <w:tab w:val="left" w:pos="1843"/>
          <w:tab w:val="left" w:pos="3762"/>
          <w:tab w:val="left" w:pos="3763"/>
          <w:tab w:val="center" w:pos="5457"/>
          <w:tab w:val="right" w:pos="10063"/>
        </w:tabs>
        <w:spacing w:before="40" w:after="200" w:line="276" w:lineRule="auto"/>
        <w:ind w:left="851"/>
        <w:jc w:val="center"/>
        <w:rPr>
          <w:i/>
          <w:color w:val="000000" w:themeColor="text1"/>
        </w:rPr>
      </w:pPr>
    </w:p>
    <w:p w:rsidR="007B1760" w:rsidRPr="00C52059" w:rsidRDefault="007B1760" w:rsidP="007B1760">
      <w:pPr>
        <w:pStyle w:val="3"/>
        <w:numPr>
          <w:ilvl w:val="0"/>
          <w:numId w:val="0"/>
        </w:numPr>
        <w:spacing w:before="0" w:after="0"/>
        <w:ind w:firstLine="709"/>
        <w:jc w:val="both"/>
        <w:rPr>
          <w:color w:val="000000" w:themeColor="text1"/>
          <w:sz w:val="26"/>
          <w:szCs w:val="26"/>
        </w:rPr>
      </w:pPr>
      <w:bookmarkStart w:id="60" w:name="_Toc156837835"/>
      <w:r w:rsidRPr="00C52059">
        <w:rPr>
          <w:color w:val="000000" w:themeColor="text1"/>
          <w:sz w:val="26"/>
          <w:szCs w:val="26"/>
        </w:rPr>
        <w:t>1.2.</w:t>
      </w:r>
      <w:r w:rsidR="0057505C" w:rsidRPr="00C52059">
        <w:rPr>
          <w:color w:val="000000" w:themeColor="text1"/>
          <w:sz w:val="26"/>
          <w:szCs w:val="26"/>
        </w:rPr>
        <w:t>3</w:t>
      </w:r>
      <w:r w:rsidRPr="00C52059">
        <w:rPr>
          <w:color w:val="000000" w:themeColor="text1"/>
          <w:sz w:val="26"/>
          <w:szCs w:val="26"/>
        </w:rPr>
        <w:t>.9. Способы учёта тепла, отпущенного в тепловые сети</w:t>
      </w:r>
      <w:bookmarkEnd w:id="60"/>
    </w:p>
    <w:p w:rsidR="007B1760" w:rsidRPr="00C52059" w:rsidRDefault="007B1760" w:rsidP="007B1760">
      <w:pPr>
        <w:ind w:firstLine="709"/>
        <w:jc w:val="both"/>
        <w:rPr>
          <w:iCs/>
          <w:color w:val="000000" w:themeColor="text1"/>
          <w:sz w:val="26"/>
          <w:szCs w:val="26"/>
        </w:rPr>
      </w:pPr>
    </w:p>
    <w:p w:rsidR="007B1760" w:rsidRPr="00C52059" w:rsidRDefault="007B1760" w:rsidP="007B1760">
      <w:pPr>
        <w:ind w:firstLine="709"/>
        <w:jc w:val="both"/>
        <w:rPr>
          <w:iCs/>
          <w:color w:val="000000" w:themeColor="text1"/>
          <w:sz w:val="26"/>
          <w:szCs w:val="26"/>
        </w:rPr>
      </w:pPr>
      <w:r w:rsidRPr="00C52059">
        <w:rPr>
          <w:iCs/>
          <w:color w:val="000000" w:themeColor="text1"/>
          <w:sz w:val="26"/>
          <w:szCs w:val="26"/>
        </w:rPr>
        <w:t xml:space="preserve">Учет тепловой энергии производится на основании расчетного метода  - по объёму потребленного топлива согласно режимным картам котлов и с учетом расхода тепловой энергии на собственные нужды котельной.  </w:t>
      </w:r>
    </w:p>
    <w:p w:rsidR="007B1760" w:rsidRPr="00C52059" w:rsidRDefault="007B1760" w:rsidP="007B1760">
      <w:pPr>
        <w:ind w:firstLine="709"/>
        <w:jc w:val="both"/>
        <w:rPr>
          <w:iCs/>
          <w:color w:val="000000" w:themeColor="text1"/>
          <w:sz w:val="26"/>
          <w:szCs w:val="26"/>
        </w:rPr>
      </w:pPr>
      <w:r w:rsidRPr="00C52059">
        <w:rPr>
          <w:iCs/>
          <w:color w:val="000000" w:themeColor="text1"/>
          <w:sz w:val="26"/>
          <w:szCs w:val="26"/>
        </w:rPr>
        <w:t xml:space="preserve"> </w:t>
      </w:r>
    </w:p>
    <w:p w:rsidR="007B1760" w:rsidRPr="00C52059" w:rsidRDefault="007B1760" w:rsidP="007B1760">
      <w:pPr>
        <w:pStyle w:val="3"/>
        <w:numPr>
          <w:ilvl w:val="0"/>
          <w:numId w:val="0"/>
        </w:numPr>
        <w:spacing w:before="0" w:after="0"/>
        <w:ind w:firstLine="709"/>
        <w:jc w:val="both"/>
        <w:rPr>
          <w:color w:val="000000" w:themeColor="text1"/>
          <w:sz w:val="26"/>
          <w:szCs w:val="26"/>
        </w:rPr>
      </w:pPr>
      <w:bookmarkStart w:id="61" w:name="_Toc156837836"/>
      <w:r w:rsidRPr="00C52059">
        <w:rPr>
          <w:color w:val="000000" w:themeColor="text1"/>
          <w:sz w:val="26"/>
          <w:szCs w:val="26"/>
        </w:rPr>
        <w:t>1.2.</w:t>
      </w:r>
      <w:r w:rsidR="0057505C" w:rsidRPr="00C52059">
        <w:rPr>
          <w:color w:val="000000" w:themeColor="text1"/>
          <w:sz w:val="26"/>
          <w:szCs w:val="26"/>
        </w:rPr>
        <w:t>3</w:t>
      </w:r>
      <w:r w:rsidRPr="00C52059">
        <w:rPr>
          <w:color w:val="000000" w:themeColor="text1"/>
          <w:sz w:val="26"/>
          <w:szCs w:val="26"/>
        </w:rPr>
        <w:t>.10. Статистика отказов и восстановлений оборудования источников тепловой энергии</w:t>
      </w:r>
      <w:bookmarkEnd w:id="61"/>
    </w:p>
    <w:p w:rsidR="007B1760" w:rsidRPr="00C52059" w:rsidRDefault="007B1760" w:rsidP="007B1760">
      <w:pPr>
        <w:pStyle w:val="3"/>
        <w:numPr>
          <w:ilvl w:val="0"/>
          <w:numId w:val="0"/>
        </w:numPr>
        <w:spacing w:before="0" w:after="0"/>
        <w:ind w:firstLine="709"/>
        <w:rPr>
          <w:rFonts w:eastAsiaTheme="minorHAnsi" w:cstheme="minorBidi"/>
          <w:b w:val="0"/>
          <w:bCs w:val="0"/>
          <w:color w:val="000000" w:themeColor="text1"/>
          <w:sz w:val="26"/>
          <w:szCs w:val="26"/>
        </w:rPr>
      </w:pPr>
    </w:p>
    <w:p w:rsidR="007B1760" w:rsidRPr="00C52059" w:rsidRDefault="007B1760" w:rsidP="007B1760">
      <w:pPr>
        <w:ind w:firstLine="708"/>
        <w:rPr>
          <w:rFonts w:eastAsiaTheme="minorHAnsi"/>
          <w:color w:val="000000" w:themeColor="text1"/>
          <w:sz w:val="26"/>
          <w:szCs w:val="26"/>
        </w:rPr>
      </w:pPr>
      <w:r w:rsidRPr="00C52059">
        <w:rPr>
          <w:rFonts w:eastAsiaTheme="minorHAnsi"/>
          <w:color w:val="000000" w:themeColor="text1"/>
          <w:sz w:val="26"/>
          <w:szCs w:val="26"/>
        </w:rPr>
        <w:t xml:space="preserve">За анализируемый период аварии не зафиксированы. </w:t>
      </w:r>
    </w:p>
    <w:p w:rsidR="007B1760" w:rsidRPr="00C52059" w:rsidRDefault="007B1760" w:rsidP="007B1760">
      <w:pPr>
        <w:pStyle w:val="3"/>
        <w:numPr>
          <w:ilvl w:val="0"/>
          <w:numId w:val="0"/>
        </w:numPr>
        <w:spacing w:before="0" w:after="0"/>
        <w:ind w:firstLine="709"/>
        <w:jc w:val="both"/>
        <w:rPr>
          <w:rFonts w:eastAsiaTheme="minorHAnsi" w:cstheme="minorBidi"/>
          <w:b w:val="0"/>
          <w:bCs w:val="0"/>
          <w:color w:val="000000" w:themeColor="text1"/>
          <w:sz w:val="26"/>
          <w:szCs w:val="26"/>
        </w:rPr>
      </w:pPr>
    </w:p>
    <w:p w:rsidR="007B1760" w:rsidRPr="00C52059" w:rsidRDefault="007B1760" w:rsidP="007B1760">
      <w:pPr>
        <w:pStyle w:val="3"/>
        <w:numPr>
          <w:ilvl w:val="0"/>
          <w:numId w:val="0"/>
        </w:numPr>
        <w:spacing w:before="0" w:after="0"/>
        <w:ind w:firstLine="709"/>
        <w:jc w:val="both"/>
        <w:rPr>
          <w:color w:val="000000" w:themeColor="text1"/>
          <w:sz w:val="26"/>
          <w:szCs w:val="26"/>
        </w:rPr>
      </w:pPr>
      <w:bookmarkStart w:id="62" w:name="_Toc156837837"/>
      <w:r w:rsidRPr="00C52059">
        <w:rPr>
          <w:color w:val="000000" w:themeColor="text1"/>
          <w:sz w:val="26"/>
          <w:szCs w:val="26"/>
        </w:rPr>
        <w:t>1.2.</w:t>
      </w:r>
      <w:r w:rsidR="0057505C" w:rsidRPr="00C52059">
        <w:rPr>
          <w:color w:val="000000" w:themeColor="text1"/>
          <w:sz w:val="26"/>
          <w:szCs w:val="26"/>
        </w:rPr>
        <w:t>3</w:t>
      </w:r>
      <w:r w:rsidRPr="00C52059">
        <w:rPr>
          <w:color w:val="000000" w:themeColor="text1"/>
          <w:sz w:val="26"/>
          <w:szCs w:val="26"/>
        </w:rPr>
        <w:t>.11. Предписания надзорных органов по запрещению дальнейшей эксплуатации источников тепловой энергии</w:t>
      </w:r>
      <w:bookmarkEnd w:id="62"/>
    </w:p>
    <w:p w:rsidR="007B1760" w:rsidRPr="00C52059" w:rsidRDefault="007B1760" w:rsidP="007B1760">
      <w:pPr>
        <w:ind w:firstLine="709"/>
        <w:jc w:val="both"/>
        <w:rPr>
          <w:color w:val="000000" w:themeColor="text1"/>
          <w:sz w:val="26"/>
          <w:szCs w:val="26"/>
        </w:rPr>
      </w:pPr>
    </w:p>
    <w:p w:rsidR="007B1760" w:rsidRPr="00C52059" w:rsidRDefault="007B1760" w:rsidP="007B1760">
      <w:pPr>
        <w:ind w:firstLine="709"/>
        <w:jc w:val="both"/>
        <w:rPr>
          <w:iCs/>
          <w:color w:val="000000" w:themeColor="text1"/>
          <w:sz w:val="26"/>
          <w:szCs w:val="26"/>
        </w:rPr>
      </w:pPr>
      <w:r w:rsidRPr="00C52059">
        <w:rPr>
          <w:iCs/>
          <w:color w:val="000000" w:themeColor="text1"/>
          <w:sz w:val="26"/>
          <w:szCs w:val="26"/>
        </w:rPr>
        <w:t>Предписания надзорных органов по запрещению дальнейшей эксплуатации котельных отсутствуют.</w:t>
      </w:r>
    </w:p>
    <w:p w:rsidR="007B1760" w:rsidRPr="00C52059" w:rsidRDefault="007B1760" w:rsidP="007B1760">
      <w:pPr>
        <w:ind w:firstLine="709"/>
        <w:jc w:val="both"/>
        <w:rPr>
          <w:iCs/>
          <w:color w:val="000000" w:themeColor="text1"/>
          <w:sz w:val="26"/>
          <w:szCs w:val="26"/>
        </w:rPr>
      </w:pPr>
    </w:p>
    <w:p w:rsidR="007B1760" w:rsidRPr="00C52059" w:rsidRDefault="007B1760" w:rsidP="007B1760">
      <w:pPr>
        <w:pStyle w:val="3"/>
        <w:numPr>
          <w:ilvl w:val="0"/>
          <w:numId w:val="0"/>
        </w:numPr>
        <w:spacing w:before="0" w:after="0"/>
        <w:ind w:firstLine="709"/>
        <w:jc w:val="both"/>
        <w:rPr>
          <w:color w:val="000000" w:themeColor="text1"/>
          <w:sz w:val="26"/>
          <w:szCs w:val="26"/>
        </w:rPr>
      </w:pPr>
      <w:bookmarkStart w:id="63" w:name="_Toc156837838"/>
      <w:r w:rsidRPr="00C52059">
        <w:rPr>
          <w:rFonts w:eastAsiaTheme="minorHAnsi" w:cstheme="minorBidi"/>
          <w:bCs w:val="0"/>
          <w:color w:val="000000" w:themeColor="text1"/>
          <w:sz w:val="26"/>
          <w:szCs w:val="26"/>
        </w:rPr>
        <w:t>1.2.</w:t>
      </w:r>
      <w:r w:rsidR="0057505C" w:rsidRPr="00C52059">
        <w:rPr>
          <w:rFonts w:eastAsiaTheme="minorHAnsi" w:cstheme="minorBidi"/>
          <w:bCs w:val="0"/>
          <w:color w:val="000000" w:themeColor="text1"/>
          <w:sz w:val="26"/>
          <w:szCs w:val="26"/>
        </w:rPr>
        <w:t>3</w:t>
      </w:r>
      <w:r w:rsidRPr="00C52059">
        <w:rPr>
          <w:rFonts w:eastAsiaTheme="minorHAnsi" w:cstheme="minorBidi"/>
          <w:bCs w:val="0"/>
          <w:color w:val="000000" w:themeColor="text1"/>
          <w:sz w:val="26"/>
          <w:szCs w:val="26"/>
        </w:rPr>
        <w:t xml:space="preserve">.12. </w:t>
      </w:r>
      <w:r w:rsidRPr="00C52059">
        <w:rPr>
          <w:color w:val="000000" w:themeColor="text1"/>
          <w:sz w:val="26"/>
          <w:szCs w:val="26"/>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надёжного теплоснабжения потребителей</w:t>
      </w:r>
      <w:bookmarkEnd w:id="63"/>
    </w:p>
    <w:p w:rsidR="007B1760" w:rsidRPr="00C52059" w:rsidRDefault="007B1760" w:rsidP="007B1760">
      <w:pPr>
        <w:ind w:firstLine="709"/>
        <w:jc w:val="both"/>
        <w:rPr>
          <w:color w:val="000000" w:themeColor="text1"/>
          <w:sz w:val="26"/>
          <w:szCs w:val="26"/>
        </w:rPr>
      </w:pPr>
    </w:p>
    <w:p w:rsidR="00724082" w:rsidRPr="00C52059" w:rsidRDefault="00724082" w:rsidP="00724082">
      <w:pPr>
        <w:ind w:firstLine="709"/>
        <w:jc w:val="both"/>
        <w:rPr>
          <w:color w:val="000000" w:themeColor="text1"/>
          <w:sz w:val="26"/>
          <w:szCs w:val="26"/>
        </w:rPr>
      </w:pPr>
      <w:r w:rsidRPr="00C52059">
        <w:rPr>
          <w:color w:val="000000" w:themeColor="text1"/>
          <w:sz w:val="26"/>
          <w:szCs w:val="26"/>
        </w:rPr>
        <w:t xml:space="preserve">На территории </w:t>
      </w:r>
      <w:proofErr w:type="spellStart"/>
      <w:r w:rsidRPr="00C52059">
        <w:rPr>
          <w:color w:val="000000" w:themeColor="text1"/>
          <w:sz w:val="26"/>
          <w:szCs w:val="26"/>
        </w:rPr>
        <w:t>Хилокского</w:t>
      </w:r>
      <w:proofErr w:type="spellEnd"/>
      <w:r w:rsidRPr="00C52059">
        <w:rPr>
          <w:color w:val="000000" w:themeColor="text1"/>
          <w:sz w:val="26"/>
          <w:szCs w:val="26"/>
        </w:rPr>
        <w:t xml:space="preserve"> поселения отсутствуют источники тепловой энергии, функционирующие в режиме комбинированной выработки тепловой и электрической энергии.</w:t>
      </w:r>
    </w:p>
    <w:p w:rsidR="00724082" w:rsidRPr="00C52059" w:rsidRDefault="00724082" w:rsidP="00724082">
      <w:pPr>
        <w:ind w:firstLine="709"/>
        <w:jc w:val="both"/>
        <w:rPr>
          <w:color w:val="000000" w:themeColor="text1"/>
          <w:sz w:val="26"/>
          <w:szCs w:val="26"/>
        </w:rPr>
      </w:pPr>
      <w:r w:rsidRPr="00C52059">
        <w:rPr>
          <w:color w:val="000000" w:themeColor="text1"/>
          <w:sz w:val="26"/>
          <w:szCs w:val="26"/>
        </w:rPr>
        <w:t xml:space="preserve">Перечень </w:t>
      </w:r>
      <w:proofErr w:type="spellStart"/>
      <w:r w:rsidRPr="00C52059">
        <w:rPr>
          <w:color w:val="000000" w:themeColor="text1"/>
          <w:sz w:val="26"/>
          <w:szCs w:val="26"/>
        </w:rPr>
        <w:t>энергоисточников</w:t>
      </w:r>
      <w:proofErr w:type="spellEnd"/>
      <w:r w:rsidRPr="00C52059">
        <w:rPr>
          <w:color w:val="000000" w:themeColor="text1"/>
          <w:sz w:val="26"/>
          <w:szCs w:val="26"/>
        </w:rPr>
        <w:t xml:space="preserve"> и турбоагрегатов электростанций на территории России, мощность которых поставляется в вынужденном режиме, отражен в Распоряжении Правительства Российской Федерации от 31.12.2020 г. №3700-р «Об отнесении к генерирующим объектам, мощность которых поставляется в вынужденном режиме».</w:t>
      </w:r>
    </w:p>
    <w:p w:rsidR="007B1760" w:rsidRPr="00C52059" w:rsidRDefault="007B1760" w:rsidP="007B1760">
      <w:pPr>
        <w:rPr>
          <w:color w:val="000000" w:themeColor="text1"/>
        </w:rPr>
      </w:pPr>
    </w:p>
    <w:p w:rsidR="006707B9" w:rsidRPr="00C52059" w:rsidRDefault="006707B9" w:rsidP="007B1760">
      <w:pPr>
        <w:rPr>
          <w:color w:val="000000" w:themeColor="text1"/>
        </w:rPr>
      </w:pPr>
    </w:p>
    <w:p w:rsidR="006707B9" w:rsidRPr="00C52059" w:rsidRDefault="006707B9" w:rsidP="007B1760">
      <w:pPr>
        <w:rPr>
          <w:color w:val="000000" w:themeColor="text1"/>
        </w:rPr>
      </w:pPr>
    </w:p>
    <w:p w:rsidR="006707B9" w:rsidRPr="00C52059" w:rsidRDefault="006707B9" w:rsidP="007B1760">
      <w:pPr>
        <w:rPr>
          <w:color w:val="000000" w:themeColor="text1"/>
        </w:rPr>
      </w:pPr>
    </w:p>
    <w:p w:rsidR="006707B9" w:rsidRPr="00C52059" w:rsidRDefault="006707B9" w:rsidP="007B1760">
      <w:pPr>
        <w:rPr>
          <w:color w:val="000000" w:themeColor="text1"/>
        </w:rPr>
      </w:pPr>
    </w:p>
    <w:p w:rsidR="006707B9" w:rsidRPr="00C52059" w:rsidRDefault="006707B9" w:rsidP="007B1760">
      <w:pPr>
        <w:rPr>
          <w:color w:val="000000" w:themeColor="text1"/>
        </w:rPr>
      </w:pPr>
    </w:p>
    <w:p w:rsidR="006707B9" w:rsidRPr="00C52059" w:rsidRDefault="006707B9" w:rsidP="007B1760">
      <w:pPr>
        <w:rPr>
          <w:color w:val="000000" w:themeColor="text1"/>
        </w:rPr>
      </w:pPr>
    </w:p>
    <w:p w:rsidR="00310DEF" w:rsidRPr="00C52059" w:rsidRDefault="00310DEF" w:rsidP="00A67427">
      <w:pPr>
        <w:ind w:firstLine="709"/>
        <w:jc w:val="both"/>
        <w:rPr>
          <w:color w:val="000000" w:themeColor="text1"/>
        </w:rPr>
      </w:pPr>
    </w:p>
    <w:p w:rsidR="005A1316" w:rsidRPr="00C52059" w:rsidRDefault="005A1316" w:rsidP="009C7A5F">
      <w:pPr>
        <w:pStyle w:val="2"/>
        <w:numPr>
          <w:ilvl w:val="1"/>
          <w:numId w:val="2"/>
        </w:numPr>
        <w:spacing w:after="0"/>
        <w:ind w:left="-426" w:firstLine="710"/>
        <w:jc w:val="center"/>
        <w:rPr>
          <w:color w:val="000000" w:themeColor="text1"/>
          <w:sz w:val="26"/>
        </w:rPr>
      </w:pPr>
      <w:bookmarkStart w:id="64" w:name="_Toc156837839"/>
      <w:r w:rsidRPr="00C52059">
        <w:rPr>
          <w:color w:val="000000" w:themeColor="text1"/>
          <w:sz w:val="26"/>
        </w:rPr>
        <w:lastRenderedPageBreak/>
        <w:t>Тепловые сети, сооружения на них</w:t>
      </w:r>
      <w:bookmarkEnd w:id="64"/>
    </w:p>
    <w:p w:rsidR="00D11933" w:rsidRPr="00C52059" w:rsidRDefault="00D11933" w:rsidP="009C7A5F">
      <w:pPr>
        <w:pStyle w:val="af2"/>
        <w:ind w:left="-426" w:firstLine="710"/>
        <w:jc w:val="center"/>
        <w:rPr>
          <w:color w:val="000000" w:themeColor="text1"/>
        </w:rPr>
      </w:pPr>
    </w:p>
    <w:p w:rsidR="005A1316" w:rsidRPr="00C52059" w:rsidRDefault="006375AF" w:rsidP="001C4F00">
      <w:pPr>
        <w:pStyle w:val="3"/>
        <w:numPr>
          <w:ilvl w:val="0"/>
          <w:numId w:val="0"/>
        </w:numPr>
        <w:spacing w:before="0" w:after="0"/>
        <w:ind w:firstLine="709"/>
        <w:jc w:val="both"/>
        <w:rPr>
          <w:color w:val="000000" w:themeColor="text1"/>
          <w:sz w:val="26"/>
          <w:szCs w:val="26"/>
        </w:rPr>
      </w:pPr>
      <w:bookmarkStart w:id="65" w:name="_Toc156837840"/>
      <w:r w:rsidRPr="00C52059">
        <w:rPr>
          <w:color w:val="000000" w:themeColor="text1"/>
          <w:sz w:val="26"/>
          <w:szCs w:val="26"/>
        </w:rPr>
        <w:t xml:space="preserve">1.3.1. </w:t>
      </w:r>
      <w:r w:rsidR="005A1316" w:rsidRPr="00C52059">
        <w:rPr>
          <w:color w:val="000000" w:themeColor="text1"/>
          <w:sz w:val="26"/>
          <w:szCs w:val="26"/>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65"/>
    </w:p>
    <w:p w:rsidR="00D11933" w:rsidRPr="00C52059" w:rsidRDefault="00D11933" w:rsidP="001C4F00">
      <w:pPr>
        <w:ind w:firstLine="709"/>
        <w:jc w:val="both"/>
        <w:rPr>
          <w:color w:val="000000" w:themeColor="text1"/>
        </w:rPr>
      </w:pPr>
    </w:p>
    <w:p w:rsidR="001F257F" w:rsidRPr="00C52059" w:rsidRDefault="00D11933" w:rsidP="001C4F00">
      <w:pPr>
        <w:ind w:firstLine="709"/>
        <w:jc w:val="both"/>
        <w:rPr>
          <w:color w:val="000000" w:themeColor="text1"/>
          <w:sz w:val="26"/>
        </w:rPr>
      </w:pPr>
      <w:r w:rsidRPr="00C52059">
        <w:rPr>
          <w:color w:val="000000" w:themeColor="text1"/>
          <w:sz w:val="26"/>
        </w:rPr>
        <w:t xml:space="preserve">В настоящее время объекты </w:t>
      </w:r>
      <w:proofErr w:type="spellStart"/>
      <w:r w:rsidR="00724082" w:rsidRPr="00C52059">
        <w:rPr>
          <w:color w:val="000000" w:themeColor="text1"/>
          <w:sz w:val="26"/>
        </w:rPr>
        <w:t>Хилокского</w:t>
      </w:r>
      <w:proofErr w:type="spellEnd"/>
      <w:r w:rsidR="00724082" w:rsidRPr="00C52059">
        <w:rPr>
          <w:color w:val="000000" w:themeColor="text1"/>
          <w:sz w:val="26"/>
        </w:rPr>
        <w:t xml:space="preserve"> поселения</w:t>
      </w:r>
      <w:r w:rsidRPr="00C52059">
        <w:rPr>
          <w:color w:val="000000" w:themeColor="text1"/>
          <w:sz w:val="26"/>
        </w:rPr>
        <w:t xml:space="preserve"> обеспечиваются теплом от котельных, работающих на </w:t>
      </w:r>
      <w:r w:rsidR="00724082" w:rsidRPr="00C52059">
        <w:rPr>
          <w:color w:val="000000" w:themeColor="text1"/>
          <w:sz w:val="26"/>
        </w:rPr>
        <w:t>твердом топливе – бурый уголь</w:t>
      </w:r>
      <w:r w:rsidRPr="00C52059">
        <w:rPr>
          <w:color w:val="000000" w:themeColor="text1"/>
          <w:sz w:val="26"/>
        </w:rPr>
        <w:t>. Тепловая энергия используется на нужды отопления</w:t>
      </w:r>
      <w:r w:rsidR="007C46D1" w:rsidRPr="00C52059">
        <w:rPr>
          <w:color w:val="000000" w:themeColor="text1"/>
          <w:sz w:val="26"/>
        </w:rPr>
        <w:t xml:space="preserve"> и горячего водоснабжения</w:t>
      </w:r>
      <w:r w:rsidRPr="00C52059">
        <w:rPr>
          <w:color w:val="000000" w:themeColor="text1"/>
          <w:sz w:val="26"/>
        </w:rPr>
        <w:t>. Система теплоснабжения закрытая.</w:t>
      </w:r>
      <w:r w:rsidR="00E257B4" w:rsidRPr="00C52059">
        <w:rPr>
          <w:color w:val="000000" w:themeColor="text1"/>
          <w:sz w:val="26"/>
        </w:rPr>
        <w:t xml:space="preserve"> </w:t>
      </w:r>
      <w:r w:rsidR="00D43D32" w:rsidRPr="00C52059">
        <w:rPr>
          <w:color w:val="000000" w:themeColor="text1"/>
          <w:sz w:val="26"/>
        </w:rPr>
        <w:t xml:space="preserve"> </w:t>
      </w:r>
    </w:p>
    <w:p w:rsidR="00F936BC" w:rsidRPr="00C52059" w:rsidRDefault="001F257F" w:rsidP="001C4F00">
      <w:pPr>
        <w:ind w:firstLine="709"/>
        <w:jc w:val="both"/>
        <w:rPr>
          <w:color w:val="000000" w:themeColor="text1"/>
          <w:sz w:val="26"/>
        </w:rPr>
      </w:pPr>
      <w:r w:rsidRPr="00C52059">
        <w:rPr>
          <w:color w:val="000000" w:themeColor="text1"/>
          <w:sz w:val="26"/>
        </w:rPr>
        <w:t xml:space="preserve">Магистральные и распределительные трубопроводы тепловых сетей </w:t>
      </w:r>
      <w:proofErr w:type="spellStart"/>
      <w:r w:rsidR="00724082" w:rsidRPr="00C52059">
        <w:rPr>
          <w:color w:val="000000" w:themeColor="text1"/>
          <w:sz w:val="26"/>
        </w:rPr>
        <w:t>Хилокского</w:t>
      </w:r>
      <w:proofErr w:type="spellEnd"/>
      <w:r w:rsidR="00724082" w:rsidRPr="00C52059">
        <w:rPr>
          <w:color w:val="000000" w:themeColor="text1"/>
          <w:sz w:val="26"/>
        </w:rPr>
        <w:t xml:space="preserve"> поселения</w:t>
      </w:r>
      <w:r w:rsidRPr="00C52059">
        <w:rPr>
          <w:color w:val="000000" w:themeColor="text1"/>
          <w:sz w:val="26"/>
        </w:rPr>
        <w:t xml:space="preserve"> имеют общую протяженность </w:t>
      </w:r>
      <w:r w:rsidR="00724082" w:rsidRPr="00C52059">
        <w:rPr>
          <w:color w:val="000000" w:themeColor="text1"/>
          <w:sz w:val="26"/>
        </w:rPr>
        <w:t>10422</w:t>
      </w:r>
      <w:r w:rsidR="00F936BC" w:rsidRPr="00C52059">
        <w:rPr>
          <w:color w:val="000000" w:themeColor="text1"/>
          <w:sz w:val="26"/>
        </w:rPr>
        <w:t xml:space="preserve"> </w:t>
      </w:r>
      <w:r w:rsidRPr="00C52059">
        <w:rPr>
          <w:color w:val="000000" w:themeColor="text1"/>
          <w:sz w:val="26"/>
        </w:rPr>
        <w:t>м в двухтрубном исчислении</w:t>
      </w:r>
      <w:r w:rsidR="00F936BC" w:rsidRPr="00C52059">
        <w:rPr>
          <w:color w:val="000000" w:themeColor="text1"/>
          <w:sz w:val="26"/>
        </w:rPr>
        <w:t>, в том числе:</w:t>
      </w:r>
    </w:p>
    <w:p w:rsidR="00F936BC" w:rsidRPr="00C52059" w:rsidRDefault="00F936BC" w:rsidP="001C4F00">
      <w:pPr>
        <w:ind w:firstLine="709"/>
        <w:jc w:val="both"/>
        <w:rPr>
          <w:color w:val="000000" w:themeColor="text1"/>
          <w:sz w:val="26"/>
        </w:rPr>
      </w:pPr>
      <w:r w:rsidRPr="00C52059">
        <w:rPr>
          <w:color w:val="000000" w:themeColor="text1"/>
          <w:sz w:val="26"/>
        </w:rPr>
        <w:t>сет</w:t>
      </w:r>
      <w:proofErr w:type="gramStart"/>
      <w:r w:rsidRPr="00C52059">
        <w:rPr>
          <w:color w:val="000000" w:themeColor="text1"/>
          <w:sz w:val="26"/>
        </w:rPr>
        <w:t xml:space="preserve">и </w:t>
      </w:r>
      <w:r w:rsidR="00724082" w:rsidRPr="00C52059">
        <w:rPr>
          <w:color w:val="000000" w:themeColor="text1"/>
          <w:sz w:val="26"/>
        </w:rPr>
        <w:t>ООО</w:t>
      </w:r>
      <w:proofErr w:type="gramEnd"/>
      <w:r w:rsidR="00724082" w:rsidRPr="00C52059">
        <w:rPr>
          <w:color w:val="000000" w:themeColor="text1"/>
          <w:sz w:val="26"/>
        </w:rPr>
        <w:t xml:space="preserve"> "ГРЭЦ"</w:t>
      </w:r>
      <w:r w:rsidRPr="00C52059">
        <w:rPr>
          <w:color w:val="000000" w:themeColor="text1"/>
          <w:sz w:val="26"/>
        </w:rPr>
        <w:t xml:space="preserve"> – </w:t>
      </w:r>
      <w:r w:rsidR="001709E4" w:rsidRPr="00C52059">
        <w:rPr>
          <w:color w:val="000000" w:themeColor="text1"/>
          <w:sz w:val="26"/>
        </w:rPr>
        <w:t xml:space="preserve">9362 </w:t>
      </w:r>
      <w:r w:rsidR="009E6F5B" w:rsidRPr="00C52059">
        <w:rPr>
          <w:color w:val="000000" w:themeColor="text1"/>
          <w:sz w:val="26"/>
        </w:rPr>
        <w:t xml:space="preserve">м (в том числе сети ГВС – </w:t>
      </w:r>
      <w:r w:rsidR="001709E4" w:rsidRPr="00C52059">
        <w:rPr>
          <w:color w:val="000000" w:themeColor="text1"/>
          <w:sz w:val="26"/>
        </w:rPr>
        <w:t>2470</w:t>
      </w:r>
      <w:r w:rsidR="009E6F5B" w:rsidRPr="00C52059">
        <w:rPr>
          <w:color w:val="000000" w:themeColor="text1"/>
          <w:sz w:val="26"/>
        </w:rPr>
        <w:t xml:space="preserve"> м);</w:t>
      </w:r>
    </w:p>
    <w:p w:rsidR="00F936BC" w:rsidRPr="00C52059" w:rsidRDefault="00F936BC" w:rsidP="00F936BC">
      <w:pPr>
        <w:ind w:firstLine="709"/>
        <w:jc w:val="both"/>
        <w:rPr>
          <w:color w:val="000000" w:themeColor="text1"/>
          <w:sz w:val="26"/>
        </w:rPr>
      </w:pPr>
      <w:r w:rsidRPr="00C52059">
        <w:rPr>
          <w:color w:val="000000" w:themeColor="text1"/>
          <w:sz w:val="26"/>
        </w:rPr>
        <w:t>сет</w:t>
      </w:r>
      <w:proofErr w:type="gramStart"/>
      <w:r w:rsidRPr="00C52059">
        <w:rPr>
          <w:color w:val="000000" w:themeColor="text1"/>
          <w:sz w:val="26"/>
        </w:rPr>
        <w:t xml:space="preserve">и </w:t>
      </w:r>
      <w:r w:rsidR="001709E4" w:rsidRPr="00C52059">
        <w:rPr>
          <w:color w:val="000000" w:themeColor="text1"/>
          <w:sz w:val="26"/>
        </w:rPr>
        <w:t>ООО</w:t>
      </w:r>
      <w:proofErr w:type="gramEnd"/>
      <w:r w:rsidR="001709E4" w:rsidRPr="00C52059">
        <w:rPr>
          <w:color w:val="000000" w:themeColor="text1"/>
          <w:sz w:val="26"/>
        </w:rPr>
        <w:t xml:space="preserve"> "</w:t>
      </w:r>
      <w:proofErr w:type="spellStart"/>
      <w:r w:rsidR="001709E4" w:rsidRPr="00C52059">
        <w:rPr>
          <w:color w:val="000000" w:themeColor="text1"/>
          <w:sz w:val="26"/>
        </w:rPr>
        <w:t>ТеплоВодоСнаб</w:t>
      </w:r>
      <w:proofErr w:type="spellEnd"/>
      <w:r w:rsidR="001709E4" w:rsidRPr="00C52059">
        <w:rPr>
          <w:color w:val="000000" w:themeColor="text1"/>
          <w:sz w:val="26"/>
        </w:rPr>
        <w:t>"</w:t>
      </w:r>
      <w:r w:rsidRPr="00C52059">
        <w:rPr>
          <w:color w:val="000000" w:themeColor="text1"/>
          <w:sz w:val="26"/>
        </w:rPr>
        <w:t xml:space="preserve"> – </w:t>
      </w:r>
      <w:r w:rsidR="001709E4" w:rsidRPr="00C52059">
        <w:rPr>
          <w:color w:val="000000" w:themeColor="text1"/>
          <w:sz w:val="26"/>
        </w:rPr>
        <w:t>525</w:t>
      </w:r>
      <w:r w:rsidR="009E6F5B" w:rsidRPr="00C52059">
        <w:rPr>
          <w:color w:val="000000" w:themeColor="text1"/>
          <w:sz w:val="26"/>
        </w:rPr>
        <w:t xml:space="preserve"> м;</w:t>
      </w:r>
    </w:p>
    <w:p w:rsidR="00F936BC" w:rsidRPr="00C52059" w:rsidRDefault="00F936BC" w:rsidP="00F936BC">
      <w:pPr>
        <w:ind w:firstLine="709"/>
        <w:jc w:val="both"/>
        <w:rPr>
          <w:color w:val="000000" w:themeColor="text1"/>
          <w:sz w:val="26"/>
        </w:rPr>
      </w:pPr>
      <w:r w:rsidRPr="00C52059">
        <w:rPr>
          <w:color w:val="000000" w:themeColor="text1"/>
          <w:sz w:val="26"/>
        </w:rPr>
        <w:t xml:space="preserve">сети </w:t>
      </w:r>
      <w:r w:rsidR="001709E4" w:rsidRPr="00C52059">
        <w:rPr>
          <w:color w:val="000000" w:themeColor="text1"/>
          <w:sz w:val="26"/>
        </w:rPr>
        <w:t xml:space="preserve">от котельных </w:t>
      </w:r>
      <w:r w:rsidRPr="00C52059">
        <w:rPr>
          <w:color w:val="000000" w:themeColor="text1"/>
          <w:sz w:val="26"/>
        </w:rPr>
        <w:t>О</w:t>
      </w:r>
      <w:r w:rsidR="001709E4" w:rsidRPr="00C52059">
        <w:rPr>
          <w:color w:val="000000" w:themeColor="text1"/>
          <w:sz w:val="26"/>
        </w:rPr>
        <w:t>ОО "</w:t>
      </w:r>
      <w:r w:rsidR="00381969" w:rsidRPr="00C52059">
        <w:rPr>
          <w:color w:val="000000" w:themeColor="text1"/>
          <w:sz w:val="26"/>
        </w:rPr>
        <w:t>Благоустройство-Чернышевск</w:t>
      </w:r>
      <w:r w:rsidRPr="00C52059">
        <w:rPr>
          <w:color w:val="000000" w:themeColor="text1"/>
          <w:sz w:val="26"/>
        </w:rPr>
        <w:t xml:space="preserve">" </w:t>
      </w:r>
      <w:r w:rsidR="001709E4" w:rsidRPr="00C52059">
        <w:rPr>
          <w:color w:val="000000" w:themeColor="text1"/>
          <w:sz w:val="26"/>
        </w:rPr>
        <w:t xml:space="preserve">(по договору временного пользования тепловые сети эксплуатирующей организации не передавались и находятся в собственности </w:t>
      </w:r>
      <w:r w:rsidR="00A34096" w:rsidRPr="00C52059">
        <w:rPr>
          <w:color w:val="000000" w:themeColor="text1"/>
          <w:sz w:val="26"/>
        </w:rPr>
        <w:t>органов местного самоуправления</w:t>
      </w:r>
      <w:r w:rsidR="001709E4" w:rsidRPr="00C52059">
        <w:rPr>
          <w:color w:val="000000" w:themeColor="text1"/>
          <w:sz w:val="26"/>
        </w:rPr>
        <w:t>)</w:t>
      </w:r>
      <w:r w:rsidRPr="00C52059">
        <w:rPr>
          <w:color w:val="000000" w:themeColor="text1"/>
          <w:sz w:val="26"/>
        </w:rPr>
        <w:t>–</w:t>
      </w:r>
      <w:r w:rsidR="009E6F5B" w:rsidRPr="00C52059">
        <w:rPr>
          <w:color w:val="000000" w:themeColor="text1"/>
          <w:sz w:val="26"/>
        </w:rPr>
        <w:t xml:space="preserve"> </w:t>
      </w:r>
      <w:r w:rsidR="001709E4" w:rsidRPr="00C52059">
        <w:rPr>
          <w:color w:val="000000" w:themeColor="text1"/>
          <w:sz w:val="26"/>
        </w:rPr>
        <w:t>535 м.</w:t>
      </w:r>
    </w:p>
    <w:p w:rsidR="001F257F" w:rsidRPr="00C52059" w:rsidRDefault="001F257F" w:rsidP="00606835">
      <w:pPr>
        <w:tabs>
          <w:tab w:val="left" w:pos="0"/>
        </w:tabs>
        <w:ind w:firstLine="709"/>
        <w:jc w:val="both"/>
        <w:rPr>
          <w:color w:val="000000" w:themeColor="text1"/>
          <w:sz w:val="26"/>
        </w:rPr>
      </w:pPr>
      <w:r w:rsidRPr="00C52059">
        <w:rPr>
          <w:color w:val="000000" w:themeColor="text1"/>
          <w:sz w:val="26"/>
        </w:rPr>
        <w:t>Системы отопления потребителей, подключенных к тепловым сетям, работающих по графику 95/70</w:t>
      </w:r>
      <w:r w:rsidR="001709E4" w:rsidRPr="00C52059">
        <w:rPr>
          <w:color w:val="000000" w:themeColor="text1"/>
          <w:sz w:val="26"/>
        </w:rPr>
        <w:t xml:space="preserve"> и 80/60</w:t>
      </w:r>
      <w:r w:rsidRPr="00C52059">
        <w:rPr>
          <w:color w:val="000000" w:themeColor="text1"/>
          <w:sz w:val="26"/>
        </w:rPr>
        <w:t>,</w:t>
      </w:r>
      <w:r w:rsidR="00046E56" w:rsidRPr="00C52059">
        <w:rPr>
          <w:color w:val="000000" w:themeColor="text1"/>
          <w:sz w:val="26"/>
        </w:rPr>
        <w:t xml:space="preserve"> подключены по зависимой схеме. </w:t>
      </w:r>
    </w:p>
    <w:p w:rsidR="00606835" w:rsidRPr="00C52059" w:rsidRDefault="004D23A8" w:rsidP="00606835">
      <w:pPr>
        <w:tabs>
          <w:tab w:val="left" w:pos="0"/>
        </w:tabs>
        <w:ind w:firstLine="709"/>
        <w:jc w:val="both"/>
        <w:rPr>
          <w:color w:val="000000" w:themeColor="text1"/>
          <w:sz w:val="26"/>
        </w:rPr>
      </w:pPr>
      <w:r w:rsidRPr="00C52059">
        <w:rPr>
          <w:color w:val="000000" w:themeColor="text1"/>
          <w:sz w:val="26"/>
        </w:rPr>
        <w:t xml:space="preserve">Тепловые сети проложены </w:t>
      </w:r>
      <w:r w:rsidR="00606835" w:rsidRPr="00C52059">
        <w:rPr>
          <w:color w:val="000000" w:themeColor="text1"/>
          <w:sz w:val="26"/>
        </w:rPr>
        <w:t xml:space="preserve">подземным </w:t>
      </w:r>
      <w:r w:rsidR="00D33D11" w:rsidRPr="00C52059">
        <w:rPr>
          <w:color w:val="000000" w:themeColor="text1"/>
          <w:sz w:val="26"/>
        </w:rPr>
        <w:t>способом</w:t>
      </w:r>
      <w:r w:rsidR="000B014E" w:rsidRPr="00C52059">
        <w:rPr>
          <w:color w:val="000000" w:themeColor="text1"/>
          <w:sz w:val="26"/>
        </w:rPr>
        <w:t>.</w:t>
      </w:r>
      <w:r w:rsidRPr="00C52059">
        <w:rPr>
          <w:color w:val="000000" w:themeColor="text1"/>
          <w:sz w:val="26"/>
        </w:rPr>
        <w:t xml:space="preserve"> </w:t>
      </w:r>
      <w:r w:rsidR="00606835" w:rsidRPr="00C52059">
        <w:rPr>
          <w:color w:val="000000" w:themeColor="text1"/>
          <w:sz w:val="26"/>
        </w:rPr>
        <w:t xml:space="preserve">Компенсация температурных расширений трубопроводов осуществляется за счет П-образных компенсаторов, а также поворотов трассы. В качестве изоляции используются </w:t>
      </w:r>
      <w:proofErr w:type="spellStart"/>
      <w:r w:rsidR="00606835" w:rsidRPr="00C52059">
        <w:rPr>
          <w:color w:val="000000" w:themeColor="text1"/>
          <w:sz w:val="26"/>
        </w:rPr>
        <w:t>минераловатные</w:t>
      </w:r>
      <w:proofErr w:type="spellEnd"/>
      <w:r w:rsidR="00606835" w:rsidRPr="00C52059">
        <w:rPr>
          <w:color w:val="000000" w:themeColor="text1"/>
          <w:sz w:val="26"/>
        </w:rPr>
        <w:t xml:space="preserve"> маты, ППУ. Средняя степень износа тепловых сетей составляет более </w:t>
      </w:r>
      <w:r w:rsidR="009E6F5B" w:rsidRPr="00C52059">
        <w:rPr>
          <w:color w:val="000000" w:themeColor="text1"/>
          <w:sz w:val="26"/>
        </w:rPr>
        <w:t>8</w:t>
      </w:r>
      <w:r w:rsidR="001709E4" w:rsidRPr="00C52059">
        <w:rPr>
          <w:color w:val="000000" w:themeColor="text1"/>
          <w:sz w:val="26"/>
        </w:rPr>
        <w:t>5 %</w:t>
      </w:r>
      <w:r w:rsidR="00606835" w:rsidRPr="00C52059">
        <w:rPr>
          <w:color w:val="000000" w:themeColor="text1"/>
          <w:sz w:val="26"/>
        </w:rPr>
        <w:t>. Год прокладки сетей – 19</w:t>
      </w:r>
      <w:r w:rsidR="00F17562" w:rsidRPr="00C52059">
        <w:rPr>
          <w:color w:val="000000" w:themeColor="text1"/>
          <w:sz w:val="26"/>
        </w:rPr>
        <w:t>7</w:t>
      </w:r>
      <w:r w:rsidR="001709E4" w:rsidRPr="00C52059">
        <w:rPr>
          <w:color w:val="000000" w:themeColor="text1"/>
          <w:sz w:val="26"/>
        </w:rPr>
        <w:t>6</w:t>
      </w:r>
      <w:r w:rsidR="00606835" w:rsidRPr="00C52059">
        <w:rPr>
          <w:color w:val="000000" w:themeColor="text1"/>
          <w:sz w:val="26"/>
        </w:rPr>
        <w:t>-20</w:t>
      </w:r>
      <w:r w:rsidR="00F17562" w:rsidRPr="00C52059">
        <w:rPr>
          <w:color w:val="000000" w:themeColor="text1"/>
          <w:sz w:val="26"/>
        </w:rPr>
        <w:t>21</w:t>
      </w:r>
      <w:r w:rsidR="00606835" w:rsidRPr="00C52059">
        <w:rPr>
          <w:color w:val="000000" w:themeColor="text1"/>
          <w:sz w:val="26"/>
        </w:rPr>
        <w:t xml:space="preserve"> гг.  </w:t>
      </w:r>
    </w:p>
    <w:p w:rsidR="001F257F" w:rsidRPr="00C52059" w:rsidRDefault="001F257F" w:rsidP="00A30082">
      <w:pPr>
        <w:tabs>
          <w:tab w:val="left" w:pos="0"/>
        </w:tabs>
        <w:ind w:firstLine="709"/>
        <w:jc w:val="both"/>
        <w:rPr>
          <w:color w:val="000000" w:themeColor="text1"/>
          <w:sz w:val="26"/>
        </w:rPr>
      </w:pPr>
      <w:r w:rsidRPr="00C52059">
        <w:rPr>
          <w:color w:val="000000" w:themeColor="text1"/>
          <w:sz w:val="26"/>
        </w:rPr>
        <w:t xml:space="preserve">В связи с небольшой протяженностью тепловых сетей необходимость в насосных станциях отсутствует. В таблице 1.3.1.1. представлена характеристика тепловых сетей </w:t>
      </w:r>
      <w:proofErr w:type="spellStart"/>
      <w:r w:rsidR="00724082" w:rsidRPr="00C52059">
        <w:rPr>
          <w:color w:val="000000" w:themeColor="text1"/>
          <w:sz w:val="26"/>
        </w:rPr>
        <w:t>Хилокского</w:t>
      </w:r>
      <w:proofErr w:type="spellEnd"/>
      <w:r w:rsidR="00724082" w:rsidRPr="00C52059">
        <w:rPr>
          <w:color w:val="000000" w:themeColor="text1"/>
          <w:sz w:val="26"/>
        </w:rPr>
        <w:t xml:space="preserve"> поселения</w:t>
      </w:r>
      <w:r w:rsidRPr="00C52059">
        <w:rPr>
          <w:color w:val="000000" w:themeColor="text1"/>
          <w:sz w:val="26"/>
        </w:rPr>
        <w:t>.</w:t>
      </w:r>
    </w:p>
    <w:p w:rsidR="00D11933" w:rsidRPr="00C52059" w:rsidRDefault="00A30082" w:rsidP="00D11933">
      <w:pPr>
        <w:jc w:val="center"/>
        <w:rPr>
          <w:color w:val="000000" w:themeColor="text1"/>
          <w:sz w:val="26"/>
        </w:rPr>
      </w:pPr>
      <w:r w:rsidRPr="00C52059">
        <w:rPr>
          <w:color w:val="000000" w:themeColor="text1"/>
          <w:sz w:val="26"/>
        </w:rPr>
        <w:t xml:space="preserve"> </w:t>
      </w:r>
    </w:p>
    <w:p w:rsidR="00D11933" w:rsidRPr="00C52059" w:rsidRDefault="00D11933" w:rsidP="00F17562">
      <w:pPr>
        <w:jc w:val="center"/>
        <w:rPr>
          <w:i/>
          <w:color w:val="000000" w:themeColor="text1"/>
        </w:rPr>
      </w:pPr>
      <w:r w:rsidRPr="00C52059">
        <w:rPr>
          <w:i/>
          <w:color w:val="000000" w:themeColor="text1"/>
        </w:rPr>
        <w:t>Таблица 1.3.1.1.</w:t>
      </w:r>
      <w:r w:rsidRPr="00C52059">
        <w:rPr>
          <w:color w:val="000000" w:themeColor="text1"/>
          <w:sz w:val="26"/>
        </w:rPr>
        <w:t xml:space="preserve"> </w:t>
      </w:r>
      <w:r w:rsidR="001C6209" w:rsidRPr="00C52059">
        <w:rPr>
          <w:i/>
          <w:color w:val="000000" w:themeColor="text1"/>
        </w:rPr>
        <w:t xml:space="preserve">Общая характеристика тепловых сетей </w:t>
      </w:r>
      <w:proofErr w:type="spellStart"/>
      <w:r w:rsidR="001C6209" w:rsidRPr="00C52059">
        <w:rPr>
          <w:i/>
          <w:color w:val="000000" w:themeColor="text1"/>
        </w:rPr>
        <w:t>теплосетевой</w:t>
      </w:r>
      <w:proofErr w:type="spellEnd"/>
      <w:r w:rsidR="001C6209" w:rsidRPr="00C52059">
        <w:rPr>
          <w:i/>
          <w:color w:val="000000" w:themeColor="text1"/>
        </w:rPr>
        <w:t xml:space="preserve"> организации в зоне деятельности единой </w:t>
      </w:r>
      <w:r w:rsidR="00F17562" w:rsidRPr="00C52059">
        <w:rPr>
          <w:i/>
          <w:color w:val="000000" w:themeColor="text1"/>
        </w:rPr>
        <w:t xml:space="preserve">теплоснабжающей организации при </w:t>
      </w:r>
      <w:r w:rsidR="00442694" w:rsidRPr="00C52059">
        <w:rPr>
          <w:i/>
          <w:color w:val="000000" w:themeColor="text1"/>
        </w:rPr>
        <w:t>разработке</w:t>
      </w:r>
      <w:r w:rsidR="001C6209" w:rsidRPr="00C52059">
        <w:rPr>
          <w:i/>
          <w:color w:val="000000" w:themeColor="text1"/>
        </w:rPr>
        <w:t xml:space="preserve"> схемы теплоснабжения</w:t>
      </w:r>
    </w:p>
    <w:p w:rsidR="007C7F1D" w:rsidRPr="00C52059" w:rsidRDefault="007C7F1D" w:rsidP="00F17562">
      <w:pPr>
        <w:jc w:val="center"/>
        <w:rPr>
          <w:i/>
          <w:color w:val="000000" w:themeColor="text1"/>
        </w:rPr>
      </w:pPr>
    </w:p>
    <w:tbl>
      <w:tblPr>
        <w:tblW w:w="9177" w:type="dxa"/>
        <w:jc w:val="center"/>
        <w:tblLook w:val="04A0" w:firstRow="1" w:lastRow="0" w:firstColumn="1" w:lastColumn="0" w:noHBand="0" w:noVBand="1"/>
      </w:tblPr>
      <w:tblGrid>
        <w:gridCol w:w="4957"/>
        <w:gridCol w:w="1960"/>
        <w:gridCol w:w="2260"/>
      </w:tblGrid>
      <w:tr w:rsidR="00C52059" w:rsidRPr="00C52059" w:rsidTr="009D50F2">
        <w:trPr>
          <w:trHeight w:val="20"/>
          <w:tblHeader/>
          <w:jc w:val="center"/>
        </w:trPr>
        <w:tc>
          <w:tcPr>
            <w:tcW w:w="49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D50F2" w:rsidRPr="00C52059" w:rsidRDefault="009D50F2" w:rsidP="009D50F2">
            <w:pPr>
              <w:jc w:val="center"/>
              <w:rPr>
                <w:b/>
                <w:bCs/>
                <w:color w:val="000000" w:themeColor="text1"/>
                <w:sz w:val="22"/>
                <w:szCs w:val="22"/>
              </w:rPr>
            </w:pPr>
            <w:r w:rsidRPr="00C52059">
              <w:rPr>
                <w:b/>
                <w:bCs/>
                <w:color w:val="000000" w:themeColor="text1"/>
                <w:sz w:val="22"/>
                <w:szCs w:val="22"/>
              </w:rPr>
              <w:t xml:space="preserve">Условный диаметр, </w:t>
            </w:r>
            <w:proofErr w:type="gramStart"/>
            <w:r w:rsidRPr="00C52059">
              <w:rPr>
                <w:b/>
                <w:bCs/>
                <w:color w:val="000000" w:themeColor="text1"/>
                <w:sz w:val="22"/>
                <w:szCs w:val="22"/>
              </w:rPr>
              <w:t>мм</w:t>
            </w:r>
            <w:proofErr w:type="gramEnd"/>
          </w:p>
        </w:tc>
        <w:tc>
          <w:tcPr>
            <w:tcW w:w="1960" w:type="dxa"/>
            <w:tcBorders>
              <w:top w:val="single" w:sz="4" w:space="0" w:color="auto"/>
              <w:left w:val="nil"/>
              <w:bottom w:val="single" w:sz="4" w:space="0" w:color="auto"/>
              <w:right w:val="single" w:sz="4" w:space="0" w:color="auto"/>
            </w:tcBorders>
            <w:shd w:val="clear" w:color="000000" w:fill="FFFFFF"/>
            <w:vAlign w:val="center"/>
            <w:hideMark/>
          </w:tcPr>
          <w:p w:rsidR="009D50F2" w:rsidRPr="00C52059" w:rsidRDefault="009D50F2" w:rsidP="009D50F2">
            <w:pPr>
              <w:jc w:val="center"/>
              <w:rPr>
                <w:b/>
                <w:bCs/>
                <w:color w:val="000000" w:themeColor="text1"/>
                <w:sz w:val="22"/>
                <w:szCs w:val="22"/>
              </w:rPr>
            </w:pPr>
            <w:r w:rsidRPr="00C52059">
              <w:rPr>
                <w:b/>
                <w:bCs/>
                <w:color w:val="000000" w:themeColor="text1"/>
                <w:sz w:val="22"/>
                <w:szCs w:val="22"/>
              </w:rPr>
              <w:t xml:space="preserve">Протяженность трубопроводов в однотрубном исчислении, </w:t>
            </w:r>
            <w:proofErr w:type="gramStart"/>
            <w:r w:rsidRPr="00C52059">
              <w:rPr>
                <w:b/>
                <w:bCs/>
                <w:color w:val="000000" w:themeColor="text1"/>
                <w:sz w:val="22"/>
                <w:szCs w:val="22"/>
              </w:rPr>
              <w:t>м</w:t>
            </w:r>
            <w:proofErr w:type="gramEnd"/>
          </w:p>
        </w:tc>
        <w:tc>
          <w:tcPr>
            <w:tcW w:w="2260" w:type="dxa"/>
            <w:tcBorders>
              <w:top w:val="single" w:sz="4" w:space="0" w:color="auto"/>
              <w:left w:val="nil"/>
              <w:bottom w:val="single" w:sz="4" w:space="0" w:color="auto"/>
              <w:right w:val="single" w:sz="4" w:space="0" w:color="auto"/>
            </w:tcBorders>
            <w:shd w:val="clear" w:color="000000" w:fill="FFFFFF"/>
            <w:vAlign w:val="center"/>
            <w:hideMark/>
          </w:tcPr>
          <w:p w:rsidR="009D50F2" w:rsidRPr="00C52059" w:rsidRDefault="009D50F2" w:rsidP="009D50F2">
            <w:pPr>
              <w:jc w:val="center"/>
              <w:rPr>
                <w:b/>
                <w:bCs/>
                <w:color w:val="000000" w:themeColor="text1"/>
                <w:sz w:val="22"/>
                <w:szCs w:val="22"/>
              </w:rPr>
            </w:pPr>
            <w:r w:rsidRPr="00C52059">
              <w:rPr>
                <w:b/>
                <w:bCs/>
                <w:color w:val="000000" w:themeColor="text1"/>
                <w:sz w:val="22"/>
                <w:szCs w:val="22"/>
              </w:rPr>
              <w:t>Материальная характеристика, м</w:t>
            </w:r>
            <w:proofErr w:type="gramStart"/>
            <w:r w:rsidRPr="00C52059">
              <w:rPr>
                <w:b/>
                <w:bCs/>
                <w:color w:val="000000" w:themeColor="text1"/>
                <w:sz w:val="22"/>
                <w:szCs w:val="22"/>
              </w:rPr>
              <w:t>2</w:t>
            </w:r>
            <w:proofErr w:type="gramEnd"/>
          </w:p>
        </w:tc>
      </w:tr>
      <w:tr w:rsidR="00C52059" w:rsidRPr="00C52059" w:rsidTr="009D50F2">
        <w:trPr>
          <w:trHeight w:val="20"/>
          <w:jc w:val="center"/>
        </w:trPr>
        <w:tc>
          <w:tcPr>
            <w:tcW w:w="4957" w:type="dxa"/>
            <w:tcBorders>
              <w:top w:val="nil"/>
              <w:left w:val="single" w:sz="4" w:space="0" w:color="auto"/>
              <w:bottom w:val="single" w:sz="4" w:space="0" w:color="auto"/>
              <w:right w:val="nil"/>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ООО "ГРЭЦ"</w:t>
            </w:r>
          </w:p>
        </w:tc>
        <w:tc>
          <w:tcPr>
            <w:tcW w:w="1960" w:type="dxa"/>
            <w:tcBorders>
              <w:top w:val="nil"/>
              <w:left w:val="nil"/>
              <w:bottom w:val="single" w:sz="4" w:space="0" w:color="auto"/>
              <w:right w:val="nil"/>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 </w:t>
            </w:r>
          </w:p>
        </w:tc>
        <w:tc>
          <w:tcPr>
            <w:tcW w:w="2260" w:type="dxa"/>
            <w:tcBorders>
              <w:top w:val="nil"/>
              <w:left w:val="nil"/>
              <w:bottom w:val="single" w:sz="4" w:space="0" w:color="auto"/>
              <w:right w:val="single" w:sz="4" w:space="0" w:color="auto"/>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 </w:t>
            </w:r>
          </w:p>
        </w:tc>
      </w:tr>
      <w:tr w:rsidR="00C52059" w:rsidRPr="00C52059" w:rsidTr="009D50F2">
        <w:trPr>
          <w:trHeight w:val="20"/>
          <w:jc w:val="center"/>
        </w:trPr>
        <w:tc>
          <w:tcPr>
            <w:tcW w:w="4957" w:type="dxa"/>
            <w:tcBorders>
              <w:top w:val="nil"/>
              <w:left w:val="single" w:sz="4" w:space="0" w:color="auto"/>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Центральная котельная ул. Ленина, 22 сети отопления</w:t>
            </w:r>
          </w:p>
        </w:tc>
        <w:tc>
          <w:tcPr>
            <w:tcW w:w="1960" w:type="dxa"/>
            <w:tcBorders>
              <w:top w:val="nil"/>
              <w:left w:val="nil"/>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25</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73,0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3,7</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32</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411,0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26,3</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40</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585,0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46,8</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57</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1336,0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152,3</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76</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387,0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58,8</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89</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717,0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127,6</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108</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828,0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178,8</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133</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126,0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33,5</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159</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480,0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152,6</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219</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425,0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186,2</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273</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475,0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259,4</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325</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867,0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563,6</w:t>
            </w:r>
          </w:p>
        </w:tc>
      </w:tr>
      <w:tr w:rsidR="00C52059" w:rsidRPr="00C52059" w:rsidTr="009D50F2">
        <w:trPr>
          <w:trHeight w:val="20"/>
          <w:jc w:val="center"/>
        </w:trPr>
        <w:tc>
          <w:tcPr>
            <w:tcW w:w="4957" w:type="dxa"/>
            <w:tcBorders>
              <w:top w:val="nil"/>
              <w:left w:val="single" w:sz="4" w:space="0" w:color="auto"/>
              <w:bottom w:val="single" w:sz="4" w:space="0" w:color="auto"/>
              <w:right w:val="nil"/>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lastRenderedPageBreak/>
              <w:t>ООО "ГРЭЦ"</w:t>
            </w:r>
          </w:p>
        </w:tc>
        <w:tc>
          <w:tcPr>
            <w:tcW w:w="1960" w:type="dxa"/>
            <w:tcBorders>
              <w:top w:val="nil"/>
              <w:left w:val="nil"/>
              <w:bottom w:val="single" w:sz="4" w:space="0" w:color="auto"/>
              <w:right w:val="nil"/>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 </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 </w:t>
            </w:r>
          </w:p>
        </w:tc>
      </w:tr>
      <w:tr w:rsidR="00C52059" w:rsidRPr="00C52059" w:rsidTr="009D50F2">
        <w:trPr>
          <w:trHeight w:val="20"/>
          <w:jc w:val="center"/>
        </w:trPr>
        <w:tc>
          <w:tcPr>
            <w:tcW w:w="4957" w:type="dxa"/>
            <w:tcBorders>
              <w:top w:val="nil"/>
              <w:left w:val="single" w:sz="4" w:space="0" w:color="auto"/>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Центральная котельная ул. Ленина, 22 сети ГВС</w:t>
            </w:r>
          </w:p>
        </w:tc>
        <w:tc>
          <w:tcPr>
            <w:tcW w:w="1960" w:type="dxa"/>
            <w:tcBorders>
              <w:top w:val="nil"/>
              <w:left w:val="nil"/>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32</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144,0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9,2</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40</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41,0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3,3</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57</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239,0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27,2</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89</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888,0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158,1</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108</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466,0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100,7</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133</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359,0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95,5</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159</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274,0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87,1</w:t>
            </w:r>
          </w:p>
        </w:tc>
      </w:tr>
      <w:tr w:rsidR="00C52059" w:rsidRPr="00C52059" w:rsidTr="009D50F2">
        <w:trPr>
          <w:trHeight w:val="20"/>
          <w:jc w:val="center"/>
        </w:trPr>
        <w:tc>
          <w:tcPr>
            <w:tcW w:w="4957" w:type="dxa"/>
            <w:tcBorders>
              <w:top w:val="nil"/>
              <w:left w:val="single" w:sz="4" w:space="0" w:color="auto"/>
              <w:bottom w:val="single" w:sz="4" w:space="0" w:color="auto"/>
              <w:right w:val="nil"/>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ООО "ГРЭЦ"</w:t>
            </w:r>
          </w:p>
        </w:tc>
        <w:tc>
          <w:tcPr>
            <w:tcW w:w="1960" w:type="dxa"/>
            <w:tcBorders>
              <w:top w:val="nil"/>
              <w:left w:val="nil"/>
              <w:bottom w:val="single" w:sz="4" w:space="0" w:color="auto"/>
              <w:right w:val="nil"/>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 </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 </w:t>
            </w:r>
          </w:p>
        </w:tc>
      </w:tr>
      <w:tr w:rsidR="00C52059" w:rsidRPr="00C52059" w:rsidTr="009D50F2">
        <w:trPr>
          <w:trHeight w:val="20"/>
          <w:jc w:val="center"/>
        </w:trPr>
        <w:tc>
          <w:tcPr>
            <w:tcW w:w="4957" w:type="dxa"/>
            <w:tcBorders>
              <w:top w:val="nil"/>
              <w:left w:val="single" w:sz="4" w:space="0" w:color="auto"/>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Котельная ТУСМ ул. Калинина, 65</w:t>
            </w:r>
          </w:p>
        </w:tc>
        <w:tc>
          <w:tcPr>
            <w:tcW w:w="1960" w:type="dxa"/>
            <w:tcBorders>
              <w:top w:val="nil"/>
              <w:left w:val="nil"/>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57</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182,0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20,7</w:t>
            </w:r>
          </w:p>
        </w:tc>
      </w:tr>
      <w:tr w:rsidR="00C52059" w:rsidRPr="00C52059" w:rsidTr="009D50F2">
        <w:trPr>
          <w:trHeight w:val="20"/>
          <w:jc w:val="center"/>
        </w:trPr>
        <w:tc>
          <w:tcPr>
            <w:tcW w:w="4957" w:type="dxa"/>
            <w:tcBorders>
              <w:top w:val="nil"/>
              <w:left w:val="single" w:sz="4" w:space="0" w:color="auto"/>
              <w:bottom w:val="single" w:sz="4" w:space="0" w:color="auto"/>
              <w:right w:val="nil"/>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ООО "</w:t>
            </w:r>
            <w:proofErr w:type="spellStart"/>
            <w:r w:rsidRPr="00C52059">
              <w:rPr>
                <w:b/>
                <w:bCs/>
                <w:color w:val="000000" w:themeColor="text1"/>
                <w:sz w:val="22"/>
                <w:szCs w:val="22"/>
              </w:rPr>
              <w:t>ТеплоВодоСнаб</w:t>
            </w:r>
            <w:proofErr w:type="spellEnd"/>
            <w:r w:rsidRPr="00C52059">
              <w:rPr>
                <w:b/>
                <w:bCs/>
                <w:color w:val="000000" w:themeColor="text1"/>
                <w:sz w:val="22"/>
                <w:szCs w:val="22"/>
              </w:rPr>
              <w:t>"</w:t>
            </w:r>
          </w:p>
        </w:tc>
        <w:tc>
          <w:tcPr>
            <w:tcW w:w="1960" w:type="dxa"/>
            <w:tcBorders>
              <w:top w:val="nil"/>
              <w:left w:val="nil"/>
              <w:bottom w:val="single" w:sz="4" w:space="0" w:color="auto"/>
              <w:right w:val="nil"/>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 </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 </w:t>
            </w:r>
          </w:p>
        </w:tc>
      </w:tr>
      <w:tr w:rsidR="00C52059" w:rsidRPr="00C52059" w:rsidTr="009D50F2">
        <w:trPr>
          <w:trHeight w:val="20"/>
          <w:jc w:val="center"/>
        </w:trPr>
        <w:tc>
          <w:tcPr>
            <w:tcW w:w="4957" w:type="dxa"/>
            <w:tcBorders>
              <w:top w:val="nil"/>
              <w:left w:val="single" w:sz="4" w:space="0" w:color="auto"/>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Котельная ЦРБ ул. Калинина, 35</w:t>
            </w:r>
          </w:p>
        </w:tc>
        <w:tc>
          <w:tcPr>
            <w:tcW w:w="1960" w:type="dxa"/>
            <w:tcBorders>
              <w:top w:val="nil"/>
              <w:left w:val="nil"/>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57</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150,0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17,1</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76</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47,0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7,1</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89</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175,0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31,2</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108</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34,0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7,3</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133</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84,0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22,3</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159</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12,0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3,8</w:t>
            </w:r>
          </w:p>
        </w:tc>
      </w:tr>
      <w:tr w:rsidR="00C52059" w:rsidRPr="00C52059" w:rsidTr="009D50F2">
        <w:trPr>
          <w:trHeight w:val="20"/>
          <w:jc w:val="center"/>
        </w:trPr>
        <w:tc>
          <w:tcPr>
            <w:tcW w:w="4957" w:type="dxa"/>
            <w:tcBorders>
              <w:top w:val="nil"/>
              <w:left w:val="single" w:sz="4" w:space="0" w:color="auto"/>
              <w:bottom w:val="single" w:sz="4" w:space="0" w:color="auto"/>
              <w:right w:val="nil"/>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ООО "</w:t>
            </w:r>
            <w:proofErr w:type="spellStart"/>
            <w:r w:rsidRPr="00C52059">
              <w:rPr>
                <w:b/>
                <w:bCs/>
                <w:color w:val="000000" w:themeColor="text1"/>
                <w:sz w:val="22"/>
                <w:szCs w:val="22"/>
              </w:rPr>
              <w:t>ТеплоВодоСнаб</w:t>
            </w:r>
            <w:proofErr w:type="spellEnd"/>
            <w:r w:rsidRPr="00C52059">
              <w:rPr>
                <w:b/>
                <w:bCs/>
                <w:color w:val="000000" w:themeColor="text1"/>
                <w:sz w:val="22"/>
                <w:szCs w:val="22"/>
              </w:rPr>
              <w:t>"</w:t>
            </w:r>
          </w:p>
        </w:tc>
        <w:tc>
          <w:tcPr>
            <w:tcW w:w="1960" w:type="dxa"/>
            <w:tcBorders>
              <w:top w:val="nil"/>
              <w:left w:val="nil"/>
              <w:bottom w:val="single" w:sz="4" w:space="0" w:color="auto"/>
              <w:right w:val="nil"/>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 </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 </w:t>
            </w:r>
          </w:p>
        </w:tc>
      </w:tr>
      <w:tr w:rsidR="00C52059" w:rsidRPr="00C52059" w:rsidTr="009D50F2">
        <w:trPr>
          <w:trHeight w:val="20"/>
          <w:jc w:val="center"/>
        </w:trPr>
        <w:tc>
          <w:tcPr>
            <w:tcW w:w="4957" w:type="dxa"/>
            <w:tcBorders>
              <w:top w:val="nil"/>
              <w:left w:val="single" w:sz="4" w:space="0" w:color="auto"/>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Котельная Детский сад№4 ул. Кирова, 30</w:t>
            </w:r>
          </w:p>
        </w:tc>
        <w:tc>
          <w:tcPr>
            <w:tcW w:w="1960" w:type="dxa"/>
            <w:tcBorders>
              <w:top w:val="nil"/>
              <w:left w:val="nil"/>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57</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23,0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2,6</w:t>
            </w:r>
          </w:p>
        </w:tc>
      </w:tr>
      <w:tr w:rsidR="00C52059" w:rsidRPr="00C52059" w:rsidTr="009D50F2">
        <w:trPr>
          <w:trHeight w:val="20"/>
          <w:jc w:val="center"/>
        </w:trPr>
        <w:tc>
          <w:tcPr>
            <w:tcW w:w="4957" w:type="dxa"/>
            <w:tcBorders>
              <w:top w:val="nil"/>
              <w:left w:val="single" w:sz="4" w:space="0" w:color="auto"/>
              <w:bottom w:val="single" w:sz="4" w:space="0" w:color="auto"/>
              <w:right w:val="nil"/>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ООО "</w:t>
            </w:r>
            <w:r w:rsidR="00381969" w:rsidRPr="00C52059">
              <w:rPr>
                <w:b/>
                <w:bCs/>
                <w:color w:val="000000" w:themeColor="text1"/>
                <w:sz w:val="22"/>
                <w:szCs w:val="22"/>
              </w:rPr>
              <w:t>Благоустройство-Чернышевск</w:t>
            </w:r>
            <w:r w:rsidRPr="00C52059">
              <w:rPr>
                <w:b/>
                <w:bCs/>
                <w:color w:val="000000" w:themeColor="text1"/>
                <w:sz w:val="22"/>
                <w:szCs w:val="22"/>
              </w:rPr>
              <w:t>"</w:t>
            </w:r>
          </w:p>
        </w:tc>
        <w:tc>
          <w:tcPr>
            <w:tcW w:w="1960" w:type="dxa"/>
            <w:tcBorders>
              <w:top w:val="nil"/>
              <w:left w:val="nil"/>
              <w:bottom w:val="single" w:sz="4" w:space="0" w:color="auto"/>
              <w:right w:val="nil"/>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 </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 </w:t>
            </w:r>
          </w:p>
        </w:tc>
      </w:tr>
      <w:tr w:rsidR="00C52059" w:rsidRPr="00C52059" w:rsidTr="009D50F2">
        <w:trPr>
          <w:trHeight w:val="20"/>
          <w:jc w:val="center"/>
        </w:trPr>
        <w:tc>
          <w:tcPr>
            <w:tcW w:w="4957" w:type="dxa"/>
            <w:tcBorders>
              <w:top w:val="nil"/>
              <w:left w:val="single" w:sz="4" w:space="0" w:color="auto"/>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Котельная школы№13 ул. Карла-Маркса, 75/1</w:t>
            </w:r>
          </w:p>
        </w:tc>
        <w:tc>
          <w:tcPr>
            <w:tcW w:w="1960" w:type="dxa"/>
            <w:tcBorders>
              <w:top w:val="nil"/>
              <w:left w:val="nil"/>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32</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21,0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1,3</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57</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69,0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7,9</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108</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162,0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35,0</w:t>
            </w:r>
          </w:p>
        </w:tc>
      </w:tr>
      <w:tr w:rsidR="00C52059" w:rsidRPr="00C52059" w:rsidTr="009D50F2">
        <w:trPr>
          <w:trHeight w:val="20"/>
          <w:jc w:val="center"/>
        </w:trPr>
        <w:tc>
          <w:tcPr>
            <w:tcW w:w="4957" w:type="dxa"/>
            <w:tcBorders>
              <w:top w:val="nil"/>
              <w:left w:val="single" w:sz="4" w:space="0" w:color="auto"/>
              <w:bottom w:val="single" w:sz="4" w:space="0" w:color="auto"/>
              <w:right w:val="nil"/>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ООО "</w:t>
            </w:r>
            <w:r w:rsidR="00381969" w:rsidRPr="00C52059">
              <w:rPr>
                <w:b/>
                <w:bCs/>
                <w:color w:val="000000" w:themeColor="text1"/>
                <w:sz w:val="22"/>
                <w:szCs w:val="22"/>
              </w:rPr>
              <w:t>Благоустройство-Чернышевск</w:t>
            </w:r>
            <w:r w:rsidRPr="00C52059">
              <w:rPr>
                <w:b/>
                <w:bCs/>
                <w:color w:val="000000" w:themeColor="text1"/>
                <w:sz w:val="22"/>
                <w:szCs w:val="22"/>
              </w:rPr>
              <w:t>"</w:t>
            </w:r>
          </w:p>
        </w:tc>
        <w:tc>
          <w:tcPr>
            <w:tcW w:w="1960" w:type="dxa"/>
            <w:tcBorders>
              <w:top w:val="nil"/>
              <w:left w:val="nil"/>
              <w:bottom w:val="single" w:sz="4" w:space="0" w:color="auto"/>
              <w:right w:val="nil"/>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 </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 </w:t>
            </w:r>
          </w:p>
        </w:tc>
      </w:tr>
      <w:tr w:rsidR="00C52059" w:rsidRPr="00C52059" w:rsidTr="009D50F2">
        <w:trPr>
          <w:trHeight w:val="20"/>
          <w:jc w:val="center"/>
        </w:trPr>
        <w:tc>
          <w:tcPr>
            <w:tcW w:w="4957" w:type="dxa"/>
            <w:tcBorders>
              <w:top w:val="nil"/>
              <w:left w:val="single" w:sz="4" w:space="0" w:color="auto"/>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Котельная школы№12 ул. Новая, 22а/1</w:t>
            </w:r>
          </w:p>
        </w:tc>
        <w:tc>
          <w:tcPr>
            <w:tcW w:w="1960" w:type="dxa"/>
            <w:tcBorders>
              <w:top w:val="nil"/>
              <w:left w:val="nil"/>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57</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72,0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8,2</w:t>
            </w:r>
          </w:p>
        </w:tc>
      </w:tr>
      <w:tr w:rsidR="00C52059"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89</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20,0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3,6</w:t>
            </w:r>
          </w:p>
        </w:tc>
      </w:tr>
      <w:tr w:rsidR="00645C67" w:rsidRPr="00C52059" w:rsidTr="009D50F2">
        <w:trPr>
          <w:trHeight w:val="20"/>
          <w:jc w:val="center"/>
        </w:trPr>
        <w:tc>
          <w:tcPr>
            <w:tcW w:w="4957"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108</w:t>
            </w:r>
          </w:p>
        </w:tc>
        <w:tc>
          <w:tcPr>
            <w:tcW w:w="19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191,0</w:t>
            </w:r>
          </w:p>
        </w:tc>
        <w:tc>
          <w:tcPr>
            <w:tcW w:w="2260"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41,3</w:t>
            </w:r>
          </w:p>
        </w:tc>
      </w:tr>
    </w:tbl>
    <w:p w:rsidR="00596DCF" w:rsidRPr="00C52059" w:rsidRDefault="00596DCF" w:rsidP="00D11933">
      <w:pPr>
        <w:jc w:val="center"/>
        <w:rPr>
          <w:i/>
          <w:color w:val="000000" w:themeColor="text1"/>
        </w:rPr>
      </w:pPr>
    </w:p>
    <w:p w:rsidR="005A1316" w:rsidRPr="00C52059" w:rsidRDefault="006375AF" w:rsidP="001C4F00">
      <w:pPr>
        <w:pStyle w:val="3"/>
        <w:numPr>
          <w:ilvl w:val="0"/>
          <w:numId w:val="0"/>
        </w:numPr>
        <w:spacing w:before="0" w:after="0"/>
        <w:ind w:firstLine="709"/>
        <w:jc w:val="both"/>
        <w:rPr>
          <w:color w:val="000000" w:themeColor="text1"/>
          <w:sz w:val="26"/>
          <w:szCs w:val="26"/>
        </w:rPr>
      </w:pPr>
      <w:bookmarkStart w:id="66" w:name="_Toc156837841"/>
      <w:r w:rsidRPr="00C52059">
        <w:rPr>
          <w:rFonts w:eastAsiaTheme="minorHAnsi" w:cstheme="minorBidi"/>
          <w:bCs w:val="0"/>
          <w:color w:val="000000" w:themeColor="text1"/>
          <w:sz w:val="26"/>
          <w:szCs w:val="26"/>
        </w:rPr>
        <w:t>1.3.2.</w:t>
      </w:r>
      <w:r w:rsidR="005A1316" w:rsidRPr="00C52059">
        <w:rPr>
          <w:color w:val="000000" w:themeColor="text1"/>
          <w:sz w:val="26"/>
          <w:szCs w:val="26"/>
        </w:rPr>
        <w:t>Карты (схемы) тепловых сетей в зонах действия источников тепловой энергии в электронной форме и (или) на бумажном носителе</w:t>
      </w:r>
      <w:bookmarkEnd w:id="66"/>
    </w:p>
    <w:p w:rsidR="00D11933" w:rsidRPr="00C52059" w:rsidRDefault="00D11933" w:rsidP="001C4F00">
      <w:pPr>
        <w:ind w:firstLine="709"/>
        <w:rPr>
          <w:color w:val="000000" w:themeColor="text1"/>
        </w:rPr>
      </w:pPr>
    </w:p>
    <w:p w:rsidR="00E21E84" w:rsidRPr="00C52059" w:rsidRDefault="00271707" w:rsidP="00271707">
      <w:pPr>
        <w:ind w:firstLine="709"/>
        <w:jc w:val="both"/>
        <w:rPr>
          <w:color w:val="000000" w:themeColor="text1"/>
          <w:sz w:val="26"/>
          <w:szCs w:val="26"/>
        </w:rPr>
      </w:pPr>
      <w:r w:rsidRPr="00C52059">
        <w:rPr>
          <w:color w:val="000000" w:themeColor="text1"/>
          <w:sz w:val="26"/>
          <w:szCs w:val="26"/>
        </w:rPr>
        <w:t>Принципиальные с</w:t>
      </w:r>
      <w:r w:rsidR="009C4511" w:rsidRPr="00C52059">
        <w:rPr>
          <w:color w:val="000000" w:themeColor="text1"/>
          <w:sz w:val="26"/>
          <w:szCs w:val="26"/>
        </w:rPr>
        <w:t>хем</w:t>
      </w:r>
      <w:r w:rsidR="00CC2778" w:rsidRPr="00C52059">
        <w:rPr>
          <w:color w:val="000000" w:themeColor="text1"/>
          <w:sz w:val="26"/>
          <w:szCs w:val="26"/>
        </w:rPr>
        <w:t>ы</w:t>
      </w:r>
      <w:r w:rsidR="009C4511" w:rsidRPr="00C52059">
        <w:rPr>
          <w:color w:val="000000" w:themeColor="text1"/>
          <w:sz w:val="26"/>
          <w:szCs w:val="26"/>
        </w:rPr>
        <w:t xml:space="preserve"> тепловых сетей в зон</w:t>
      </w:r>
      <w:r w:rsidR="004E27D7" w:rsidRPr="00C52059">
        <w:rPr>
          <w:color w:val="000000" w:themeColor="text1"/>
          <w:sz w:val="26"/>
          <w:szCs w:val="26"/>
        </w:rPr>
        <w:t>е</w:t>
      </w:r>
      <w:r w:rsidR="009C4511" w:rsidRPr="00C52059">
        <w:rPr>
          <w:color w:val="000000" w:themeColor="text1"/>
          <w:sz w:val="26"/>
          <w:szCs w:val="26"/>
        </w:rPr>
        <w:t xml:space="preserve"> действия источник</w:t>
      </w:r>
      <w:r w:rsidR="00D11933" w:rsidRPr="00C52059">
        <w:rPr>
          <w:color w:val="000000" w:themeColor="text1"/>
          <w:sz w:val="26"/>
          <w:szCs w:val="26"/>
        </w:rPr>
        <w:t>ов</w:t>
      </w:r>
      <w:r w:rsidR="00026F0C" w:rsidRPr="00C52059">
        <w:rPr>
          <w:color w:val="000000" w:themeColor="text1"/>
          <w:sz w:val="26"/>
          <w:szCs w:val="26"/>
        </w:rPr>
        <w:t xml:space="preserve"> </w:t>
      </w:r>
      <w:r w:rsidR="009C4511" w:rsidRPr="00C52059">
        <w:rPr>
          <w:color w:val="000000" w:themeColor="text1"/>
          <w:sz w:val="26"/>
          <w:szCs w:val="26"/>
        </w:rPr>
        <w:t>тепловой</w:t>
      </w:r>
      <w:r w:rsidR="00770817" w:rsidRPr="00C52059">
        <w:rPr>
          <w:color w:val="000000" w:themeColor="text1"/>
          <w:sz w:val="26"/>
          <w:szCs w:val="26"/>
        </w:rPr>
        <w:t xml:space="preserve"> энергии приведен</w:t>
      </w:r>
      <w:r w:rsidR="007D0273" w:rsidRPr="00C52059">
        <w:rPr>
          <w:color w:val="000000" w:themeColor="text1"/>
          <w:sz w:val="26"/>
          <w:szCs w:val="26"/>
        </w:rPr>
        <w:t>ы</w:t>
      </w:r>
      <w:r w:rsidR="00770817" w:rsidRPr="00C52059">
        <w:rPr>
          <w:color w:val="000000" w:themeColor="text1"/>
          <w:sz w:val="26"/>
          <w:szCs w:val="26"/>
        </w:rPr>
        <w:t xml:space="preserve"> </w:t>
      </w:r>
      <w:r w:rsidRPr="00C52059">
        <w:rPr>
          <w:color w:val="000000" w:themeColor="text1"/>
          <w:sz w:val="26"/>
          <w:szCs w:val="26"/>
        </w:rPr>
        <w:t xml:space="preserve">согласно имеющейся информации о графических материалах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Pr="00C52059">
        <w:rPr>
          <w:color w:val="000000" w:themeColor="text1"/>
          <w:sz w:val="26"/>
          <w:szCs w:val="26"/>
        </w:rPr>
        <w:t xml:space="preserve"> </w:t>
      </w:r>
      <w:r w:rsidR="00770817" w:rsidRPr="00C52059">
        <w:rPr>
          <w:color w:val="000000" w:themeColor="text1"/>
          <w:sz w:val="26"/>
          <w:szCs w:val="26"/>
        </w:rPr>
        <w:t>в приложении</w:t>
      </w:r>
      <w:r w:rsidRPr="00C52059">
        <w:rPr>
          <w:color w:val="000000" w:themeColor="text1"/>
          <w:sz w:val="26"/>
          <w:szCs w:val="26"/>
        </w:rPr>
        <w:t xml:space="preserve"> №2</w:t>
      </w:r>
      <w:r w:rsidR="009C4511" w:rsidRPr="00C52059">
        <w:rPr>
          <w:color w:val="000000" w:themeColor="text1"/>
          <w:sz w:val="26"/>
          <w:szCs w:val="26"/>
        </w:rPr>
        <w:t xml:space="preserve"> к обосновывающим материалам.</w:t>
      </w:r>
      <w:r w:rsidRPr="00C52059">
        <w:rPr>
          <w:color w:val="000000" w:themeColor="text1"/>
          <w:sz w:val="26"/>
          <w:szCs w:val="26"/>
        </w:rPr>
        <w:t xml:space="preserve"> </w:t>
      </w:r>
    </w:p>
    <w:p w:rsidR="00D11933" w:rsidRPr="00C52059" w:rsidRDefault="00D11933" w:rsidP="001C4F00">
      <w:pPr>
        <w:ind w:firstLine="709"/>
        <w:rPr>
          <w:color w:val="000000" w:themeColor="text1"/>
        </w:rPr>
      </w:pPr>
    </w:p>
    <w:p w:rsidR="001559B9" w:rsidRPr="00C52059" w:rsidRDefault="006375AF" w:rsidP="00D31560">
      <w:pPr>
        <w:pStyle w:val="3"/>
        <w:numPr>
          <w:ilvl w:val="0"/>
          <w:numId w:val="0"/>
        </w:numPr>
        <w:spacing w:before="0" w:after="0"/>
        <w:ind w:firstLine="709"/>
        <w:jc w:val="both"/>
        <w:rPr>
          <w:color w:val="000000" w:themeColor="text1"/>
          <w:sz w:val="26"/>
          <w:szCs w:val="26"/>
        </w:rPr>
      </w:pPr>
      <w:bookmarkStart w:id="67" w:name="_Toc156837842"/>
      <w:r w:rsidRPr="00C52059">
        <w:rPr>
          <w:color w:val="000000" w:themeColor="text1"/>
          <w:sz w:val="26"/>
          <w:szCs w:val="26"/>
        </w:rPr>
        <w:t xml:space="preserve">1.3.3. </w:t>
      </w:r>
      <w:r w:rsidR="005A1316" w:rsidRPr="00C52059">
        <w:rPr>
          <w:color w:val="000000" w:themeColor="text1"/>
          <w:sz w:val="26"/>
          <w:szCs w:val="26"/>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w:t>
      </w:r>
      <w:r w:rsidR="0003735A" w:rsidRPr="00C52059">
        <w:rPr>
          <w:color w:val="000000" w:themeColor="text1"/>
          <w:sz w:val="26"/>
          <w:szCs w:val="26"/>
        </w:rPr>
        <w:t>ладки с выделением наименее надё</w:t>
      </w:r>
      <w:r w:rsidR="005A1316" w:rsidRPr="00C52059">
        <w:rPr>
          <w:color w:val="000000" w:themeColor="text1"/>
          <w:sz w:val="26"/>
          <w:szCs w:val="26"/>
        </w:rPr>
        <w:t>жных участков, определением их материальной характеристики и тепловой</w:t>
      </w:r>
      <w:r w:rsidR="0003735A" w:rsidRPr="00C52059">
        <w:rPr>
          <w:color w:val="000000" w:themeColor="text1"/>
          <w:sz w:val="26"/>
          <w:szCs w:val="26"/>
        </w:rPr>
        <w:t xml:space="preserve"> нагрузки потребителей, подключё</w:t>
      </w:r>
      <w:r w:rsidR="005A1316" w:rsidRPr="00C52059">
        <w:rPr>
          <w:color w:val="000000" w:themeColor="text1"/>
          <w:sz w:val="26"/>
          <w:szCs w:val="26"/>
        </w:rPr>
        <w:t>нных к таким участкам</w:t>
      </w:r>
      <w:bookmarkEnd w:id="67"/>
    </w:p>
    <w:p w:rsidR="00026F0C" w:rsidRPr="00C52059" w:rsidRDefault="00D31560" w:rsidP="00D31560">
      <w:pPr>
        <w:ind w:firstLine="851"/>
        <w:jc w:val="both"/>
        <w:outlineLvl w:val="0"/>
        <w:rPr>
          <w:color w:val="000000" w:themeColor="text1"/>
          <w:sz w:val="26"/>
          <w:szCs w:val="26"/>
        </w:rPr>
      </w:pPr>
      <w:r w:rsidRPr="00C52059">
        <w:rPr>
          <w:b/>
          <w:color w:val="000000" w:themeColor="text1"/>
          <w:sz w:val="26"/>
          <w:szCs w:val="26"/>
        </w:rPr>
        <w:t xml:space="preserve"> </w:t>
      </w:r>
      <w:r w:rsidRPr="00C52059">
        <w:rPr>
          <w:color w:val="000000" w:themeColor="text1"/>
          <w:sz w:val="26"/>
          <w:szCs w:val="26"/>
        </w:rPr>
        <w:t xml:space="preserve"> </w:t>
      </w:r>
    </w:p>
    <w:p w:rsidR="00D11933" w:rsidRPr="00C52059" w:rsidRDefault="00D11933" w:rsidP="001C4F00">
      <w:pPr>
        <w:ind w:firstLine="851"/>
        <w:jc w:val="both"/>
        <w:rPr>
          <w:color w:val="000000" w:themeColor="text1"/>
          <w:sz w:val="26"/>
          <w:szCs w:val="26"/>
        </w:rPr>
      </w:pPr>
      <w:r w:rsidRPr="00C52059">
        <w:rPr>
          <w:color w:val="000000" w:themeColor="text1"/>
          <w:sz w:val="26"/>
          <w:szCs w:val="26"/>
        </w:rPr>
        <w:t>Тепловые сети введены в эксплуатацию в 19</w:t>
      </w:r>
      <w:r w:rsidR="007C7F1D" w:rsidRPr="00C52059">
        <w:rPr>
          <w:color w:val="000000" w:themeColor="text1"/>
          <w:sz w:val="26"/>
          <w:szCs w:val="26"/>
        </w:rPr>
        <w:t>7</w:t>
      </w:r>
      <w:r w:rsidR="009D50F2" w:rsidRPr="00C52059">
        <w:rPr>
          <w:color w:val="000000" w:themeColor="text1"/>
          <w:sz w:val="26"/>
          <w:szCs w:val="26"/>
        </w:rPr>
        <w:t>6</w:t>
      </w:r>
      <w:r w:rsidRPr="00C52059">
        <w:rPr>
          <w:color w:val="000000" w:themeColor="text1"/>
          <w:sz w:val="26"/>
          <w:szCs w:val="26"/>
        </w:rPr>
        <w:t>-20</w:t>
      </w:r>
      <w:r w:rsidR="007C7F1D" w:rsidRPr="00C52059">
        <w:rPr>
          <w:color w:val="000000" w:themeColor="text1"/>
          <w:sz w:val="26"/>
          <w:szCs w:val="26"/>
        </w:rPr>
        <w:t>21</w:t>
      </w:r>
      <w:r w:rsidR="00EC791E" w:rsidRPr="00C52059">
        <w:rPr>
          <w:color w:val="000000" w:themeColor="text1"/>
          <w:sz w:val="26"/>
          <w:szCs w:val="26"/>
        </w:rPr>
        <w:t xml:space="preserve"> </w:t>
      </w:r>
      <w:r w:rsidR="008933B1" w:rsidRPr="00C52059">
        <w:rPr>
          <w:color w:val="000000" w:themeColor="text1"/>
          <w:sz w:val="26"/>
          <w:szCs w:val="26"/>
        </w:rPr>
        <w:t xml:space="preserve">гг. </w:t>
      </w:r>
      <w:r w:rsidRPr="00C52059">
        <w:rPr>
          <w:color w:val="000000" w:themeColor="text1"/>
          <w:sz w:val="26"/>
          <w:szCs w:val="26"/>
        </w:rPr>
        <w:t>Износ сетевой инфраструктуры оценивается в сре</w:t>
      </w:r>
      <w:r w:rsidR="008933B1" w:rsidRPr="00C52059">
        <w:rPr>
          <w:color w:val="000000" w:themeColor="text1"/>
          <w:sz w:val="26"/>
          <w:szCs w:val="26"/>
        </w:rPr>
        <w:t xml:space="preserve">днем около </w:t>
      </w:r>
      <w:r w:rsidR="007C7F1D" w:rsidRPr="00C52059">
        <w:rPr>
          <w:color w:val="000000" w:themeColor="text1"/>
          <w:sz w:val="26"/>
          <w:szCs w:val="26"/>
        </w:rPr>
        <w:t>8</w:t>
      </w:r>
      <w:r w:rsidR="009D50F2" w:rsidRPr="00C52059">
        <w:rPr>
          <w:color w:val="000000" w:themeColor="text1"/>
          <w:sz w:val="26"/>
          <w:szCs w:val="26"/>
        </w:rPr>
        <w:t>5</w:t>
      </w:r>
      <w:r w:rsidR="008933B1" w:rsidRPr="00C52059">
        <w:rPr>
          <w:color w:val="000000" w:themeColor="text1"/>
          <w:sz w:val="26"/>
          <w:szCs w:val="26"/>
        </w:rPr>
        <w:t xml:space="preserve">,0%. Тепловые сети </w:t>
      </w:r>
      <w:r w:rsidRPr="00C52059">
        <w:rPr>
          <w:color w:val="000000" w:themeColor="text1"/>
          <w:sz w:val="26"/>
          <w:szCs w:val="26"/>
        </w:rPr>
        <w:t xml:space="preserve">проложены подземным канальным и </w:t>
      </w:r>
      <w:proofErr w:type="spellStart"/>
      <w:r w:rsidRPr="00C52059">
        <w:rPr>
          <w:color w:val="000000" w:themeColor="text1"/>
          <w:sz w:val="26"/>
          <w:szCs w:val="26"/>
        </w:rPr>
        <w:t>бесканальным</w:t>
      </w:r>
      <w:proofErr w:type="spellEnd"/>
      <w:r w:rsidRPr="00C52059">
        <w:rPr>
          <w:color w:val="000000" w:themeColor="text1"/>
          <w:sz w:val="26"/>
          <w:szCs w:val="26"/>
        </w:rPr>
        <w:t xml:space="preserve"> способом, надземным способом. Подводка </w:t>
      </w:r>
      <w:r w:rsidRPr="00C52059">
        <w:rPr>
          <w:color w:val="000000" w:themeColor="text1"/>
          <w:sz w:val="26"/>
          <w:szCs w:val="26"/>
        </w:rPr>
        <w:lastRenderedPageBreak/>
        <w:t>трубопроводов к зданиям выполнена подземным</w:t>
      </w:r>
      <w:r w:rsidR="007C7F1D" w:rsidRPr="00C52059">
        <w:rPr>
          <w:color w:val="000000" w:themeColor="text1"/>
          <w:sz w:val="26"/>
          <w:szCs w:val="26"/>
        </w:rPr>
        <w:t xml:space="preserve"> и надземным</w:t>
      </w:r>
      <w:r w:rsidRPr="00C52059">
        <w:rPr>
          <w:color w:val="000000" w:themeColor="text1"/>
          <w:sz w:val="26"/>
          <w:szCs w:val="26"/>
        </w:rPr>
        <w:t xml:space="preserve"> способом. Компенсация  температурных удлинений теплопроводов осуществляется П-образными компенсаторами. Изоляция </w:t>
      </w:r>
      <w:proofErr w:type="spellStart"/>
      <w:r w:rsidRPr="00C52059">
        <w:rPr>
          <w:color w:val="000000" w:themeColor="text1"/>
          <w:sz w:val="26"/>
          <w:szCs w:val="26"/>
        </w:rPr>
        <w:t>минераловатная</w:t>
      </w:r>
      <w:proofErr w:type="spellEnd"/>
      <w:r w:rsidRPr="00C52059">
        <w:rPr>
          <w:color w:val="000000" w:themeColor="text1"/>
          <w:sz w:val="26"/>
          <w:szCs w:val="26"/>
        </w:rPr>
        <w:t xml:space="preserve"> и ППУ. Ежегодно по окончании отопительного периода должны проводиться гидравлические испытания тепловых сетей и проверка на плотность.</w:t>
      </w:r>
    </w:p>
    <w:p w:rsidR="00D11933" w:rsidRPr="00C52059" w:rsidRDefault="00D11933" w:rsidP="001C4F00">
      <w:pPr>
        <w:ind w:firstLine="851"/>
        <w:jc w:val="both"/>
        <w:rPr>
          <w:color w:val="000000" w:themeColor="text1"/>
          <w:sz w:val="26"/>
          <w:szCs w:val="26"/>
        </w:rPr>
      </w:pPr>
      <w:r w:rsidRPr="00C52059">
        <w:rPr>
          <w:color w:val="000000" w:themeColor="text1"/>
          <w:sz w:val="26"/>
          <w:szCs w:val="26"/>
        </w:rPr>
        <w:t xml:space="preserve">Регулировка и наладка гидравлического режима системы теплоснабжения не проводилась. </w:t>
      </w:r>
    </w:p>
    <w:p w:rsidR="00D11933" w:rsidRPr="00C52059" w:rsidRDefault="00D11933" w:rsidP="005C6F04">
      <w:pPr>
        <w:ind w:firstLine="851"/>
        <w:jc w:val="both"/>
        <w:rPr>
          <w:bCs/>
          <w:color w:val="000000" w:themeColor="text1"/>
          <w:sz w:val="26"/>
          <w:szCs w:val="26"/>
        </w:rPr>
      </w:pPr>
      <w:r w:rsidRPr="00C52059">
        <w:rPr>
          <w:color w:val="000000" w:themeColor="text1"/>
          <w:sz w:val="26"/>
          <w:szCs w:val="26"/>
        </w:rPr>
        <w:t>Параметры тепловых сетей, включая год начала эксплуатации, материал трубопроводов и изоляции, износ тепловых сетей</w:t>
      </w:r>
      <w:r w:rsidR="00F1449A" w:rsidRPr="00C52059">
        <w:rPr>
          <w:color w:val="000000" w:themeColor="text1"/>
          <w:sz w:val="26"/>
          <w:szCs w:val="26"/>
        </w:rPr>
        <w:t xml:space="preserve"> представлены в таблиц</w:t>
      </w:r>
      <w:r w:rsidR="008F1EAB" w:rsidRPr="00C52059">
        <w:rPr>
          <w:color w:val="000000" w:themeColor="text1"/>
          <w:sz w:val="26"/>
          <w:szCs w:val="26"/>
        </w:rPr>
        <w:t>ах ниже</w:t>
      </w:r>
      <w:r w:rsidR="005C6F04" w:rsidRPr="00C52059">
        <w:rPr>
          <w:bCs/>
          <w:color w:val="000000" w:themeColor="text1"/>
          <w:sz w:val="26"/>
          <w:szCs w:val="26"/>
        </w:rPr>
        <w:t>.</w:t>
      </w:r>
    </w:p>
    <w:p w:rsidR="00A95D9E" w:rsidRPr="00C52059" w:rsidRDefault="00A95D9E" w:rsidP="005C6F04">
      <w:pPr>
        <w:ind w:firstLine="851"/>
        <w:jc w:val="both"/>
        <w:rPr>
          <w:bCs/>
          <w:color w:val="000000" w:themeColor="text1"/>
          <w:sz w:val="26"/>
          <w:szCs w:val="26"/>
        </w:rPr>
      </w:pPr>
    </w:p>
    <w:p w:rsidR="00D11933" w:rsidRPr="00C52059" w:rsidRDefault="00D11933" w:rsidP="00F1449A">
      <w:pPr>
        <w:tabs>
          <w:tab w:val="center" w:pos="7248"/>
          <w:tab w:val="left" w:pos="11820"/>
        </w:tabs>
        <w:jc w:val="center"/>
        <w:rPr>
          <w:i/>
          <w:color w:val="000000" w:themeColor="text1"/>
        </w:rPr>
      </w:pPr>
      <w:r w:rsidRPr="00C52059">
        <w:rPr>
          <w:i/>
          <w:color w:val="000000" w:themeColor="text1"/>
        </w:rPr>
        <w:t>Таблица 1.3.3.1.</w:t>
      </w:r>
      <w:r w:rsidR="00A95D9E" w:rsidRPr="00C52059">
        <w:rPr>
          <w:color w:val="000000" w:themeColor="text1"/>
        </w:rPr>
        <w:t xml:space="preserve"> </w:t>
      </w:r>
      <w:r w:rsidR="00A95D9E" w:rsidRPr="00C52059">
        <w:rPr>
          <w:i/>
          <w:color w:val="000000" w:themeColor="text1"/>
        </w:rPr>
        <w:t xml:space="preserve">Способы прокладки магистральных тепловых сетей </w:t>
      </w:r>
      <w:proofErr w:type="spellStart"/>
      <w:r w:rsidR="00A95D9E" w:rsidRPr="00C52059">
        <w:rPr>
          <w:i/>
          <w:color w:val="000000" w:themeColor="text1"/>
        </w:rPr>
        <w:t>теплосетевой</w:t>
      </w:r>
      <w:proofErr w:type="spellEnd"/>
      <w:r w:rsidR="00A95D9E" w:rsidRPr="00C52059">
        <w:rPr>
          <w:i/>
          <w:color w:val="000000" w:themeColor="text1"/>
        </w:rPr>
        <w:t xml:space="preserve"> организации в зоне деятельности единой теплоснабжающей организации </w:t>
      </w:r>
      <w:r w:rsidR="00442694" w:rsidRPr="00C52059">
        <w:rPr>
          <w:i/>
          <w:color w:val="000000" w:themeColor="text1"/>
        </w:rPr>
        <w:t>при разработке</w:t>
      </w:r>
      <w:r w:rsidR="00A95D9E" w:rsidRPr="00C52059">
        <w:rPr>
          <w:i/>
          <w:color w:val="000000" w:themeColor="text1"/>
        </w:rPr>
        <w:t xml:space="preserve"> схемы теплоснабжения</w:t>
      </w:r>
    </w:p>
    <w:tbl>
      <w:tblPr>
        <w:tblW w:w="9140" w:type="dxa"/>
        <w:tblInd w:w="103" w:type="dxa"/>
        <w:tblLook w:val="04A0" w:firstRow="1" w:lastRow="0" w:firstColumn="1" w:lastColumn="0" w:noHBand="0" w:noVBand="1"/>
      </w:tblPr>
      <w:tblGrid>
        <w:gridCol w:w="5499"/>
        <w:gridCol w:w="1790"/>
        <w:gridCol w:w="2190"/>
      </w:tblGrid>
      <w:tr w:rsidR="00C52059" w:rsidRPr="00C52059" w:rsidTr="009D50F2">
        <w:trPr>
          <w:trHeight w:val="570"/>
        </w:trPr>
        <w:tc>
          <w:tcPr>
            <w:tcW w:w="549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D50F2" w:rsidRPr="00C52059" w:rsidRDefault="009D50F2" w:rsidP="009D50F2">
            <w:pPr>
              <w:jc w:val="center"/>
              <w:rPr>
                <w:b/>
                <w:bCs/>
                <w:color w:val="000000" w:themeColor="text1"/>
                <w:sz w:val="22"/>
                <w:szCs w:val="22"/>
              </w:rPr>
            </w:pPr>
            <w:r w:rsidRPr="00C52059">
              <w:rPr>
                <w:b/>
                <w:bCs/>
                <w:color w:val="000000" w:themeColor="text1"/>
                <w:sz w:val="22"/>
                <w:szCs w:val="22"/>
              </w:rPr>
              <w:t xml:space="preserve">Условный диаметр, </w:t>
            </w:r>
            <w:proofErr w:type="gramStart"/>
            <w:r w:rsidRPr="00C52059">
              <w:rPr>
                <w:b/>
                <w:bCs/>
                <w:color w:val="000000" w:themeColor="text1"/>
                <w:sz w:val="22"/>
                <w:szCs w:val="22"/>
              </w:rPr>
              <w:t>мм</w:t>
            </w:r>
            <w:proofErr w:type="gramEnd"/>
          </w:p>
        </w:tc>
        <w:tc>
          <w:tcPr>
            <w:tcW w:w="1629" w:type="dxa"/>
            <w:tcBorders>
              <w:top w:val="single" w:sz="4" w:space="0" w:color="auto"/>
              <w:left w:val="nil"/>
              <w:bottom w:val="single" w:sz="4" w:space="0" w:color="auto"/>
              <w:right w:val="single" w:sz="4" w:space="0" w:color="auto"/>
            </w:tcBorders>
            <w:shd w:val="clear" w:color="000000" w:fill="FFFFFF"/>
            <w:vAlign w:val="center"/>
            <w:hideMark/>
          </w:tcPr>
          <w:p w:rsidR="009D50F2" w:rsidRPr="00C52059" w:rsidRDefault="009D50F2" w:rsidP="009D50F2">
            <w:pPr>
              <w:jc w:val="center"/>
              <w:rPr>
                <w:b/>
                <w:bCs/>
                <w:color w:val="000000" w:themeColor="text1"/>
                <w:sz w:val="22"/>
                <w:szCs w:val="22"/>
              </w:rPr>
            </w:pPr>
            <w:r w:rsidRPr="00C52059">
              <w:rPr>
                <w:b/>
                <w:bCs/>
                <w:color w:val="000000" w:themeColor="text1"/>
                <w:sz w:val="22"/>
                <w:szCs w:val="22"/>
              </w:rPr>
              <w:t xml:space="preserve">Протяженность трубопроводов в однотрубном исчислении, </w:t>
            </w:r>
            <w:proofErr w:type="gramStart"/>
            <w:r w:rsidRPr="00C52059">
              <w:rPr>
                <w:b/>
                <w:bCs/>
                <w:color w:val="000000" w:themeColor="text1"/>
                <w:sz w:val="22"/>
                <w:szCs w:val="22"/>
              </w:rPr>
              <w:t>м</w:t>
            </w:r>
            <w:proofErr w:type="gramEnd"/>
          </w:p>
        </w:tc>
        <w:tc>
          <w:tcPr>
            <w:tcW w:w="2012" w:type="dxa"/>
            <w:tcBorders>
              <w:top w:val="single" w:sz="4" w:space="0" w:color="auto"/>
              <w:left w:val="nil"/>
              <w:bottom w:val="single" w:sz="4" w:space="0" w:color="auto"/>
              <w:right w:val="single" w:sz="4" w:space="0" w:color="auto"/>
            </w:tcBorders>
            <w:shd w:val="clear" w:color="000000" w:fill="FFFFFF"/>
            <w:vAlign w:val="center"/>
            <w:hideMark/>
          </w:tcPr>
          <w:p w:rsidR="009D50F2" w:rsidRPr="00C52059" w:rsidRDefault="009D50F2" w:rsidP="009D50F2">
            <w:pPr>
              <w:jc w:val="center"/>
              <w:rPr>
                <w:b/>
                <w:bCs/>
                <w:color w:val="000000" w:themeColor="text1"/>
                <w:sz w:val="22"/>
                <w:szCs w:val="22"/>
              </w:rPr>
            </w:pPr>
            <w:r w:rsidRPr="00C52059">
              <w:rPr>
                <w:b/>
                <w:bCs/>
                <w:color w:val="000000" w:themeColor="text1"/>
                <w:sz w:val="22"/>
                <w:szCs w:val="22"/>
              </w:rPr>
              <w:t>Материальная характеристика, м</w:t>
            </w:r>
            <w:proofErr w:type="gramStart"/>
            <w:r w:rsidRPr="00C52059">
              <w:rPr>
                <w:b/>
                <w:bCs/>
                <w:color w:val="000000" w:themeColor="text1"/>
                <w:sz w:val="22"/>
                <w:szCs w:val="22"/>
              </w:rPr>
              <w:t>2</w:t>
            </w:r>
            <w:proofErr w:type="gramEnd"/>
          </w:p>
        </w:tc>
      </w:tr>
      <w:tr w:rsidR="00C52059" w:rsidRPr="00C52059" w:rsidTr="009D50F2">
        <w:trPr>
          <w:trHeight w:val="300"/>
        </w:trPr>
        <w:tc>
          <w:tcPr>
            <w:tcW w:w="5499" w:type="dxa"/>
            <w:tcBorders>
              <w:top w:val="nil"/>
              <w:left w:val="single" w:sz="4" w:space="0" w:color="auto"/>
              <w:bottom w:val="single" w:sz="4" w:space="0" w:color="auto"/>
              <w:right w:val="nil"/>
            </w:tcBorders>
            <w:shd w:val="clear" w:color="000000" w:fill="FFFFFF"/>
            <w:noWrap/>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ООО "ГРЭЦ"</w:t>
            </w:r>
          </w:p>
        </w:tc>
        <w:tc>
          <w:tcPr>
            <w:tcW w:w="1629" w:type="dxa"/>
            <w:tcBorders>
              <w:top w:val="nil"/>
              <w:left w:val="nil"/>
              <w:bottom w:val="single" w:sz="4" w:space="0" w:color="auto"/>
              <w:right w:val="nil"/>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 </w:t>
            </w:r>
          </w:p>
        </w:tc>
        <w:tc>
          <w:tcPr>
            <w:tcW w:w="2012" w:type="dxa"/>
            <w:tcBorders>
              <w:top w:val="nil"/>
              <w:left w:val="nil"/>
              <w:bottom w:val="single" w:sz="4" w:space="0" w:color="auto"/>
              <w:right w:val="single" w:sz="4" w:space="0" w:color="auto"/>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 </w:t>
            </w:r>
          </w:p>
        </w:tc>
      </w:tr>
      <w:tr w:rsidR="00C52059" w:rsidRPr="00C52059" w:rsidTr="009D50F2">
        <w:trPr>
          <w:trHeight w:val="300"/>
        </w:trPr>
        <w:tc>
          <w:tcPr>
            <w:tcW w:w="5499" w:type="dxa"/>
            <w:tcBorders>
              <w:top w:val="nil"/>
              <w:left w:val="single" w:sz="4" w:space="0" w:color="auto"/>
              <w:bottom w:val="single" w:sz="4" w:space="0" w:color="auto"/>
              <w:right w:val="nil"/>
            </w:tcBorders>
            <w:shd w:val="clear" w:color="000000" w:fill="FFFFFF"/>
            <w:noWrap/>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Центральная котельная ул. Ленина, 22 сети отопления</w:t>
            </w:r>
          </w:p>
        </w:tc>
        <w:tc>
          <w:tcPr>
            <w:tcW w:w="1629" w:type="dxa"/>
            <w:tcBorders>
              <w:top w:val="nil"/>
              <w:left w:val="nil"/>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c>
          <w:tcPr>
            <w:tcW w:w="2012"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r>
      <w:tr w:rsidR="00C52059" w:rsidRPr="00C52059" w:rsidTr="009D50F2">
        <w:trPr>
          <w:trHeight w:val="30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Подземная</w:t>
            </w:r>
          </w:p>
        </w:tc>
        <w:tc>
          <w:tcPr>
            <w:tcW w:w="1629"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6710,0</w:t>
            </w:r>
          </w:p>
        </w:tc>
        <w:tc>
          <w:tcPr>
            <w:tcW w:w="2012"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1789,6</w:t>
            </w:r>
          </w:p>
        </w:tc>
      </w:tr>
      <w:tr w:rsidR="00C52059" w:rsidRPr="00C52059" w:rsidTr="009D50F2">
        <w:trPr>
          <w:trHeight w:val="300"/>
        </w:trPr>
        <w:tc>
          <w:tcPr>
            <w:tcW w:w="5499" w:type="dxa"/>
            <w:tcBorders>
              <w:top w:val="nil"/>
              <w:left w:val="single" w:sz="4" w:space="0" w:color="auto"/>
              <w:bottom w:val="single" w:sz="4" w:space="0" w:color="auto"/>
              <w:right w:val="nil"/>
            </w:tcBorders>
            <w:shd w:val="clear" w:color="000000" w:fill="FFFFFF"/>
            <w:noWrap/>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ООО "ГРЭЦ"</w:t>
            </w:r>
          </w:p>
        </w:tc>
        <w:tc>
          <w:tcPr>
            <w:tcW w:w="1629" w:type="dxa"/>
            <w:tcBorders>
              <w:top w:val="nil"/>
              <w:left w:val="nil"/>
              <w:bottom w:val="single" w:sz="4" w:space="0" w:color="auto"/>
              <w:right w:val="nil"/>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 </w:t>
            </w:r>
          </w:p>
        </w:tc>
        <w:tc>
          <w:tcPr>
            <w:tcW w:w="2012" w:type="dxa"/>
            <w:tcBorders>
              <w:top w:val="nil"/>
              <w:left w:val="nil"/>
              <w:bottom w:val="single" w:sz="4" w:space="0" w:color="auto"/>
              <w:right w:val="single" w:sz="4" w:space="0" w:color="auto"/>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 </w:t>
            </w:r>
          </w:p>
        </w:tc>
      </w:tr>
      <w:tr w:rsidR="00C52059" w:rsidRPr="00C52059" w:rsidTr="009D50F2">
        <w:trPr>
          <w:trHeight w:val="300"/>
        </w:trPr>
        <w:tc>
          <w:tcPr>
            <w:tcW w:w="5499" w:type="dxa"/>
            <w:tcBorders>
              <w:top w:val="nil"/>
              <w:left w:val="single" w:sz="4" w:space="0" w:color="auto"/>
              <w:bottom w:val="single" w:sz="4" w:space="0" w:color="auto"/>
              <w:right w:val="nil"/>
            </w:tcBorders>
            <w:shd w:val="clear" w:color="000000" w:fill="FFFFFF"/>
            <w:noWrap/>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Центральная котельная ул. Ленина, 22 сети ГВС</w:t>
            </w:r>
          </w:p>
        </w:tc>
        <w:tc>
          <w:tcPr>
            <w:tcW w:w="1629" w:type="dxa"/>
            <w:tcBorders>
              <w:top w:val="nil"/>
              <w:left w:val="nil"/>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c>
          <w:tcPr>
            <w:tcW w:w="2012"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r>
      <w:tr w:rsidR="00C52059" w:rsidRPr="00C52059" w:rsidTr="009D50F2">
        <w:trPr>
          <w:trHeight w:val="30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Подземная</w:t>
            </w:r>
          </w:p>
        </w:tc>
        <w:tc>
          <w:tcPr>
            <w:tcW w:w="1629"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2470,0</w:t>
            </w:r>
          </w:p>
        </w:tc>
        <w:tc>
          <w:tcPr>
            <w:tcW w:w="2012"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467,9</w:t>
            </w:r>
          </w:p>
        </w:tc>
      </w:tr>
      <w:tr w:rsidR="00C52059" w:rsidRPr="00C52059" w:rsidTr="009D50F2">
        <w:trPr>
          <w:trHeight w:val="300"/>
        </w:trPr>
        <w:tc>
          <w:tcPr>
            <w:tcW w:w="5499" w:type="dxa"/>
            <w:tcBorders>
              <w:top w:val="nil"/>
              <w:left w:val="single" w:sz="4" w:space="0" w:color="auto"/>
              <w:bottom w:val="single" w:sz="4" w:space="0" w:color="auto"/>
              <w:right w:val="nil"/>
            </w:tcBorders>
            <w:shd w:val="clear" w:color="000000" w:fill="FFFFFF"/>
            <w:noWrap/>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ООО "ГРЭЦ"</w:t>
            </w:r>
          </w:p>
        </w:tc>
        <w:tc>
          <w:tcPr>
            <w:tcW w:w="1629" w:type="dxa"/>
            <w:tcBorders>
              <w:top w:val="nil"/>
              <w:left w:val="nil"/>
              <w:bottom w:val="single" w:sz="4" w:space="0" w:color="auto"/>
              <w:right w:val="nil"/>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 </w:t>
            </w:r>
          </w:p>
        </w:tc>
        <w:tc>
          <w:tcPr>
            <w:tcW w:w="2012" w:type="dxa"/>
            <w:tcBorders>
              <w:top w:val="nil"/>
              <w:left w:val="nil"/>
              <w:bottom w:val="single" w:sz="4" w:space="0" w:color="auto"/>
              <w:right w:val="single" w:sz="4" w:space="0" w:color="auto"/>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 </w:t>
            </w:r>
          </w:p>
        </w:tc>
      </w:tr>
      <w:tr w:rsidR="00C52059" w:rsidRPr="00C52059" w:rsidTr="009D50F2">
        <w:trPr>
          <w:trHeight w:val="300"/>
        </w:trPr>
        <w:tc>
          <w:tcPr>
            <w:tcW w:w="5499" w:type="dxa"/>
            <w:tcBorders>
              <w:top w:val="nil"/>
              <w:left w:val="single" w:sz="4" w:space="0" w:color="auto"/>
              <w:bottom w:val="single" w:sz="4" w:space="0" w:color="auto"/>
              <w:right w:val="nil"/>
            </w:tcBorders>
            <w:shd w:val="clear" w:color="000000" w:fill="FFFFFF"/>
            <w:noWrap/>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Котельная ТУСМ ул. Калинина, 65</w:t>
            </w:r>
          </w:p>
        </w:tc>
        <w:tc>
          <w:tcPr>
            <w:tcW w:w="1629" w:type="dxa"/>
            <w:tcBorders>
              <w:top w:val="nil"/>
              <w:left w:val="nil"/>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c>
          <w:tcPr>
            <w:tcW w:w="2012"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r>
      <w:tr w:rsidR="00C52059" w:rsidRPr="00C52059" w:rsidTr="009D50F2">
        <w:trPr>
          <w:trHeight w:val="30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Подземная</w:t>
            </w:r>
          </w:p>
        </w:tc>
        <w:tc>
          <w:tcPr>
            <w:tcW w:w="1629"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182,0</w:t>
            </w:r>
          </w:p>
        </w:tc>
        <w:tc>
          <w:tcPr>
            <w:tcW w:w="2012"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20,7</w:t>
            </w:r>
          </w:p>
        </w:tc>
      </w:tr>
      <w:tr w:rsidR="00C52059" w:rsidRPr="00C52059" w:rsidTr="009D50F2">
        <w:trPr>
          <w:trHeight w:val="300"/>
        </w:trPr>
        <w:tc>
          <w:tcPr>
            <w:tcW w:w="7128" w:type="dxa"/>
            <w:gridSpan w:val="2"/>
            <w:tcBorders>
              <w:top w:val="single" w:sz="4" w:space="0" w:color="auto"/>
              <w:left w:val="single" w:sz="4" w:space="0" w:color="auto"/>
              <w:bottom w:val="single" w:sz="4" w:space="0" w:color="auto"/>
              <w:right w:val="nil"/>
            </w:tcBorders>
            <w:shd w:val="clear" w:color="000000" w:fill="FFFFFF"/>
            <w:noWrap/>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ООО "</w:t>
            </w:r>
            <w:proofErr w:type="spellStart"/>
            <w:r w:rsidRPr="00C52059">
              <w:rPr>
                <w:b/>
                <w:bCs/>
                <w:color w:val="000000" w:themeColor="text1"/>
                <w:sz w:val="22"/>
                <w:szCs w:val="22"/>
              </w:rPr>
              <w:t>ТеплоВодоСнаб</w:t>
            </w:r>
            <w:proofErr w:type="spellEnd"/>
            <w:r w:rsidRPr="00C52059">
              <w:rPr>
                <w:b/>
                <w:bCs/>
                <w:color w:val="000000" w:themeColor="text1"/>
                <w:sz w:val="22"/>
                <w:szCs w:val="22"/>
              </w:rPr>
              <w:t>"</w:t>
            </w:r>
          </w:p>
        </w:tc>
        <w:tc>
          <w:tcPr>
            <w:tcW w:w="2012" w:type="dxa"/>
            <w:tcBorders>
              <w:top w:val="nil"/>
              <w:left w:val="nil"/>
              <w:bottom w:val="single" w:sz="4" w:space="0" w:color="auto"/>
              <w:right w:val="single" w:sz="4" w:space="0" w:color="auto"/>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 </w:t>
            </w:r>
          </w:p>
        </w:tc>
      </w:tr>
      <w:tr w:rsidR="00C52059" w:rsidRPr="00C52059" w:rsidTr="009D50F2">
        <w:trPr>
          <w:trHeight w:val="300"/>
        </w:trPr>
        <w:tc>
          <w:tcPr>
            <w:tcW w:w="5499" w:type="dxa"/>
            <w:tcBorders>
              <w:top w:val="nil"/>
              <w:left w:val="single" w:sz="4" w:space="0" w:color="auto"/>
              <w:bottom w:val="single" w:sz="4" w:space="0" w:color="auto"/>
              <w:right w:val="nil"/>
            </w:tcBorders>
            <w:shd w:val="clear" w:color="000000" w:fill="FFFFFF"/>
            <w:noWrap/>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Котельная ЦРБ ул. Калинина, 35</w:t>
            </w:r>
          </w:p>
        </w:tc>
        <w:tc>
          <w:tcPr>
            <w:tcW w:w="1629" w:type="dxa"/>
            <w:tcBorders>
              <w:top w:val="nil"/>
              <w:left w:val="nil"/>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c>
          <w:tcPr>
            <w:tcW w:w="2012"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r>
      <w:tr w:rsidR="00C52059" w:rsidRPr="00C52059" w:rsidTr="009D50F2">
        <w:trPr>
          <w:trHeight w:val="30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Подземная</w:t>
            </w:r>
          </w:p>
        </w:tc>
        <w:tc>
          <w:tcPr>
            <w:tcW w:w="1629"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502,0</w:t>
            </w:r>
          </w:p>
        </w:tc>
        <w:tc>
          <w:tcPr>
            <w:tcW w:w="2012"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88,9</w:t>
            </w:r>
          </w:p>
        </w:tc>
      </w:tr>
      <w:tr w:rsidR="00C52059" w:rsidRPr="00C52059" w:rsidTr="009D50F2">
        <w:trPr>
          <w:trHeight w:val="300"/>
        </w:trPr>
        <w:tc>
          <w:tcPr>
            <w:tcW w:w="7128" w:type="dxa"/>
            <w:gridSpan w:val="2"/>
            <w:tcBorders>
              <w:top w:val="single" w:sz="4" w:space="0" w:color="auto"/>
              <w:left w:val="single" w:sz="4" w:space="0" w:color="auto"/>
              <w:bottom w:val="single" w:sz="4" w:space="0" w:color="auto"/>
              <w:right w:val="nil"/>
            </w:tcBorders>
            <w:shd w:val="clear" w:color="000000" w:fill="FFFFFF"/>
            <w:noWrap/>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ООО "</w:t>
            </w:r>
            <w:proofErr w:type="spellStart"/>
            <w:r w:rsidRPr="00C52059">
              <w:rPr>
                <w:b/>
                <w:bCs/>
                <w:color w:val="000000" w:themeColor="text1"/>
                <w:sz w:val="22"/>
                <w:szCs w:val="22"/>
              </w:rPr>
              <w:t>ТеплоВодоСнаб</w:t>
            </w:r>
            <w:proofErr w:type="spellEnd"/>
            <w:r w:rsidRPr="00C52059">
              <w:rPr>
                <w:b/>
                <w:bCs/>
                <w:color w:val="000000" w:themeColor="text1"/>
                <w:sz w:val="22"/>
                <w:szCs w:val="22"/>
              </w:rPr>
              <w:t>"</w:t>
            </w:r>
          </w:p>
        </w:tc>
        <w:tc>
          <w:tcPr>
            <w:tcW w:w="2012" w:type="dxa"/>
            <w:tcBorders>
              <w:top w:val="nil"/>
              <w:left w:val="nil"/>
              <w:bottom w:val="single" w:sz="4" w:space="0" w:color="auto"/>
              <w:right w:val="single" w:sz="4" w:space="0" w:color="auto"/>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 </w:t>
            </w:r>
          </w:p>
        </w:tc>
      </w:tr>
      <w:tr w:rsidR="00C52059" w:rsidRPr="00C52059" w:rsidTr="009D50F2">
        <w:trPr>
          <w:trHeight w:val="300"/>
        </w:trPr>
        <w:tc>
          <w:tcPr>
            <w:tcW w:w="5499" w:type="dxa"/>
            <w:tcBorders>
              <w:top w:val="nil"/>
              <w:left w:val="single" w:sz="4" w:space="0" w:color="auto"/>
              <w:bottom w:val="single" w:sz="4" w:space="0" w:color="auto"/>
              <w:right w:val="nil"/>
            </w:tcBorders>
            <w:shd w:val="clear" w:color="000000" w:fill="FFFFFF"/>
            <w:noWrap/>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Котельная Детский сад№4 ул. Кирова, 30</w:t>
            </w:r>
          </w:p>
        </w:tc>
        <w:tc>
          <w:tcPr>
            <w:tcW w:w="1629" w:type="dxa"/>
            <w:tcBorders>
              <w:top w:val="nil"/>
              <w:left w:val="nil"/>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c>
          <w:tcPr>
            <w:tcW w:w="2012"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r>
      <w:tr w:rsidR="00C52059" w:rsidRPr="00C52059" w:rsidTr="009D50F2">
        <w:trPr>
          <w:trHeight w:val="30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Подземная</w:t>
            </w:r>
          </w:p>
        </w:tc>
        <w:tc>
          <w:tcPr>
            <w:tcW w:w="1629"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23,0</w:t>
            </w:r>
          </w:p>
        </w:tc>
        <w:tc>
          <w:tcPr>
            <w:tcW w:w="2012"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2,6</w:t>
            </w:r>
          </w:p>
        </w:tc>
      </w:tr>
      <w:tr w:rsidR="00C52059" w:rsidRPr="00C52059" w:rsidTr="009D50F2">
        <w:trPr>
          <w:trHeight w:val="300"/>
        </w:trPr>
        <w:tc>
          <w:tcPr>
            <w:tcW w:w="7128" w:type="dxa"/>
            <w:gridSpan w:val="2"/>
            <w:tcBorders>
              <w:top w:val="single" w:sz="4" w:space="0" w:color="auto"/>
              <w:left w:val="single" w:sz="4" w:space="0" w:color="auto"/>
              <w:bottom w:val="single" w:sz="4" w:space="0" w:color="auto"/>
              <w:right w:val="nil"/>
            </w:tcBorders>
            <w:shd w:val="clear" w:color="000000" w:fill="FFFFFF"/>
            <w:noWrap/>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ООО "</w:t>
            </w:r>
            <w:r w:rsidR="00381969" w:rsidRPr="00C52059">
              <w:rPr>
                <w:b/>
                <w:bCs/>
                <w:color w:val="000000" w:themeColor="text1"/>
                <w:sz w:val="22"/>
                <w:szCs w:val="22"/>
              </w:rPr>
              <w:t>Благоустройство-Чернышевск</w:t>
            </w:r>
            <w:r w:rsidRPr="00C52059">
              <w:rPr>
                <w:b/>
                <w:bCs/>
                <w:color w:val="000000" w:themeColor="text1"/>
                <w:sz w:val="22"/>
                <w:szCs w:val="22"/>
              </w:rPr>
              <w:t>"</w:t>
            </w:r>
          </w:p>
        </w:tc>
        <w:tc>
          <w:tcPr>
            <w:tcW w:w="2012" w:type="dxa"/>
            <w:tcBorders>
              <w:top w:val="nil"/>
              <w:left w:val="nil"/>
              <w:bottom w:val="single" w:sz="4" w:space="0" w:color="auto"/>
              <w:right w:val="single" w:sz="4" w:space="0" w:color="auto"/>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 </w:t>
            </w:r>
          </w:p>
        </w:tc>
      </w:tr>
      <w:tr w:rsidR="00C52059" w:rsidRPr="00C52059" w:rsidTr="009D50F2">
        <w:trPr>
          <w:trHeight w:val="300"/>
        </w:trPr>
        <w:tc>
          <w:tcPr>
            <w:tcW w:w="5499" w:type="dxa"/>
            <w:tcBorders>
              <w:top w:val="nil"/>
              <w:left w:val="single" w:sz="4" w:space="0" w:color="auto"/>
              <w:bottom w:val="single" w:sz="4" w:space="0" w:color="auto"/>
              <w:right w:val="nil"/>
            </w:tcBorders>
            <w:shd w:val="clear" w:color="000000" w:fill="FFFFFF"/>
            <w:noWrap/>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Котельная школы№13 ул. Карла-Маркса, 75/1</w:t>
            </w:r>
          </w:p>
        </w:tc>
        <w:tc>
          <w:tcPr>
            <w:tcW w:w="1629" w:type="dxa"/>
            <w:tcBorders>
              <w:top w:val="nil"/>
              <w:left w:val="nil"/>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c>
          <w:tcPr>
            <w:tcW w:w="2012"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r>
      <w:tr w:rsidR="00C52059" w:rsidRPr="00C52059" w:rsidTr="009D50F2">
        <w:trPr>
          <w:trHeight w:val="30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Подземная</w:t>
            </w:r>
          </w:p>
        </w:tc>
        <w:tc>
          <w:tcPr>
            <w:tcW w:w="1629"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252,0</w:t>
            </w:r>
          </w:p>
        </w:tc>
        <w:tc>
          <w:tcPr>
            <w:tcW w:w="2012"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44,2</w:t>
            </w:r>
          </w:p>
        </w:tc>
      </w:tr>
      <w:tr w:rsidR="00C52059" w:rsidRPr="00C52059" w:rsidTr="009D50F2">
        <w:trPr>
          <w:trHeight w:val="300"/>
        </w:trPr>
        <w:tc>
          <w:tcPr>
            <w:tcW w:w="7128" w:type="dxa"/>
            <w:gridSpan w:val="2"/>
            <w:tcBorders>
              <w:top w:val="single" w:sz="4" w:space="0" w:color="auto"/>
              <w:left w:val="single" w:sz="4" w:space="0" w:color="auto"/>
              <w:bottom w:val="single" w:sz="4" w:space="0" w:color="auto"/>
              <w:right w:val="nil"/>
            </w:tcBorders>
            <w:shd w:val="clear" w:color="000000" w:fill="FFFFFF"/>
            <w:noWrap/>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ООО "</w:t>
            </w:r>
            <w:r w:rsidR="00381969" w:rsidRPr="00C52059">
              <w:rPr>
                <w:b/>
                <w:bCs/>
                <w:color w:val="000000" w:themeColor="text1"/>
                <w:sz w:val="22"/>
                <w:szCs w:val="22"/>
              </w:rPr>
              <w:t>Благоустройство-Чернышевск</w:t>
            </w:r>
            <w:r w:rsidRPr="00C52059">
              <w:rPr>
                <w:b/>
                <w:bCs/>
                <w:color w:val="000000" w:themeColor="text1"/>
                <w:sz w:val="22"/>
                <w:szCs w:val="22"/>
              </w:rPr>
              <w:t>"</w:t>
            </w:r>
          </w:p>
        </w:tc>
        <w:tc>
          <w:tcPr>
            <w:tcW w:w="2012" w:type="dxa"/>
            <w:tcBorders>
              <w:top w:val="nil"/>
              <w:left w:val="nil"/>
              <w:bottom w:val="single" w:sz="4" w:space="0" w:color="auto"/>
              <w:right w:val="single" w:sz="4" w:space="0" w:color="auto"/>
            </w:tcBorders>
            <w:shd w:val="clear" w:color="000000" w:fill="FFFFFF"/>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 </w:t>
            </w:r>
          </w:p>
        </w:tc>
      </w:tr>
      <w:tr w:rsidR="00C52059" w:rsidRPr="00C52059" w:rsidTr="009D50F2">
        <w:trPr>
          <w:trHeight w:val="300"/>
        </w:trPr>
        <w:tc>
          <w:tcPr>
            <w:tcW w:w="5499" w:type="dxa"/>
            <w:tcBorders>
              <w:top w:val="nil"/>
              <w:left w:val="single" w:sz="4" w:space="0" w:color="auto"/>
              <w:bottom w:val="single" w:sz="4" w:space="0" w:color="auto"/>
              <w:right w:val="nil"/>
            </w:tcBorders>
            <w:shd w:val="clear" w:color="000000" w:fill="FFFFFF"/>
            <w:noWrap/>
            <w:vAlign w:val="center"/>
            <w:hideMark/>
          </w:tcPr>
          <w:p w:rsidR="009D50F2" w:rsidRPr="00C52059" w:rsidRDefault="009D50F2" w:rsidP="009D50F2">
            <w:pPr>
              <w:rPr>
                <w:b/>
                <w:bCs/>
                <w:color w:val="000000" w:themeColor="text1"/>
                <w:sz w:val="22"/>
                <w:szCs w:val="22"/>
              </w:rPr>
            </w:pPr>
            <w:r w:rsidRPr="00C52059">
              <w:rPr>
                <w:b/>
                <w:bCs/>
                <w:color w:val="000000" w:themeColor="text1"/>
                <w:sz w:val="22"/>
                <w:szCs w:val="22"/>
              </w:rPr>
              <w:t>Котельная школы№12 ул. Новая, 22а/1</w:t>
            </w:r>
          </w:p>
        </w:tc>
        <w:tc>
          <w:tcPr>
            <w:tcW w:w="1629" w:type="dxa"/>
            <w:tcBorders>
              <w:top w:val="nil"/>
              <w:left w:val="nil"/>
              <w:bottom w:val="single" w:sz="4" w:space="0" w:color="auto"/>
              <w:right w:val="nil"/>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c>
          <w:tcPr>
            <w:tcW w:w="2012"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rPr>
                <w:color w:val="000000" w:themeColor="text1"/>
                <w:sz w:val="22"/>
                <w:szCs w:val="22"/>
              </w:rPr>
            </w:pPr>
            <w:r w:rsidRPr="00C52059">
              <w:rPr>
                <w:color w:val="000000" w:themeColor="text1"/>
                <w:sz w:val="22"/>
                <w:szCs w:val="22"/>
              </w:rPr>
              <w:t> </w:t>
            </w:r>
          </w:p>
        </w:tc>
      </w:tr>
      <w:tr w:rsidR="00645C67" w:rsidRPr="00C52059" w:rsidTr="009D50F2">
        <w:trPr>
          <w:trHeight w:val="30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Подземная</w:t>
            </w:r>
          </w:p>
        </w:tc>
        <w:tc>
          <w:tcPr>
            <w:tcW w:w="1629"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283,0</w:t>
            </w:r>
          </w:p>
        </w:tc>
        <w:tc>
          <w:tcPr>
            <w:tcW w:w="2012" w:type="dxa"/>
            <w:tcBorders>
              <w:top w:val="nil"/>
              <w:left w:val="nil"/>
              <w:bottom w:val="single" w:sz="4" w:space="0" w:color="auto"/>
              <w:right w:val="single" w:sz="4" w:space="0" w:color="auto"/>
            </w:tcBorders>
            <w:shd w:val="clear" w:color="auto" w:fill="auto"/>
            <w:vAlign w:val="bottom"/>
            <w:hideMark/>
          </w:tcPr>
          <w:p w:rsidR="009D50F2" w:rsidRPr="00C52059" w:rsidRDefault="009D50F2" w:rsidP="009D50F2">
            <w:pPr>
              <w:jc w:val="center"/>
              <w:rPr>
                <w:color w:val="000000" w:themeColor="text1"/>
                <w:sz w:val="22"/>
                <w:szCs w:val="22"/>
              </w:rPr>
            </w:pPr>
            <w:r w:rsidRPr="00C52059">
              <w:rPr>
                <w:color w:val="000000" w:themeColor="text1"/>
                <w:sz w:val="22"/>
                <w:szCs w:val="22"/>
              </w:rPr>
              <w:t>53,0</w:t>
            </w:r>
          </w:p>
        </w:tc>
      </w:tr>
    </w:tbl>
    <w:p w:rsidR="006D4DE3" w:rsidRPr="00C52059" w:rsidRDefault="006D4DE3" w:rsidP="00F1449A">
      <w:pPr>
        <w:tabs>
          <w:tab w:val="center" w:pos="7248"/>
          <w:tab w:val="left" w:pos="11820"/>
        </w:tabs>
        <w:jc w:val="center"/>
        <w:rPr>
          <w:i/>
          <w:color w:val="000000" w:themeColor="text1"/>
        </w:rPr>
      </w:pPr>
    </w:p>
    <w:p w:rsidR="006D4DE3" w:rsidRPr="00C52059" w:rsidRDefault="00A95D9E" w:rsidP="00F1449A">
      <w:pPr>
        <w:tabs>
          <w:tab w:val="center" w:pos="7248"/>
          <w:tab w:val="left" w:pos="11820"/>
        </w:tabs>
        <w:jc w:val="center"/>
        <w:rPr>
          <w:i/>
          <w:color w:val="000000" w:themeColor="text1"/>
        </w:rPr>
      </w:pPr>
      <w:r w:rsidRPr="00C52059">
        <w:rPr>
          <w:i/>
          <w:color w:val="000000" w:themeColor="text1"/>
        </w:rPr>
        <w:t>Таблица 1.3.3.2.</w:t>
      </w:r>
      <w:r w:rsidRPr="00C52059">
        <w:rPr>
          <w:color w:val="000000" w:themeColor="text1"/>
        </w:rPr>
        <w:t xml:space="preserve"> </w:t>
      </w:r>
      <w:r w:rsidRPr="00C52059">
        <w:rPr>
          <w:i/>
          <w:color w:val="000000" w:themeColor="text1"/>
        </w:rPr>
        <w:t xml:space="preserve">Распределение протяженности и материальной характеристики тепловых сетей по годам прокладки </w:t>
      </w:r>
      <w:proofErr w:type="spellStart"/>
      <w:r w:rsidRPr="00C52059">
        <w:rPr>
          <w:i/>
          <w:color w:val="000000" w:themeColor="text1"/>
        </w:rPr>
        <w:t>теплосетевой</w:t>
      </w:r>
      <w:proofErr w:type="spellEnd"/>
      <w:r w:rsidRPr="00C52059">
        <w:rPr>
          <w:i/>
          <w:color w:val="000000" w:themeColor="text1"/>
        </w:rPr>
        <w:t xml:space="preserve"> организации в зоне деятельности единой теплоснабжающей организации </w:t>
      </w:r>
      <w:r w:rsidR="00442694" w:rsidRPr="00C52059">
        <w:rPr>
          <w:i/>
          <w:color w:val="000000" w:themeColor="text1"/>
        </w:rPr>
        <w:t>при разработке</w:t>
      </w:r>
      <w:r w:rsidRPr="00C52059">
        <w:rPr>
          <w:i/>
          <w:color w:val="000000" w:themeColor="text1"/>
        </w:rPr>
        <w:t xml:space="preserve"> схемы теплоснабжения</w:t>
      </w:r>
    </w:p>
    <w:p w:rsidR="00A95D9E" w:rsidRPr="00C52059" w:rsidRDefault="00A95D9E" w:rsidP="00F1449A">
      <w:pPr>
        <w:tabs>
          <w:tab w:val="center" w:pos="7248"/>
          <w:tab w:val="left" w:pos="11820"/>
        </w:tabs>
        <w:jc w:val="center"/>
        <w:rPr>
          <w:i/>
          <w:color w:val="000000" w:themeColor="text1"/>
        </w:rPr>
      </w:pPr>
    </w:p>
    <w:tbl>
      <w:tblPr>
        <w:tblW w:w="9140" w:type="dxa"/>
        <w:tblInd w:w="103" w:type="dxa"/>
        <w:tblLook w:val="04A0" w:firstRow="1" w:lastRow="0" w:firstColumn="1" w:lastColumn="0" w:noHBand="0" w:noVBand="1"/>
      </w:tblPr>
      <w:tblGrid>
        <w:gridCol w:w="5499"/>
        <w:gridCol w:w="1790"/>
        <w:gridCol w:w="2190"/>
      </w:tblGrid>
      <w:tr w:rsidR="00C52059" w:rsidRPr="00C52059" w:rsidTr="00645C67">
        <w:trPr>
          <w:trHeight w:val="20"/>
          <w:tblHeader/>
        </w:trPr>
        <w:tc>
          <w:tcPr>
            <w:tcW w:w="549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45C67" w:rsidRPr="00C52059" w:rsidRDefault="00645C67" w:rsidP="00645C67">
            <w:pPr>
              <w:jc w:val="center"/>
              <w:rPr>
                <w:b/>
                <w:bCs/>
                <w:color w:val="000000" w:themeColor="text1"/>
                <w:sz w:val="22"/>
                <w:szCs w:val="22"/>
              </w:rPr>
            </w:pPr>
            <w:r w:rsidRPr="00C52059">
              <w:rPr>
                <w:b/>
                <w:bCs/>
                <w:color w:val="000000" w:themeColor="text1"/>
                <w:sz w:val="22"/>
                <w:szCs w:val="22"/>
              </w:rPr>
              <w:t xml:space="preserve">Условный диаметр, </w:t>
            </w:r>
            <w:proofErr w:type="gramStart"/>
            <w:r w:rsidRPr="00C52059">
              <w:rPr>
                <w:b/>
                <w:bCs/>
                <w:color w:val="000000" w:themeColor="text1"/>
                <w:sz w:val="22"/>
                <w:szCs w:val="22"/>
              </w:rPr>
              <w:t>мм</w:t>
            </w:r>
            <w:proofErr w:type="gramEnd"/>
          </w:p>
        </w:tc>
        <w:tc>
          <w:tcPr>
            <w:tcW w:w="1629" w:type="dxa"/>
            <w:tcBorders>
              <w:top w:val="single" w:sz="4" w:space="0" w:color="auto"/>
              <w:left w:val="nil"/>
              <w:bottom w:val="single" w:sz="4" w:space="0" w:color="auto"/>
              <w:right w:val="single" w:sz="4" w:space="0" w:color="auto"/>
            </w:tcBorders>
            <w:shd w:val="clear" w:color="000000" w:fill="FFFFFF"/>
            <w:vAlign w:val="center"/>
            <w:hideMark/>
          </w:tcPr>
          <w:p w:rsidR="00645C67" w:rsidRPr="00C52059" w:rsidRDefault="00645C67" w:rsidP="00645C67">
            <w:pPr>
              <w:jc w:val="center"/>
              <w:rPr>
                <w:b/>
                <w:bCs/>
                <w:color w:val="000000" w:themeColor="text1"/>
                <w:sz w:val="22"/>
                <w:szCs w:val="22"/>
              </w:rPr>
            </w:pPr>
            <w:r w:rsidRPr="00C52059">
              <w:rPr>
                <w:b/>
                <w:bCs/>
                <w:color w:val="000000" w:themeColor="text1"/>
                <w:sz w:val="22"/>
                <w:szCs w:val="22"/>
              </w:rPr>
              <w:t xml:space="preserve">Протяженность трубопроводов в однотрубном исчислении, </w:t>
            </w:r>
            <w:proofErr w:type="gramStart"/>
            <w:r w:rsidRPr="00C52059">
              <w:rPr>
                <w:b/>
                <w:bCs/>
                <w:color w:val="000000" w:themeColor="text1"/>
                <w:sz w:val="22"/>
                <w:szCs w:val="22"/>
              </w:rPr>
              <w:t>м</w:t>
            </w:r>
            <w:proofErr w:type="gramEnd"/>
          </w:p>
        </w:tc>
        <w:tc>
          <w:tcPr>
            <w:tcW w:w="2012" w:type="dxa"/>
            <w:tcBorders>
              <w:top w:val="single" w:sz="4" w:space="0" w:color="auto"/>
              <w:left w:val="nil"/>
              <w:bottom w:val="single" w:sz="4" w:space="0" w:color="auto"/>
              <w:right w:val="single" w:sz="4" w:space="0" w:color="auto"/>
            </w:tcBorders>
            <w:shd w:val="clear" w:color="000000" w:fill="FFFFFF"/>
            <w:vAlign w:val="center"/>
            <w:hideMark/>
          </w:tcPr>
          <w:p w:rsidR="00645C67" w:rsidRPr="00C52059" w:rsidRDefault="00645C67" w:rsidP="00645C67">
            <w:pPr>
              <w:jc w:val="center"/>
              <w:rPr>
                <w:b/>
                <w:bCs/>
                <w:color w:val="000000" w:themeColor="text1"/>
                <w:sz w:val="22"/>
                <w:szCs w:val="22"/>
              </w:rPr>
            </w:pPr>
            <w:r w:rsidRPr="00C52059">
              <w:rPr>
                <w:b/>
                <w:bCs/>
                <w:color w:val="000000" w:themeColor="text1"/>
                <w:sz w:val="22"/>
                <w:szCs w:val="22"/>
              </w:rPr>
              <w:t>Материальная характеристика, м</w:t>
            </w:r>
            <w:proofErr w:type="gramStart"/>
            <w:r w:rsidRPr="00C52059">
              <w:rPr>
                <w:b/>
                <w:bCs/>
                <w:color w:val="000000" w:themeColor="text1"/>
                <w:sz w:val="22"/>
                <w:szCs w:val="22"/>
              </w:rPr>
              <w:t>2</w:t>
            </w:r>
            <w:proofErr w:type="gramEnd"/>
          </w:p>
        </w:tc>
      </w:tr>
      <w:tr w:rsidR="00C52059" w:rsidRPr="00C52059" w:rsidTr="00645C67">
        <w:trPr>
          <w:trHeight w:val="20"/>
        </w:trPr>
        <w:tc>
          <w:tcPr>
            <w:tcW w:w="5499" w:type="dxa"/>
            <w:tcBorders>
              <w:top w:val="nil"/>
              <w:left w:val="single" w:sz="4" w:space="0" w:color="auto"/>
              <w:bottom w:val="single" w:sz="4" w:space="0" w:color="auto"/>
              <w:right w:val="nil"/>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ООО "ГРЭЦ"</w:t>
            </w:r>
          </w:p>
        </w:tc>
        <w:tc>
          <w:tcPr>
            <w:tcW w:w="1629" w:type="dxa"/>
            <w:tcBorders>
              <w:top w:val="nil"/>
              <w:left w:val="nil"/>
              <w:bottom w:val="single" w:sz="4" w:space="0" w:color="auto"/>
              <w:right w:val="nil"/>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 </w:t>
            </w:r>
          </w:p>
        </w:tc>
        <w:tc>
          <w:tcPr>
            <w:tcW w:w="2012" w:type="dxa"/>
            <w:tcBorders>
              <w:top w:val="nil"/>
              <w:left w:val="nil"/>
              <w:bottom w:val="single" w:sz="4" w:space="0" w:color="auto"/>
              <w:right w:val="single" w:sz="4" w:space="0" w:color="auto"/>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 </w:t>
            </w:r>
          </w:p>
        </w:tc>
      </w:tr>
      <w:tr w:rsidR="00C52059" w:rsidRPr="00C52059" w:rsidTr="00645C67">
        <w:trPr>
          <w:trHeight w:val="20"/>
        </w:trPr>
        <w:tc>
          <w:tcPr>
            <w:tcW w:w="5499" w:type="dxa"/>
            <w:tcBorders>
              <w:top w:val="nil"/>
              <w:left w:val="single" w:sz="4" w:space="0" w:color="auto"/>
              <w:bottom w:val="single" w:sz="4" w:space="0" w:color="auto"/>
              <w:right w:val="nil"/>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 xml:space="preserve">Центральная котельная ул. Ленина, 22 сети </w:t>
            </w:r>
            <w:r w:rsidRPr="00C52059">
              <w:rPr>
                <w:b/>
                <w:bCs/>
                <w:color w:val="000000" w:themeColor="text1"/>
                <w:sz w:val="22"/>
                <w:szCs w:val="22"/>
              </w:rPr>
              <w:lastRenderedPageBreak/>
              <w:t>отопления</w:t>
            </w:r>
          </w:p>
        </w:tc>
        <w:tc>
          <w:tcPr>
            <w:tcW w:w="1629" w:type="dxa"/>
            <w:tcBorders>
              <w:top w:val="nil"/>
              <w:left w:val="nil"/>
              <w:bottom w:val="single" w:sz="4" w:space="0" w:color="auto"/>
              <w:right w:val="nil"/>
            </w:tcBorders>
            <w:shd w:val="clear" w:color="auto" w:fill="auto"/>
            <w:noWrap/>
            <w:vAlign w:val="bottom"/>
            <w:hideMark/>
          </w:tcPr>
          <w:p w:rsidR="00645C67" w:rsidRPr="00C52059" w:rsidRDefault="00645C67" w:rsidP="00645C67">
            <w:pPr>
              <w:rPr>
                <w:color w:val="000000" w:themeColor="text1"/>
                <w:sz w:val="22"/>
                <w:szCs w:val="22"/>
              </w:rPr>
            </w:pPr>
            <w:r w:rsidRPr="00C52059">
              <w:rPr>
                <w:color w:val="000000" w:themeColor="text1"/>
                <w:sz w:val="22"/>
                <w:szCs w:val="22"/>
              </w:rPr>
              <w:lastRenderedPageBreak/>
              <w:t> </w:t>
            </w:r>
          </w:p>
        </w:tc>
        <w:tc>
          <w:tcPr>
            <w:tcW w:w="2012" w:type="dxa"/>
            <w:tcBorders>
              <w:top w:val="nil"/>
              <w:left w:val="nil"/>
              <w:bottom w:val="single" w:sz="4" w:space="0" w:color="auto"/>
              <w:right w:val="single" w:sz="4" w:space="0" w:color="auto"/>
            </w:tcBorders>
            <w:shd w:val="clear" w:color="auto" w:fill="auto"/>
            <w:noWrap/>
            <w:vAlign w:val="bottom"/>
            <w:hideMark/>
          </w:tcPr>
          <w:p w:rsidR="00645C67" w:rsidRPr="00C52059" w:rsidRDefault="00645C67" w:rsidP="00645C67">
            <w:pPr>
              <w:rPr>
                <w:color w:val="000000" w:themeColor="text1"/>
                <w:sz w:val="22"/>
                <w:szCs w:val="22"/>
              </w:rPr>
            </w:pPr>
            <w:r w:rsidRPr="00C52059">
              <w:rPr>
                <w:color w:val="000000" w:themeColor="text1"/>
                <w:sz w:val="22"/>
                <w:szCs w:val="22"/>
              </w:rPr>
              <w:t> </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lastRenderedPageBreak/>
              <w:t>1976</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6248,0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1601,2</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1978</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32,0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15,2</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1979</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125,0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68,3</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1982</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11,0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2,0</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1984</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49,0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26,8</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1993</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59,0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25,8</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2010</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53,0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16,9</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2011</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11,0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2,0</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2012</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84,0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26,1</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2014</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22,0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3,6</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2019</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16,0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1,8</w:t>
            </w:r>
          </w:p>
        </w:tc>
      </w:tr>
      <w:tr w:rsidR="00C52059" w:rsidRPr="00C52059" w:rsidTr="00645C67">
        <w:trPr>
          <w:trHeight w:val="20"/>
        </w:trPr>
        <w:tc>
          <w:tcPr>
            <w:tcW w:w="5499" w:type="dxa"/>
            <w:tcBorders>
              <w:top w:val="nil"/>
              <w:left w:val="single" w:sz="4" w:space="0" w:color="auto"/>
              <w:bottom w:val="single" w:sz="4" w:space="0" w:color="auto"/>
              <w:right w:val="nil"/>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ООО "ГРЭЦ"</w:t>
            </w:r>
          </w:p>
        </w:tc>
        <w:tc>
          <w:tcPr>
            <w:tcW w:w="1629" w:type="dxa"/>
            <w:tcBorders>
              <w:top w:val="nil"/>
              <w:left w:val="nil"/>
              <w:bottom w:val="single" w:sz="4" w:space="0" w:color="auto"/>
              <w:right w:val="nil"/>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 </w:t>
            </w:r>
          </w:p>
        </w:tc>
        <w:tc>
          <w:tcPr>
            <w:tcW w:w="2012" w:type="dxa"/>
            <w:tcBorders>
              <w:top w:val="nil"/>
              <w:left w:val="nil"/>
              <w:bottom w:val="single" w:sz="4" w:space="0" w:color="auto"/>
              <w:right w:val="single" w:sz="4" w:space="0" w:color="auto"/>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 </w:t>
            </w:r>
          </w:p>
        </w:tc>
      </w:tr>
      <w:tr w:rsidR="00C52059" w:rsidRPr="00C52059" w:rsidTr="00645C67">
        <w:trPr>
          <w:trHeight w:val="20"/>
        </w:trPr>
        <w:tc>
          <w:tcPr>
            <w:tcW w:w="5499" w:type="dxa"/>
            <w:tcBorders>
              <w:top w:val="nil"/>
              <w:left w:val="single" w:sz="4" w:space="0" w:color="auto"/>
              <w:bottom w:val="single" w:sz="4" w:space="0" w:color="auto"/>
              <w:right w:val="nil"/>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Центральная котельная ул. Ленина, 22 сети ГВС</w:t>
            </w:r>
          </w:p>
        </w:tc>
        <w:tc>
          <w:tcPr>
            <w:tcW w:w="1629" w:type="dxa"/>
            <w:tcBorders>
              <w:top w:val="nil"/>
              <w:left w:val="nil"/>
              <w:bottom w:val="single" w:sz="4" w:space="0" w:color="auto"/>
              <w:right w:val="nil"/>
            </w:tcBorders>
            <w:shd w:val="clear" w:color="auto" w:fill="auto"/>
            <w:noWrap/>
            <w:vAlign w:val="bottom"/>
            <w:hideMark/>
          </w:tcPr>
          <w:p w:rsidR="00645C67" w:rsidRPr="00C52059" w:rsidRDefault="00645C67" w:rsidP="00645C67">
            <w:pPr>
              <w:rPr>
                <w:color w:val="000000" w:themeColor="text1"/>
                <w:sz w:val="22"/>
                <w:szCs w:val="22"/>
              </w:rPr>
            </w:pPr>
            <w:r w:rsidRPr="00C52059">
              <w:rPr>
                <w:color w:val="000000" w:themeColor="text1"/>
                <w:sz w:val="22"/>
                <w:szCs w:val="22"/>
              </w:rPr>
              <w:t> </w:t>
            </w:r>
          </w:p>
        </w:tc>
        <w:tc>
          <w:tcPr>
            <w:tcW w:w="2012" w:type="dxa"/>
            <w:tcBorders>
              <w:top w:val="nil"/>
              <w:left w:val="nil"/>
              <w:bottom w:val="single" w:sz="4" w:space="0" w:color="auto"/>
              <w:right w:val="single" w:sz="4" w:space="0" w:color="auto"/>
            </w:tcBorders>
            <w:shd w:val="clear" w:color="auto" w:fill="auto"/>
            <w:noWrap/>
            <w:vAlign w:val="bottom"/>
            <w:hideMark/>
          </w:tcPr>
          <w:p w:rsidR="00645C67" w:rsidRPr="00C52059" w:rsidRDefault="00645C67" w:rsidP="00645C67">
            <w:pPr>
              <w:rPr>
                <w:color w:val="000000" w:themeColor="text1"/>
                <w:sz w:val="22"/>
                <w:szCs w:val="22"/>
              </w:rPr>
            </w:pPr>
            <w:r w:rsidRPr="00C52059">
              <w:rPr>
                <w:color w:val="000000" w:themeColor="text1"/>
                <w:sz w:val="22"/>
                <w:szCs w:val="22"/>
              </w:rPr>
              <w:t> </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1976</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2086,0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403,0</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1978</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29,0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9,2</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1979</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58,0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14,4</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1982</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10,0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0,8</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1984</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49,0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10,6</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2012</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54,0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15,9</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2020</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103,0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27,4</w:t>
            </w:r>
          </w:p>
        </w:tc>
      </w:tr>
      <w:tr w:rsidR="00C52059" w:rsidRPr="00C52059" w:rsidTr="00645C67">
        <w:trPr>
          <w:trHeight w:val="20"/>
        </w:trPr>
        <w:tc>
          <w:tcPr>
            <w:tcW w:w="5499" w:type="dxa"/>
            <w:tcBorders>
              <w:top w:val="nil"/>
              <w:left w:val="single" w:sz="4" w:space="0" w:color="auto"/>
              <w:bottom w:val="single" w:sz="4" w:space="0" w:color="auto"/>
              <w:right w:val="nil"/>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ООО "ГРЭЦ"</w:t>
            </w:r>
          </w:p>
        </w:tc>
        <w:tc>
          <w:tcPr>
            <w:tcW w:w="1629" w:type="dxa"/>
            <w:tcBorders>
              <w:top w:val="nil"/>
              <w:left w:val="nil"/>
              <w:bottom w:val="single" w:sz="4" w:space="0" w:color="auto"/>
              <w:right w:val="nil"/>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 </w:t>
            </w:r>
          </w:p>
        </w:tc>
        <w:tc>
          <w:tcPr>
            <w:tcW w:w="2012" w:type="dxa"/>
            <w:tcBorders>
              <w:top w:val="nil"/>
              <w:left w:val="nil"/>
              <w:bottom w:val="single" w:sz="4" w:space="0" w:color="auto"/>
              <w:right w:val="single" w:sz="4" w:space="0" w:color="auto"/>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 </w:t>
            </w:r>
          </w:p>
        </w:tc>
      </w:tr>
      <w:tr w:rsidR="00C52059" w:rsidRPr="00C52059" w:rsidTr="00645C67">
        <w:trPr>
          <w:trHeight w:val="20"/>
        </w:trPr>
        <w:tc>
          <w:tcPr>
            <w:tcW w:w="5499" w:type="dxa"/>
            <w:tcBorders>
              <w:top w:val="nil"/>
              <w:left w:val="single" w:sz="4" w:space="0" w:color="auto"/>
              <w:bottom w:val="single" w:sz="4" w:space="0" w:color="auto"/>
              <w:right w:val="nil"/>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Котельная ТУСМ ул. Калинина, 65</w:t>
            </w:r>
          </w:p>
        </w:tc>
        <w:tc>
          <w:tcPr>
            <w:tcW w:w="1629" w:type="dxa"/>
            <w:tcBorders>
              <w:top w:val="nil"/>
              <w:left w:val="nil"/>
              <w:bottom w:val="single" w:sz="4" w:space="0" w:color="auto"/>
              <w:right w:val="nil"/>
            </w:tcBorders>
            <w:shd w:val="clear" w:color="auto" w:fill="auto"/>
            <w:noWrap/>
            <w:vAlign w:val="bottom"/>
            <w:hideMark/>
          </w:tcPr>
          <w:p w:rsidR="00645C67" w:rsidRPr="00C52059" w:rsidRDefault="00645C67" w:rsidP="00645C67">
            <w:pPr>
              <w:rPr>
                <w:color w:val="000000" w:themeColor="text1"/>
                <w:sz w:val="22"/>
                <w:szCs w:val="22"/>
              </w:rPr>
            </w:pPr>
            <w:r w:rsidRPr="00C52059">
              <w:rPr>
                <w:color w:val="000000" w:themeColor="text1"/>
                <w:sz w:val="22"/>
                <w:szCs w:val="22"/>
              </w:rPr>
              <w:t> </w:t>
            </w:r>
          </w:p>
        </w:tc>
        <w:tc>
          <w:tcPr>
            <w:tcW w:w="2012" w:type="dxa"/>
            <w:tcBorders>
              <w:top w:val="nil"/>
              <w:left w:val="nil"/>
              <w:bottom w:val="single" w:sz="4" w:space="0" w:color="auto"/>
              <w:right w:val="single" w:sz="4" w:space="0" w:color="auto"/>
            </w:tcBorders>
            <w:shd w:val="clear" w:color="auto" w:fill="auto"/>
            <w:noWrap/>
            <w:vAlign w:val="bottom"/>
            <w:hideMark/>
          </w:tcPr>
          <w:p w:rsidR="00645C67" w:rsidRPr="00C52059" w:rsidRDefault="00645C67" w:rsidP="00645C67">
            <w:pPr>
              <w:rPr>
                <w:color w:val="000000" w:themeColor="text1"/>
                <w:sz w:val="22"/>
                <w:szCs w:val="22"/>
              </w:rPr>
            </w:pPr>
            <w:r w:rsidRPr="00C52059">
              <w:rPr>
                <w:color w:val="000000" w:themeColor="text1"/>
                <w:sz w:val="22"/>
                <w:szCs w:val="22"/>
              </w:rPr>
              <w:t> </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1976</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182,0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20,7</w:t>
            </w:r>
          </w:p>
        </w:tc>
      </w:tr>
      <w:tr w:rsidR="00C52059" w:rsidRPr="00C52059" w:rsidTr="00645C67">
        <w:trPr>
          <w:trHeight w:val="20"/>
        </w:trPr>
        <w:tc>
          <w:tcPr>
            <w:tcW w:w="7128" w:type="dxa"/>
            <w:gridSpan w:val="2"/>
            <w:tcBorders>
              <w:top w:val="single" w:sz="4" w:space="0" w:color="auto"/>
              <w:left w:val="single" w:sz="4" w:space="0" w:color="auto"/>
              <w:bottom w:val="single" w:sz="4" w:space="0" w:color="auto"/>
              <w:right w:val="nil"/>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ООО "</w:t>
            </w:r>
            <w:proofErr w:type="spellStart"/>
            <w:r w:rsidRPr="00C52059">
              <w:rPr>
                <w:b/>
                <w:bCs/>
                <w:color w:val="000000" w:themeColor="text1"/>
                <w:sz w:val="22"/>
                <w:szCs w:val="22"/>
              </w:rPr>
              <w:t>ТеплоВодоСнаб</w:t>
            </w:r>
            <w:proofErr w:type="spellEnd"/>
            <w:r w:rsidRPr="00C52059">
              <w:rPr>
                <w:b/>
                <w:bCs/>
                <w:color w:val="000000" w:themeColor="text1"/>
                <w:sz w:val="22"/>
                <w:szCs w:val="22"/>
              </w:rPr>
              <w:t>"</w:t>
            </w:r>
          </w:p>
        </w:tc>
        <w:tc>
          <w:tcPr>
            <w:tcW w:w="2012" w:type="dxa"/>
            <w:tcBorders>
              <w:top w:val="nil"/>
              <w:left w:val="nil"/>
              <w:bottom w:val="single" w:sz="4" w:space="0" w:color="auto"/>
              <w:right w:val="single" w:sz="4" w:space="0" w:color="auto"/>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 </w:t>
            </w:r>
          </w:p>
        </w:tc>
      </w:tr>
      <w:tr w:rsidR="00C52059" w:rsidRPr="00C52059" w:rsidTr="00645C67">
        <w:trPr>
          <w:trHeight w:val="20"/>
        </w:trPr>
        <w:tc>
          <w:tcPr>
            <w:tcW w:w="5499" w:type="dxa"/>
            <w:tcBorders>
              <w:top w:val="nil"/>
              <w:left w:val="single" w:sz="4" w:space="0" w:color="auto"/>
              <w:bottom w:val="single" w:sz="4" w:space="0" w:color="auto"/>
              <w:right w:val="nil"/>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Котельная ЦРБ ул. Калинина, 35</w:t>
            </w:r>
          </w:p>
        </w:tc>
        <w:tc>
          <w:tcPr>
            <w:tcW w:w="1629" w:type="dxa"/>
            <w:tcBorders>
              <w:top w:val="nil"/>
              <w:left w:val="nil"/>
              <w:bottom w:val="single" w:sz="4" w:space="0" w:color="auto"/>
              <w:right w:val="nil"/>
            </w:tcBorders>
            <w:shd w:val="clear" w:color="auto" w:fill="auto"/>
            <w:noWrap/>
            <w:vAlign w:val="bottom"/>
            <w:hideMark/>
          </w:tcPr>
          <w:p w:rsidR="00645C67" w:rsidRPr="00C52059" w:rsidRDefault="00645C67" w:rsidP="00645C67">
            <w:pPr>
              <w:rPr>
                <w:color w:val="000000" w:themeColor="text1"/>
                <w:sz w:val="22"/>
                <w:szCs w:val="22"/>
              </w:rPr>
            </w:pPr>
            <w:r w:rsidRPr="00C52059">
              <w:rPr>
                <w:color w:val="000000" w:themeColor="text1"/>
                <w:sz w:val="22"/>
                <w:szCs w:val="22"/>
              </w:rPr>
              <w:t> </w:t>
            </w:r>
          </w:p>
        </w:tc>
        <w:tc>
          <w:tcPr>
            <w:tcW w:w="2012" w:type="dxa"/>
            <w:tcBorders>
              <w:top w:val="nil"/>
              <w:left w:val="nil"/>
              <w:bottom w:val="single" w:sz="4" w:space="0" w:color="auto"/>
              <w:right w:val="single" w:sz="4" w:space="0" w:color="auto"/>
            </w:tcBorders>
            <w:shd w:val="clear" w:color="auto" w:fill="auto"/>
            <w:noWrap/>
            <w:vAlign w:val="bottom"/>
            <w:hideMark/>
          </w:tcPr>
          <w:p w:rsidR="00645C67" w:rsidRPr="00C52059" w:rsidRDefault="00645C67" w:rsidP="00645C67">
            <w:pPr>
              <w:rPr>
                <w:color w:val="000000" w:themeColor="text1"/>
                <w:sz w:val="22"/>
                <w:szCs w:val="22"/>
              </w:rPr>
            </w:pPr>
            <w:r w:rsidRPr="00C52059">
              <w:rPr>
                <w:color w:val="000000" w:themeColor="text1"/>
                <w:sz w:val="22"/>
                <w:szCs w:val="22"/>
              </w:rPr>
              <w:t> </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1976</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502,0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88,9</w:t>
            </w:r>
          </w:p>
        </w:tc>
      </w:tr>
      <w:tr w:rsidR="00C52059" w:rsidRPr="00C52059" w:rsidTr="00645C67">
        <w:trPr>
          <w:trHeight w:val="20"/>
        </w:trPr>
        <w:tc>
          <w:tcPr>
            <w:tcW w:w="7128" w:type="dxa"/>
            <w:gridSpan w:val="2"/>
            <w:tcBorders>
              <w:top w:val="single" w:sz="4" w:space="0" w:color="auto"/>
              <w:left w:val="single" w:sz="4" w:space="0" w:color="auto"/>
              <w:bottom w:val="single" w:sz="4" w:space="0" w:color="auto"/>
              <w:right w:val="nil"/>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ООО "</w:t>
            </w:r>
            <w:proofErr w:type="spellStart"/>
            <w:r w:rsidRPr="00C52059">
              <w:rPr>
                <w:b/>
                <w:bCs/>
                <w:color w:val="000000" w:themeColor="text1"/>
                <w:sz w:val="22"/>
                <w:szCs w:val="22"/>
              </w:rPr>
              <w:t>ТеплоВодоСнаб</w:t>
            </w:r>
            <w:proofErr w:type="spellEnd"/>
            <w:r w:rsidRPr="00C52059">
              <w:rPr>
                <w:b/>
                <w:bCs/>
                <w:color w:val="000000" w:themeColor="text1"/>
                <w:sz w:val="22"/>
                <w:szCs w:val="22"/>
              </w:rPr>
              <w:t>"</w:t>
            </w:r>
          </w:p>
        </w:tc>
        <w:tc>
          <w:tcPr>
            <w:tcW w:w="2012" w:type="dxa"/>
            <w:tcBorders>
              <w:top w:val="nil"/>
              <w:left w:val="nil"/>
              <w:bottom w:val="single" w:sz="4" w:space="0" w:color="auto"/>
              <w:right w:val="single" w:sz="4" w:space="0" w:color="auto"/>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 </w:t>
            </w:r>
          </w:p>
        </w:tc>
      </w:tr>
      <w:tr w:rsidR="00C52059" w:rsidRPr="00C52059" w:rsidTr="00645C67">
        <w:trPr>
          <w:trHeight w:val="20"/>
        </w:trPr>
        <w:tc>
          <w:tcPr>
            <w:tcW w:w="5499" w:type="dxa"/>
            <w:tcBorders>
              <w:top w:val="nil"/>
              <w:left w:val="single" w:sz="4" w:space="0" w:color="auto"/>
              <w:bottom w:val="single" w:sz="4" w:space="0" w:color="auto"/>
              <w:right w:val="nil"/>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Котельная Детский сад№4 ул. Кирова, 30</w:t>
            </w:r>
          </w:p>
        </w:tc>
        <w:tc>
          <w:tcPr>
            <w:tcW w:w="1629" w:type="dxa"/>
            <w:tcBorders>
              <w:top w:val="nil"/>
              <w:left w:val="nil"/>
              <w:bottom w:val="single" w:sz="4" w:space="0" w:color="auto"/>
              <w:right w:val="nil"/>
            </w:tcBorders>
            <w:shd w:val="clear" w:color="auto" w:fill="auto"/>
            <w:noWrap/>
            <w:vAlign w:val="bottom"/>
            <w:hideMark/>
          </w:tcPr>
          <w:p w:rsidR="00645C67" w:rsidRPr="00C52059" w:rsidRDefault="00645C67" w:rsidP="00645C67">
            <w:pPr>
              <w:rPr>
                <w:color w:val="000000" w:themeColor="text1"/>
                <w:sz w:val="22"/>
                <w:szCs w:val="22"/>
              </w:rPr>
            </w:pPr>
            <w:r w:rsidRPr="00C52059">
              <w:rPr>
                <w:color w:val="000000" w:themeColor="text1"/>
                <w:sz w:val="22"/>
                <w:szCs w:val="22"/>
              </w:rPr>
              <w:t> </w:t>
            </w:r>
          </w:p>
        </w:tc>
        <w:tc>
          <w:tcPr>
            <w:tcW w:w="2012" w:type="dxa"/>
            <w:tcBorders>
              <w:top w:val="nil"/>
              <w:left w:val="nil"/>
              <w:bottom w:val="single" w:sz="4" w:space="0" w:color="auto"/>
              <w:right w:val="single" w:sz="4" w:space="0" w:color="auto"/>
            </w:tcBorders>
            <w:shd w:val="clear" w:color="auto" w:fill="auto"/>
            <w:noWrap/>
            <w:vAlign w:val="bottom"/>
            <w:hideMark/>
          </w:tcPr>
          <w:p w:rsidR="00645C67" w:rsidRPr="00C52059" w:rsidRDefault="00645C67" w:rsidP="00645C67">
            <w:pPr>
              <w:rPr>
                <w:color w:val="000000" w:themeColor="text1"/>
                <w:sz w:val="22"/>
                <w:szCs w:val="22"/>
              </w:rPr>
            </w:pPr>
            <w:r w:rsidRPr="00C52059">
              <w:rPr>
                <w:color w:val="000000" w:themeColor="text1"/>
                <w:sz w:val="22"/>
                <w:szCs w:val="22"/>
              </w:rPr>
              <w:t> </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1976</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23,0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2,6</w:t>
            </w:r>
          </w:p>
        </w:tc>
      </w:tr>
      <w:tr w:rsidR="00C52059" w:rsidRPr="00C52059" w:rsidTr="00645C67">
        <w:trPr>
          <w:trHeight w:val="20"/>
        </w:trPr>
        <w:tc>
          <w:tcPr>
            <w:tcW w:w="7128" w:type="dxa"/>
            <w:gridSpan w:val="2"/>
            <w:tcBorders>
              <w:top w:val="single" w:sz="4" w:space="0" w:color="auto"/>
              <w:left w:val="single" w:sz="4" w:space="0" w:color="auto"/>
              <w:bottom w:val="single" w:sz="4" w:space="0" w:color="auto"/>
              <w:right w:val="nil"/>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ООО "</w:t>
            </w:r>
            <w:r w:rsidR="00381969" w:rsidRPr="00C52059">
              <w:rPr>
                <w:b/>
                <w:bCs/>
                <w:color w:val="000000" w:themeColor="text1"/>
                <w:sz w:val="22"/>
                <w:szCs w:val="22"/>
              </w:rPr>
              <w:t>Благоустройство-Чернышевск</w:t>
            </w:r>
            <w:r w:rsidRPr="00C52059">
              <w:rPr>
                <w:b/>
                <w:bCs/>
                <w:color w:val="000000" w:themeColor="text1"/>
                <w:sz w:val="22"/>
                <w:szCs w:val="22"/>
              </w:rPr>
              <w:t>"</w:t>
            </w:r>
          </w:p>
        </w:tc>
        <w:tc>
          <w:tcPr>
            <w:tcW w:w="2012" w:type="dxa"/>
            <w:tcBorders>
              <w:top w:val="nil"/>
              <w:left w:val="nil"/>
              <w:bottom w:val="single" w:sz="4" w:space="0" w:color="auto"/>
              <w:right w:val="single" w:sz="4" w:space="0" w:color="auto"/>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 </w:t>
            </w:r>
          </w:p>
        </w:tc>
      </w:tr>
      <w:tr w:rsidR="00C52059" w:rsidRPr="00C52059" w:rsidTr="00645C67">
        <w:trPr>
          <w:trHeight w:val="20"/>
        </w:trPr>
        <w:tc>
          <w:tcPr>
            <w:tcW w:w="5499" w:type="dxa"/>
            <w:tcBorders>
              <w:top w:val="nil"/>
              <w:left w:val="single" w:sz="4" w:space="0" w:color="auto"/>
              <w:bottom w:val="single" w:sz="4" w:space="0" w:color="auto"/>
              <w:right w:val="nil"/>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Котельная школы№13 ул. Карла-Маркса, 75/1</w:t>
            </w:r>
          </w:p>
        </w:tc>
        <w:tc>
          <w:tcPr>
            <w:tcW w:w="1629" w:type="dxa"/>
            <w:tcBorders>
              <w:top w:val="nil"/>
              <w:left w:val="nil"/>
              <w:bottom w:val="single" w:sz="4" w:space="0" w:color="auto"/>
              <w:right w:val="nil"/>
            </w:tcBorders>
            <w:shd w:val="clear" w:color="auto" w:fill="auto"/>
            <w:noWrap/>
            <w:vAlign w:val="bottom"/>
            <w:hideMark/>
          </w:tcPr>
          <w:p w:rsidR="00645C67" w:rsidRPr="00C52059" w:rsidRDefault="00645C67" w:rsidP="00645C67">
            <w:pPr>
              <w:rPr>
                <w:color w:val="000000" w:themeColor="text1"/>
                <w:sz w:val="22"/>
                <w:szCs w:val="22"/>
              </w:rPr>
            </w:pPr>
            <w:r w:rsidRPr="00C52059">
              <w:rPr>
                <w:color w:val="000000" w:themeColor="text1"/>
                <w:sz w:val="22"/>
                <w:szCs w:val="22"/>
              </w:rPr>
              <w:t> </w:t>
            </w:r>
          </w:p>
        </w:tc>
        <w:tc>
          <w:tcPr>
            <w:tcW w:w="2012" w:type="dxa"/>
            <w:tcBorders>
              <w:top w:val="nil"/>
              <w:left w:val="nil"/>
              <w:bottom w:val="single" w:sz="4" w:space="0" w:color="auto"/>
              <w:right w:val="single" w:sz="4" w:space="0" w:color="auto"/>
            </w:tcBorders>
            <w:shd w:val="clear" w:color="auto" w:fill="auto"/>
            <w:noWrap/>
            <w:vAlign w:val="bottom"/>
            <w:hideMark/>
          </w:tcPr>
          <w:p w:rsidR="00645C67" w:rsidRPr="00C52059" w:rsidRDefault="00645C67" w:rsidP="00645C67">
            <w:pPr>
              <w:rPr>
                <w:color w:val="000000" w:themeColor="text1"/>
                <w:sz w:val="22"/>
                <w:szCs w:val="22"/>
              </w:rPr>
            </w:pPr>
            <w:r w:rsidRPr="00C52059">
              <w:rPr>
                <w:color w:val="000000" w:themeColor="text1"/>
                <w:sz w:val="22"/>
                <w:szCs w:val="22"/>
              </w:rPr>
              <w:t> </w:t>
            </w:r>
          </w:p>
        </w:tc>
      </w:tr>
      <w:tr w:rsidR="00C52059"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1979</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252,0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44,2</w:t>
            </w:r>
          </w:p>
        </w:tc>
      </w:tr>
      <w:tr w:rsidR="00C52059" w:rsidRPr="00C52059" w:rsidTr="00645C67">
        <w:trPr>
          <w:trHeight w:val="20"/>
        </w:trPr>
        <w:tc>
          <w:tcPr>
            <w:tcW w:w="7128" w:type="dxa"/>
            <w:gridSpan w:val="2"/>
            <w:tcBorders>
              <w:top w:val="single" w:sz="4" w:space="0" w:color="auto"/>
              <w:left w:val="single" w:sz="4" w:space="0" w:color="auto"/>
              <w:bottom w:val="single" w:sz="4" w:space="0" w:color="auto"/>
              <w:right w:val="nil"/>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ООО "</w:t>
            </w:r>
            <w:r w:rsidR="00381969" w:rsidRPr="00C52059">
              <w:rPr>
                <w:b/>
                <w:bCs/>
                <w:color w:val="000000" w:themeColor="text1"/>
                <w:sz w:val="22"/>
                <w:szCs w:val="22"/>
              </w:rPr>
              <w:t>Благоустройство-Чернышевск</w:t>
            </w:r>
            <w:r w:rsidRPr="00C52059">
              <w:rPr>
                <w:b/>
                <w:bCs/>
                <w:color w:val="000000" w:themeColor="text1"/>
                <w:sz w:val="22"/>
                <w:szCs w:val="22"/>
              </w:rPr>
              <w:t>"</w:t>
            </w:r>
          </w:p>
        </w:tc>
        <w:tc>
          <w:tcPr>
            <w:tcW w:w="2012" w:type="dxa"/>
            <w:tcBorders>
              <w:top w:val="nil"/>
              <w:left w:val="nil"/>
              <w:bottom w:val="single" w:sz="4" w:space="0" w:color="auto"/>
              <w:right w:val="single" w:sz="4" w:space="0" w:color="auto"/>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 </w:t>
            </w:r>
          </w:p>
        </w:tc>
      </w:tr>
      <w:tr w:rsidR="00C52059" w:rsidRPr="00C52059" w:rsidTr="00645C67">
        <w:trPr>
          <w:trHeight w:val="20"/>
        </w:trPr>
        <w:tc>
          <w:tcPr>
            <w:tcW w:w="5499" w:type="dxa"/>
            <w:tcBorders>
              <w:top w:val="nil"/>
              <w:left w:val="single" w:sz="4" w:space="0" w:color="auto"/>
              <w:bottom w:val="single" w:sz="4" w:space="0" w:color="auto"/>
              <w:right w:val="nil"/>
            </w:tcBorders>
            <w:shd w:val="clear" w:color="000000" w:fill="FFFFFF"/>
            <w:noWrap/>
            <w:vAlign w:val="center"/>
            <w:hideMark/>
          </w:tcPr>
          <w:p w:rsidR="00645C67" w:rsidRPr="00C52059" w:rsidRDefault="00645C67" w:rsidP="00645C67">
            <w:pPr>
              <w:rPr>
                <w:b/>
                <w:bCs/>
                <w:color w:val="000000" w:themeColor="text1"/>
                <w:sz w:val="22"/>
                <w:szCs w:val="22"/>
              </w:rPr>
            </w:pPr>
            <w:r w:rsidRPr="00C52059">
              <w:rPr>
                <w:b/>
                <w:bCs/>
                <w:color w:val="000000" w:themeColor="text1"/>
                <w:sz w:val="22"/>
                <w:szCs w:val="22"/>
              </w:rPr>
              <w:t>Котельная школы№12 ул. Новая, 22а/1</w:t>
            </w:r>
          </w:p>
        </w:tc>
        <w:tc>
          <w:tcPr>
            <w:tcW w:w="1629" w:type="dxa"/>
            <w:tcBorders>
              <w:top w:val="nil"/>
              <w:left w:val="nil"/>
              <w:bottom w:val="single" w:sz="4" w:space="0" w:color="auto"/>
              <w:right w:val="nil"/>
            </w:tcBorders>
            <w:shd w:val="clear" w:color="auto" w:fill="auto"/>
            <w:noWrap/>
            <w:vAlign w:val="bottom"/>
            <w:hideMark/>
          </w:tcPr>
          <w:p w:rsidR="00645C67" w:rsidRPr="00C52059" w:rsidRDefault="00645C67" w:rsidP="00645C67">
            <w:pPr>
              <w:rPr>
                <w:color w:val="000000" w:themeColor="text1"/>
                <w:sz w:val="22"/>
                <w:szCs w:val="22"/>
              </w:rPr>
            </w:pPr>
            <w:r w:rsidRPr="00C52059">
              <w:rPr>
                <w:color w:val="000000" w:themeColor="text1"/>
                <w:sz w:val="22"/>
                <w:szCs w:val="22"/>
              </w:rPr>
              <w:t> </w:t>
            </w:r>
          </w:p>
        </w:tc>
        <w:tc>
          <w:tcPr>
            <w:tcW w:w="2012" w:type="dxa"/>
            <w:tcBorders>
              <w:top w:val="nil"/>
              <w:left w:val="nil"/>
              <w:bottom w:val="single" w:sz="4" w:space="0" w:color="auto"/>
              <w:right w:val="single" w:sz="4" w:space="0" w:color="auto"/>
            </w:tcBorders>
            <w:shd w:val="clear" w:color="auto" w:fill="auto"/>
            <w:noWrap/>
            <w:vAlign w:val="bottom"/>
            <w:hideMark/>
          </w:tcPr>
          <w:p w:rsidR="00645C67" w:rsidRPr="00C52059" w:rsidRDefault="00645C67" w:rsidP="00645C67">
            <w:pPr>
              <w:rPr>
                <w:color w:val="000000" w:themeColor="text1"/>
                <w:sz w:val="22"/>
                <w:szCs w:val="22"/>
              </w:rPr>
            </w:pPr>
            <w:r w:rsidRPr="00C52059">
              <w:rPr>
                <w:color w:val="000000" w:themeColor="text1"/>
                <w:sz w:val="22"/>
                <w:szCs w:val="22"/>
              </w:rPr>
              <w:t> </w:t>
            </w:r>
          </w:p>
        </w:tc>
      </w:tr>
      <w:tr w:rsidR="00645C67" w:rsidRPr="00C52059" w:rsidTr="00645C67">
        <w:trPr>
          <w:trHeight w:val="20"/>
        </w:trPr>
        <w:tc>
          <w:tcPr>
            <w:tcW w:w="5499" w:type="dxa"/>
            <w:tcBorders>
              <w:top w:val="nil"/>
              <w:left w:val="single" w:sz="4" w:space="0" w:color="auto"/>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1999</w:t>
            </w:r>
          </w:p>
        </w:tc>
        <w:tc>
          <w:tcPr>
            <w:tcW w:w="1629"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283,0</w:t>
            </w:r>
          </w:p>
        </w:tc>
        <w:tc>
          <w:tcPr>
            <w:tcW w:w="2012" w:type="dxa"/>
            <w:tcBorders>
              <w:top w:val="nil"/>
              <w:left w:val="nil"/>
              <w:bottom w:val="single" w:sz="4" w:space="0" w:color="auto"/>
              <w:right w:val="single" w:sz="4" w:space="0" w:color="auto"/>
            </w:tcBorders>
            <w:shd w:val="clear" w:color="auto" w:fill="auto"/>
            <w:vAlign w:val="bottom"/>
            <w:hideMark/>
          </w:tcPr>
          <w:p w:rsidR="00645C67" w:rsidRPr="00C52059" w:rsidRDefault="00645C67" w:rsidP="00645C67">
            <w:pPr>
              <w:jc w:val="center"/>
              <w:rPr>
                <w:color w:val="000000" w:themeColor="text1"/>
                <w:sz w:val="22"/>
                <w:szCs w:val="22"/>
              </w:rPr>
            </w:pPr>
            <w:r w:rsidRPr="00C52059">
              <w:rPr>
                <w:color w:val="000000" w:themeColor="text1"/>
                <w:sz w:val="22"/>
                <w:szCs w:val="22"/>
              </w:rPr>
              <w:t>53,0</w:t>
            </w:r>
          </w:p>
        </w:tc>
      </w:tr>
    </w:tbl>
    <w:p w:rsidR="00A95D9E" w:rsidRPr="00C52059" w:rsidRDefault="00A95D9E" w:rsidP="00F1449A">
      <w:pPr>
        <w:tabs>
          <w:tab w:val="center" w:pos="7248"/>
          <w:tab w:val="left" w:pos="11820"/>
        </w:tabs>
        <w:jc w:val="center"/>
        <w:rPr>
          <w:i/>
          <w:color w:val="000000" w:themeColor="text1"/>
        </w:rPr>
      </w:pPr>
    </w:p>
    <w:p w:rsidR="007C6FB3" w:rsidRPr="00C52059" w:rsidRDefault="007C6FB3" w:rsidP="007C6FB3">
      <w:pPr>
        <w:pStyle w:val="3"/>
        <w:numPr>
          <w:ilvl w:val="0"/>
          <w:numId w:val="0"/>
        </w:numPr>
        <w:spacing w:before="0" w:after="0"/>
        <w:ind w:firstLine="709"/>
        <w:jc w:val="both"/>
        <w:rPr>
          <w:color w:val="000000" w:themeColor="text1"/>
          <w:sz w:val="26"/>
          <w:szCs w:val="26"/>
        </w:rPr>
      </w:pPr>
      <w:bookmarkStart w:id="68" w:name="_Toc156837843"/>
      <w:r w:rsidRPr="00C52059">
        <w:rPr>
          <w:color w:val="000000" w:themeColor="text1"/>
          <w:sz w:val="26"/>
          <w:szCs w:val="26"/>
        </w:rPr>
        <w:t>1.3.4. Описание типов и количества секционирующей и регулирующей арматуры на тепловых сетях</w:t>
      </w:r>
      <w:bookmarkEnd w:id="68"/>
    </w:p>
    <w:p w:rsidR="007C6FB3" w:rsidRPr="00C52059" w:rsidRDefault="007C6FB3" w:rsidP="007C6FB3">
      <w:pPr>
        <w:pStyle w:val="3"/>
        <w:numPr>
          <w:ilvl w:val="0"/>
          <w:numId w:val="0"/>
        </w:numPr>
        <w:spacing w:before="0" w:after="0"/>
        <w:ind w:firstLine="708"/>
        <w:jc w:val="both"/>
        <w:rPr>
          <w:color w:val="000000" w:themeColor="text1"/>
          <w:sz w:val="26"/>
          <w:szCs w:val="26"/>
        </w:rPr>
      </w:pPr>
    </w:p>
    <w:p w:rsidR="007C6FB3" w:rsidRPr="00C52059" w:rsidRDefault="007C6FB3" w:rsidP="007C6FB3">
      <w:pPr>
        <w:ind w:firstLine="708"/>
        <w:jc w:val="both"/>
        <w:rPr>
          <w:color w:val="000000" w:themeColor="text1"/>
          <w:sz w:val="26"/>
          <w:szCs w:val="26"/>
        </w:rPr>
      </w:pPr>
      <w:r w:rsidRPr="00C52059">
        <w:rPr>
          <w:color w:val="000000" w:themeColor="text1"/>
          <w:sz w:val="26"/>
          <w:szCs w:val="26"/>
        </w:rPr>
        <w:t xml:space="preserve">В качестве запорной арматуры на трубопроводах системы отопления </w:t>
      </w:r>
      <w:r w:rsidR="006B5715" w:rsidRPr="00C52059">
        <w:rPr>
          <w:color w:val="000000" w:themeColor="text1"/>
          <w:sz w:val="26"/>
          <w:szCs w:val="26"/>
        </w:rPr>
        <w:t xml:space="preserve">и ГВС </w:t>
      </w:r>
      <w:r w:rsidRPr="00C52059">
        <w:rPr>
          <w:color w:val="000000" w:themeColor="text1"/>
          <w:sz w:val="26"/>
          <w:szCs w:val="26"/>
        </w:rPr>
        <w:t>в тепловых камерах установлены задвижки стальные и чугунные диаметрами</w:t>
      </w:r>
      <w:r w:rsidR="00F12F75" w:rsidRPr="00C52059">
        <w:rPr>
          <w:color w:val="000000" w:themeColor="text1"/>
          <w:sz w:val="26"/>
          <w:szCs w:val="26"/>
        </w:rPr>
        <w:t>: 50, 70, 80, 100, 150, 200</w:t>
      </w:r>
      <w:r w:rsidR="00645C67" w:rsidRPr="00C52059">
        <w:rPr>
          <w:color w:val="000000" w:themeColor="text1"/>
          <w:sz w:val="26"/>
          <w:szCs w:val="26"/>
        </w:rPr>
        <w:t>, 250, 300, 350</w:t>
      </w:r>
      <w:r w:rsidRPr="00C52059">
        <w:rPr>
          <w:color w:val="000000" w:themeColor="text1"/>
          <w:sz w:val="26"/>
          <w:szCs w:val="26"/>
        </w:rPr>
        <w:t xml:space="preserve"> мм.</w:t>
      </w:r>
    </w:p>
    <w:p w:rsidR="007C6FB3" w:rsidRPr="00C52059" w:rsidRDefault="007C6FB3" w:rsidP="007C6FB3">
      <w:pPr>
        <w:ind w:firstLine="708"/>
        <w:jc w:val="both"/>
        <w:rPr>
          <w:color w:val="000000" w:themeColor="text1"/>
          <w:sz w:val="26"/>
          <w:szCs w:val="26"/>
        </w:rPr>
      </w:pPr>
      <w:bookmarkStart w:id="69" w:name="_Toc388956142"/>
      <w:r w:rsidRPr="00C52059">
        <w:rPr>
          <w:color w:val="000000" w:themeColor="text1"/>
          <w:sz w:val="26"/>
          <w:szCs w:val="26"/>
        </w:rPr>
        <w:t xml:space="preserve">Также </w:t>
      </w:r>
      <w:proofErr w:type="gramStart"/>
      <w:r w:rsidRPr="00C52059">
        <w:rPr>
          <w:color w:val="000000" w:themeColor="text1"/>
          <w:sz w:val="26"/>
          <w:szCs w:val="26"/>
        </w:rPr>
        <w:t>установлены</w:t>
      </w:r>
      <w:proofErr w:type="gramEnd"/>
      <w:r w:rsidRPr="00C52059">
        <w:rPr>
          <w:color w:val="000000" w:themeColor="text1"/>
          <w:sz w:val="26"/>
          <w:szCs w:val="26"/>
        </w:rPr>
        <w:t>:</w:t>
      </w:r>
      <w:bookmarkEnd w:id="69"/>
    </w:p>
    <w:p w:rsidR="007C6FB3" w:rsidRPr="00C52059" w:rsidRDefault="007C6FB3" w:rsidP="007C6FB3">
      <w:pPr>
        <w:ind w:firstLine="708"/>
        <w:jc w:val="both"/>
        <w:rPr>
          <w:color w:val="000000" w:themeColor="text1"/>
          <w:sz w:val="26"/>
          <w:szCs w:val="26"/>
        </w:rPr>
      </w:pPr>
      <w:r w:rsidRPr="00C52059">
        <w:rPr>
          <w:color w:val="000000" w:themeColor="text1"/>
          <w:sz w:val="26"/>
          <w:szCs w:val="26"/>
        </w:rPr>
        <w:t>- дренажная арматура диаметрами – 25, 32 мм;</w:t>
      </w:r>
    </w:p>
    <w:p w:rsidR="007C6FB3" w:rsidRPr="00C52059" w:rsidRDefault="007C6FB3" w:rsidP="007C6FB3">
      <w:pPr>
        <w:ind w:firstLine="708"/>
        <w:jc w:val="both"/>
        <w:rPr>
          <w:color w:val="000000" w:themeColor="text1"/>
          <w:sz w:val="26"/>
          <w:szCs w:val="26"/>
        </w:rPr>
      </w:pPr>
      <w:r w:rsidRPr="00C52059">
        <w:rPr>
          <w:color w:val="000000" w:themeColor="text1"/>
          <w:sz w:val="26"/>
          <w:szCs w:val="26"/>
        </w:rPr>
        <w:t>- воздушники диаметром – 15, 20, 25 мм.</w:t>
      </w:r>
    </w:p>
    <w:p w:rsidR="007C6FB3" w:rsidRPr="00C52059" w:rsidRDefault="007C6FB3" w:rsidP="00F12F75">
      <w:pPr>
        <w:pStyle w:val="3"/>
        <w:numPr>
          <w:ilvl w:val="0"/>
          <w:numId w:val="0"/>
        </w:numPr>
        <w:spacing w:before="0" w:after="0"/>
        <w:jc w:val="both"/>
        <w:rPr>
          <w:color w:val="000000" w:themeColor="text1"/>
          <w:sz w:val="26"/>
          <w:szCs w:val="26"/>
        </w:rPr>
      </w:pPr>
    </w:p>
    <w:p w:rsidR="007C6FB3" w:rsidRPr="00C52059" w:rsidRDefault="007C6FB3" w:rsidP="007C6FB3">
      <w:pPr>
        <w:pStyle w:val="3"/>
        <w:numPr>
          <w:ilvl w:val="0"/>
          <w:numId w:val="0"/>
        </w:numPr>
        <w:spacing w:before="0" w:after="0"/>
        <w:ind w:firstLine="708"/>
        <w:jc w:val="both"/>
        <w:rPr>
          <w:color w:val="000000" w:themeColor="text1"/>
          <w:sz w:val="26"/>
          <w:szCs w:val="26"/>
        </w:rPr>
      </w:pPr>
      <w:bookmarkStart w:id="70" w:name="_Toc156837844"/>
      <w:r w:rsidRPr="00C52059">
        <w:rPr>
          <w:color w:val="000000" w:themeColor="text1"/>
          <w:sz w:val="26"/>
          <w:szCs w:val="26"/>
        </w:rPr>
        <w:t>1.3.5. Описание типов и строительных особенностей тепловых пунктов, тепловых камер и павильонов</w:t>
      </w:r>
      <w:bookmarkEnd w:id="70"/>
    </w:p>
    <w:p w:rsidR="007C6FB3" w:rsidRPr="00C52059" w:rsidRDefault="007C6FB3" w:rsidP="007C6FB3">
      <w:pPr>
        <w:ind w:firstLine="708"/>
        <w:jc w:val="both"/>
        <w:rPr>
          <w:iCs/>
          <w:color w:val="000000" w:themeColor="text1"/>
          <w:sz w:val="26"/>
          <w:szCs w:val="26"/>
        </w:rPr>
      </w:pPr>
    </w:p>
    <w:p w:rsidR="007C6FB3" w:rsidRPr="00C52059" w:rsidRDefault="007C6FB3" w:rsidP="007C6FB3">
      <w:pPr>
        <w:ind w:firstLine="708"/>
        <w:jc w:val="both"/>
        <w:rPr>
          <w:iCs/>
          <w:color w:val="000000" w:themeColor="text1"/>
          <w:sz w:val="26"/>
          <w:szCs w:val="26"/>
        </w:rPr>
      </w:pPr>
      <w:r w:rsidRPr="00C52059">
        <w:rPr>
          <w:iCs/>
          <w:color w:val="000000" w:themeColor="text1"/>
          <w:sz w:val="26"/>
          <w:szCs w:val="26"/>
        </w:rPr>
        <w:lastRenderedPageBreak/>
        <w:t>Для обслуживания отключающей арматуры при подземной прокладке на сетях установлены теплофикационные камеры. В тепловых камерах установлены стальные и чугунные задвижки, спускные и воздушные устройства, требующие постоянного доступа и обслуживания. Тепловые камеры выполнены в основном из сборных железобетонных конструкций</w:t>
      </w:r>
      <w:r w:rsidR="00F12F75" w:rsidRPr="00C52059">
        <w:rPr>
          <w:iCs/>
          <w:color w:val="000000" w:themeColor="text1"/>
          <w:sz w:val="26"/>
          <w:szCs w:val="26"/>
        </w:rPr>
        <w:t xml:space="preserve"> или кирпича</w:t>
      </w:r>
      <w:r w:rsidRPr="00C52059">
        <w:rPr>
          <w:iCs/>
          <w:color w:val="000000" w:themeColor="text1"/>
          <w:sz w:val="26"/>
          <w:szCs w:val="26"/>
        </w:rPr>
        <w:t xml:space="preserve">. </w:t>
      </w:r>
    </w:p>
    <w:p w:rsidR="00001BD2" w:rsidRPr="00C52059" w:rsidRDefault="00001BD2" w:rsidP="007C6FB3">
      <w:pPr>
        <w:ind w:firstLine="708"/>
        <w:jc w:val="both"/>
        <w:rPr>
          <w:iCs/>
          <w:color w:val="000000" w:themeColor="text1"/>
          <w:sz w:val="26"/>
          <w:szCs w:val="26"/>
        </w:rPr>
      </w:pPr>
      <w:r w:rsidRPr="00C52059">
        <w:rPr>
          <w:iCs/>
          <w:color w:val="000000" w:themeColor="text1"/>
          <w:sz w:val="26"/>
          <w:szCs w:val="26"/>
        </w:rPr>
        <w:t xml:space="preserve">Павильоны на тепловых сетях источников </w:t>
      </w:r>
      <w:r w:rsidR="006B5715" w:rsidRPr="00C52059">
        <w:rPr>
          <w:iCs/>
          <w:color w:val="000000" w:themeColor="text1"/>
          <w:sz w:val="26"/>
          <w:szCs w:val="26"/>
        </w:rPr>
        <w:t>теплоснабжения</w:t>
      </w:r>
      <w:r w:rsidRPr="00C52059">
        <w:rPr>
          <w:iCs/>
          <w:color w:val="000000" w:themeColor="text1"/>
          <w:sz w:val="26"/>
          <w:szCs w:val="26"/>
        </w:rPr>
        <w:t xml:space="preserve"> отсутствуют.</w:t>
      </w:r>
    </w:p>
    <w:p w:rsidR="00446D18" w:rsidRPr="00C52059" w:rsidRDefault="00446D18" w:rsidP="00446D18">
      <w:pPr>
        <w:pStyle w:val="3"/>
        <w:numPr>
          <w:ilvl w:val="0"/>
          <w:numId w:val="0"/>
        </w:numPr>
        <w:spacing w:before="0" w:after="0"/>
        <w:ind w:firstLine="708"/>
        <w:jc w:val="both"/>
        <w:rPr>
          <w:color w:val="000000" w:themeColor="text1"/>
          <w:sz w:val="26"/>
          <w:szCs w:val="26"/>
        </w:rPr>
      </w:pPr>
    </w:p>
    <w:p w:rsidR="00446D18" w:rsidRPr="00C52059" w:rsidRDefault="00446D18" w:rsidP="00446D18">
      <w:pPr>
        <w:pStyle w:val="3"/>
        <w:numPr>
          <w:ilvl w:val="0"/>
          <w:numId w:val="0"/>
        </w:numPr>
        <w:spacing w:before="0" w:after="0"/>
        <w:ind w:firstLine="708"/>
        <w:jc w:val="both"/>
        <w:rPr>
          <w:color w:val="000000" w:themeColor="text1"/>
          <w:sz w:val="26"/>
          <w:szCs w:val="26"/>
        </w:rPr>
      </w:pPr>
      <w:bookmarkStart w:id="71" w:name="_Toc156837845"/>
      <w:r w:rsidRPr="00C52059">
        <w:rPr>
          <w:color w:val="000000" w:themeColor="text1"/>
          <w:sz w:val="26"/>
          <w:szCs w:val="26"/>
        </w:rPr>
        <w:t>1.3.6. Описание графиков регулирования отпуска тепла в тепловые сети с анализом их обоснованности</w:t>
      </w:r>
      <w:bookmarkEnd w:id="71"/>
    </w:p>
    <w:p w:rsidR="00446D18" w:rsidRPr="00C52059" w:rsidRDefault="00446D18" w:rsidP="00446D18">
      <w:pPr>
        <w:ind w:firstLine="708"/>
        <w:jc w:val="both"/>
        <w:rPr>
          <w:color w:val="000000" w:themeColor="text1"/>
          <w:sz w:val="26"/>
          <w:szCs w:val="26"/>
        </w:rPr>
      </w:pPr>
    </w:p>
    <w:p w:rsidR="00446D18" w:rsidRPr="00C52059" w:rsidRDefault="00446D18" w:rsidP="00446D18">
      <w:pPr>
        <w:ind w:firstLine="708"/>
        <w:jc w:val="both"/>
        <w:rPr>
          <w:color w:val="000000" w:themeColor="text1"/>
          <w:sz w:val="26"/>
          <w:szCs w:val="26"/>
        </w:rPr>
      </w:pPr>
      <w:r w:rsidRPr="00C52059">
        <w:rPr>
          <w:color w:val="000000" w:themeColor="text1"/>
          <w:sz w:val="26"/>
          <w:szCs w:val="26"/>
        </w:rPr>
        <w:t>На всех источниках теплоснабжения, в отопительный период, применяется качественное регулирование, с четким соблюдением температурного графика.</w:t>
      </w:r>
    </w:p>
    <w:p w:rsidR="00446D18" w:rsidRPr="00C52059" w:rsidRDefault="00446D18" w:rsidP="00446D18">
      <w:pPr>
        <w:ind w:firstLine="708"/>
        <w:jc w:val="both"/>
        <w:rPr>
          <w:color w:val="000000" w:themeColor="text1"/>
          <w:sz w:val="26"/>
          <w:szCs w:val="26"/>
        </w:rPr>
      </w:pPr>
      <w:r w:rsidRPr="00C52059">
        <w:rPr>
          <w:color w:val="000000" w:themeColor="text1"/>
          <w:sz w:val="26"/>
          <w:szCs w:val="26"/>
        </w:rPr>
        <w:t>В процессе эксплуатации на всех источниках был принят тепловой режим 95-70</w:t>
      </w:r>
      <w:r w:rsidRPr="00C52059">
        <w:rPr>
          <w:color w:val="000000" w:themeColor="text1"/>
          <w:sz w:val="26"/>
          <w:szCs w:val="26"/>
          <w:vertAlign w:val="superscript"/>
        </w:rPr>
        <w:t>о</w:t>
      </w:r>
      <w:r w:rsidRPr="00C52059">
        <w:rPr>
          <w:color w:val="000000" w:themeColor="text1"/>
          <w:sz w:val="26"/>
          <w:szCs w:val="26"/>
        </w:rPr>
        <w:t>С</w:t>
      </w:r>
      <w:r w:rsidR="00645C67" w:rsidRPr="00C52059">
        <w:rPr>
          <w:color w:val="000000" w:themeColor="text1"/>
          <w:sz w:val="26"/>
          <w:szCs w:val="26"/>
        </w:rPr>
        <w:t xml:space="preserve"> и 80/60</w:t>
      </w:r>
      <w:r w:rsidR="00645C67" w:rsidRPr="00C52059">
        <w:rPr>
          <w:color w:val="000000" w:themeColor="text1"/>
          <w:sz w:val="26"/>
          <w:szCs w:val="26"/>
          <w:vertAlign w:val="superscript"/>
        </w:rPr>
        <w:t xml:space="preserve"> </w:t>
      </w:r>
      <w:proofErr w:type="spellStart"/>
      <w:r w:rsidR="00645C67" w:rsidRPr="00C52059">
        <w:rPr>
          <w:color w:val="000000" w:themeColor="text1"/>
          <w:sz w:val="26"/>
          <w:szCs w:val="26"/>
          <w:vertAlign w:val="superscript"/>
        </w:rPr>
        <w:t>о</w:t>
      </w:r>
      <w:r w:rsidR="00645C67" w:rsidRPr="00C52059">
        <w:rPr>
          <w:color w:val="000000" w:themeColor="text1"/>
          <w:sz w:val="26"/>
          <w:szCs w:val="26"/>
        </w:rPr>
        <w:t>С</w:t>
      </w:r>
      <w:proofErr w:type="spellEnd"/>
      <w:r w:rsidRPr="00C52059">
        <w:rPr>
          <w:color w:val="000000" w:themeColor="text1"/>
          <w:sz w:val="26"/>
          <w:szCs w:val="26"/>
        </w:rPr>
        <w:t xml:space="preserve">. </w:t>
      </w:r>
    </w:p>
    <w:p w:rsidR="00446D18" w:rsidRPr="00C52059" w:rsidRDefault="00446D18" w:rsidP="00446D18">
      <w:pPr>
        <w:rPr>
          <w:color w:val="000000" w:themeColor="text1"/>
        </w:rPr>
      </w:pPr>
    </w:p>
    <w:p w:rsidR="00446D18" w:rsidRPr="00C52059" w:rsidRDefault="00446D18" w:rsidP="00446D18">
      <w:pPr>
        <w:pStyle w:val="3"/>
        <w:numPr>
          <w:ilvl w:val="0"/>
          <w:numId w:val="0"/>
        </w:numPr>
        <w:spacing w:before="0" w:after="0"/>
        <w:ind w:firstLine="709"/>
        <w:jc w:val="both"/>
        <w:rPr>
          <w:color w:val="000000" w:themeColor="text1"/>
          <w:sz w:val="26"/>
          <w:szCs w:val="26"/>
        </w:rPr>
      </w:pPr>
      <w:bookmarkStart w:id="72" w:name="_Toc156837846"/>
      <w:r w:rsidRPr="00C52059">
        <w:rPr>
          <w:color w:val="000000" w:themeColor="text1"/>
          <w:sz w:val="26"/>
          <w:szCs w:val="26"/>
        </w:rPr>
        <w:t>1.3.7. Фактические температурные режимы отпуска тепла в тепловые сети и их соответствие утверждённым графикам регулирования отпуска тепла в тепловые сети</w:t>
      </w:r>
      <w:bookmarkEnd w:id="72"/>
    </w:p>
    <w:p w:rsidR="00446D18" w:rsidRPr="00C52059" w:rsidRDefault="00446D18" w:rsidP="00446D18">
      <w:pPr>
        <w:jc w:val="both"/>
        <w:rPr>
          <w:color w:val="000000" w:themeColor="text1"/>
          <w:sz w:val="26"/>
          <w:szCs w:val="26"/>
        </w:rPr>
      </w:pPr>
    </w:p>
    <w:p w:rsidR="00446D18" w:rsidRPr="00C52059" w:rsidRDefault="00446D18" w:rsidP="00446D18">
      <w:pPr>
        <w:ind w:firstLine="709"/>
        <w:jc w:val="both"/>
        <w:rPr>
          <w:color w:val="000000" w:themeColor="text1"/>
          <w:sz w:val="26"/>
          <w:szCs w:val="26"/>
        </w:rPr>
      </w:pPr>
      <w:r w:rsidRPr="00C52059">
        <w:rPr>
          <w:color w:val="000000" w:themeColor="text1"/>
          <w:sz w:val="26"/>
          <w:szCs w:val="26"/>
        </w:rPr>
        <w:t>В соответствии с пунктом 6.2.59 «Правил технической эксплуатации тепловых энергоустановок»:</w:t>
      </w:r>
    </w:p>
    <w:p w:rsidR="00446D18" w:rsidRPr="00C52059" w:rsidRDefault="00446D18" w:rsidP="00446D18">
      <w:pPr>
        <w:ind w:firstLine="709"/>
        <w:jc w:val="both"/>
        <w:rPr>
          <w:color w:val="000000" w:themeColor="text1"/>
          <w:sz w:val="26"/>
          <w:szCs w:val="26"/>
        </w:rPr>
      </w:pPr>
      <w:r w:rsidRPr="00C52059">
        <w:rPr>
          <w:color w:val="000000" w:themeColor="text1"/>
          <w:sz w:val="26"/>
          <w:szCs w:val="26"/>
        </w:rPr>
        <w:t>Отклонения от заданного режима на источнике теплоты предусматриваются не более:</w:t>
      </w:r>
    </w:p>
    <w:p w:rsidR="00446D18" w:rsidRPr="00C52059" w:rsidRDefault="00446D18" w:rsidP="002351F6">
      <w:pPr>
        <w:numPr>
          <w:ilvl w:val="0"/>
          <w:numId w:val="22"/>
        </w:numPr>
        <w:spacing w:before="120" w:after="120"/>
        <w:ind w:firstLine="709"/>
        <w:contextualSpacing/>
        <w:jc w:val="both"/>
        <w:rPr>
          <w:color w:val="000000" w:themeColor="text1"/>
          <w:sz w:val="26"/>
          <w:szCs w:val="26"/>
        </w:rPr>
      </w:pPr>
      <w:r w:rsidRPr="00C52059">
        <w:rPr>
          <w:color w:val="000000" w:themeColor="text1"/>
          <w:sz w:val="26"/>
          <w:szCs w:val="26"/>
        </w:rPr>
        <w:t>по температуре воды, поступающей в тепловую сеть ± 3%;</w:t>
      </w:r>
    </w:p>
    <w:p w:rsidR="00446D18" w:rsidRPr="00C52059" w:rsidRDefault="00446D18" w:rsidP="002351F6">
      <w:pPr>
        <w:numPr>
          <w:ilvl w:val="0"/>
          <w:numId w:val="22"/>
        </w:numPr>
        <w:spacing w:before="120" w:after="120"/>
        <w:ind w:firstLine="709"/>
        <w:contextualSpacing/>
        <w:jc w:val="both"/>
        <w:rPr>
          <w:color w:val="000000" w:themeColor="text1"/>
          <w:sz w:val="26"/>
          <w:szCs w:val="26"/>
        </w:rPr>
      </w:pPr>
      <w:r w:rsidRPr="00C52059">
        <w:rPr>
          <w:color w:val="000000" w:themeColor="text1"/>
          <w:sz w:val="26"/>
          <w:szCs w:val="26"/>
        </w:rPr>
        <w:t>по давлению в подающем трубопроводе ± 5%;</w:t>
      </w:r>
    </w:p>
    <w:p w:rsidR="00446D18" w:rsidRPr="00C52059" w:rsidRDefault="00446D18" w:rsidP="002351F6">
      <w:pPr>
        <w:numPr>
          <w:ilvl w:val="0"/>
          <w:numId w:val="22"/>
        </w:numPr>
        <w:spacing w:before="120" w:after="120"/>
        <w:ind w:firstLine="709"/>
        <w:contextualSpacing/>
        <w:jc w:val="both"/>
        <w:rPr>
          <w:color w:val="000000" w:themeColor="text1"/>
          <w:sz w:val="26"/>
          <w:szCs w:val="26"/>
        </w:rPr>
      </w:pPr>
      <w:r w:rsidRPr="00C52059">
        <w:rPr>
          <w:color w:val="000000" w:themeColor="text1"/>
          <w:sz w:val="26"/>
          <w:szCs w:val="26"/>
        </w:rPr>
        <w:t>по давлению в обратном трубопроводе ± 0,2 кгс/см</w:t>
      </w:r>
      <w:proofErr w:type="gramStart"/>
      <w:r w:rsidRPr="00C52059">
        <w:rPr>
          <w:color w:val="000000" w:themeColor="text1"/>
          <w:sz w:val="26"/>
          <w:szCs w:val="26"/>
        </w:rPr>
        <w:t>2</w:t>
      </w:r>
      <w:proofErr w:type="gramEnd"/>
      <w:r w:rsidRPr="00C52059">
        <w:rPr>
          <w:color w:val="000000" w:themeColor="text1"/>
          <w:sz w:val="26"/>
          <w:szCs w:val="26"/>
        </w:rPr>
        <w:t>.</w:t>
      </w:r>
    </w:p>
    <w:p w:rsidR="00446D18" w:rsidRPr="00C52059" w:rsidRDefault="00446D18" w:rsidP="00446D18">
      <w:pPr>
        <w:ind w:firstLine="709"/>
        <w:jc w:val="both"/>
        <w:rPr>
          <w:color w:val="000000" w:themeColor="text1"/>
          <w:sz w:val="26"/>
          <w:szCs w:val="26"/>
        </w:rPr>
      </w:pPr>
      <w:r w:rsidRPr="00C52059">
        <w:rPr>
          <w:color w:val="000000" w:themeColor="text1"/>
          <w:sz w:val="26"/>
          <w:szCs w:val="26"/>
        </w:rPr>
        <w:t xml:space="preserve">Отклонение фактической среднесуточной температуры обратной воды из тепловой сети может превышать </w:t>
      </w:r>
      <w:proofErr w:type="gramStart"/>
      <w:r w:rsidRPr="00C52059">
        <w:rPr>
          <w:color w:val="000000" w:themeColor="text1"/>
          <w:sz w:val="26"/>
          <w:szCs w:val="26"/>
        </w:rPr>
        <w:t>заданную</w:t>
      </w:r>
      <w:proofErr w:type="gramEnd"/>
      <w:r w:rsidRPr="00C52059">
        <w:rPr>
          <w:color w:val="000000" w:themeColor="text1"/>
          <w:sz w:val="26"/>
          <w:szCs w:val="26"/>
        </w:rPr>
        <w:t xml:space="preserve"> температурным графиком не более чем на +3%. </w:t>
      </w:r>
    </w:p>
    <w:p w:rsidR="00446D18" w:rsidRPr="00C52059" w:rsidRDefault="00446D18" w:rsidP="00446D18">
      <w:pPr>
        <w:ind w:firstLine="709"/>
        <w:jc w:val="both"/>
        <w:rPr>
          <w:color w:val="000000" w:themeColor="text1"/>
          <w:sz w:val="26"/>
          <w:szCs w:val="26"/>
        </w:rPr>
      </w:pPr>
      <w:r w:rsidRPr="00C52059">
        <w:rPr>
          <w:color w:val="000000" w:themeColor="text1"/>
          <w:sz w:val="26"/>
          <w:szCs w:val="26"/>
        </w:rPr>
        <w:t>Понижение фактической температуры обратной воды по сравнению с графиком не лимитируется.</w:t>
      </w:r>
    </w:p>
    <w:p w:rsidR="00446D18" w:rsidRPr="00C52059" w:rsidRDefault="00446D18" w:rsidP="00446D18">
      <w:pPr>
        <w:ind w:firstLine="709"/>
        <w:jc w:val="both"/>
        <w:rPr>
          <w:color w:val="000000" w:themeColor="text1"/>
          <w:sz w:val="26"/>
          <w:szCs w:val="26"/>
        </w:rPr>
      </w:pPr>
      <w:r w:rsidRPr="00C52059">
        <w:rPr>
          <w:color w:val="000000" w:themeColor="text1"/>
          <w:sz w:val="26"/>
          <w:szCs w:val="26"/>
        </w:rPr>
        <w:t>Фактические температурные режимы отпуска тепла в тепловые сети соответствуют утвержденным графикам регулирования отпуска тепла в тепловые сети.</w:t>
      </w:r>
    </w:p>
    <w:p w:rsidR="00446D18" w:rsidRPr="00C52059" w:rsidRDefault="00446D18" w:rsidP="00446D18">
      <w:pPr>
        <w:ind w:firstLine="709"/>
        <w:jc w:val="both"/>
        <w:rPr>
          <w:color w:val="000000" w:themeColor="text1"/>
          <w:sz w:val="26"/>
          <w:szCs w:val="26"/>
        </w:rPr>
      </w:pPr>
      <w:r w:rsidRPr="00C52059">
        <w:rPr>
          <w:color w:val="000000" w:themeColor="text1"/>
          <w:sz w:val="26"/>
          <w:szCs w:val="26"/>
        </w:rPr>
        <w:t>Утвержденный температурный график представлен на рисунк</w:t>
      </w:r>
      <w:r w:rsidR="00211F9F" w:rsidRPr="00C52059">
        <w:rPr>
          <w:color w:val="000000" w:themeColor="text1"/>
          <w:sz w:val="26"/>
          <w:szCs w:val="26"/>
        </w:rPr>
        <w:t>ах ниже</w:t>
      </w:r>
      <w:r w:rsidRPr="00C52059">
        <w:rPr>
          <w:color w:val="000000" w:themeColor="text1"/>
          <w:sz w:val="26"/>
          <w:szCs w:val="26"/>
        </w:rPr>
        <w:t>.</w:t>
      </w:r>
    </w:p>
    <w:p w:rsidR="00DE5D86" w:rsidRPr="00C52059" w:rsidRDefault="00DE5D86" w:rsidP="00446D18">
      <w:pPr>
        <w:jc w:val="center"/>
        <w:rPr>
          <w:i/>
          <w:color w:val="000000" w:themeColor="text1"/>
        </w:rPr>
      </w:pPr>
    </w:p>
    <w:p w:rsidR="00211F9F" w:rsidRPr="00C52059" w:rsidRDefault="00211F9F" w:rsidP="00446D18">
      <w:pPr>
        <w:jc w:val="center"/>
        <w:rPr>
          <w:i/>
          <w:color w:val="000000" w:themeColor="text1"/>
        </w:rPr>
      </w:pPr>
      <w:r w:rsidRPr="00C52059">
        <w:rPr>
          <w:i/>
          <w:iCs/>
          <w:noProof/>
          <w:color w:val="000000" w:themeColor="text1"/>
        </w:rPr>
        <w:drawing>
          <wp:inline distT="0" distB="0" distL="0" distR="0" wp14:anchorId="2CC7437C" wp14:editId="7374C7C2">
            <wp:extent cx="3912368" cy="22764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935043" cy="2289669"/>
                    </a:xfrm>
                    <a:prstGeom prst="rect">
                      <a:avLst/>
                    </a:prstGeom>
                    <a:noFill/>
                  </pic:spPr>
                </pic:pic>
              </a:graphicData>
            </a:graphic>
          </wp:inline>
        </w:drawing>
      </w:r>
    </w:p>
    <w:p w:rsidR="00211F9F" w:rsidRPr="00C52059" w:rsidRDefault="00211F9F" w:rsidP="00446D18">
      <w:pPr>
        <w:jc w:val="center"/>
        <w:rPr>
          <w:i/>
          <w:color w:val="000000" w:themeColor="text1"/>
        </w:rPr>
      </w:pPr>
    </w:p>
    <w:p w:rsidR="00446D18" w:rsidRPr="00C52059" w:rsidRDefault="00446D18" w:rsidP="00446D18">
      <w:pPr>
        <w:jc w:val="center"/>
        <w:rPr>
          <w:i/>
          <w:color w:val="000000" w:themeColor="text1"/>
        </w:rPr>
      </w:pPr>
      <w:r w:rsidRPr="00C52059">
        <w:rPr>
          <w:i/>
          <w:color w:val="000000" w:themeColor="text1"/>
        </w:rPr>
        <w:t>Рисунок 1.3.7.1. Утвержденный температурный график</w:t>
      </w:r>
      <w:r w:rsidR="00211F9F" w:rsidRPr="00C52059">
        <w:rPr>
          <w:i/>
          <w:color w:val="000000" w:themeColor="text1"/>
        </w:rPr>
        <w:t xml:space="preserve"> 80/60 </w:t>
      </w:r>
      <w:r w:rsidR="00211F9F" w:rsidRPr="00C52059">
        <w:rPr>
          <w:i/>
          <w:color w:val="000000" w:themeColor="text1"/>
          <w:vertAlign w:val="superscript"/>
        </w:rPr>
        <w:t>0</w:t>
      </w:r>
      <w:r w:rsidR="00211F9F" w:rsidRPr="00C52059">
        <w:rPr>
          <w:i/>
          <w:color w:val="000000" w:themeColor="text1"/>
        </w:rPr>
        <w:t>С</w:t>
      </w:r>
    </w:p>
    <w:p w:rsidR="00446D18" w:rsidRPr="00C52059" w:rsidRDefault="00211F9F" w:rsidP="00211F9F">
      <w:pPr>
        <w:jc w:val="center"/>
        <w:rPr>
          <w:color w:val="000000" w:themeColor="text1"/>
        </w:rPr>
      </w:pPr>
      <w:r w:rsidRPr="00C52059">
        <w:rPr>
          <w:iCs/>
          <w:noProof/>
          <w:color w:val="000000" w:themeColor="text1"/>
          <w:sz w:val="26"/>
          <w:szCs w:val="26"/>
        </w:rPr>
        <w:lastRenderedPageBreak/>
        <w:drawing>
          <wp:inline distT="0" distB="0" distL="0" distR="0" wp14:anchorId="25296153" wp14:editId="3F8784E5">
            <wp:extent cx="5454503" cy="3173793"/>
            <wp:effectExtent l="0" t="0" r="0" b="762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53765" cy="3173364"/>
                    </a:xfrm>
                    <a:prstGeom prst="rect">
                      <a:avLst/>
                    </a:prstGeom>
                    <a:noFill/>
                  </pic:spPr>
                </pic:pic>
              </a:graphicData>
            </a:graphic>
          </wp:inline>
        </w:drawing>
      </w:r>
    </w:p>
    <w:p w:rsidR="00211F9F" w:rsidRPr="00C52059" w:rsidRDefault="00211F9F" w:rsidP="00211F9F">
      <w:pPr>
        <w:jc w:val="center"/>
        <w:rPr>
          <w:color w:val="000000" w:themeColor="text1"/>
        </w:rPr>
      </w:pPr>
    </w:p>
    <w:p w:rsidR="00211F9F" w:rsidRPr="00C52059" w:rsidRDefault="00211F9F" w:rsidP="00211F9F">
      <w:pPr>
        <w:jc w:val="center"/>
        <w:rPr>
          <w:i/>
          <w:color w:val="000000" w:themeColor="text1"/>
        </w:rPr>
      </w:pPr>
      <w:r w:rsidRPr="00C52059">
        <w:rPr>
          <w:i/>
          <w:color w:val="000000" w:themeColor="text1"/>
        </w:rPr>
        <w:t xml:space="preserve">Рисунок 1.3.7.2. Утвержденный температурный график 95/70 </w:t>
      </w:r>
      <w:r w:rsidRPr="00C52059">
        <w:rPr>
          <w:i/>
          <w:color w:val="000000" w:themeColor="text1"/>
          <w:vertAlign w:val="superscript"/>
        </w:rPr>
        <w:t>0</w:t>
      </w:r>
      <w:r w:rsidRPr="00C52059">
        <w:rPr>
          <w:i/>
          <w:color w:val="000000" w:themeColor="text1"/>
        </w:rPr>
        <w:t>С</w:t>
      </w:r>
    </w:p>
    <w:p w:rsidR="00211F9F" w:rsidRPr="00C52059" w:rsidRDefault="00211F9F" w:rsidP="00211F9F">
      <w:pPr>
        <w:jc w:val="center"/>
        <w:rPr>
          <w:color w:val="000000" w:themeColor="text1"/>
        </w:rPr>
      </w:pPr>
    </w:p>
    <w:p w:rsidR="00211F9F" w:rsidRPr="00C52059" w:rsidRDefault="00211F9F" w:rsidP="00211F9F">
      <w:pPr>
        <w:jc w:val="center"/>
        <w:rPr>
          <w:color w:val="000000" w:themeColor="text1"/>
        </w:rPr>
      </w:pPr>
    </w:p>
    <w:p w:rsidR="00446D18" w:rsidRPr="00C52059" w:rsidRDefault="00446D18" w:rsidP="00446D18">
      <w:pPr>
        <w:pStyle w:val="3"/>
        <w:numPr>
          <w:ilvl w:val="0"/>
          <w:numId w:val="0"/>
        </w:numPr>
        <w:spacing w:before="0" w:after="0"/>
        <w:ind w:firstLine="709"/>
        <w:jc w:val="both"/>
        <w:rPr>
          <w:color w:val="000000" w:themeColor="text1"/>
          <w:sz w:val="26"/>
          <w:szCs w:val="26"/>
        </w:rPr>
      </w:pPr>
      <w:bookmarkStart w:id="73" w:name="_Toc156837847"/>
      <w:r w:rsidRPr="00C52059">
        <w:rPr>
          <w:color w:val="000000" w:themeColor="text1"/>
          <w:sz w:val="26"/>
          <w:szCs w:val="26"/>
        </w:rPr>
        <w:t>1.3.8. Гидравлические режимы и пьезометрические графики тепловых сетей</w:t>
      </w:r>
      <w:bookmarkEnd w:id="73"/>
    </w:p>
    <w:p w:rsidR="00446D18" w:rsidRPr="00C52059" w:rsidRDefault="00446D18" w:rsidP="00446D18">
      <w:pPr>
        <w:ind w:firstLine="709"/>
        <w:jc w:val="both"/>
        <w:rPr>
          <w:color w:val="000000" w:themeColor="text1"/>
        </w:rPr>
      </w:pPr>
    </w:p>
    <w:p w:rsidR="008D6DEF" w:rsidRPr="00C52059" w:rsidRDefault="007D0273" w:rsidP="008D6DEF">
      <w:pPr>
        <w:ind w:firstLine="709"/>
        <w:jc w:val="both"/>
        <w:rPr>
          <w:color w:val="000000" w:themeColor="text1"/>
          <w:sz w:val="26"/>
        </w:rPr>
      </w:pPr>
      <w:proofErr w:type="gramStart"/>
      <w:r w:rsidRPr="00C52059">
        <w:rPr>
          <w:color w:val="000000" w:themeColor="text1"/>
          <w:sz w:val="26"/>
        </w:rPr>
        <w:t>В соответствии с Приказом Министерств</w:t>
      </w:r>
      <w:r w:rsidR="008D6DEF" w:rsidRPr="00C52059">
        <w:rPr>
          <w:color w:val="000000" w:themeColor="text1"/>
          <w:sz w:val="26"/>
        </w:rPr>
        <w:t xml:space="preserve">а энергетики РФ и Министерства </w:t>
      </w:r>
      <w:r w:rsidRPr="00C52059">
        <w:rPr>
          <w:color w:val="000000" w:themeColor="text1"/>
          <w:sz w:val="26"/>
        </w:rPr>
        <w:t>регионального развития РФ от 29 декабря 201</w:t>
      </w:r>
      <w:r w:rsidR="008D6DEF" w:rsidRPr="00C52059">
        <w:rPr>
          <w:color w:val="000000" w:themeColor="text1"/>
          <w:sz w:val="26"/>
        </w:rPr>
        <w:t xml:space="preserve">2 г. № 565/667 «Об утверждении </w:t>
      </w:r>
      <w:r w:rsidRPr="00C52059">
        <w:rPr>
          <w:color w:val="000000" w:themeColor="text1"/>
          <w:sz w:val="26"/>
        </w:rPr>
        <w:t>методических рекомендаций по разработк</w:t>
      </w:r>
      <w:r w:rsidR="008D6DEF" w:rsidRPr="00C52059">
        <w:rPr>
          <w:color w:val="000000" w:themeColor="text1"/>
          <w:sz w:val="26"/>
        </w:rPr>
        <w:t xml:space="preserve">е схем теплоснабжения» (п. 40) </w:t>
      </w:r>
      <w:r w:rsidRPr="00C52059">
        <w:rPr>
          <w:color w:val="000000" w:themeColor="text1"/>
          <w:sz w:val="26"/>
        </w:rPr>
        <w:t>гидравлические режимы, обеспечивающие передачу тепловой энергии от источника тепловой энергии до са</w:t>
      </w:r>
      <w:r w:rsidR="008D6DEF" w:rsidRPr="00C52059">
        <w:rPr>
          <w:color w:val="000000" w:themeColor="text1"/>
          <w:sz w:val="26"/>
        </w:rPr>
        <w:t xml:space="preserve">мого удаленного потребителя, и </w:t>
      </w:r>
      <w:r w:rsidRPr="00C52059">
        <w:rPr>
          <w:color w:val="000000" w:themeColor="text1"/>
          <w:sz w:val="26"/>
        </w:rPr>
        <w:t>характеризующие существующие возм</w:t>
      </w:r>
      <w:r w:rsidR="008D6DEF" w:rsidRPr="00C52059">
        <w:rPr>
          <w:color w:val="000000" w:themeColor="text1"/>
          <w:sz w:val="26"/>
        </w:rPr>
        <w:t xml:space="preserve">ожности (резервы и дефициты по </w:t>
      </w:r>
      <w:r w:rsidRPr="00C52059">
        <w:rPr>
          <w:color w:val="000000" w:themeColor="text1"/>
          <w:sz w:val="26"/>
        </w:rPr>
        <w:t>пропускной способности) передачи т</w:t>
      </w:r>
      <w:r w:rsidR="008D6DEF" w:rsidRPr="00C52059">
        <w:rPr>
          <w:color w:val="000000" w:themeColor="text1"/>
          <w:sz w:val="26"/>
        </w:rPr>
        <w:t xml:space="preserve">епловой энергии от источника к </w:t>
      </w:r>
      <w:r w:rsidRPr="00C52059">
        <w:rPr>
          <w:color w:val="000000" w:themeColor="text1"/>
          <w:sz w:val="26"/>
        </w:rPr>
        <w:t>потребителю</w:t>
      </w:r>
      <w:proofErr w:type="gramEnd"/>
      <w:r w:rsidRPr="00C52059">
        <w:rPr>
          <w:color w:val="000000" w:themeColor="text1"/>
          <w:sz w:val="26"/>
        </w:rPr>
        <w:t xml:space="preserve"> рекомендуется принимать п</w:t>
      </w:r>
      <w:r w:rsidR="008D6DEF" w:rsidRPr="00C52059">
        <w:rPr>
          <w:color w:val="000000" w:themeColor="text1"/>
          <w:sz w:val="26"/>
        </w:rPr>
        <w:t xml:space="preserve">о данным карт эксплуатационных </w:t>
      </w:r>
      <w:r w:rsidRPr="00C52059">
        <w:rPr>
          <w:color w:val="000000" w:themeColor="text1"/>
          <w:sz w:val="26"/>
        </w:rPr>
        <w:t>гидравлических режимов тепловых сете</w:t>
      </w:r>
      <w:r w:rsidR="008D6DEF" w:rsidRPr="00C52059">
        <w:rPr>
          <w:color w:val="000000" w:themeColor="text1"/>
          <w:sz w:val="26"/>
        </w:rPr>
        <w:t xml:space="preserve">й, утвержденных руководителями </w:t>
      </w:r>
      <w:r w:rsidRPr="00C52059">
        <w:rPr>
          <w:color w:val="000000" w:themeColor="text1"/>
          <w:sz w:val="26"/>
        </w:rPr>
        <w:t xml:space="preserve">теплоснабжающих и/или </w:t>
      </w:r>
      <w:proofErr w:type="spellStart"/>
      <w:r w:rsidRPr="00C52059">
        <w:rPr>
          <w:color w:val="000000" w:themeColor="text1"/>
          <w:sz w:val="26"/>
        </w:rPr>
        <w:t>теплосетевых</w:t>
      </w:r>
      <w:proofErr w:type="spellEnd"/>
      <w:r w:rsidRPr="00C52059">
        <w:rPr>
          <w:color w:val="000000" w:themeColor="text1"/>
          <w:sz w:val="26"/>
        </w:rPr>
        <w:t xml:space="preserve"> организаций. </w:t>
      </w:r>
    </w:p>
    <w:p w:rsidR="008D6DEF" w:rsidRPr="00C52059" w:rsidRDefault="007D0273" w:rsidP="008D6DEF">
      <w:pPr>
        <w:ind w:firstLine="709"/>
        <w:jc w:val="both"/>
        <w:rPr>
          <w:color w:val="000000" w:themeColor="text1"/>
          <w:sz w:val="26"/>
        </w:rPr>
      </w:pPr>
      <w:r w:rsidRPr="00C52059">
        <w:rPr>
          <w:color w:val="000000" w:themeColor="text1"/>
          <w:sz w:val="26"/>
        </w:rPr>
        <w:t>Для разработки</w:t>
      </w:r>
      <w:r w:rsidR="008D6DEF" w:rsidRPr="00C52059">
        <w:rPr>
          <w:color w:val="000000" w:themeColor="text1"/>
          <w:sz w:val="26"/>
        </w:rPr>
        <w:t xml:space="preserve"> электронной модели систем теплоснабжения теплоснабжающие и </w:t>
      </w:r>
      <w:proofErr w:type="spellStart"/>
      <w:r w:rsidR="008D6DEF" w:rsidRPr="00C52059">
        <w:rPr>
          <w:color w:val="000000" w:themeColor="text1"/>
          <w:sz w:val="26"/>
        </w:rPr>
        <w:t>теплосетевые</w:t>
      </w:r>
      <w:proofErr w:type="spellEnd"/>
      <w:r w:rsidR="008D6DEF" w:rsidRPr="00C52059">
        <w:rPr>
          <w:color w:val="000000" w:themeColor="text1"/>
          <w:sz w:val="26"/>
        </w:rPr>
        <w:t xml:space="preserve"> организации должны предоставить существующую актуальную электронную модель системы теплоснабжения или существующие актуальные электронные модели отдельных систем теплоснабжения, а в случае их отсутствия, следующую информацию: </w:t>
      </w:r>
    </w:p>
    <w:p w:rsidR="008D6DEF" w:rsidRPr="00C52059" w:rsidRDefault="008D6DEF" w:rsidP="008D6DEF">
      <w:pPr>
        <w:ind w:firstLine="709"/>
        <w:jc w:val="both"/>
        <w:rPr>
          <w:color w:val="000000" w:themeColor="text1"/>
          <w:sz w:val="26"/>
        </w:rPr>
      </w:pPr>
      <w:r w:rsidRPr="00C52059">
        <w:rPr>
          <w:color w:val="000000" w:themeColor="text1"/>
          <w:sz w:val="26"/>
        </w:rPr>
        <w:t xml:space="preserve">-технические паспорта участков тепловых сетей с тепловыми камерами и павильонами, включая год начала эксплуатации, тип изоляции, тип прокладки, </w:t>
      </w:r>
    </w:p>
    <w:p w:rsidR="008D6DEF" w:rsidRPr="00C52059" w:rsidRDefault="008D6DEF" w:rsidP="008D6DEF">
      <w:pPr>
        <w:ind w:firstLine="709"/>
        <w:jc w:val="both"/>
        <w:rPr>
          <w:color w:val="000000" w:themeColor="text1"/>
          <w:sz w:val="26"/>
        </w:rPr>
      </w:pPr>
      <w:r w:rsidRPr="00C52059">
        <w:rPr>
          <w:color w:val="000000" w:themeColor="text1"/>
          <w:sz w:val="26"/>
        </w:rPr>
        <w:t xml:space="preserve">краткую характеристику грунтов в местах прокладки с выделением наименее надежных участков; </w:t>
      </w:r>
    </w:p>
    <w:p w:rsidR="008D6DEF" w:rsidRPr="00C52059" w:rsidRDefault="008D6DEF" w:rsidP="008D6DEF">
      <w:pPr>
        <w:ind w:firstLine="709"/>
        <w:jc w:val="both"/>
        <w:rPr>
          <w:color w:val="000000" w:themeColor="text1"/>
          <w:sz w:val="26"/>
        </w:rPr>
      </w:pPr>
      <w:r w:rsidRPr="00C52059">
        <w:rPr>
          <w:color w:val="000000" w:themeColor="text1"/>
          <w:sz w:val="26"/>
        </w:rPr>
        <w:t xml:space="preserve">-подключенную тепловую нагрузку по видам потребления, определенную по данным с  приборов учета, а в случае их отсутствия  -  фактическую подключенную тепловую нагрузку; </w:t>
      </w:r>
    </w:p>
    <w:p w:rsidR="008D6DEF" w:rsidRPr="00C52059" w:rsidRDefault="008D6DEF" w:rsidP="008D6DEF">
      <w:pPr>
        <w:ind w:firstLine="709"/>
        <w:jc w:val="both"/>
        <w:rPr>
          <w:color w:val="000000" w:themeColor="text1"/>
          <w:sz w:val="26"/>
        </w:rPr>
      </w:pPr>
      <w:r w:rsidRPr="00C52059">
        <w:rPr>
          <w:color w:val="000000" w:themeColor="text1"/>
          <w:sz w:val="26"/>
        </w:rPr>
        <w:t xml:space="preserve">-схемы насосных станций и технические паспорта на оборудование насосных станций; </w:t>
      </w:r>
      <w:r w:rsidR="007D0273" w:rsidRPr="00C52059">
        <w:rPr>
          <w:color w:val="000000" w:themeColor="text1"/>
          <w:sz w:val="26"/>
        </w:rPr>
        <w:t xml:space="preserve"> </w:t>
      </w:r>
    </w:p>
    <w:p w:rsidR="008D6DEF" w:rsidRPr="00C52059" w:rsidRDefault="008D6DEF" w:rsidP="008D6DEF">
      <w:pPr>
        <w:ind w:firstLine="709"/>
        <w:jc w:val="both"/>
        <w:rPr>
          <w:color w:val="000000" w:themeColor="text1"/>
          <w:sz w:val="26"/>
        </w:rPr>
      </w:pPr>
      <w:r w:rsidRPr="00C52059">
        <w:rPr>
          <w:color w:val="000000" w:themeColor="text1"/>
          <w:sz w:val="26"/>
        </w:rPr>
        <w:t xml:space="preserve">-паспорта на устройства защиты от повышения давления и самопроизвольного опорожнения тепловых сетей; </w:t>
      </w:r>
    </w:p>
    <w:p w:rsidR="008D6DEF" w:rsidRPr="00C52059" w:rsidRDefault="008D6DEF" w:rsidP="008D6DEF">
      <w:pPr>
        <w:ind w:firstLine="709"/>
        <w:jc w:val="both"/>
        <w:rPr>
          <w:color w:val="000000" w:themeColor="text1"/>
          <w:sz w:val="26"/>
        </w:rPr>
      </w:pPr>
      <w:r w:rsidRPr="00C52059">
        <w:rPr>
          <w:color w:val="000000" w:themeColor="text1"/>
          <w:sz w:val="26"/>
        </w:rPr>
        <w:lastRenderedPageBreak/>
        <w:t xml:space="preserve">-электронные и (или) бумажные планшеты тепловых сетей в зонах действия источников тепловой энергии; </w:t>
      </w:r>
    </w:p>
    <w:p w:rsidR="008D6DEF" w:rsidRPr="00C52059" w:rsidRDefault="008D6DEF" w:rsidP="008D6DEF">
      <w:pPr>
        <w:ind w:firstLine="709"/>
        <w:jc w:val="both"/>
        <w:rPr>
          <w:color w:val="000000" w:themeColor="text1"/>
          <w:sz w:val="26"/>
        </w:rPr>
      </w:pPr>
      <w:r w:rsidRPr="00C52059">
        <w:rPr>
          <w:color w:val="000000" w:themeColor="text1"/>
          <w:sz w:val="26"/>
        </w:rPr>
        <w:t xml:space="preserve">-графики регулирования отпуска тепла в тепловые сети; </w:t>
      </w:r>
    </w:p>
    <w:p w:rsidR="008D6DEF" w:rsidRPr="00C52059" w:rsidRDefault="008D6DEF" w:rsidP="008D6DEF">
      <w:pPr>
        <w:ind w:firstLine="709"/>
        <w:jc w:val="both"/>
        <w:rPr>
          <w:color w:val="000000" w:themeColor="text1"/>
          <w:sz w:val="26"/>
        </w:rPr>
      </w:pPr>
      <w:r w:rsidRPr="00C52059">
        <w:rPr>
          <w:color w:val="000000" w:themeColor="text1"/>
          <w:sz w:val="26"/>
        </w:rPr>
        <w:t xml:space="preserve">-данные режимных карт по расходам и давлению  теплоносителя в контрольных точках тепловой сети; </w:t>
      </w:r>
    </w:p>
    <w:p w:rsidR="008D6DEF" w:rsidRPr="00C52059" w:rsidRDefault="008D6DEF" w:rsidP="008D6DEF">
      <w:pPr>
        <w:ind w:firstLine="709"/>
        <w:jc w:val="both"/>
        <w:rPr>
          <w:color w:val="000000" w:themeColor="text1"/>
          <w:sz w:val="26"/>
        </w:rPr>
      </w:pPr>
      <w:r w:rsidRPr="00C52059">
        <w:rPr>
          <w:color w:val="000000" w:themeColor="text1"/>
          <w:sz w:val="26"/>
        </w:rPr>
        <w:t xml:space="preserve">-для модели первого уровня описание типов и схем присоединений </w:t>
      </w:r>
      <w:proofErr w:type="spellStart"/>
      <w:r w:rsidRPr="00C52059">
        <w:rPr>
          <w:color w:val="000000" w:themeColor="text1"/>
          <w:sz w:val="26"/>
        </w:rPr>
        <w:t>теплопотребляющих</w:t>
      </w:r>
      <w:proofErr w:type="spellEnd"/>
      <w:r w:rsidRPr="00C52059">
        <w:rPr>
          <w:color w:val="000000" w:themeColor="text1"/>
          <w:sz w:val="26"/>
        </w:rPr>
        <w:t xml:space="preserve">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  </w:t>
      </w:r>
    </w:p>
    <w:p w:rsidR="008D6DEF" w:rsidRPr="00C52059" w:rsidRDefault="008D6DEF" w:rsidP="008D6DEF">
      <w:pPr>
        <w:ind w:firstLine="709"/>
        <w:jc w:val="both"/>
        <w:rPr>
          <w:color w:val="000000" w:themeColor="text1"/>
          <w:sz w:val="26"/>
        </w:rPr>
      </w:pPr>
      <w:r w:rsidRPr="00C52059">
        <w:rPr>
          <w:color w:val="000000" w:themeColor="text1"/>
          <w:sz w:val="26"/>
        </w:rPr>
        <w:t xml:space="preserve">-для модели второго уровня  -  описание типов присоединений </w:t>
      </w:r>
      <w:proofErr w:type="spellStart"/>
      <w:r w:rsidRPr="00C52059">
        <w:rPr>
          <w:color w:val="000000" w:themeColor="text1"/>
          <w:sz w:val="26"/>
        </w:rPr>
        <w:t>теплопотребляющих</w:t>
      </w:r>
      <w:proofErr w:type="spellEnd"/>
      <w:r w:rsidRPr="00C52059">
        <w:rPr>
          <w:color w:val="000000" w:themeColor="text1"/>
          <w:sz w:val="26"/>
        </w:rPr>
        <w:t xml:space="preserve"> установок потребителей к тепловым сетям по каждому потребителю. </w:t>
      </w:r>
    </w:p>
    <w:p w:rsidR="006F5C35" w:rsidRPr="00C52059" w:rsidRDefault="006F5C35" w:rsidP="006F5C35">
      <w:pPr>
        <w:ind w:firstLine="709"/>
        <w:jc w:val="both"/>
        <w:rPr>
          <w:color w:val="000000" w:themeColor="text1"/>
          <w:sz w:val="26"/>
          <w:szCs w:val="22"/>
        </w:rPr>
      </w:pPr>
      <w:r w:rsidRPr="00C52059">
        <w:rPr>
          <w:color w:val="000000" w:themeColor="text1"/>
          <w:sz w:val="26"/>
          <w:szCs w:val="22"/>
        </w:rPr>
        <w:t xml:space="preserve">Выборочные гидравлические режимы тепловых сетей представлены на пьезометрических графиках </w:t>
      </w:r>
      <w:proofErr w:type="gramStart"/>
      <w:r w:rsidRPr="00C52059">
        <w:rPr>
          <w:color w:val="000000" w:themeColor="text1"/>
          <w:sz w:val="26"/>
          <w:szCs w:val="22"/>
        </w:rPr>
        <w:t>на</w:t>
      </w:r>
      <w:proofErr w:type="gramEnd"/>
      <w:r w:rsidRPr="00C52059">
        <w:rPr>
          <w:color w:val="000000" w:themeColor="text1"/>
          <w:sz w:val="26"/>
          <w:szCs w:val="22"/>
        </w:rPr>
        <w:t xml:space="preserve"> рисунка 1.3.8.1.-1.3.8.</w:t>
      </w:r>
      <w:r w:rsidR="003B5704" w:rsidRPr="00C52059">
        <w:rPr>
          <w:color w:val="000000" w:themeColor="text1"/>
          <w:sz w:val="26"/>
          <w:szCs w:val="22"/>
        </w:rPr>
        <w:t>6</w:t>
      </w:r>
      <w:r w:rsidRPr="00C52059">
        <w:rPr>
          <w:color w:val="000000" w:themeColor="text1"/>
          <w:sz w:val="26"/>
          <w:szCs w:val="22"/>
        </w:rPr>
        <w:t>.</w:t>
      </w:r>
    </w:p>
    <w:p w:rsidR="006F5C35" w:rsidRPr="00C52059" w:rsidRDefault="006F5C35" w:rsidP="006F5C35">
      <w:pPr>
        <w:ind w:firstLine="709"/>
        <w:jc w:val="both"/>
        <w:rPr>
          <w:color w:val="000000" w:themeColor="text1"/>
          <w:sz w:val="26"/>
          <w:szCs w:val="22"/>
        </w:rPr>
      </w:pPr>
    </w:p>
    <w:p w:rsidR="003B5704" w:rsidRPr="00C52059" w:rsidRDefault="003B5704" w:rsidP="00224622">
      <w:pPr>
        <w:spacing w:after="200" w:line="276" w:lineRule="auto"/>
        <w:ind w:firstLine="709"/>
        <w:jc w:val="center"/>
        <w:rPr>
          <w:i/>
          <w:color w:val="000000" w:themeColor="text1"/>
        </w:rPr>
      </w:pPr>
      <w:bookmarkStart w:id="74" w:name="_Toc388956154"/>
      <w:r w:rsidRPr="00C52059">
        <w:rPr>
          <w:i/>
          <w:noProof/>
          <w:color w:val="000000" w:themeColor="text1"/>
        </w:rPr>
        <w:drawing>
          <wp:inline distT="0" distB="0" distL="0" distR="0" wp14:anchorId="71408A5D" wp14:editId="54090A58">
            <wp:extent cx="5126842" cy="3503488"/>
            <wp:effectExtent l="0" t="0" r="0" b="1905"/>
            <wp:docPr id="4" name="Рисунок 4" descr="C:\Users\Administrator\Desktop\Хилок 2023\пзг к1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dministrator\Desktop\Хилок 2023\пзг к12.bmp"/>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132673" cy="3507473"/>
                    </a:xfrm>
                    <a:prstGeom prst="rect">
                      <a:avLst/>
                    </a:prstGeom>
                    <a:noFill/>
                    <a:ln>
                      <a:noFill/>
                    </a:ln>
                  </pic:spPr>
                </pic:pic>
              </a:graphicData>
            </a:graphic>
          </wp:inline>
        </w:drawing>
      </w:r>
    </w:p>
    <w:p w:rsidR="00224622" w:rsidRPr="00C52059" w:rsidRDefault="00224622" w:rsidP="00224622">
      <w:pPr>
        <w:spacing w:after="200" w:line="276" w:lineRule="auto"/>
        <w:ind w:firstLine="709"/>
        <w:jc w:val="center"/>
        <w:rPr>
          <w:i/>
          <w:color w:val="000000" w:themeColor="text1"/>
        </w:rPr>
      </w:pPr>
      <w:r w:rsidRPr="00C52059">
        <w:rPr>
          <w:i/>
          <w:color w:val="000000" w:themeColor="text1"/>
        </w:rPr>
        <w:t xml:space="preserve">Рисунок 1.3.8.1. Пьезометрический график от котельной </w:t>
      </w:r>
      <w:r w:rsidR="003B5704" w:rsidRPr="00C52059">
        <w:rPr>
          <w:i/>
          <w:color w:val="000000" w:themeColor="text1"/>
        </w:rPr>
        <w:t xml:space="preserve">Школа№12 </w:t>
      </w:r>
      <w:r w:rsidRPr="00C52059">
        <w:rPr>
          <w:i/>
          <w:color w:val="000000" w:themeColor="text1"/>
        </w:rPr>
        <w:t>до потребителя «</w:t>
      </w:r>
      <w:r w:rsidR="003B5704" w:rsidRPr="00C52059">
        <w:rPr>
          <w:i/>
          <w:color w:val="000000" w:themeColor="text1"/>
        </w:rPr>
        <w:t>Жилой дом</w:t>
      </w:r>
      <w:r w:rsidRPr="00C52059">
        <w:rPr>
          <w:i/>
          <w:color w:val="000000" w:themeColor="text1"/>
        </w:rPr>
        <w:t>»</w:t>
      </w:r>
      <w:bookmarkEnd w:id="74"/>
    </w:p>
    <w:p w:rsidR="00224622" w:rsidRPr="00C52059" w:rsidRDefault="00224622" w:rsidP="003B5704">
      <w:pPr>
        <w:spacing w:after="200" w:line="276" w:lineRule="auto"/>
        <w:ind w:firstLine="709"/>
        <w:jc w:val="both"/>
        <w:rPr>
          <w:color w:val="000000" w:themeColor="text1"/>
          <w:sz w:val="26"/>
          <w:szCs w:val="22"/>
        </w:rPr>
      </w:pPr>
      <w:r w:rsidRPr="00C52059">
        <w:rPr>
          <w:color w:val="000000" w:themeColor="text1"/>
          <w:sz w:val="26"/>
          <w:szCs w:val="22"/>
        </w:rPr>
        <w:t>Как видно из пьезометрического графика, потребитель получает тепловую энергию в полном объеме.</w:t>
      </w:r>
    </w:p>
    <w:p w:rsidR="003B5704" w:rsidRPr="00C52059" w:rsidRDefault="003B5704" w:rsidP="003B5704">
      <w:pPr>
        <w:spacing w:after="200" w:line="276" w:lineRule="auto"/>
        <w:ind w:firstLine="709"/>
        <w:jc w:val="center"/>
        <w:rPr>
          <w:i/>
          <w:color w:val="000000" w:themeColor="text1"/>
        </w:rPr>
      </w:pPr>
      <w:r w:rsidRPr="00C52059">
        <w:rPr>
          <w:i/>
          <w:noProof/>
          <w:color w:val="000000" w:themeColor="text1"/>
        </w:rPr>
        <w:lastRenderedPageBreak/>
        <w:drawing>
          <wp:inline distT="0" distB="0" distL="0" distR="0" wp14:anchorId="744956FD" wp14:editId="3C9B2AE3">
            <wp:extent cx="5095153" cy="3112270"/>
            <wp:effectExtent l="0" t="0" r="0" b="0"/>
            <wp:docPr id="12" name="Рисунок 12" descr="C:\Users\Administrator\Desktop\Хилок 2023\пзг к1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dministrator\Desktop\Хилок 2023\пзг к13.bmp"/>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089472" cy="3108800"/>
                    </a:xfrm>
                    <a:prstGeom prst="rect">
                      <a:avLst/>
                    </a:prstGeom>
                    <a:noFill/>
                    <a:ln>
                      <a:noFill/>
                    </a:ln>
                  </pic:spPr>
                </pic:pic>
              </a:graphicData>
            </a:graphic>
          </wp:inline>
        </w:drawing>
      </w:r>
    </w:p>
    <w:p w:rsidR="003B5704" w:rsidRPr="00C52059" w:rsidRDefault="003B5704" w:rsidP="003B5704">
      <w:pPr>
        <w:spacing w:after="200" w:line="276" w:lineRule="auto"/>
        <w:ind w:firstLine="709"/>
        <w:jc w:val="center"/>
        <w:rPr>
          <w:i/>
          <w:color w:val="000000" w:themeColor="text1"/>
        </w:rPr>
      </w:pPr>
    </w:p>
    <w:p w:rsidR="003B5704" w:rsidRPr="00C52059" w:rsidRDefault="003B5704" w:rsidP="003B5704">
      <w:pPr>
        <w:spacing w:after="200" w:line="276" w:lineRule="auto"/>
        <w:ind w:firstLine="709"/>
        <w:jc w:val="center"/>
        <w:rPr>
          <w:i/>
          <w:color w:val="000000" w:themeColor="text1"/>
        </w:rPr>
      </w:pPr>
      <w:r w:rsidRPr="00C52059">
        <w:rPr>
          <w:i/>
          <w:color w:val="000000" w:themeColor="text1"/>
        </w:rPr>
        <w:t>Рисунок 1.3.8.2. Пьезометрический график от котельной Школа№13 до потребителя «Гараж»</w:t>
      </w:r>
    </w:p>
    <w:p w:rsidR="003B5704" w:rsidRPr="00C52059" w:rsidRDefault="003B5704" w:rsidP="003B5704">
      <w:pPr>
        <w:spacing w:after="200" w:line="276" w:lineRule="auto"/>
        <w:ind w:firstLine="709"/>
        <w:jc w:val="both"/>
        <w:rPr>
          <w:color w:val="000000" w:themeColor="text1"/>
          <w:sz w:val="26"/>
          <w:szCs w:val="22"/>
        </w:rPr>
      </w:pPr>
      <w:r w:rsidRPr="00C52059">
        <w:rPr>
          <w:color w:val="000000" w:themeColor="text1"/>
          <w:sz w:val="26"/>
          <w:szCs w:val="22"/>
        </w:rPr>
        <w:t>Как видно из пьезометрического графика, потребитель получает тепловую энергию в полном объеме.</w:t>
      </w:r>
    </w:p>
    <w:p w:rsidR="006F5C35" w:rsidRPr="00C52059" w:rsidRDefault="003B5704" w:rsidP="003B5704">
      <w:pPr>
        <w:ind w:firstLine="709"/>
        <w:jc w:val="center"/>
        <w:rPr>
          <w:color w:val="000000" w:themeColor="text1"/>
          <w:sz w:val="26"/>
          <w:szCs w:val="22"/>
        </w:rPr>
      </w:pPr>
      <w:r w:rsidRPr="00C52059">
        <w:rPr>
          <w:noProof/>
          <w:color w:val="000000" w:themeColor="text1"/>
          <w:sz w:val="26"/>
          <w:szCs w:val="22"/>
        </w:rPr>
        <w:drawing>
          <wp:inline distT="0" distB="0" distL="0" distR="0" wp14:anchorId="6FF9C42F" wp14:editId="5BE828B9">
            <wp:extent cx="4830344" cy="3300874"/>
            <wp:effectExtent l="0" t="0" r="8890" b="0"/>
            <wp:docPr id="13" name="Рисунок 13" descr="C:\Users\Administrator\Desktop\Хилок 2023\пзг кдс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Administrator\Desktop\Хилок 2023\пзг кдс4.bmp"/>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31051" cy="3301357"/>
                    </a:xfrm>
                    <a:prstGeom prst="rect">
                      <a:avLst/>
                    </a:prstGeom>
                    <a:noFill/>
                    <a:ln>
                      <a:noFill/>
                    </a:ln>
                  </pic:spPr>
                </pic:pic>
              </a:graphicData>
            </a:graphic>
          </wp:inline>
        </w:drawing>
      </w:r>
    </w:p>
    <w:p w:rsidR="003B5704" w:rsidRPr="00C52059" w:rsidRDefault="003B5704" w:rsidP="003B5704">
      <w:pPr>
        <w:spacing w:after="200" w:line="276" w:lineRule="auto"/>
        <w:ind w:firstLine="709"/>
        <w:jc w:val="center"/>
        <w:rPr>
          <w:i/>
          <w:color w:val="000000" w:themeColor="text1"/>
        </w:rPr>
      </w:pPr>
    </w:p>
    <w:p w:rsidR="003B5704" w:rsidRPr="00C52059" w:rsidRDefault="003B5704" w:rsidP="003B5704">
      <w:pPr>
        <w:spacing w:after="200" w:line="276" w:lineRule="auto"/>
        <w:ind w:firstLine="709"/>
        <w:jc w:val="center"/>
        <w:rPr>
          <w:i/>
          <w:color w:val="000000" w:themeColor="text1"/>
        </w:rPr>
      </w:pPr>
      <w:r w:rsidRPr="00C52059">
        <w:rPr>
          <w:i/>
          <w:color w:val="000000" w:themeColor="text1"/>
        </w:rPr>
        <w:t>Рисунок 1.3.8.3. Пьезометрический график от котельной</w:t>
      </w:r>
      <w:proofErr w:type="gramStart"/>
      <w:r w:rsidRPr="00C52059">
        <w:rPr>
          <w:i/>
          <w:color w:val="000000" w:themeColor="text1"/>
        </w:rPr>
        <w:t xml:space="preserve"> Д</w:t>
      </w:r>
      <w:proofErr w:type="gramEnd"/>
      <w:r w:rsidRPr="00C52059">
        <w:rPr>
          <w:i/>
          <w:color w:val="000000" w:themeColor="text1"/>
        </w:rPr>
        <w:t>/с№4 до потребителя «Д/сад№4»</w:t>
      </w:r>
    </w:p>
    <w:p w:rsidR="003B5704" w:rsidRPr="00C52059" w:rsidRDefault="003B5704" w:rsidP="003B5704">
      <w:pPr>
        <w:spacing w:after="200" w:line="276" w:lineRule="auto"/>
        <w:ind w:firstLine="709"/>
        <w:jc w:val="both"/>
        <w:rPr>
          <w:color w:val="000000" w:themeColor="text1"/>
          <w:sz w:val="26"/>
          <w:szCs w:val="22"/>
        </w:rPr>
      </w:pPr>
      <w:r w:rsidRPr="00C52059">
        <w:rPr>
          <w:color w:val="000000" w:themeColor="text1"/>
          <w:sz w:val="26"/>
          <w:szCs w:val="22"/>
        </w:rPr>
        <w:t>Как видно из пьезометрического графика, потребитель получает тепловую энергию в полном объеме.</w:t>
      </w:r>
    </w:p>
    <w:p w:rsidR="003B5704" w:rsidRPr="00C52059" w:rsidRDefault="003B5704" w:rsidP="003B5704">
      <w:pPr>
        <w:spacing w:after="200" w:line="276" w:lineRule="auto"/>
        <w:ind w:firstLine="709"/>
        <w:jc w:val="center"/>
        <w:rPr>
          <w:i/>
          <w:color w:val="000000" w:themeColor="text1"/>
        </w:rPr>
      </w:pPr>
      <w:r w:rsidRPr="00C52059">
        <w:rPr>
          <w:i/>
          <w:noProof/>
          <w:color w:val="000000" w:themeColor="text1"/>
        </w:rPr>
        <w:lastRenderedPageBreak/>
        <w:drawing>
          <wp:inline distT="0" distB="0" distL="0" distR="0" wp14:anchorId="6DD84326" wp14:editId="1C94EFE9">
            <wp:extent cx="3226086" cy="2204585"/>
            <wp:effectExtent l="0" t="0" r="0" b="5715"/>
            <wp:docPr id="14" name="Рисунок 14" descr="C:\Users\Administrator\Desktop\Хилок 2023\пзг ктусм.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Administrator\Desktop\Хилок 2023\пзг ктусм.bmp"/>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231079" cy="2207997"/>
                    </a:xfrm>
                    <a:prstGeom prst="rect">
                      <a:avLst/>
                    </a:prstGeom>
                    <a:noFill/>
                    <a:ln>
                      <a:noFill/>
                    </a:ln>
                  </pic:spPr>
                </pic:pic>
              </a:graphicData>
            </a:graphic>
          </wp:inline>
        </w:drawing>
      </w:r>
    </w:p>
    <w:p w:rsidR="003B5704" w:rsidRPr="00C52059" w:rsidRDefault="003B5704" w:rsidP="003B5704">
      <w:pPr>
        <w:spacing w:after="200" w:line="276" w:lineRule="auto"/>
        <w:ind w:firstLine="709"/>
        <w:jc w:val="center"/>
        <w:rPr>
          <w:i/>
          <w:color w:val="000000" w:themeColor="text1"/>
        </w:rPr>
      </w:pPr>
      <w:r w:rsidRPr="00C52059">
        <w:rPr>
          <w:i/>
          <w:color w:val="000000" w:themeColor="text1"/>
        </w:rPr>
        <w:t xml:space="preserve">Рисунок 1.3.8.4. </w:t>
      </w:r>
      <w:proofErr w:type="gramStart"/>
      <w:r w:rsidRPr="00C52059">
        <w:rPr>
          <w:i/>
          <w:color w:val="000000" w:themeColor="text1"/>
        </w:rPr>
        <w:t>Пьезометрический график от котельной ТУСМ до потребителя «ул. Комсомольская,65»</w:t>
      </w:r>
      <w:proofErr w:type="gramEnd"/>
    </w:p>
    <w:p w:rsidR="003B5704" w:rsidRPr="00C52059" w:rsidRDefault="003B5704" w:rsidP="003B5704">
      <w:pPr>
        <w:spacing w:after="200" w:line="276" w:lineRule="auto"/>
        <w:ind w:firstLine="709"/>
        <w:jc w:val="both"/>
        <w:rPr>
          <w:color w:val="000000" w:themeColor="text1"/>
          <w:sz w:val="26"/>
          <w:szCs w:val="22"/>
        </w:rPr>
      </w:pPr>
      <w:r w:rsidRPr="00C52059">
        <w:rPr>
          <w:color w:val="000000" w:themeColor="text1"/>
          <w:sz w:val="26"/>
          <w:szCs w:val="22"/>
        </w:rPr>
        <w:t>Как видно из пьезометрического графика, потребитель получает тепловую энергию в полном объеме.</w:t>
      </w:r>
    </w:p>
    <w:p w:rsidR="003B5704" w:rsidRPr="00C52059" w:rsidRDefault="003B5704" w:rsidP="003B5704">
      <w:pPr>
        <w:spacing w:after="200" w:line="276" w:lineRule="auto"/>
        <w:ind w:firstLine="709"/>
        <w:jc w:val="center"/>
        <w:rPr>
          <w:i/>
          <w:color w:val="000000" w:themeColor="text1"/>
        </w:rPr>
      </w:pPr>
      <w:r w:rsidRPr="00C52059">
        <w:rPr>
          <w:i/>
          <w:noProof/>
          <w:color w:val="000000" w:themeColor="text1"/>
        </w:rPr>
        <w:drawing>
          <wp:inline distT="0" distB="0" distL="0" distR="0" wp14:anchorId="25806869" wp14:editId="4A325764">
            <wp:extent cx="5003515" cy="1911872"/>
            <wp:effectExtent l="0" t="0" r="6985" b="0"/>
            <wp:docPr id="15" name="Рисунок 15" descr="C:\Users\Administrator\Desktop\Хилок 2023\пзг кцк.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Administrator\Desktop\Хилок 2023\пзг кцк.bmp"/>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014161" cy="1915940"/>
                    </a:xfrm>
                    <a:prstGeom prst="rect">
                      <a:avLst/>
                    </a:prstGeom>
                    <a:noFill/>
                    <a:ln>
                      <a:noFill/>
                    </a:ln>
                  </pic:spPr>
                </pic:pic>
              </a:graphicData>
            </a:graphic>
          </wp:inline>
        </w:drawing>
      </w:r>
    </w:p>
    <w:p w:rsidR="003B5704" w:rsidRPr="00C52059" w:rsidRDefault="003B5704" w:rsidP="003B5704">
      <w:pPr>
        <w:spacing w:after="200" w:line="276" w:lineRule="auto"/>
        <w:ind w:firstLine="709"/>
        <w:jc w:val="center"/>
        <w:rPr>
          <w:i/>
          <w:color w:val="000000" w:themeColor="text1"/>
        </w:rPr>
      </w:pPr>
      <w:r w:rsidRPr="00C52059">
        <w:rPr>
          <w:i/>
          <w:color w:val="000000" w:themeColor="text1"/>
        </w:rPr>
        <w:t>Рисунок 1.3.8.5. Пьезометрический график от котельной ЦК до потребителя «магазин»</w:t>
      </w:r>
    </w:p>
    <w:p w:rsidR="003B5704" w:rsidRPr="00C52059" w:rsidRDefault="003B5704" w:rsidP="003B5704">
      <w:pPr>
        <w:spacing w:after="200" w:line="276" w:lineRule="auto"/>
        <w:ind w:firstLine="709"/>
        <w:jc w:val="both"/>
        <w:rPr>
          <w:color w:val="000000" w:themeColor="text1"/>
          <w:sz w:val="26"/>
          <w:szCs w:val="22"/>
        </w:rPr>
      </w:pPr>
      <w:r w:rsidRPr="00C52059">
        <w:rPr>
          <w:color w:val="000000" w:themeColor="text1"/>
          <w:sz w:val="26"/>
          <w:szCs w:val="22"/>
        </w:rPr>
        <w:t>Как видно из пьезометрического графика, потребитель получает тепловую энергию в полном объеме.</w:t>
      </w:r>
    </w:p>
    <w:p w:rsidR="003B5704" w:rsidRPr="00C52059" w:rsidRDefault="003B5704" w:rsidP="003B5704">
      <w:pPr>
        <w:spacing w:after="200" w:line="276" w:lineRule="auto"/>
        <w:ind w:firstLine="709"/>
        <w:jc w:val="center"/>
        <w:rPr>
          <w:i/>
          <w:color w:val="000000" w:themeColor="text1"/>
        </w:rPr>
      </w:pPr>
      <w:r w:rsidRPr="00C52059">
        <w:rPr>
          <w:i/>
          <w:noProof/>
          <w:color w:val="000000" w:themeColor="text1"/>
        </w:rPr>
        <w:drawing>
          <wp:inline distT="0" distB="0" distL="0" distR="0" wp14:anchorId="07AF35D9" wp14:editId="67B181B3">
            <wp:extent cx="3308279" cy="2260752"/>
            <wp:effectExtent l="0" t="0" r="6985" b="6350"/>
            <wp:docPr id="16" name="Рисунок 16" descr="C:\Users\Administrator\Desktop\Хилок 2023\пзг кцрб.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Administrator\Desktop\Хилок 2023\пзг кцрб.bmp"/>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309969" cy="2261907"/>
                    </a:xfrm>
                    <a:prstGeom prst="rect">
                      <a:avLst/>
                    </a:prstGeom>
                    <a:noFill/>
                    <a:ln>
                      <a:noFill/>
                    </a:ln>
                  </pic:spPr>
                </pic:pic>
              </a:graphicData>
            </a:graphic>
          </wp:inline>
        </w:drawing>
      </w:r>
    </w:p>
    <w:p w:rsidR="003B5704" w:rsidRPr="00C52059" w:rsidRDefault="003B5704" w:rsidP="003B5704">
      <w:pPr>
        <w:spacing w:after="200" w:line="276" w:lineRule="auto"/>
        <w:ind w:firstLine="709"/>
        <w:jc w:val="center"/>
        <w:rPr>
          <w:i/>
          <w:color w:val="000000" w:themeColor="text1"/>
        </w:rPr>
      </w:pPr>
      <w:r w:rsidRPr="00C52059">
        <w:rPr>
          <w:i/>
          <w:color w:val="000000" w:themeColor="text1"/>
        </w:rPr>
        <w:t>Рисунок 1.3.8.6. Пьезометрический график от котельной ЦРБ до потребителя «Поликлиника»</w:t>
      </w:r>
    </w:p>
    <w:p w:rsidR="003B5704" w:rsidRPr="00C52059" w:rsidRDefault="003B5704" w:rsidP="003B5704">
      <w:pPr>
        <w:spacing w:after="200" w:line="276" w:lineRule="auto"/>
        <w:ind w:firstLine="709"/>
        <w:jc w:val="both"/>
        <w:rPr>
          <w:color w:val="000000" w:themeColor="text1"/>
          <w:sz w:val="26"/>
          <w:szCs w:val="22"/>
        </w:rPr>
      </w:pPr>
      <w:r w:rsidRPr="00C52059">
        <w:rPr>
          <w:color w:val="000000" w:themeColor="text1"/>
          <w:sz w:val="26"/>
          <w:szCs w:val="22"/>
        </w:rPr>
        <w:lastRenderedPageBreak/>
        <w:t>Как видно из пьезометрического графика, потребитель получает тепловую энергию в полном объеме.</w:t>
      </w:r>
    </w:p>
    <w:p w:rsidR="006F5C35" w:rsidRPr="00C52059" w:rsidRDefault="006F5C35" w:rsidP="006F5C35">
      <w:pPr>
        <w:ind w:firstLine="709"/>
        <w:jc w:val="both"/>
        <w:rPr>
          <w:color w:val="000000" w:themeColor="text1"/>
          <w:sz w:val="26"/>
          <w:szCs w:val="22"/>
        </w:rPr>
      </w:pPr>
    </w:p>
    <w:p w:rsidR="00D4619E" w:rsidRPr="00C52059" w:rsidRDefault="00D4619E" w:rsidP="00D9155B">
      <w:pPr>
        <w:rPr>
          <w:snapToGrid w:val="0"/>
          <w:color w:val="000000" w:themeColor="text1"/>
          <w:w w:val="0"/>
          <w:sz w:val="0"/>
          <w:szCs w:val="0"/>
          <w:u w:color="000000"/>
          <w:bdr w:val="none" w:sz="0" w:space="0" w:color="000000"/>
          <w:shd w:val="clear" w:color="000000" w:fill="000000"/>
        </w:rPr>
      </w:pPr>
    </w:p>
    <w:p w:rsidR="00D4619E" w:rsidRPr="00C52059" w:rsidRDefault="00D4619E" w:rsidP="00D9155B">
      <w:pPr>
        <w:rPr>
          <w:snapToGrid w:val="0"/>
          <w:color w:val="000000" w:themeColor="text1"/>
          <w:w w:val="0"/>
          <w:sz w:val="0"/>
          <w:szCs w:val="0"/>
          <w:u w:color="000000"/>
          <w:bdr w:val="none" w:sz="0" w:space="0" w:color="000000"/>
          <w:shd w:val="clear" w:color="000000" w:fill="000000"/>
        </w:rPr>
      </w:pPr>
    </w:p>
    <w:p w:rsidR="005A1316" w:rsidRPr="00C52059" w:rsidRDefault="00D92EE3" w:rsidP="00C063BC">
      <w:pPr>
        <w:pStyle w:val="3"/>
        <w:numPr>
          <w:ilvl w:val="0"/>
          <w:numId w:val="0"/>
        </w:numPr>
        <w:spacing w:before="0" w:after="0"/>
        <w:ind w:firstLine="851"/>
        <w:jc w:val="both"/>
        <w:rPr>
          <w:color w:val="000000" w:themeColor="text1"/>
          <w:sz w:val="26"/>
          <w:szCs w:val="26"/>
        </w:rPr>
      </w:pPr>
      <w:bookmarkStart w:id="75" w:name="_Toc156837848"/>
      <w:r w:rsidRPr="00C52059">
        <w:rPr>
          <w:color w:val="000000" w:themeColor="text1"/>
          <w:sz w:val="26"/>
          <w:szCs w:val="26"/>
        </w:rPr>
        <w:t xml:space="preserve">1.3.9. </w:t>
      </w:r>
      <w:r w:rsidR="005A1316" w:rsidRPr="00C52059">
        <w:rPr>
          <w:color w:val="000000" w:themeColor="text1"/>
          <w:sz w:val="26"/>
          <w:szCs w:val="26"/>
        </w:rPr>
        <w:t xml:space="preserve">Статистика отказов тепловых сетей (аварийных ситуаций) за </w:t>
      </w:r>
      <w:proofErr w:type="gramStart"/>
      <w:r w:rsidR="005A1316" w:rsidRPr="00C52059">
        <w:rPr>
          <w:color w:val="000000" w:themeColor="text1"/>
          <w:sz w:val="26"/>
          <w:szCs w:val="26"/>
        </w:rPr>
        <w:t>последние</w:t>
      </w:r>
      <w:proofErr w:type="gramEnd"/>
      <w:r w:rsidR="005A1316" w:rsidRPr="00C52059">
        <w:rPr>
          <w:color w:val="000000" w:themeColor="text1"/>
          <w:sz w:val="26"/>
          <w:szCs w:val="26"/>
        </w:rPr>
        <w:t xml:space="preserve"> 5 лет</w:t>
      </w:r>
      <w:bookmarkEnd w:id="75"/>
    </w:p>
    <w:p w:rsidR="00072079" w:rsidRPr="00C52059" w:rsidRDefault="00072079" w:rsidP="00C063BC">
      <w:pPr>
        <w:ind w:firstLine="851"/>
        <w:jc w:val="both"/>
        <w:rPr>
          <w:color w:val="000000" w:themeColor="text1"/>
          <w:sz w:val="26"/>
          <w:szCs w:val="26"/>
        </w:rPr>
      </w:pPr>
    </w:p>
    <w:p w:rsidR="00072079" w:rsidRPr="00C52059" w:rsidRDefault="00072079" w:rsidP="00C063BC">
      <w:pPr>
        <w:ind w:firstLine="851"/>
        <w:jc w:val="both"/>
        <w:rPr>
          <w:color w:val="000000" w:themeColor="text1"/>
          <w:sz w:val="26"/>
          <w:szCs w:val="26"/>
        </w:rPr>
      </w:pPr>
      <w:proofErr w:type="gramStart"/>
      <w:r w:rsidRPr="00C52059">
        <w:rPr>
          <w:color w:val="000000" w:themeColor="text1"/>
          <w:sz w:val="26"/>
          <w:szCs w:val="26"/>
        </w:rPr>
        <w:t>По предоставленной информации, крупных отказов, приводящих к перебою теплоснабжения потребителей более двух часов, за последние 5 лет не было.</w:t>
      </w:r>
      <w:proofErr w:type="gramEnd"/>
      <w:r w:rsidR="009E4E2C" w:rsidRPr="00C52059">
        <w:rPr>
          <w:color w:val="000000" w:themeColor="text1"/>
          <w:sz w:val="26"/>
          <w:szCs w:val="26"/>
        </w:rPr>
        <w:t xml:space="preserve"> </w:t>
      </w:r>
      <w:proofErr w:type="gramStart"/>
      <w:r w:rsidRPr="00C52059">
        <w:rPr>
          <w:color w:val="000000" w:themeColor="text1"/>
          <w:sz w:val="26"/>
          <w:szCs w:val="26"/>
        </w:rPr>
        <w:t>Отклонений от нормативной температуры воздуха в жилых и нежилых отапливаемых помещениях, перерывов подачи тепловой энергии, превышающих нормативные, не выявлено.</w:t>
      </w:r>
      <w:proofErr w:type="gramEnd"/>
    </w:p>
    <w:p w:rsidR="00072079" w:rsidRPr="00C52059" w:rsidRDefault="00C063BC" w:rsidP="00C063BC">
      <w:pPr>
        <w:tabs>
          <w:tab w:val="left" w:pos="2786"/>
        </w:tabs>
        <w:ind w:firstLine="851"/>
        <w:jc w:val="both"/>
        <w:rPr>
          <w:color w:val="000000" w:themeColor="text1"/>
          <w:sz w:val="26"/>
          <w:szCs w:val="26"/>
        </w:rPr>
      </w:pPr>
      <w:r w:rsidRPr="00C52059">
        <w:rPr>
          <w:color w:val="000000" w:themeColor="text1"/>
          <w:sz w:val="26"/>
          <w:szCs w:val="26"/>
        </w:rPr>
        <w:tab/>
      </w:r>
    </w:p>
    <w:p w:rsidR="005A1316" w:rsidRPr="00C52059" w:rsidRDefault="00D92EE3" w:rsidP="00C063BC">
      <w:pPr>
        <w:pStyle w:val="3"/>
        <w:numPr>
          <w:ilvl w:val="0"/>
          <w:numId w:val="0"/>
        </w:numPr>
        <w:spacing w:before="0" w:after="0"/>
        <w:ind w:firstLine="851"/>
        <w:jc w:val="both"/>
        <w:rPr>
          <w:color w:val="000000" w:themeColor="text1"/>
          <w:sz w:val="26"/>
          <w:szCs w:val="26"/>
        </w:rPr>
      </w:pPr>
      <w:bookmarkStart w:id="76" w:name="_Toc156837849"/>
      <w:r w:rsidRPr="00C52059">
        <w:rPr>
          <w:rFonts w:eastAsiaTheme="minorHAnsi" w:cstheme="minorBidi"/>
          <w:bCs w:val="0"/>
          <w:color w:val="000000" w:themeColor="text1"/>
          <w:sz w:val="26"/>
          <w:szCs w:val="26"/>
        </w:rPr>
        <w:t>1.3.10.</w:t>
      </w:r>
      <w:r w:rsidR="00FA4CBE" w:rsidRPr="00C52059">
        <w:rPr>
          <w:rFonts w:eastAsiaTheme="minorHAnsi" w:cstheme="minorBidi"/>
          <w:bCs w:val="0"/>
          <w:color w:val="000000" w:themeColor="text1"/>
          <w:sz w:val="26"/>
          <w:szCs w:val="26"/>
        </w:rPr>
        <w:t xml:space="preserve"> </w:t>
      </w:r>
      <w:proofErr w:type="gramStart"/>
      <w:r w:rsidR="005A1316" w:rsidRPr="00C52059">
        <w:rPr>
          <w:color w:val="000000" w:themeColor="text1"/>
          <w:sz w:val="26"/>
          <w:szCs w:val="26"/>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76"/>
      <w:proofErr w:type="gramEnd"/>
    </w:p>
    <w:p w:rsidR="00FA4CBE" w:rsidRPr="00C52059" w:rsidRDefault="00FA4CBE" w:rsidP="00C063BC">
      <w:pPr>
        <w:ind w:firstLine="851"/>
        <w:jc w:val="both"/>
        <w:rPr>
          <w:color w:val="000000" w:themeColor="text1"/>
          <w:sz w:val="26"/>
          <w:szCs w:val="26"/>
        </w:rPr>
      </w:pPr>
    </w:p>
    <w:p w:rsidR="00FA4CBE" w:rsidRPr="00C52059" w:rsidRDefault="00FA4CBE" w:rsidP="00C063BC">
      <w:pPr>
        <w:ind w:firstLine="851"/>
        <w:jc w:val="both"/>
        <w:rPr>
          <w:color w:val="000000" w:themeColor="text1"/>
          <w:sz w:val="26"/>
          <w:szCs w:val="26"/>
        </w:rPr>
      </w:pPr>
      <w:proofErr w:type="gramStart"/>
      <w:r w:rsidRPr="00C52059">
        <w:rPr>
          <w:color w:val="000000" w:themeColor="text1"/>
          <w:sz w:val="26"/>
          <w:szCs w:val="26"/>
        </w:rPr>
        <w:t>Среднее время, затраченное на восстановление работоспособности тепловых сетей на аварийно-восстановительные ремонты в тепловых сетях за последние 5 лет не превышало двух часов.</w:t>
      </w:r>
      <w:proofErr w:type="gramEnd"/>
    </w:p>
    <w:p w:rsidR="00470218" w:rsidRPr="00C52059" w:rsidRDefault="00470218" w:rsidP="00C063BC">
      <w:pPr>
        <w:ind w:firstLine="851"/>
        <w:jc w:val="both"/>
        <w:rPr>
          <w:color w:val="000000" w:themeColor="text1"/>
          <w:sz w:val="26"/>
          <w:szCs w:val="26"/>
        </w:rPr>
      </w:pPr>
    </w:p>
    <w:p w:rsidR="005A1316" w:rsidRPr="00C52059" w:rsidRDefault="00D92EE3" w:rsidP="00C063BC">
      <w:pPr>
        <w:pStyle w:val="3"/>
        <w:numPr>
          <w:ilvl w:val="0"/>
          <w:numId w:val="0"/>
        </w:numPr>
        <w:spacing w:before="0" w:after="0"/>
        <w:ind w:firstLine="851"/>
        <w:jc w:val="both"/>
        <w:rPr>
          <w:color w:val="000000" w:themeColor="text1"/>
          <w:sz w:val="26"/>
          <w:szCs w:val="26"/>
        </w:rPr>
      </w:pPr>
      <w:bookmarkStart w:id="77" w:name="_Toc156837850"/>
      <w:r w:rsidRPr="00C52059">
        <w:rPr>
          <w:color w:val="000000" w:themeColor="text1"/>
          <w:sz w:val="26"/>
          <w:szCs w:val="26"/>
        </w:rPr>
        <w:t xml:space="preserve">1.3.11. </w:t>
      </w:r>
      <w:r w:rsidR="005A1316" w:rsidRPr="00C52059">
        <w:rPr>
          <w:color w:val="000000" w:themeColor="text1"/>
          <w:sz w:val="26"/>
          <w:szCs w:val="26"/>
        </w:rPr>
        <w:t>Описание процедур диагностики состояния тепловых сетей и планирования капитальных (текущих) ремонтов</w:t>
      </w:r>
      <w:bookmarkEnd w:id="77"/>
    </w:p>
    <w:p w:rsidR="00FA4CBE" w:rsidRPr="00C52059" w:rsidRDefault="00FA4CBE" w:rsidP="00C063BC">
      <w:pPr>
        <w:ind w:firstLine="851"/>
        <w:jc w:val="both"/>
        <w:rPr>
          <w:color w:val="000000" w:themeColor="text1"/>
          <w:sz w:val="26"/>
          <w:szCs w:val="26"/>
        </w:rPr>
      </w:pP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xml:space="preserve">Система диагностики тепловых сетей предназначена для формирования пакета данных о состоянии </w:t>
      </w:r>
      <w:proofErr w:type="spellStart"/>
      <w:r w:rsidRPr="00C52059">
        <w:rPr>
          <w:color w:val="000000" w:themeColor="text1"/>
          <w:sz w:val="26"/>
          <w:szCs w:val="26"/>
        </w:rPr>
        <w:t>тепломагистралей</w:t>
      </w:r>
      <w:proofErr w:type="spellEnd"/>
      <w:r w:rsidRPr="00C52059">
        <w:rPr>
          <w:color w:val="000000" w:themeColor="text1"/>
          <w:sz w:val="26"/>
          <w:szCs w:val="26"/>
        </w:rPr>
        <w:t xml:space="preserve"> в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Pr="00C52059">
        <w:rPr>
          <w:color w:val="000000" w:themeColor="text1"/>
          <w:sz w:val="26"/>
          <w:szCs w:val="26"/>
        </w:rPr>
        <w:t xml:space="preserve">. При этом предпочтение </w:t>
      </w:r>
      <w:r w:rsidRPr="00C52059">
        <w:rPr>
          <w:color w:val="000000" w:themeColor="text1"/>
          <w:sz w:val="26"/>
          <w:szCs w:val="26"/>
        </w:rPr>
        <w:softHyphen/>
        <w:t xml:space="preserve">имеют неразрушающие методы диагностики - </w:t>
      </w:r>
      <w:proofErr w:type="spellStart"/>
      <w:r w:rsidRPr="00C52059">
        <w:rPr>
          <w:color w:val="000000" w:themeColor="text1"/>
          <w:sz w:val="26"/>
          <w:szCs w:val="26"/>
        </w:rPr>
        <w:t>опрес</w:t>
      </w:r>
      <w:proofErr w:type="gramStart"/>
      <w:r w:rsidRPr="00C52059">
        <w:rPr>
          <w:color w:val="000000" w:themeColor="text1"/>
          <w:sz w:val="26"/>
          <w:szCs w:val="26"/>
        </w:rPr>
        <w:t>c</w:t>
      </w:r>
      <w:proofErr w:type="gramEnd"/>
      <w:r w:rsidRPr="00C52059">
        <w:rPr>
          <w:color w:val="000000" w:themeColor="text1"/>
          <w:sz w:val="26"/>
          <w:szCs w:val="26"/>
        </w:rPr>
        <w:t>овка</w:t>
      </w:r>
      <w:proofErr w:type="spellEnd"/>
      <w:r w:rsidRPr="00C52059">
        <w:rPr>
          <w:color w:val="000000" w:themeColor="text1"/>
          <w:sz w:val="26"/>
          <w:szCs w:val="26"/>
        </w:rPr>
        <w:t xml:space="preserve"> на прочность повышенным давлением.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Он имел долгий период освоения и внедрения, но в настоящее время показывает низкую эффективность 20 – 40%. То есть, только 20% повреждений выявляется в ремонтный период и 80% уходит на период отопления. Метод применяется в комплексе оперативной системы сбора и анализа данных о состоянии теплопроводов.</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Ремонт тепловых сетей включает комплекс работ, направленных на предотвращение или остановку износа, а также на полное или частичное восстановление размеров, форм и физико-механических свойств материалов или отдельных деталей и узлов или всего оборудования.</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xml:space="preserve">С целью снижения расхода материалов и </w:t>
      </w:r>
      <w:proofErr w:type="spellStart"/>
      <w:r w:rsidRPr="00C52059">
        <w:rPr>
          <w:color w:val="000000" w:themeColor="text1"/>
          <w:sz w:val="26"/>
          <w:szCs w:val="26"/>
        </w:rPr>
        <w:t>ЗИПа</w:t>
      </w:r>
      <w:proofErr w:type="spellEnd"/>
      <w:r w:rsidRPr="00C52059">
        <w:rPr>
          <w:color w:val="000000" w:themeColor="text1"/>
          <w:sz w:val="26"/>
          <w:szCs w:val="26"/>
        </w:rPr>
        <w:t xml:space="preserve"> без снижения срока службы и надежности эксплуатационного оборудования на предприятии устанавливаются следующие виды обслуживания и ремонта:</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ТО-1, плановое техническое обслуживание (как правило, полугодовое);</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ТО-2, плановое техническое обслуживание (как правило, годовое);</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xml:space="preserve">- </w:t>
      </w:r>
      <w:proofErr w:type="gramStart"/>
      <w:r w:rsidRPr="00C52059">
        <w:rPr>
          <w:color w:val="000000" w:themeColor="text1"/>
          <w:sz w:val="26"/>
          <w:szCs w:val="26"/>
        </w:rPr>
        <w:t>КР</w:t>
      </w:r>
      <w:proofErr w:type="gramEnd"/>
      <w:r w:rsidRPr="00C52059">
        <w:rPr>
          <w:color w:val="000000" w:themeColor="text1"/>
          <w:sz w:val="26"/>
          <w:szCs w:val="26"/>
        </w:rPr>
        <w:t>, капитальный ремонт.</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Модернизация оборудования выполняется при выводе его в капитальный ремонт.</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Модернизацией, находящегося в эксплуатации оборудования, называется приведение его в соответствие с современными требованиями и улучшение технических характеристик путем внедрения частичных изменений в схемы и конструкции. Целесообразность модернизации должна быть экономически обоснована.</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lastRenderedPageBreak/>
        <w:t>Графики ППР (годовые) составляются начальниками структурных подразделений накануне нового года, проверяются и корректируются производственно-техническим отделом и утверждаются главным инженером предприятия. Затем на основании годовых графиков составляются месячные планы работ, которые включают в себя организационно-технические мероприятия, мероприятия по охране труда и техники безопасности, а также месячные граф</w:t>
      </w:r>
      <w:r w:rsidR="00761AAE" w:rsidRPr="00C52059">
        <w:rPr>
          <w:color w:val="000000" w:themeColor="text1"/>
          <w:sz w:val="26"/>
          <w:szCs w:val="26"/>
        </w:rPr>
        <w:t>ики ППР и капитального ремонта.</w:t>
      </w:r>
      <w:r w:rsidRPr="00C52059">
        <w:rPr>
          <w:color w:val="000000" w:themeColor="text1"/>
          <w:sz w:val="26"/>
          <w:szCs w:val="26"/>
        </w:rPr>
        <w:tab/>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Планирование текущих и капитальных ремонтов производится исходя из нормативного срока эксплуатации, а также на основании выявленных при гидравлических испытаниях дефектов.</w:t>
      </w:r>
    </w:p>
    <w:p w:rsidR="00E21E84" w:rsidRPr="00C52059" w:rsidRDefault="00E21E84" w:rsidP="00C063BC">
      <w:pPr>
        <w:ind w:firstLine="851"/>
        <w:jc w:val="both"/>
        <w:rPr>
          <w:color w:val="000000" w:themeColor="text1"/>
          <w:sz w:val="26"/>
          <w:szCs w:val="26"/>
        </w:rPr>
      </w:pPr>
    </w:p>
    <w:p w:rsidR="005A1316" w:rsidRPr="00C52059" w:rsidRDefault="00D92EE3" w:rsidP="00C063BC">
      <w:pPr>
        <w:pStyle w:val="3"/>
        <w:numPr>
          <w:ilvl w:val="0"/>
          <w:numId w:val="0"/>
        </w:numPr>
        <w:spacing w:before="0" w:after="0"/>
        <w:ind w:firstLine="851"/>
        <w:jc w:val="both"/>
        <w:rPr>
          <w:color w:val="000000" w:themeColor="text1"/>
          <w:sz w:val="26"/>
          <w:szCs w:val="26"/>
        </w:rPr>
      </w:pPr>
      <w:bookmarkStart w:id="78" w:name="_Toc156837851"/>
      <w:r w:rsidRPr="00C52059">
        <w:rPr>
          <w:color w:val="000000" w:themeColor="text1"/>
          <w:sz w:val="26"/>
          <w:szCs w:val="26"/>
        </w:rPr>
        <w:t xml:space="preserve">1.3.12. </w:t>
      </w:r>
      <w:r w:rsidR="005A1316" w:rsidRPr="00C52059">
        <w:rPr>
          <w:color w:val="000000" w:themeColor="text1"/>
          <w:sz w:val="26"/>
          <w:szCs w:val="26"/>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78"/>
    </w:p>
    <w:p w:rsidR="00FA4CBE" w:rsidRPr="00C52059" w:rsidRDefault="00FA4CBE" w:rsidP="00C063BC">
      <w:pPr>
        <w:ind w:firstLine="851"/>
        <w:jc w:val="both"/>
        <w:rPr>
          <w:color w:val="000000" w:themeColor="text1"/>
          <w:sz w:val="26"/>
          <w:szCs w:val="26"/>
        </w:rPr>
      </w:pPr>
    </w:p>
    <w:p w:rsidR="00FA4CBE" w:rsidRPr="00C52059" w:rsidRDefault="00FA4CBE" w:rsidP="00C063BC">
      <w:pPr>
        <w:ind w:firstLine="851"/>
        <w:jc w:val="both"/>
        <w:rPr>
          <w:color w:val="000000" w:themeColor="text1"/>
          <w:sz w:val="26"/>
          <w:szCs w:val="26"/>
        </w:rPr>
      </w:pPr>
      <w:r w:rsidRPr="00C52059">
        <w:rPr>
          <w:color w:val="000000" w:themeColor="text1"/>
          <w:sz w:val="26"/>
          <w:szCs w:val="26"/>
        </w:rPr>
        <w:t>Согласно п.6.82 МДК 4-02.2001 «Типовая инструкция по технической эксплуатации тепловых сетей систем коммунального теплоснабжения»:</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Тепловые сети, находящиеся в эксплуатации, должны подвергаться следующим испытаниям:</w:t>
      </w:r>
    </w:p>
    <w:p w:rsidR="00FA4CBE" w:rsidRPr="00C52059" w:rsidRDefault="00FA4CBE" w:rsidP="002351F6">
      <w:pPr>
        <w:numPr>
          <w:ilvl w:val="0"/>
          <w:numId w:val="5"/>
        </w:numPr>
        <w:ind w:left="0" w:firstLine="851"/>
        <w:jc w:val="both"/>
        <w:rPr>
          <w:color w:val="000000" w:themeColor="text1"/>
          <w:sz w:val="26"/>
          <w:szCs w:val="26"/>
        </w:rPr>
      </w:pPr>
      <w:r w:rsidRPr="00C52059">
        <w:rPr>
          <w:color w:val="000000" w:themeColor="text1"/>
          <w:sz w:val="26"/>
          <w:szCs w:val="26"/>
        </w:rPr>
        <w:t>гидравлическим испытаниям с целью проверки прочности и плотности трубопроводов, их элементов и арматуры;</w:t>
      </w:r>
    </w:p>
    <w:p w:rsidR="00FA4CBE" w:rsidRPr="00C52059" w:rsidRDefault="00FA4CBE" w:rsidP="002351F6">
      <w:pPr>
        <w:numPr>
          <w:ilvl w:val="0"/>
          <w:numId w:val="5"/>
        </w:numPr>
        <w:ind w:left="0" w:firstLine="851"/>
        <w:jc w:val="both"/>
        <w:rPr>
          <w:color w:val="000000" w:themeColor="text1"/>
          <w:sz w:val="26"/>
          <w:szCs w:val="26"/>
        </w:rPr>
      </w:pPr>
      <w:r w:rsidRPr="00C52059">
        <w:rPr>
          <w:color w:val="000000" w:themeColor="text1"/>
          <w:sz w:val="26"/>
          <w:szCs w:val="26"/>
        </w:rPr>
        <w:t xml:space="preserve"> испытаниям на максимальную температуру теплоносителя (температурным испытаниям) для выявления дефектов трубопроводов и оборудования тепловой сети, </w:t>
      </w:r>
      <w:proofErr w:type="gramStart"/>
      <w:r w:rsidRPr="00C52059">
        <w:rPr>
          <w:color w:val="000000" w:themeColor="text1"/>
          <w:sz w:val="26"/>
          <w:szCs w:val="26"/>
        </w:rPr>
        <w:t>контроля за</w:t>
      </w:r>
      <w:proofErr w:type="gramEnd"/>
      <w:r w:rsidRPr="00C52059">
        <w:rPr>
          <w:color w:val="000000" w:themeColor="text1"/>
          <w:sz w:val="26"/>
          <w:szCs w:val="26"/>
        </w:rPr>
        <w:t xml:space="preserve"> их состоянием, проверки компенсирующей способности тепловой сети;</w:t>
      </w:r>
    </w:p>
    <w:p w:rsidR="00FA4CBE" w:rsidRPr="00C52059" w:rsidRDefault="00FA4CBE" w:rsidP="002351F6">
      <w:pPr>
        <w:numPr>
          <w:ilvl w:val="0"/>
          <w:numId w:val="6"/>
        </w:numPr>
        <w:ind w:left="0" w:firstLine="851"/>
        <w:jc w:val="both"/>
        <w:rPr>
          <w:color w:val="000000" w:themeColor="text1"/>
          <w:sz w:val="26"/>
          <w:szCs w:val="26"/>
        </w:rPr>
      </w:pPr>
      <w:r w:rsidRPr="00C52059">
        <w:rPr>
          <w:color w:val="000000" w:themeColor="text1"/>
          <w:sz w:val="26"/>
          <w:szCs w:val="26"/>
        </w:rP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rsidR="00FA4CBE" w:rsidRPr="00C52059" w:rsidRDefault="00FA4CBE" w:rsidP="002351F6">
      <w:pPr>
        <w:numPr>
          <w:ilvl w:val="0"/>
          <w:numId w:val="6"/>
        </w:numPr>
        <w:ind w:left="0" w:firstLine="851"/>
        <w:jc w:val="both"/>
        <w:rPr>
          <w:color w:val="000000" w:themeColor="text1"/>
          <w:sz w:val="26"/>
          <w:szCs w:val="26"/>
        </w:rPr>
      </w:pPr>
      <w:r w:rsidRPr="00C52059">
        <w:rPr>
          <w:color w:val="000000" w:themeColor="text1"/>
          <w:sz w:val="26"/>
          <w:szCs w:val="26"/>
        </w:rPr>
        <w:t>испытаниям на гидравлические потери для получения гидравлических характеристик трубопроводов;</w:t>
      </w:r>
    </w:p>
    <w:p w:rsidR="00FA4CBE" w:rsidRPr="00C52059" w:rsidRDefault="00FA4CBE" w:rsidP="002351F6">
      <w:pPr>
        <w:numPr>
          <w:ilvl w:val="0"/>
          <w:numId w:val="7"/>
        </w:numPr>
        <w:ind w:left="0" w:firstLine="851"/>
        <w:jc w:val="both"/>
        <w:rPr>
          <w:color w:val="000000" w:themeColor="text1"/>
          <w:sz w:val="26"/>
          <w:szCs w:val="26"/>
        </w:rPr>
      </w:pPr>
      <w:r w:rsidRPr="00C52059">
        <w:rPr>
          <w:color w:val="000000" w:themeColor="text1"/>
          <w:sz w:val="26"/>
          <w:szCs w:val="26"/>
        </w:rPr>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xml:space="preserve">Все виды испытаний должны проводиться раздельно. Совмещение во времени двух видов испытаний не допускается. </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На каждый вид испытаний должна быть составлена рабочая программа, которая утверждается главным инженером.</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За два дня до начала испытаний утвержденная программа передается диспетчеру и руководителю источника тепла для подготовки оборудования и установления требуемого режима работы сети.</w:t>
      </w:r>
    </w:p>
    <w:p w:rsidR="00FA4CBE" w:rsidRPr="00C52059" w:rsidRDefault="00FA4CBE" w:rsidP="00C063BC">
      <w:pPr>
        <w:ind w:firstLine="851"/>
        <w:jc w:val="both"/>
        <w:rPr>
          <w:color w:val="000000" w:themeColor="text1"/>
          <w:sz w:val="26"/>
          <w:szCs w:val="26"/>
        </w:rPr>
      </w:pPr>
      <w:bookmarkStart w:id="79" w:name="_Toc388956173"/>
      <w:r w:rsidRPr="00C52059">
        <w:rPr>
          <w:color w:val="000000" w:themeColor="text1"/>
          <w:sz w:val="26"/>
          <w:szCs w:val="26"/>
        </w:rPr>
        <w:t>Рабочая программа испытания должна содержать следующие данные:</w:t>
      </w:r>
      <w:bookmarkEnd w:id="79"/>
    </w:p>
    <w:p w:rsidR="00FA4CBE" w:rsidRPr="00C52059" w:rsidRDefault="00FA4CBE" w:rsidP="002351F6">
      <w:pPr>
        <w:numPr>
          <w:ilvl w:val="0"/>
          <w:numId w:val="7"/>
        </w:numPr>
        <w:ind w:left="0" w:firstLine="851"/>
        <w:jc w:val="both"/>
        <w:rPr>
          <w:color w:val="000000" w:themeColor="text1"/>
          <w:sz w:val="26"/>
          <w:szCs w:val="26"/>
        </w:rPr>
      </w:pPr>
      <w:r w:rsidRPr="00C52059">
        <w:rPr>
          <w:color w:val="000000" w:themeColor="text1"/>
          <w:sz w:val="26"/>
          <w:szCs w:val="26"/>
        </w:rPr>
        <w:t>задачи и основные положения методики проведения испытания;</w:t>
      </w:r>
    </w:p>
    <w:p w:rsidR="00FA4CBE" w:rsidRPr="00C52059" w:rsidRDefault="00FA4CBE" w:rsidP="002351F6">
      <w:pPr>
        <w:numPr>
          <w:ilvl w:val="0"/>
          <w:numId w:val="7"/>
        </w:numPr>
        <w:ind w:left="0" w:firstLine="851"/>
        <w:jc w:val="both"/>
        <w:rPr>
          <w:color w:val="000000" w:themeColor="text1"/>
          <w:sz w:val="26"/>
          <w:szCs w:val="26"/>
        </w:rPr>
      </w:pPr>
      <w:r w:rsidRPr="00C52059">
        <w:rPr>
          <w:color w:val="000000" w:themeColor="text1"/>
          <w:sz w:val="26"/>
          <w:szCs w:val="26"/>
        </w:rPr>
        <w:t>перечень подготовительных, организационных и технологических мероприятий;</w:t>
      </w:r>
    </w:p>
    <w:p w:rsidR="00FA4CBE" w:rsidRPr="00C52059" w:rsidRDefault="00FA4CBE" w:rsidP="002351F6">
      <w:pPr>
        <w:numPr>
          <w:ilvl w:val="0"/>
          <w:numId w:val="8"/>
        </w:numPr>
        <w:ind w:left="0" w:firstLine="851"/>
        <w:jc w:val="both"/>
        <w:rPr>
          <w:color w:val="000000" w:themeColor="text1"/>
          <w:sz w:val="26"/>
          <w:szCs w:val="26"/>
        </w:rPr>
      </w:pPr>
      <w:r w:rsidRPr="00C52059">
        <w:rPr>
          <w:color w:val="000000" w:themeColor="text1"/>
          <w:sz w:val="26"/>
          <w:szCs w:val="26"/>
        </w:rPr>
        <w:t>последовательность отдельных этапов и операций во время испытания;</w:t>
      </w:r>
    </w:p>
    <w:p w:rsidR="00FA4CBE" w:rsidRPr="00C52059" w:rsidRDefault="00FA4CBE" w:rsidP="002351F6">
      <w:pPr>
        <w:numPr>
          <w:ilvl w:val="0"/>
          <w:numId w:val="8"/>
        </w:numPr>
        <w:ind w:left="0" w:firstLine="851"/>
        <w:jc w:val="both"/>
        <w:rPr>
          <w:color w:val="000000" w:themeColor="text1"/>
          <w:sz w:val="26"/>
          <w:szCs w:val="26"/>
        </w:rPr>
      </w:pPr>
      <w:r w:rsidRPr="00C52059">
        <w:rPr>
          <w:color w:val="000000" w:themeColor="text1"/>
          <w:sz w:val="26"/>
          <w:szCs w:val="26"/>
        </w:rPr>
        <w:lastRenderedPageBreak/>
        <w:t>режимы работы оборудования источника тепла и тепловой сети (расход и параметры теплоносителя во время каждого этапа испытания);</w:t>
      </w:r>
    </w:p>
    <w:p w:rsidR="00FA4CBE" w:rsidRPr="00C52059" w:rsidRDefault="00FA4CBE" w:rsidP="002351F6">
      <w:pPr>
        <w:numPr>
          <w:ilvl w:val="0"/>
          <w:numId w:val="9"/>
        </w:numPr>
        <w:ind w:left="0" w:firstLine="851"/>
        <w:jc w:val="both"/>
        <w:rPr>
          <w:color w:val="000000" w:themeColor="text1"/>
          <w:sz w:val="26"/>
          <w:szCs w:val="26"/>
        </w:rPr>
      </w:pPr>
      <w:r w:rsidRPr="00C52059">
        <w:rPr>
          <w:color w:val="000000" w:themeColor="text1"/>
          <w:sz w:val="26"/>
          <w:szCs w:val="26"/>
        </w:rPr>
        <w:t>схемы работы насосно-подогревательной установки источника тепла при каждом режиме испытания;</w:t>
      </w:r>
    </w:p>
    <w:p w:rsidR="00FA4CBE" w:rsidRPr="00C52059" w:rsidRDefault="00FA4CBE" w:rsidP="002351F6">
      <w:pPr>
        <w:numPr>
          <w:ilvl w:val="0"/>
          <w:numId w:val="9"/>
        </w:numPr>
        <w:ind w:left="0" w:firstLine="851"/>
        <w:jc w:val="both"/>
        <w:rPr>
          <w:color w:val="000000" w:themeColor="text1"/>
          <w:sz w:val="26"/>
          <w:szCs w:val="26"/>
        </w:rPr>
      </w:pPr>
      <w:r w:rsidRPr="00C52059">
        <w:rPr>
          <w:color w:val="000000" w:themeColor="text1"/>
          <w:sz w:val="26"/>
          <w:szCs w:val="26"/>
        </w:rPr>
        <w:t>схемы включения и переключений в тепловой сети;</w:t>
      </w:r>
    </w:p>
    <w:p w:rsidR="00FA4CBE" w:rsidRPr="00C52059" w:rsidRDefault="00FA4CBE" w:rsidP="002351F6">
      <w:pPr>
        <w:numPr>
          <w:ilvl w:val="0"/>
          <w:numId w:val="9"/>
        </w:numPr>
        <w:ind w:left="0" w:firstLine="851"/>
        <w:jc w:val="both"/>
        <w:rPr>
          <w:color w:val="000000" w:themeColor="text1"/>
          <w:sz w:val="26"/>
          <w:szCs w:val="26"/>
        </w:rPr>
      </w:pPr>
      <w:r w:rsidRPr="00C52059">
        <w:rPr>
          <w:color w:val="000000" w:themeColor="text1"/>
          <w:sz w:val="26"/>
          <w:szCs w:val="26"/>
        </w:rPr>
        <w:t>сроки проведения каждого отдельного этапа или режима испытания;</w:t>
      </w:r>
    </w:p>
    <w:p w:rsidR="00FA4CBE" w:rsidRPr="00C52059" w:rsidRDefault="00FA4CBE" w:rsidP="002351F6">
      <w:pPr>
        <w:numPr>
          <w:ilvl w:val="0"/>
          <w:numId w:val="9"/>
        </w:numPr>
        <w:ind w:left="0" w:firstLine="851"/>
        <w:jc w:val="both"/>
        <w:rPr>
          <w:color w:val="000000" w:themeColor="text1"/>
          <w:sz w:val="26"/>
          <w:szCs w:val="26"/>
        </w:rPr>
      </w:pPr>
      <w:r w:rsidRPr="00C52059">
        <w:rPr>
          <w:color w:val="000000" w:themeColor="text1"/>
          <w:sz w:val="26"/>
          <w:szCs w:val="26"/>
        </w:rPr>
        <w:t>точки наблюдения, объект наблюдения, количество наблюдателей в каждой точке;</w:t>
      </w:r>
    </w:p>
    <w:p w:rsidR="00FA4CBE" w:rsidRPr="00C52059" w:rsidRDefault="00FA4CBE" w:rsidP="002351F6">
      <w:pPr>
        <w:numPr>
          <w:ilvl w:val="0"/>
          <w:numId w:val="10"/>
        </w:numPr>
        <w:ind w:left="0" w:firstLine="851"/>
        <w:jc w:val="both"/>
        <w:rPr>
          <w:color w:val="000000" w:themeColor="text1"/>
          <w:sz w:val="26"/>
          <w:szCs w:val="26"/>
        </w:rPr>
      </w:pPr>
      <w:r w:rsidRPr="00C52059">
        <w:rPr>
          <w:color w:val="000000" w:themeColor="text1"/>
          <w:sz w:val="26"/>
          <w:szCs w:val="26"/>
        </w:rPr>
        <w:t>оперативные средства связи и транспорта;</w:t>
      </w:r>
    </w:p>
    <w:p w:rsidR="00FA4CBE" w:rsidRPr="00C52059" w:rsidRDefault="00FA4CBE" w:rsidP="002351F6">
      <w:pPr>
        <w:numPr>
          <w:ilvl w:val="0"/>
          <w:numId w:val="10"/>
        </w:numPr>
        <w:ind w:left="0" w:firstLine="851"/>
        <w:jc w:val="both"/>
        <w:rPr>
          <w:color w:val="000000" w:themeColor="text1"/>
          <w:sz w:val="26"/>
          <w:szCs w:val="26"/>
        </w:rPr>
      </w:pPr>
      <w:r w:rsidRPr="00C52059">
        <w:rPr>
          <w:color w:val="000000" w:themeColor="text1"/>
          <w:sz w:val="26"/>
          <w:szCs w:val="26"/>
        </w:rPr>
        <w:t>меры по обеспечению техники безопасности во время испытания;</w:t>
      </w:r>
    </w:p>
    <w:p w:rsidR="00FA4CBE" w:rsidRPr="00C52059" w:rsidRDefault="00FA4CBE" w:rsidP="002351F6">
      <w:pPr>
        <w:numPr>
          <w:ilvl w:val="0"/>
          <w:numId w:val="10"/>
        </w:numPr>
        <w:ind w:left="0" w:firstLine="851"/>
        <w:jc w:val="both"/>
        <w:rPr>
          <w:color w:val="000000" w:themeColor="text1"/>
          <w:sz w:val="26"/>
          <w:szCs w:val="26"/>
        </w:rPr>
      </w:pPr>
      <w:r w:rsidRPr="00C52059">
        <w:rPr>
          <w:color w:val="000000" w:themeColor="text1"/>
          <w:sz w:val="26"/>
          <w:szCs w:val="26"/>
        </w:rPr>
        <w:t>список ответственных лиц за выполнение отдельных мероприятий.</w:t>
      </w:r>
    </w:p>
    <w:p w:rsidR="00FA4CBE" w:rsidRPr="00C52059" w:rsidRDefault="00FA4CBE" w:rsidP="00C063BC">
      <w:pPr>
        <w:ind w:firstLine="851"/>
        <w:jc w:val="both"/>
        <w:rPr>
          <w:color w:val="000000" w:themeColor="text1"/>
          <w:sz w:val="26"/>
          <w:szCs w:val="26"/>
        </w:rPr>
      </w:pPr>
      <w:bookmarkStart w:id="80" w:name="_Toc388956174"/>
      <w:r w:rsidRPr="00C52059">
        <w:rPr>
          <w:color w:val="000000" w:themeColor="text1"/>
          <w:sz w:val="26"/>
          <w:szCs w:val="26"/>
        </w:rPr>
        <w:t>Руководитель испытания перед началом испытания должен:</w:t>
      </w:r>
      <w:bookmarkEnd w:id="80"/>
    </w:p>
    <w:p w:rsidR="00FA4CBE" w:rsidRPr="00C52059" w:rsidRDefault="00FA4CBE" w:rsidP="002351F6">
      <w:pPr>
        <w:numPr>
          <w:ilvl w:val="0"/>
          <w:numId w:val="11"/>
        </w:numPr>
        <w:ind w:left="0" w:firstLine="851"/>
        <w:jc w:val="both"/>
        <w:rPr>
          <w:color w:val="000000" w:themeColor="text1"/>
          <w:sz w:val="26"/>
          <w:szCs w:val="26"/>
        </w:rPr>
      </w:pPr>
      <w:r w:rsidRPr="00C52059">
        <w:rPr>
          <w:color w:val="000000" w:themeColor="text1"/>
          <w:sz w:val="26"/>
          <w:szCs w:val="26"/>
        </w:rPr>
        <w:t>проверить выполнение всех подготовительных мероприятий;</w:t>
      </w:r>
    </w:p>
    <w:p w:rsidR="00FA4CBE" w:rsidRPr="00C52059" w:rsidRDefault="00FA4CBE" w:rsidP="002351F6">
      <w:pPr>
        <w:numPr>
          <w:ilvl w:val="0"/>
          <w:numId w:val="11"/>
        </w:numPr>
        <w:ind w:left="0" w:firstLine="851"/>
        <w:jc w:val="both"/>
        <w:rPr>
          <w:color w:val="000000" w:themeColor="text1"/>
          <w:sz w:val="26"/>
          <w:szCs w:val="26"/>
        </w:rPr>
      </w:pPr>
      <w:r w:rsidRPr="00C52059">
        <w:rPr>
          <w:color w:val="000000" w:themeColor="text1"/>
          <w:sz w:val="26"/>
          <w:szCs w:val="26"/>
        </w:rPr>
        <w:t>организовать проверку технического и метрологического состояния средств измерений согласно нормативно-технической документации;</w:t>
      </w:r>
    </w:p>
    <w:p w:rsidR="00FA4CBE" w:rsidRPr="00C52059" w:rsidRDefault="00FA4CBE" w:rsidP="002351F6">
      <w:pPr>
        <w:numPr>
          <w:ilvl w:val="0"/>
          <w:numId w:val="11"/>
        </w:numPr>
        <w:ind w:left="0" w:firstLine="851"/>
        <w:jc w:val="both"/>
        <w:rPr>
          <w:color w:val="000000" w:themeColor="text1"/>
          <w:sz w:val="26"/>
          <w:szCs w:val="26"/>
        </w:rPr>
      </w:pPr>
      <w:r w:rsidRPr="00C52059">
        <w:rPr>
          <w:color w:val="000000" w:themeColor="text1"/>
          <w:sz w:val="26"/>
          <w:szCs w:val="26"/>
        </w:rPr>
        <w:t>проверить отключение предусмотренных программой ответвлений и тепловых пунктов;</w:t>
      </w:r>
    </w:p>
    <w:p w:rsidR="00FA4CBE" w:rsidRPr="00C52059" w:rsidRDefault="00FA4CBE" w:rsidP="002351F6">
      <w:pPr>
        <w:numPr>
          <w:ilvl w:val="0"/>
          <w:numId w:val="11"/>
        </w:numPr>
        <w:ind w:left="0" w:firstLine="851"/>
        <w:jc w:val="both"/>
        <w:rPr>
          <w:color w:val="000000" w:themeColor="text1"/>
          <w:sz w:val="26"/>
          <w:szCs w:val="26"/>
        </w:rPr>
      </w:pPr>
      <w:r w:rsidRPr="00C52059">
        <w:rPr>
          <w:color w:val="000000" w:themeColor="text1"/>
          <w:sz w:val="26"/>
          <w:szCs w:val="26"/>
        </w:rPr>
        <w:t>провести инструктаж всех членов бригады и сменного персонала 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w:t>
      </w:r>
      <w:proofErr w:type="gramStart"/>
      <w:r w:rsidRPr="00C52059">
        <w:rPr>
          <w:color w:val="000000" w:themeColor="text1"/>
          <w:sz w:val="26"/>
          <w:szCs w:val="26"/>
        </w:rPr>
        <w:t>дств св</w:t>
      </w:r>
      <w:proofErr w:type="gramEnd"/>
      <w:r w:rsidRPr="00C52059">
        <w:rPr>
          <w:color w:val="000000" w:themeColor="text1"/>
          <w:sz w:val="26"/>
          <w:szCs w:val="26"/>
        </w:rPr>
        <w:t>язи между диспетчером, персоналом источника тепла и бригадой, проводящей испытание, численности персонала, обеспеченности транспортом.</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в соответствии с требованиями Правил устройства и безопасной эксплуатации трубопроводов пара и горячей воды.</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В каждом конкретном случае значение пробного давления устанавливается техническим руководителем в допустимых пределах, указанных выше.</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xml:space="preserve">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w:t>
      </w:r>
      <w:proofErr w:type="spellStart"/>
      <w:r w:rsidRPr="00C52059">
        <w:rPr>
          <w:color w:val="000000" w:themeColor="text1"/>
          <w:sz w:val="26"/>
          <w:szCs w:val="26"/>
        </w:rPr>
        <w:t>опрессовочного</w:t>
      </w:r>
      <w:proofErr w:type="spellEnd"/>
      <w:r w:rsidRPr="00C52059">
        <w:rPr>
          <w:color w:val="000000" w:themeColor="text1"/>
          <w:sz w:val="26"/>
          <w:szCs w:val="26"/>
        </w:rPr>
        <w:t xml:space="preserve"> пункта.</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xml:space="preserve">При испытании участков тепловой сети, в которых по условиям профиля местности сетевые и стационарные </w:t>
      </w:r>
      <w:proofErr w:type="spellStart"/>
      <w:r w:rsidRPr="00C52059">
        <w:rPr>
          <w:color w:val="000000" w:themeColor="text1"/>
          <w:sz w:val="26"/>
          <w:szCs w:val="26"/>
        </w:rPr>
        <w:t>опрессовочные</w:t>
      </w:r>
      <w:proofErr w:type="spellEnd"/>
      <w:r w:rsidRPr="00C52059">
        <w:rPr>
          <w:color w:val="000000" w:themeColor="text1"/>
          <w:sz w:val="26"/>
          <w:szCs w:val="26"/>
        </w:rPr>
        <w:t xml:space="preserve"> насосы не могут создать давление, </w:t>
      </w:r>
      <w:r w:rsidRPr="00C52059">
        <w:rPr>
          <w:color w:val="000000" w:themeColor="text1"/>
          <w:sz w:val="26"/>
          <w:szCs w:val="26"/>
        </w:rPr>
        <w:lastRenderedPageBreak/>
        <w:t xml:space="preserve">равное </w:t>
      </w:r>
      <w:proofErr w:type="gramStart"/>
      <w:r w:rsidRPr="00C52059">
        <w:rPr>
          <w:color w:val="000000" w:themeColor="text1"/>
          <w:sz w:val="26"/>
          <w:szCs w:val="26"/>
        </w:rPr>
        <w:t>пробному</w:t>
      </w:r>
      <w:proofErr w:type="gramEnd"/>
      <w:r w:rsidRPr="00C52059">
        <w:rPr>
          <w:color w:val="000000" w:themeColor="text1"/>
          <w:sz w:val="26"/>
          <w:szCs w:val="26"/>
        </w:rPr>
        <w:t>, применяются передвижные насосные установки и гидравлические прессы.</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xml:space="preserve">Длительность испытаний пробным давлением устанавливается главным инженером, но должна быть не менее 10 мин с момента установления расхода </w:t>
      </w:r>
      <w:proofErr w:type="spellStart"/>
      <w:r w:rsidRPr="00C52059">
        <w:rPr>
          <w:color w:val="000000" w:themeColor="text1"/>
          <w:sz w:val="26"/>
          <w:szCs w:val="26"/>
        </w:rPr>
        <w:t>подпиточной</w:t>
      </w:r>
      <w:proofErr w:type="spellEnd"/>
      <w:r w:rsidRPr="00C52059">
        <w:rPr>
          <w:color w:val="000000" w:themeColor="text1"/>
          <w:sz w:val="26"/>
          <w:szCs w:val="26"/>
        </w:rPr>
        <w:t xml:space="preserve"> воды на расчетном уровне. Осмотр производится после снижения пробного давления до рабочего.</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xml:space="preserve">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w:t>
      </w:r>
      <w:proofErr w:type="gramStart"/>
      <w:r w:rsidRPr="00C52059">
        <w:rPr>
          <w:color w:val="000000" w:themeColor="text1"/>
          <w:sz w:val="26"/>
          <w:szCs w:val="26"/>
        </w:rPr>
        <w:t>расчетного</w:t>
      </w:r>
      <w:proofErr w:type="gramEnd"/>
      <w:r w:rsidRPr="00C52059">
        <w:rPr>
          <w:color w:val="000000" w:themeColor="text1"/>
          <w:sz w:val="26"/>
          <w:szCs w:val="26"/>
        </w:rPr>
        <w:t>.</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Температура воды в трубопроводах при испытаниях на прочность и плотность не должна превышать 40 °С. 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Температурным испытаниям должна подвергаться вся сеть от источника тепла до тепловых пунктов систем теплопотребления. Температурные испытания должны проводиться при устойчивых суточных плюсовых температурах наружного воздуха. 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xml:space="preserve">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w:t>
      </w:r>
      <w:proofErr w:type="gramStart"/>
      <w:r w:rsidRPr="00C52059">
        <w:rPr>
          <w:color w:val="000000" w:themeColor="text1"/>
          <w:sz w:val="26"/>
          <w:szCs w:val="26"/>
        </w:rPr>
        <w:t>позднее</w:t>
      </w:r>
      <w:proofErr w:type="gramEnd"/>
      <w:r w:rsidRPr="00C52059">
        <w:rPr>
          <w:color w:val="000000" w:themeColor="text1"/>
          <w:sz w:val="26"/>
          <w:szCs w:val="26"/>
        </w:rPr>
        <w:t xml:space="preserve"> чем за 3 недели до начала отопительного периода.</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xml:space="preserve">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w:t>
      </w:r>
      <w:proofErr w:type="spellStart"/>
      <w:r w:rsidRPr="00C52059">
        <w:rPr>
          <w:color w:val="000000" w:themeColor="text1"/>
          <w:sz w:val="26"/>
          <w:szCs w:val="26"/>
        </w:rPr>
        <w:t>водоподогреватели</w:t>
      </w:r>
      <w:proofErr w:type="spellEnd"/>
      <w:r w:rsidRPr="00C52059">
        <w:rPr>
          <w:color w:val="000000" w:themeColor="text1"/>
          <w:sz w:val="26"/>
          <w:szCs w:val="26"/>
        </w:rPr>
        <w:t>,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rsidR="00FA4CBE" w:rsidRPr="00C52059" w:rsidRDefault="00FA4CBE" w:rsidP="00C063BC">
      <w:pPr>
        <w:ind w:firstLine="851"/>
        <w:jc w:val="both"/>
        <w:rPr>
          <w:color w:val="000000" w:themeColor="text1"/>
          <w:sz w:val="26"/>
          <w:szCs w:val="26"/>
        </w:rPr>
      </w:pPr>
      <w:bookmarkStart w:id="81" w:name="_Toc388956175"/>
      <w:r w:rsidRPr="00C52059">
        <w:rPr>
          <w:color w:val="000000" w:themeColor="text1"/>
          <w:sz w:val="26"/>
          <w:szCs w:val="26"/>
        </w:rPr>
        <w:t>На время температурных испытаний от тепловой сети должны быть отключены:</w:t>
      </w:r>
      <w:bookmarkEnd w:id="81"/>
    </w:p>
    <w:p w:rsidR="00FA4CBE" w:rsidRPr="00C52059" w:rsidRDefault="00FA4CBE" w:rsidP="002351F6">
      <w:pPr>
        <w:numPr>
          <w:ilvl w:val="0"/>
          <w:numId w:val="17"/>
        </w:numPr>
        <w:ind w:left="0" w:firstLine="851"/>
        <w:jc w:val="both"/>
        <w:rPr>
          <w:color w:val="000000" w:themeColor="text1"/>
          <w:sz w:val="26"/>
          <w:szCs w:val="26"/>
        </w:rPr>
      </w:pPr>
      <w:r w:rsidRPr="00C52059">
        <w:rPr>
          <w:color w:val="000000" w:themeColor="text1"/>
          <w:sz w:val="26"/>
          <w:szCs w:val="26"/>
        </w:rPr>
        <w:t>отопительные системы детских и лечебных учреждений;</w:t>
      </w:r>
    </w:p>
    <w:p w:rsidR="00FA4CBE" w:rsidRPr="00C52059" w:rsidRDefault="00FA4CBE" w:rsidP="002351F6">
      <w:pPr>
        <w:numPr>
          <w:ilvl w:val="0"/>
          <w:numId w:val="17"/>
        </w:numPr>
        <w:ind w:left="0" w:firstLine="851"/>
        <w:jc w:val="both"/>
        <w:rPr>
          <w:color w:val="000000" w:themeColor="text1"/>
          <w:sz w:val="26"/>
          <w:szCs w:val="26"/>
        </w:rPr>
      </w:pPr>
      <w:r w:rsidRPr="00C52059">
        <w:rPr>
          <w:color w:val="000000" w:themeColor="text1"/>
          <w:sz w:val="26"/>
          <w:szCs w:val="26"/>
        </w:rPr>
        <w:t>неавтоматизированные системы горячего водоснабжения, присоединенные по закрытой схеме;</w:t>
      </w:r>
    </w:p>
    <w:p w:rsidR="00FA4CBE" w:rsidRPr="00C52059" w:rsidRDefault="00FA4CBE" w:rsidP="002351F6">
      <w:pPr>
        <w:numPr>
          <w:ilvl w:val="0"/>
          <w:numId w:val="17"/>
        </w:numPr>
        <w:ind w:left="0" w:firstLine="851"/>
        <w:jc w:val="both"/>
        <w:rPr>
          <w:color w:val="000000" w:themeColor="text1"/>
          <w:sz w:val="26"/>
          <w:szCs w:val="26"/>
        </w:rPr>
      </w:pPr>
      <w:r w:rsidRPr="00C52059">
        <w:rPr>
          <w:color w:val="000000" w:themeColor="text1"/>
          <w:sz w:val="26"/>
          <w:szCs w:val="26"/>
        </w:rPr>
        <w:t>системы горячего водоснабжения, присоединенные по открытой схеме;</w:t>
      </w:r>
    </w:p>
    <w:p w:rsidR="00FA4CBE" w:rsidRPr="00C52059" w:rsidRDefault="00FA4CBE" w:rsidP="002351F6">
      <w:pPr>
        <w:numPr>
          <w:ilvl w:val="0"/>
          <w:numId w:val="17"/>
        </w:numPr>
        <w:ind w:left="0" w:firstLine="851"/>
        <w:jc w:val="both"/>
        <w:rPr>
          <w:color w:val="000000" w:themeColor="text1"/>
          <w:sz w:val="26"/>
          <w:szCs w:val="26"/>
        </w:rPr>
      </w:pPr>
      <w:r w:rsidRPr="00C52059">
        <w:rPr>
          <w:color w:val="000000" w:themeColor="text1"/>
          <w:sz w:val="26"/>
          <w:szCs w:val="26"/>
        </w:rPr>
        <w:t>отопительные системы с непосредственной схемой присоединения;</w:t>
      </w:r>
    </w:p>
    <w:p w:rsidR="00FA4CBE" w:rsidRPr="00C52059" w:rsidRDefault="00FA4CBE" w:rsidP="002351F6">
      <w:pPr>
        <w:numPr>
          <w:ilvl w:val="0"/>
          <w:numId w:val="17"/>
        </w:numPr>
        <w:ind w:left="0" w:firstLine="851"/>
        <w:jc w:val="both"/>
        <w:rPr>
          <w:color w:val="000000" w:themeColor="text1"/>
          <w:sz w:val="26"/>
          <w:szCs w:val="26"/>
        </w:rPr>
      </w:pPr>
      <w:r w:rsidRPr="00C52059">
        <w:rPr>
          <w:color w:val="000000" w:themeColor="text1"/>
          <w:sz w:val="26"/>
          <w:szCs w:val="26"/>
        </w:rPr>
        <w:t xml:space="preserve"> калориферные установки.</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xml:space="preserve">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w:t>
      </w:r>
      <w:proofErr w:type="spellStart"/>
      <w:r w:rsidRPr="00C52059">
        <w:rPr>
          <w:color w:val="000000" w:themeColor="text1"/>
          <w:sz w:val="26"/>
          <w:szCs w:val="26"/>
        </w:rPr>
        <w:t>неплотности</w:t>
      </w:r>
      <w:proofErr w:type="spellEnd"/>
      <w:r w:rsidRPr="00C52059">
        <w:rPr>
          <w:color w:val="000000" w:themeColor="text1"/>
          <w:sz w:val="26"/>
          <w:szCs w:val="26"/>
        </w:rPr>
        <w:t xml:space="preserve"> этих задвижек </w:t>
      </w:r>
      <w:proofErr w:type="gramStart"/>
      <w:r w:rsidRPr="00C52059">
        <w:rPr>
          <w:color w:val="000000" w:themeColor="text1"/>
          <w:sz w:val="26"/>
          <w:szCs w:val="26"/>
        </w:rPr>
        <w:t>-з</w:t>
      </w:r>
      <w:proofErr w:type="gramEnd"/>
      <w:r w:rsidRPr="00C52059">
        <w:rPr>
          <w:color w:val="000000" w:themeColor="text1"/>
          <w:sz w:val="26"/>
          <w:szCs w:val="26"/>
        </w:rPr>
        <w:t>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xml:space="preserve">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w:t>
      </w:r>
      <w:r w:rsidR="00442694" w:rsidRPr="00C52059">
        <w:rPr>
          <w:color w:val="000000" w:themeColor="text1"/>
          <w:sz w:val="26"/>
          <w:szCs w:val="26"/>
        </w:rPr>
        <w:t>разработке</w:t>
      </w:r>
      <w:r w:rsidRPr="00C52059">
        <w:rPr>
          <w:color w:val="000000" w:themeColor="text1"/>
          <w:sz w:val="26"/>
          <w:szCs w:val="26"/>
        </w:rPr>
        <w:t xml:space="preserve"> нормативных показателей и нормирования </w:t>
      </w:r>
      <w:r w:rsidRPr="00C52059">
        <w:rPr>
          <w:color w:val="000000" w:themeColor="text1"/>
          <w:sz w:val="26"/>
          <w:szCs w:val="26"/>
        </w:rPr>
        <w:lastRenderedPageBreak/>
        <w:t>эксплуатационных тепловых потерь, а также оценки технического состояния тепловых сетей. График испытаний утверждается техническим руководителем.</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xml:space="preserve">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w:t>
      </w:r>
      <w:proofErr w:type="gramStart"/>
      <w:r w:rsidRPr="00C52059">
        <w:rPr>
          <w:color w:val="000000" w:themeColor="text1"/>
          <w:sz w:val="26"/>
          <w:szCs w:val="26"/>
        </w:rPr>
        <w:t>для</w:t>
      </w:r>
      <w:proofErr w:type="gramEnd"/>
      <w:r w:rsidRPr="00C52059">
        <w:rPr>
          <w:color w:val="000000" w:themeColor="text1"/>
          <w:sz w:val="26"/>
          <w:szCs w:val="26"/>
        </w:rPr>
        <w:t xml:space="preserve"> </w:t>
      </w:r>
      <w:proofErr w:type="gramStart"/>
      <w:r w:rsidR="00442694" w:rsidRPr="00C52059">
        <w:rPr>
          <w:color w:val="000000" w:themeColor="text1"/>
          <w:sz w:val="26"/>
          <w:szCs w:val="26"/>
        </w:rPr>
        <w:t>разработке</w:t>
      </w:r>
      <w:proofErr w:type="gramEnd"/>
      <w:r w:rsidRPr="00C52059">
        <w:rPr>
          <w:color w:val="000000" w:themeColor="text1"/>
          <w:sz w:val="26"/>
          <w:szCs w:val="26"/>
        </w:rPr>
        <w:t xml:space="preserve"> гидравлических режимов, а также оценки состояния внутренней поверхности трубопроводов. График испытаний устанавливается техническим руководителем.</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xml:space="preserve">Испытания тепловых сетей на тепловые и гидравлические потери проводятся при отключенных ответвлениях тепловых пунктах систем </w:t>
      </w:r>
      <w:proofErr w:type="spellStart"/>
      <w:r w:rsidRPr="00C52059">
        <w:rPr>
          <w:color w:val="000000" w:themeColor="text1"/>
          <w:sz w:val="26"/>
          <w:szCs w:val="26"/>
        </w:rPr>
        <w:t>теплопотребления</w:t>
      </w:r>
      <w:proofErr w:type="gramStart"/>
      <w:r w:rsidRPr="00C52059">
        <w:rPr>
          <w:color w:val="000000" w:themeColor="text1"/>
          <w:sz w:val="26"/>
          <w:szCs w:val="26"/>
        </w:rPr>
        <w:t>.П</w:t>
      </w:r>
      <w:proofErr w:type="gramEnd"/>
      <w:r w:rsidRPr="00C52059">
        <w:rPr>
          <w:color w:val="000000" w:themeColor="text1"/>
          <w:sz w:val="26"/>
          <w:szCs w:val="26"/>
        </w:rPr>
        <w:t>ри</w:t>
      </w:r>
      <w:proofErr w:type="spellEnd"/>
      <w:r w:rsidRPr="00C52059">
        <w:rPr>
          <w:color w:val="000000" w:themeColor="text1"/>
          <w:sz w:val="26"/>
          <w:szCs w:val="26"/>
        </w:rPr>
        <w:t xml:space="preserve">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bookmarkStart w:id="82" w:name="_Toc384740282"/>
    </w:p>
    <w:bookmarkEnd w:id="82"/>
    <w:p w:rsidR="00FA4CBE" w:rsidRPr="00C52059" w:rsidRDefault="00FA4CBE" w:rsidP="00C063BC">
      <w:pPr>
        <w:ind w:firstLine="851"/>
        <w:jc w:val="both"/>
        <w:rPr>
          <w:color w:val="000000" w:themeColor="text1"/>
          <w:sz w:val="26"/>
          <w:szCs w:val="26"/>
        </w:rPr>
      </w:pPr>
      <w:r w:rsidRPr="00C52059">
        <w:rPr>
          <w:color w:val="000000" w:themeColor="text1"/>
          <w:sz w:val="26"/>
          <w:szCs w:val="26"/>
        </w:rPr>
        <w:t>Должны быть организованы техническое обслуживание и ремонт тепловых сетей. 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Объем технического обслуживания и ремонта должен определяться необходимостью поддержания работоспособного состояния тепловых сетей.</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Основными видами ремонтов тепловых сетей являются капитальный и текущий ремонты.</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xml:space="preserve">При капитальном ремонте должны быть восстановлены исправность и полный или близкий к </w:t>
      </w:r>
      <w:proofErr w:type="gramStart"/>
      <w:r w:rsidRPr="00C52059">
        <w:rPr>
          <w:color w:val="000000" w:themeColor="text1"/>
          <w:sz w:val="26"/>
          <w:szCs w:val="26"/>
        </w:rPr>
        <w:t>полному</w:t>
      </w:r>
      <w:proofErr w:type="gramEnd"/>
      <w:r w:rsidRPr="00C52059">
        <w:rPr>
          <w:color w:val="000000" w:themeColor="text1"/>
          <w:sz w:val="26"/>
          <w:szCs w:val="26"/>
        </w:rPr>
        <w:t>, ресурс установок с заменой или восстановлением любых их частей, включая базовые.</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При текущем ремонте должна быть восстановлена работоспособность установок, заменены и (или) восстановлены отдельные их части. Система технического обслуживания и ремонта должна носить предупредительный характер.</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На все виды ремонтов необходимо составить годовые и месячные планы (графики). Годовые планы ремонтов утверждает главный инженер организации.</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Планы ремонтов тепловых сетей организации должны быть увязаны с планом ремонта оборудования источников тепла.</w:t>
      </w:r>
    </w:p>
    <w:p w:rsidR="00FA4CBE" w:rsidRPr="00C52059" w:rsidRDefault="00FA4CBE" w:rsidP="00C063BC">
      <w:pPr>
        <w:ind w:firstLine="851"/>
        <w:jc w:val="both"/>
        <w:rPr>
          <w:color w:val="000000" w:themeColor="text1"/>
          <w:sz w:val="26"/>
          <w:szCs w:val="26"/>
        </w:rPr>
      </w:pPr>
      <w:bookmarkStart w:id="83" w:name="_Toc388956177"/>
      <w:r w:rsidRPr="00C52059">
        <w:rPr>
          <w:color w:val="000000" w:themeColor="text1"/>
          <w:sz w:val="26"/>
          <w:szCs w:val="26"/>
        </w:rPr>
        <w:t>В системе технического обслуживания и ремонта должны быть предусмотрены:</w:t>
      </w:r>
      <w:bookmarkEnd w:id="83"/>
    </w:p>
    <w:p w:rsidR="00FA4CBE" w:rsidRPr="00C52059" w:rsidRDefault="00FA4CBE" w:rsidP="002351F6">
      <w:pPr>
        <w:numPr>
          <w:ilvl w:val="0"/>
          <w:numId w:val="18"/>
        </w:numPr>
        <w:ind w:left="0" w:firstLine="851"/>
        <w:jc w:val="both"/>
        <w:rPr>
          <w:color w:val="000000" w:themeColor="text1"/>
          <w:sz w:val="26"/>
          <w:szCs w:val="26"/>
        </w:rPr>
      </w:pPr>
      <w:r w:rsidRPr="00C52059">
        <w:rPr>
          <w:color w:val="000000" w:themeColor="text1"/>
          <w:sz w:val="26"/>
          <w:szCs w:val="26"/>
        </w:rPr>
        <w:t>подготовка технического обслуживания и ремонтов;</w:t>
      </w:r>
    </w:p>
    <w:p w:rsidR="00FA4CBE" w:rsidRPr="00C52059" w:rsidRDefault="00FA4CBE" w:rsidP="002351F6">
      <w:pPr>
        <w:numPr>
          <w:ilvl w:val="0"/>
          <w:numId w:val="16"/>
        </w:numPr>
        <w:ind w:left="0" w:firstLine="851"/>
        <w:jc w:val="both"/>
        <w:rPr>
          <w:color w:val="000000" w:themeColor="text1"/>
          <w:sz w:val="26"/>
          <w:szCs w:val="26"/>
        </w:rPr>
      </w:pPr>
      <w:r w:rsidRPr="00C52059">
        <w:rPr>
          <w:color w:val="000000" w:themeColor="text1"/>
          <w:sz w:val="26"/>
          <w:szCs w:val="26"/>
        </w:rPr>
        <w:t>вывод оборудования в ремонт;</w:t>
      </w:r>
    </w:p>
    <w:p w:rsidR="00FA4CBE" w:rsidRPr="00C52059" w:rsidRDefault="00FA4CBE" w:rsidP="002351F6">
      <w:pPr>
        <w:numPr>
          <w:ilvl w:val="0"/>
          <w:numId w:val="15"/>
        </w:numPr>
        <w:ind w:left="0" w:firstLine="851"/>
        <w:jc w:val="both"/>
        <w:rPr>
          <w:color w:val="000000" w:themeColor="text1"/>
          <w:sz w:val="26"/>
          <w:szCs w:val="26"/>
        </w:rPr>
      </w:pPr>
      <w:r w:rsidRPr="00C52059">
        <w:rPr>
          <w:color w:val="000000" w:themeColor="text1"/>
          <w:sz w:val="26"/>
          <w:szCs w:val="26"/>
        </w:rPr>
        <w:t>оценка технического состояния тепловых сетей и составление дефектных ведомостей;</w:t>
      </w:r>
    </w:p>
    <w:p w:rsidR="00FA4CBE" w:rsidRPr="00C52059" w:rsidRDefault="00FA4CBE" w:rsidP="002351F6">
      <w:pPr>
        <w:numPr>
          <w:ilvl w:val="0"/>
          <w:numId w:val="14"/>
        </w:numPr>
        <w:ind w:left="0" w:firstLine="851"/>
        <w:jc w:val="both"/>
        <w:rPr>
          <w:color w:val="000000" w:themeColor="text1"/>
          <w:sz w:val="26"/>
          <w:szCs w:val="26"/>
        </w:rPr>
      </w:pPr>
      <w:r w:rsidRPr="00C52059">
        <w:rPr>
          <w:color w:val="000000" w:themeColor="text1"/>
          <w:sz w:val="26"/>
          <w:szCs w:val="26"/>
        </w:rPr>
        <w:t>проведение технического обслуживания и ремонта;</w:t>
      </w:r>
    </w:p>
    <w:p w:rsidR="00FA4CBE" w:rsidRPr="00C52059" w:rsidRDefault="00FA4CBE" w:rsidP="002351F6">
      <w:pPr>
        <w:numPr>
          <w:ilvl w:val="0"/>
          <w:numId w:val="13"/>
        </w:numPr>
        <w:ind w:left="0" w:firstLine="851"/>
        <w:jc w:val="both"/>
        <w:rPr>
          <w:color w:val="000000" w:themeColor="text1"/>
          <w:sz w:val="26"/>
          <w:szCs w:val="26"/>
        </w:rPr>
      </w:pPr>
      <w:r w:rsidRPr="00C52059">
        <w:rPr>
          <w:color w:val="000000" w:themeColor="text1"/>
          <w:sz w:val="26"/>
          <w:szCs w:val="26"/>
        </w:rPr>
        <w:t>приемка оборудования из ремонта;</w:t>
      </w:r>
    </w:p>
    <w:p w:rsidR="00FA4CBE" w:rsidRPr="00C52059" w:rsidRDefault="00FA4CBE" w:rsidP="002351F6">
      <w:pPr>
        <w:numPr>
          <w:ilvl w:val="0"/>
          <w:numId w:val="12"/>
        </w:numPr>
        <w:ind w:left="0" w:firstLine="851"/>
        <w:jc w:val="both"/>
        <w:rPr>
          <w:color w:val="000000" w:themeColor="text1"/>
          <w:sz w:val="26"/>
          <w:szCs w:val="26"/>
        </w:rPr>
      </w:pPr>
      <w:r w:rsidRPr="00C52059">
        <w:rPr>
          <w:color w:val="000000" w:themeColor="text1"/>
          <w:sz w:val="26"/>
          <w:szCs w:val="26"/>
        </w:rPr>
        <w:lastRenderedPageBreak/>
        <w:t>контроль и отчетность о выполнении технического обслуживания и ремонта.</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rsidR="00FA4CBE" w:rsidRPr="00C52059" w:rsidRDefault="00FA4CBE" w:rsidP="00C063BC">
      <w:pPr>
        <w:ind w:firstLine="851"/>
        <w:jc w:val="both"/>
        <w:rPr>
          <w:color w:val="000000" w:themeColor="text1"/>
          <w:sz w:val="26"/>
          <w:szCs w:val="26"/>
        </w:rPr>
      </w:pPr>
    </w:p>
    <w:p w:rsidR="005A1316" w:rsidRPr="00C52059" w:rsidRDefault="00D92EE3" w:rsidP="00C063BC">
      <w:pPr>
        <w:pStyle w:val="3"/>
        <w:numPr>
          <w:ilvl w:val="0"/>
          <w:numId w:val="0"/>
        </w:numPr>
        <w:spacing w:before="0" w:after="0"/>
        <w:ind w:firstLine="851"/>
        <w:jc w:val="both"/>
        <w:rPr>
          <w:color w:val="000000" w:themeColor="text1"/>
          <w:sz w:val="26"/>
          <w:szCs w:val="26"/>
        </w:rPr>
      </w:pPr>
      <w:bookmarkStart w:id="84" w:name="_Toc156837852"/>
      <w:r w:rsidRPr="00C52059">
        <w:rPr>
          <w:rFonts w:eastAsiaTheme="minorHAnsi" w:cstheme="minorBidi"/>
          <w:bCs w:val="0"/>
          <w:color w:val="000000" w:themeColor="text1"/>
          <w:sz w:val="26"/>
          <w:szCs w:val="26"/>
        </w:rPr>
        <w:t xml:space="preserve">1.3.13. </w:t>
      </w:r>
      <w:r w:rsidR="005A1316" w:rsidRPr="00C52059">
        <w:rPr>
          <w:color w:val="000000" w:themeColor="text1"/>
          <w:sz w:val="26"/>
          <w:szCs w:val="26"/>
        </w:rPr>
        <w:t xml:space="preserve">Описание нормативов технологических </w:t>
      </w:r>
      <w:r w:rsidR="005B5ECB" w:rsidRPr="00C52059">
        <w:rPr>
          <w:color w:val="000000" w:themeColor="text1"/>
          <w:sz w:val="26"/>
          <w:szCs w:val="26"/>
        </w:rPr>
        <w:t xml:space="preserve">потерь (в ценовых зонах теплоснабжения - плановых потерь, определяемых в соответствии с методическими указаниями по разработке схем теплоснабжения) </w:t>
      </w:r>
      <w:r w:rsidR="005A1316" w:rsidRPr="00C52059">
        <w:rPr>
          <w:color w:val="000000" w:themeColor="text1"/>
          <w:sz w:val="26"/>
          <w:szCs w:val="26"/>
        </w:rPr>
        <w:t>при передаче тепловой энергии (мощности) и т</w:t>
      </w:r>
      <w:r w:rsidR="0003735A" w:rsidRPr="00C52059">
        <w:rPr>
          <w:color w:val="000000" w:themeColor="text1"/>
          <w:sz w:val="26"/>
          <w:szCs w:val="26"/>
        </w:rPr>
        <w:t>еплоносителя, включаемых в расчё</w:t>
      </w:r>
      <w:r w:rsidR="005A1316" w:rsidRPr="00C52059">
        <w:rPr>
          <w:color w:val="000000" w:themeColor="text1"/>
          <w:sz w:val="26"/>
          <w:szCs w:val="26"/>
        </w:rPr>
        <w:t>т отпущенных тепловой энергии (мощности) и теплоносителя</w:t>
      </w:r>
      <w:bookmarkEnd w:id="84"/>
    </w:p>
    <w:p w:rsidR="00FA4CBE" w:rsidRPr="00C52059" w:rsidRDefault="00FA4CBE" w:rsidP="00C063BC">
      <w:pPr>
        <w:ind w:firstLine="851"/>
        <w:jc w:val="both"/>
        <w:rPr>
          <w:color w:val="000000" w:themeColor="text1"/>
          <w:sz w:val="26"/>
          <w:szCs w:val="26"/>
        </w:rPr>
      </w:pP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xml:space="preserve">Технологические потери при передаче тепловой энергии складываются из тепловых потерь через тепловую изоляцию трубопроводов и утечек теплоносителя. </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Методика определения тепловых потерь через изоляцию трубопроводов регламентируется приказом Минэнерго от 30.12.2008 года № 325 </w:t>
      </w:r>
      <w:r w:rsidRPr="00C52059">
        <w:rPr>
          <w:color w:val="000000" w:themeColor="text1"/>
          <w:sz w:val="26"/>
          <w:szCs w:val="26"/>
        </w:rPr>
        <w:br/>
        <w:t>(ред. от 10.08.2012 г.) «Об утверждении порядка определения нормативов технологических потерь при передаче тепловой энергии, теплоносителя» (вместе с «Порядком определения нормативов технологических потерь при передаче тепловой энергии, теплоносителя»).</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Тепловые потери через изоляцию трубопроводов зависят от материальной характеристики тепловых сетей, а также года и способа прокладки тепловой сети.</w:t>
      </w:r>
    </w:p>
    <w:p w:rsidR="00FA4CBE" w:rsidRPr="00C52059" w:rsidRDefault="00FA4CBE" w:rsidP="00C063BC">
      <w:pPr>
        <w:ind w:firstLine="851"/>
        <w:jc w:val="both"/>
        <w:rPr>
          <w:color w:val="000000" w:themeColor="text1"/>
          <w:sz w:val="26"/>
          <w:szCs w:val="26"/>
        </w:rPr>
      </w:pPr>
      <w:r w:rsidRPr="00C52059">
        <w:rPr>
          <w:color w:val="000000" w:themeColor="text1"/>
          <w:sz w:val="26"/>
          <w:szCs w:val="26"/>
        </w:rPr>
        <w:t xml:space="preserve">Предоставленные данные о фактических потерях на тепловых сетях </w:t>
      </w:r>
      <w:r w:rsidR="004115BE" w:rsidRPr="00C52059">
        <w:rPr>
          <w:color w:val="000000" w:themeColor="text1"/>
          <w:sz w:val="26"/>
          <w:szCs w:val="26"/>
        </w:rPr>
        <w:t>поселения</w:t>
      </w:r>
      <w:r w:rsidRPr="00C52059">
        <w:rPr>
          <w:color w:val="000000" w:themeColor="text1"/>
          <w:sz w:val="26"/>
          <w:szCs w:val="26"/>
        </w:rPr>
        <w:t xml:space="preserve"> соответствуют расчетным нормативам технологических потерь при передаче тепловой энергии и приведены в таблице 1.3.13.1.     </w:t>
      </w:r>
    </w:p>
    <w:p w:rsidR="00FA4CBE" w:rsidRPr="00C52059" w:rsidRDefault="00FA4CBE" w:rsidP="00C063BC">
      <w:pPr>
        <w:ind w:firstLine="851"/>
        <w:rPr>
          <w:color w:val="000000" w:themeColor="text1"/>
          <w:sz w:val="26"/>
        </w:rPr>
      </w:pPr>
    </w:p>
    <w:p w:rsidR="00FA4CBE" w:rsidRPr="00C52059" w:rsidRDefault="00690050" w:rsidP="00C063BC">
      <w:pPr>
        <w:tabs>
          <w:tab w:val="center" w:pos="5031"/>
          <w:tab w:val="right" w:pos="10063"/>
        </w:tabs>
        <w:ind w:firstLine="851"/>
        <w:rPr>
          <w:i/>
          <w:color w:val="000000" w:themeColor="text1"/>
        </w:rPr>
      </w:pPr>
      <w:r w:rsidRPr="00C52059">
        <w:rPr>
          <w:i/>
          <w:color w:val="000000" w:themeColor="text1"/>
        </w:rPr>
        <w:tab/>
      </w:r>
      <w:r w:rsidR="00FA4CBE" w:rsidRPr="00C52059">
        <w:rPr>
          <w:i/>
          <w:color w:val="000000" w:themeColor="text1"/>
        </w:rPr>
        <w:t>Таблица 1.3.13.1. Нормативы технологических потерь при передаче тепловой энергии</w:t>
      </w:r>
      <w:r w:rsidRPr="00C52059">
        <w:rPr>
          <w:i/>
          <w:color w:val="000000" w:themeColor="text1"/>
        </w:rPr>
        <w:tab/>
      </w:r>
    </w:p>
    <w:p w:rsidR="00F87198" w:rsidRPr="00C52059" w:rsidRDefault="00F87198" w:rsidP="00C063BC">
      <w:pPr>
        <w:tabs>
          <w:tab w:val="center" w:pos="5031"/>
          <w:tab w:val="right" w:pos="10063"/>
        </w:tabs>
        <w:ind w:firstLine="851"/>
        <w:rPr>
          <w:i/>
          <w:color w:val="000000" w:themeColor="text1"/>
        </w:rPr>
      </w:pPr>
    </w:p>
    <w:tbl>
      <w:tblPr>
        <w:tblW w:w="8695" w:type="dxa"/>
        <w:jc w:val="center"/>
        <w:tblInd w:w="-2708" w:type="dxa"/>
        <w:tblLook w:val="04A0" w:firstRow="1" w:lastRow="0" w:firstColumn="1" w:lastColumn="0" w:noHBand="0" w:noVBand="1"/>
      </w:tblPr>
      <w:tblGrid>
        <w:gridCol w:w="4748"/>
        <w:gridCol w:w="2714"/>
        <w:gridCol w:w="1233"/>
      </w:tblGrid>
      <w:tr w:rsidR="00C52059" w:rsidRPr="00C52059" w:rsidTr="00211F9F">
        <w:trPr>
          <w:trHeight w:val="20"/>
          <w:tblHeader/>
          <w:jc w:val="center"/>
        </w:trPr>
        <w:tc>
          <w:tcPr>
            <w:tcW w:w="474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45C67" w:rsidRPr="00C52059" w:rsidRDefault="00645C67" w:rsidP="00645C67">
            <w:pPr>
              <w:jc w:val="center"/>
              <w:rPr>
                <w:color w:val="000000" w:themeColor="text1"/>
                <w:sz w:val="22"/>
                <w:szCs w:val="22"/>
              </w:rPr>
            </w:pPr>
            <w:r w:rsidRPr="00C52059">
              <w:rPr>
                <w:color w:val="000000" w:themeColor="text1"/>
                <w:sz w:val="22"/>
                <w:szCs w:val="22"/>
              </w:rPr>
              <w:t>Год актуализации (разработки)</w:t>
            </w:r>
          </w:p>
        </w:tc>
        <w:tc>
          <w:tcPr>
            <w:tcW w:w="2714" w:type="dxa"/>
            <w:tcBorders>
              <w:top w:val="single" w:sz="4" w:space="0" w:color="auto"/>
              <w:left w:val="nil"/>
              <w:bottom w:val="single" w:sz="4" w:space="0" w:color="auto"/>
              <w:right w:val="single" w:sz="4" w:space="0" w:color="auto"/>
            </w:tcBorders>
            <w:shd w:val="clear" w:color="000000" w:fill="FFFFFF"/>
            <w:vAlign w:val="center"/>
            <w:hideMark/>
          </w:tcPr>
          <w:p w:rsidR="00645C67" w:rsidRPr="00C52059" w:rsidRDefault="00645C67" w:rsidP="00645C67">
            <w:pPr>
              <w:jc w:val="center"/>
              <w:rPr>
                <w:color w:val="000000" w:themeColor="text1"/>
                <w:sz w:val="22"/>
                <w:szCs w:val="22"/>
              </w:rPr>
            </w:pPr>
            <w:r w:rsidRPr="00C52059">
              <w:rPr>
                <w:color w:val="000000" w:themeColor="text1"/>
                <w:sz w:val="22"/>
                <w:szCs w:val="22"/>
              </w:rPr>
              <w:t>Магистральные и распределительные тепловые сети</w:t>
            </w:r>
          </w:p>
        </w:tc>
        <w:tc>
          <w:tcPr>
            <w:tcW w:w="1233" w:type="dxa"/>
            <w:tcBorders>
              <w:top w:val="single" w:sz="4" w:space="0" w:color="auto"/>
              <w:left w:val="nil"/>
              <w:bottom w:val="single" w:sz="4" w:space="0" w:color="auto"/>
              <w:right w:val="single" w:sz="4" w:space="0" w:color="auto"/>
            </w:tcBorders>
            <w:shd w:val="clear" w:color="000000" w:fill="FFFFFF"/>
            <w:vAlign w:val="center"/>
            <w:hideMark/>
          </w:tcPr>
          <w:p w:rsidR="00645C67" w:rsidRPr="00C52059" w:rsidRDefault="00645C67" w:rsidP="00645C67">
            <w:pPr>
              <w:jc w:val="center"/>
              <w:rPr>
                <w:color w:val="000000" w:themeColor="text1"/>
                <w:sz w:val="22"/>
                <w:szCs w:val="22"/>
              </w:rPr>
            </w:pPr>
            <w:r w:rsidRPr="00C52059">
              <w:rPr>
                <w:color w:val="000000" w:themeColor="text1"/>
                <w:sz w:val="22"/>
                <w:szCs w:val="22"/>
              </w:rPr>
              <w:t>Всего</w:t>
            </w:r>
          </w:p>
        </w:tc>
      </w:tr>
      <w:tr w:rsidR="00C52059" w:rsidRPr="00C52059" w:rsidTr="00211F9F">
        <w:trPr>
          <w:trHeight w:val="20"/>
          <w:tblHeader/>
          <w:jc w:val="center"/>
        </w:trPr>
        <w:tc>
          <w:tcPr>
            <w:tcW w:w="4748" w:type="dxa"/>
            <w:tcBorders>
              <w:top w:val="nil"/>
              <w:left w:val="single" w:sz="4" w:space="0" w:color="auto"/>
              <w:bottom w:val="single" w:sz="4" w:space="0" w:color="auto"/>
              <w:right w:val="single" w:sz="4" w:space="0" w:color="auto"/>
            </w:tcBorders>
            <w:shd w:val="clear" w:color="auto" w:fill="auto"/>
            <w:noWrap/>
            <w:vAlign w:val="center"/>
            <w:hideMark/>
          </w:tcPr>
          <w:p w:rsidR="00645C67" w:rsidRPr="00C52059" w:rsidRDefault="00645C67" w:rsidP="00645C67">
            <w:pPr>
              <w:rPr>
                <w:color w:val="000000" w:themeColor="text1"/>
                <w:sz w:val="22"/>
                <w:szCs w:val="22"/>
              </w:rPr>
            </w:pPr>
            <w:r w:rsidRPr="00C52059">
              <w:rPr>
                <w:color w:val="000000" w:themeColor="text1"/>
                <w:sz w:val="22"/>
                <w:szCs w:val="22"/>
              </w:rPr>
              <w:t>2023</w:t>
            </w:r>
          </w:p>
        </w:tc>
        <w:tc>
          <w:tcPr>
            <w:tcW w:w="2714"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645C67">
            <w:pPr>
              <w:rPr>
                <w:color w:val="000000" w:themeColor="text1"/>
                <w:sz w:val="22"/>
                <w:szCs w:val="22"/>
              </w:rPr>
            </w:pPr>
            <w:r w:rsidRPr="00C52059">
              <w:rPr>
                <w:color w:val="000000" w:themeColor="text1"/>
                <w:sz w:val="22"/>
                <w:szCs w:val="22"/>
              </w:rPr>
              <w:t> </w:t>
            </w:r>
          </w:p>
        </w:tc>
        <w:tc>
          <w:tcPr>
            <w:tcW w:w="1233"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645C67">
            <w:pPr>
              <w:rPr>
                <w:color w:val="000000" w:themeColor="text1"/>
                <w:sz w:val="22"/>
                <w:szCs w:val="22"/>
              </w:rPr>
            </w:pPr>
            <w:r w:rsidRPr="00C52059">
              <w:rPr>
                <w:color w:val="000000" w:themeColor="text1"/>
                <w:sz w:val="22"/>
                <w:szCs w:val="22"/>
              </w:rPr>
              <w:t> </w:t>
            </w:r>
          </w:p>
        </w:tc>
      </w:tr>
      <w:tr w:rsidR="00C52059" w:rsidRPr="00C52059" w:rsidTr="00211F9F">
        <w:trPr>
          <w:trHeight w:val="20"/>
          <w:jc w:val="center"/>
        </w:trPr>
        <w:tc>
          <w:tcPr>
            <w:tcW w:w="4748" w:type="dxa"/>
            <w:tcBorders>
              <w:top w:val="nil"/>
              <w:left w:val="single" w:sz="4" w:space="0" w:color="auto"/>
              <w:bottom w:val="single" w:sz="4" w:space="0" w:color="auto"/>
              <w:right w:val="single" w:sz="4" w:space="0" w:color="auto"/>
            </w:tcBorders>
            <w:shd w:val="clear" w:color="auto" w:fill="auto"/>
            <w:vAlign w:val="center"/>
            <w:hideMark/>
          </w:tcPr>
          <w:p w:rsidR="00645C67" w:rsidRPr="00C52059" w:rsidRDefault="00645C67" w:rsidP="00645C67">
            <w:pPr>
              <w:rPr>
                <w:color w:val="000000" w:themeColor="text1"/>
                <w:sz w:val="22"/>
                <w:szCs w:val="22"/>
              </w:rPr>
            </w:pPr>
            <w:r w:rsidRPr="00C52059">
              <w:rPr>
                <w:color w:val="000000" w:themeColor="text1"/>
                <w:sz w:val="22"/>
                <w:szCs w:val="22"/>
              </w:rPr>
              <w:t>Центральная котельная ул. Ленина, 22</w:t>
            </w:r>
          </w:p>
        </w:tc>
        <w:tc>
          <w:tcPr>
            <w:tcW w:w="2714" w:type="dxa"/>
            <w:tcBorders>
              <w:top w:val="nil"/>
              <w:left w:val="nil"/>
              <w:bottom w:val="single" w:sz="4" w:space="0" w:color="auto"/>
              <w:right w:val="single" w:sz="4" w:space="0" w:color="auto"/>
            </w:tcBorders>
            <w:shd w:val="clear" w:color="auto" w:fill="auto"/>
            <w:vAlign w:val="center"/>
            <w:hideMark/>
          </w:tcPr>
          <w:p w:rsidR="00645C67" w:rsidRPr="00C52059" w:rsidRDefault="00645C67" w:rsidP="00211F9F">
            <w:pPr>
              <w:jc w:val="center"/>
              <w:rPr>
                <w:color w:val="000000" w:themeColor="text1"/>
                <w:sz w:val="22"/>
                <w:szCs w:val="22"/>
              </w:rPr>
            </w:pPr>
            <w:r w:rsidRPr="00C52059">
              <w:rPr>
                <w:color w:val="000000" w:themeColor="text1"/>
                <w:sz w:val="22"/>
                <w:szCs w:val="22"/>
              </w:rPr>
              <w:t>3360</w:t>
            </w:r>
          </w:p>
        </w:tc>
        <w:tc>
          <w:tcPr>
            <w:tcW w:w="1233"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211F9F">
            <w:pPr>
              <w:jc w:val="center"/>
              <w:rPr>
                <w:color w:val="000000" w:themeColor="text1"/>
                <w:sz w:val="22"/>
                <w:szCs w:val="22"/>
              </w:rPr>
            </w:pPr>
            <w:r w:rsidRPr="00C52059">
              <w:rPr>
                <w:color w:val="000000" w:themeColor="text1"/>
                <w:sz w:val="22"/>
                <w:szCs w:val="22"/>
              </w:rPr>
              <w:t>3360</w:t>
            </w:r>
          </w:p>
        </w:tc>
      </w:tr>
      <w:tr w:rsidR="00C52059" w:rsidRPr="00C52059" w:rsidTr="00211F9F">
        <w:trPr>
          <w:trHeight w:val="20"/>
          <w:jc w:val="center"/>
        </w:trPr>
        <w:tc>
          <w:tcPr>
            <w:tcW w:w="4748" w:type="dxa"/>
            <w:tcBorders>
              <w:top w:val="nil"/>
              <w:left w:val="single" w:sz="4" w:space="0" w:color="auto"/>
              <w:bottom w:val="single" w:sz="4" w:space="0" w:color="auto"/>
              <w:right w:val="single" w:sz="4" w:space="0" w:color="auto"/>
            </w:tcBorders>
            <w:shd w:val="clear" w:color="auto" w:fill="auto"/>
            <w:vAlign w:val="center"/>
            <w:hideMark/>
          </w:tcPr>
          <w:p w:rsidR="00645C67" w:rsidRPr="00C52059" w:rsidRDefault="00645C67" w:rsidP="00645C67">
            <w:pPr>
              <w:rPr>
                <w:color w:val="000000" w:themeColor="text1"/>
                <w:sz w:val="22"/>
                <w:szCs w:val="22"/>
              </w:rPr>
            </w:pPr>
            <w:r w:rsidRPr="00C52059">
              <w:rPr>
                <w:color w:val="000000" w:themeColor="text1"/>
                <w:sz w:val="22"/>
                <w:szCs w:val="22"/>
              </w:rPr>
              <w:t>Котельная ТУСМ ул. Калинина, 65</w:t>
            </w:r>
          </w:p>
        </w:tc>
        <w:tc>
          <w:tcPr>
            <w:tcW w:w="2714" w:type="dxa"/>
            <w:tcBorders>
              <w:top w:val="nil"/>
              <w:left w:val="nil"/>
              <w:bottom w:val="single" w:sz="4" w:space="0" w:color="auto"/>
              <w:right w:val="single" w:sz="4" w:space="0" w:color="auto"/>
            </w:tcBorders>
            <w:shd w:val="clear" w:color="auto" w:fill="auto"/>
            <w:vAlign w:val="center"/>
            <w:hideMark/>
          </w:tcPr>
          <w:p w:rsidR="00645C67" w:rsidRPr="00C52059" w:rsidRDefault="00645C67" w:rsidP="00211F9F">
            <w:pPr>
              <w:jc w:val="center"/>
              <w:rPr>
                <w:color w:val="000000" w:themeColor="text1"/>
                <w:sz w:val="22"/>
                <w:szCs w:val="22"/>
              </w:rPr>
            </w:pPr>
            <w:r w:rsidRPr="00C52059">
              <w:rPr>
                <w:color w:val="000000" w:themeColor="text1"/>
                <w:sz w:val="22"/>
                <w:szCs w:val="22"/>
              </w:rPr>
              <w:t>57,81</w:t>
            </w:r>
          </w:p>
        </w:tc>
        <w:tc>
          <w:tcPr>
            <w:tcW w:w="1233"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211F9F">
            <w:pPr>
              <w:jc w:val="center"/>
              <w:rPr>
                <w:color w:val="000000" w:themeColor="text1"/>
                <w:sz w:val="22"/>
                <w:szCs w:val="22"/>
              </w:rPr>
            </w:pPr>
            <w:r w:rsidRPr="00C52059">
              <w:rPr>
                <w:color w:val="000000" w:themeColor="text1"/>
                <w:sz w:val="22"/>
                <w:szCs w:val="22"/>
              </w:rPr>
              <w:t>57,81</w:t>
            </w:r>
          </w:p>
        </w:tc>
      </w:tr>
      <w:tr w:rsidR="00C52059" w:rsidRPr="00C52059" w:rsidTr="00211F9F">
        <w:trPr>
          <w:trHeight w:val="20"/>
          <w:jc w:val="center"/>
        </w:trPr>
        <w:tc>
          <w:tcPr>
            <w:tcW w:w="4748" w:type="dxa"/>
            <w:tcBorders>
              <w:top w:val="nil"/>
              <w:left w:val="single" w:sz="4" w:space="0" w:color="auto"/>
              <w:bottom w:val="single" w:sz="4" w:space="0" w:color="auto"/>
              <w:right w:val="single" w:sz="4" w:space="0" w:color="auto"/>
            </w:tcBorders>
            <w:shd w:val="clear" w:color="auto" w:fill="auto"/>
            <w:vAlign w:val="center"/>
            <w:hideMark/>
          </w:tcPr>
          <w:p w:rsidR="00645C67" w:rsidRPr="00C52059" w:rsidRDefault="00645C67" w:rsidP="00645C67">
            <w:pPr>
              <w:rPr>
                <w:color w:val="000000" w:themeColor="text1"/>
                <w:sz w:val="22"/>
                <w:szCs w:val="22"/>
              </w:rPr>
            </w:pPr>
            <w:r w:rsidRPr="00C52059">
              <w:rPr>
                <w:color w:val="000000" w:themeColor="text1"/>
                <w:sz w:val="22"/>
                <w:szCs w:val="22"/>
              </w:rPr>
              <w:t>Котельная ЦРБ ул. Калинина, 35</w:t>
            </w:r>
          </w:p>
        </w:tc>
        <w:tc>
          <w:tcPr>
            <w:tcW w:w="2714" w:type="dxa"/>
            <w:tcBorders>
              <w:top w:val="nil"/>
              <w:left w:val="nil"/>
              <w:bottom w:val="single" w:sz="4" w:space="0" w:color="auto"/>
              <w:right w:val="single" w:sz="4" w:space="0" w:color="auto"/>
            </w:tcBorders>
            <w:shd w:val="clear" w:color="auto" w:fill="auto"/>
            <w:vAlign w:val="center"/>
            <w:hideMark/>
          </w:tcPr>
          <w:p w:rsidR="00645C67" w:rsidRPr="00C52059" w:rsidRDefault="00645C67" w:rsidP="00211F9F">
            <w:pPr>
              <w:jc w:val="center"/>
              <w:rPr>
                <w:color w:val="000000" w:themeColor="text1"/>
                <w:sz w:val="22"/>
                <w:szCs w:val="22"/>
              </w:rPr>
            </w:pPr>
            <w:r w:rsidRPr="00C52059">
              <w:rPr>
                <w:color w:val="000000" w:themeColor="text1"/>
                <w:sz w:val="22"/>
                <w:szCs w:val="22"/>
              </w:rPr>
              <w:t>405,8</w:t>
            </w:r>
          </w:p>
        </w:tc>
        <w:tc>
          <w:tcPr>
            <w:tcW w:w="1233"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211F9F">
            <w:pPr>
              <w:jc w:val="center"/>
              <w:rPr>
                <w:color w:val="000000" w:themeColor="text1"/>
                <w:sz w:val="22"/>
                <w:szCs w:val="22"/>
              </w:rPr>
            </w:pPr>
            <w:r w:rsidRPr="00C52059">
              <w:rPr>
                <w:color w:val="000000" w:themeColor="text1"/>
                <w:sz w:val="22"/>
                <w:szCs w:val="22"/>
              </w:rPr>
              <w:t>405,8</w:t>
            </w:r>
          </w:p>
        </w:tc>
      </w:tr>
      <w:tr w:rsidR="00C52059" w:rsidRPr="00C52059" w:rsidTr="00211F9F">
        <w:trPr>
          <w:trHeight w:val="20"/>
          <w:jc w:val="center"/>
        </w:trPr>
        <w:tc>
          <w:tcPr>
            <w:tcW w:w="4748" w:type="dxa"/>
            <w:tcBorders>
              <w:top w:val="nil"/>
              <w:left w:val="single" w:sz="4" w:space="0" w:color="auto"/>
              <w:bottom w:val="single" w:sz="4" w:space="0" w:color="auto"/>
              <w:right w:val="single" w:sz="4" w:space="0" w:color="auto"/>
            </w:tcBorders>
            <w:shd w:val="clear" w:color="auto" w:fill="auto"/>
            <w:vAlign w:val="center"/>
            <w:hideMark/>
          </w:tcPr>
          <w:p w:rsidR="00645C67" w:rsidRPr="00C52059" w:rsidRDefault="00645C67" w:rsidP="00645C67">
            <w:pPr>
              <w:rPr>
                <w:color w:val="000000" w:themeColor="text1"/>
                <w:sz w:val="22"/>
                <w:szCs w:val="22"/>
              </w:rPr>
            </w:pPr>
            <w:r w:rsidRPr="00C52059">
              <w:rPr>
                <w:color w:val="000000" w:themeColor="text1"/>
                <w:sz w:val="22"/>
                <w:szCs w:val="22"/>
              </w:rPr>
              <w:t>Котельная Детский сад№4 ул. Кирова, 30</w:t>
            </w:r>
          </w:p>
        </w:tc>
        <w:tc>
          <w:tcPr>
            <w:tcW w:w="2714" w:type="dxa"/>
            <w:tcBorders>
              <w:top w:val="nil"/>
              <w:left w:val="nil"/>
              <w:bottom w:val="single" w:sz="4" w:space="0" w:color="auto"/>
              <w:right w:val="single" w:sz="4" w:space="0" w:color="auto"/>
            </w:tcBorders>
            <w:shd w:val="clear" w:color="auto" w:fill="auto"/>
            <w:vAlign w:val="center"/>
            <w:hideMark/>
          </w:tcPr>
          <w:p w:rsidR="00645C67" w:rsidRPr="00C52059" w:rsidRDefault="00645C67" w:rsidP="00211F9F">
            <w:pPr>
              <w:jc w:val="center"/>
              <w:rPr>
                <w:color w:val="000000" w:themeColor="text1"/>
                <w:sz w:val="22"/>
                <w:szCs w:val="22"/>
              </w:rPr>
            </w:pPr>
            <w:r w:rsidRPr="00C52059">
              <w:rPr>
                <w:color w:val="000000" w:themeColor="text1"/>
                <w:sz w:val="22"/>
                <w:szCs w:val="22"/>
              </w:rPr>
              <w:t>8,14</w:t>
            </w:r>
          </w:p>
        </w:tc>
        <w:tc>
          <w:tcPr>
            <w:tcW w:w="1233"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211F9F">
            <w:pPr>
              <w:jc w:val="center"/>
              <w:rPr>
                <w:color w:val="000000" w:themeColor="text1"/>
                <w:sz w:val="22"/>
                <w:szCs w:val="22"/>
              </w:rPr>
            </w:pPr>
            <w:r w:rsidRPr="00C52059">
              <w:rPr>
                <w:color w:val="000000" w:themeColor="text1"/>
                <w:sz w:val="22"/>
                <w:szCs w:val="22"/>
              </w:rPr>
              <w:t>8,14</w:t>
            </w:r>
          </w:p>
        </w:tc>
      </w:tr>
      <w:tr w:rsidR="00C52059" w:rsidRPr="00C52059" w:rsidTr="00211F9F">
        <w:trPr>
          <w:trHeight w:val="20"/>
          <w:jc w:val="center"/>
        </w:trPr>
        <w:tc>
          <w:tcPr>
            <w:tcW w:w="4748" w:type="dxa"/>
            <w:tcBorders>
              <w:top w:val="nil"/>
              <w:left w:val="single" w:sz="4" w:space="0" w:color="auto"/>
              <w:bottom w:val="single" w:sz="4" w:space="0" w:color="auto"/>
              <w:right w:val="single" w:sz="4" w:space="0" w:color="auto"/>
            </w:tcBorders>
            <w:shd w:val="clear" w:color="auto" w:fill="auto"/>
            <w:vAlign w:val="center"/>
            <w:hideMark/>
          </w:tcPr>
          <w:p w:rsidR="00645C67" w:rsidRPr="00C52059" w:rsidRDefault="00645C67" w:rsidP="00645C67">
            <w:pPr>
              <w:rPr>
                <w:color w:val="000000" w:themeColor="text1"/>
                <w:sz w:val="22"/>
                <w:szCs w:val="22"/>
              </w:rPr>
            </w:pPr>
            <w:r w:rsidRPr="00C52059">
              <w:rPr>
                <w:color w:val="000000" w:themeColor="text1"/>
                <w:sz w:val="22"/>
                <w:szCs w:val="22"/>
              </w:rPr>
              <w:t>Котельная школы№13 ул. Карла-Маркса, 75/1</w:t>
            </w:r>
          </w:p>
        </w:tc>
        <w:tc>
          <w:tcPr>
            <w:tcW w:w="2714" w:type="dxa"/>
            <w:tcBorders>
              <w:top w:val="nil"/>
              <w:left w:val="nil"/>
              <w:bottom w:val="single" w:sz="4" w:space="0" w:color="auto"/>
              <w:right w:val="single" w:sz="4" w:space="0" w:color="auto"/>
            </w:tcBorders>
            <w:shd w:val="clear" w:color="auto" w:fill="auto"/>
            <w:vAlign w:val="center"/>
            <w:hideMark/>
          </w:tcPr>
          <w:p w:rsidR="00645C67" w:rsidRPr="00C52059" w:rsidRDefault="00645C67" w:rsidP="00211F9F">
            <w:pPr>
              <w:jc w:val="center"/>
              <w:rPr>
                <w:color w:val="000000" w:themeColor="text1"/>
                <w:sz w:val="22"/>
                <w:szCs w:val="22"/>
              </w:rPr>
            </w:pPr>
            <w:r w:rsidRPr="00C52059">
              <w:rPr>
                <w:color w:val="000000" w:themeColor="text1"/>
                <w:sz w:val="22"/>
                <w:szCs w:val="22"/>
              </w:rPr>
              <w:t>136,2</w:t>
            </w:r>
          </w:p>
        </w:tc>
        <w:tc>
          <w:tcPr>
            <w:tcW w:w="1233"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211F9F">
            <w:pPr>
              <w:jc w:val="center"/>
              <w:rPr>
                <w:color w:val="000000" w:themeColor="text1"/>
                <w:sz w:val="22"/>
                <w:szCs w:val="22"/>
              </w:rPr>
            </w:pPr>
            <w:r w:rsidRPr="00C52059">
              <w:rPr>
                <w:color w:val="000000" w:themeColor="text1"/>
                <w:sz w:val="22"/>
                <w:szCs w:val="22"/>
              </w:rPr>
              <w:t>136,2</w:t>
            </w:r>
          </w:p>
        </w:tc>
      </w:tr>
      <w:tr w:rsidR="00C52059" w:rsidRPr="00C52059" w:rsidTr="00211F9F">
        <w:trPr>
          <w:trHeight w:val="20"/>
          <w:jc w:val="center"/>
        </w:trPr>
        <w:tc>
          <w:tcPr>
            <w:tcW w:w="4748" w:type="dxa"/>
            <w:tcBorders>
              <w:top w:val="nil"/>
              <w:left w:val="single" w:sz="4" w:space="0" w:color="auto"/>
              <w:bottom w:val="single" w:sz="4" w:space="0" w:color="auto"/>
              <w:right w:val="single" w:sz="4" w:space="0" w:color="auto"/>
            </w:tcBorders>
            <w:shd w:val="clear" w:color="auto" w:fill="auto"/>
            <w:vAlign w:val="center"/>
            <w:hideMark/>
          </w:tcPr>
          <w:p w:rsidR="00645C67" w:rsidRPr="00C52059" w:rsidRDefault="00645C67" w:rsidP="00645C67">
            <w:pPr>
              <w:rPr>
                <w:color w:val="000000" w:themeColor="text1"/>
                <w:sz w:val="22"/>
                <w:szCs w:val="22"/>
              </w:rPr>
            </w:pPr>
            <w:r w:rsidRPr="00C52059">
              <w:rPr>
                <w:color w:val="000000" w:themeColor="text1"/>
                <w:sz w:val="22"/>
                <w:szCs w:val="22"/>
              </w:rPr>
              <w:t>Котельная школы№12 ул. Новая, 22а/1</w:t>
            </w:r>
          </w:p>
        </w:tc>
        <w:tc>
          <w:tcPr>
            <w:tcW w:w="2714" w:type="dxa"/>
            <w:tcBorders>
              <w:top w:val="nil"/>
              <w:left w:val="nil"/>
              <w:bottom w:val="single" w:sz="4" w:space="0" w:color="auto"/>
              <w:right w:val="single" w:sz="4" w:space="0" w:color="auto"/>
            </w:tcBorders>
            <w:shd w:val="clear" w:color="auto" w:fill="auto"/>
            <w:vAlign w:val="center"/>
            <w:hideMark/>
          </w:tcPr>
          <w:p w:rsidR="00645C67" w:rsidRPr="00C52059" w:rsidRDefault="00645C67" w:rsidP="00211F9F">
            <w:pPr>
              <w:jc w:val="center"/>
              <w:rPr>
                <w:color w:val="000000" w:themeColor="text1"/>
                <w:sz w:val="22"/>
                <w:szCs w:val="22"/>
              </w:rPr>
            </w:pPr>
            <w:r w:rsidRPr="00C52059">
              <w:rPr>
                <w:color w:val="000000" w:themeColor="text1"/>
                <w:sz w:val="22"/>
                <w:szCs w:val="22"/>
              </w:rPr>
              <w:t>127,3</w:t>
            </w:r>
          </w:p>
        </w:tc>
        <w:tc>
          <w:tcPr>
            <w:tcW w:w="1233"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211F9F">
            <w:pPr>
              <w:jc w:val="center"/>
              <w:rPr>
                <w:color w:val="000000" w:themeColor="text1"/>
                <w:sz w:val="22"/>
                <w:szCs w:val="22"/>
              </w:rPr>
            </w:pPr>
            <w:r w:rsidRPr="00C52059">
              <w:rPr>
                <w:color w:val="000000" w:themeColor="text1"/>
                <w:sz w:val="22"/>
                <w:szCs w:val="22"/>
              </w:rPr>
              <w:t>127,3</w:t>
            </w:r>
          </w:p>
        </w:tc>
      </w:tr>
    </w:tbl>
    <w:p w:rsidR="00F87198" w:rsidRPr="00C52059" w:rsidRDefault="00F87198" w:rsidP="00C063BC">
      <w:pPr>
        <w:tabs>
          <w:tab w:val="center" w:pos="5031"/>
          <w:tab w:val="right" w:pos="10063"/>
        </w:tabs>
        <w:ind w:firstLine="851"/>
        <w:rPr>
          <w:i/>
          <w:color w:val="000000" w:themeColor="text1"/>
        </w:rPr>
      </w:pPr>
    </w:p>
    <w:p w:rsidR="005A1316" w:rsidRPr="00C52059" w:rsidRDefault="00D92EE3" w:rsidP="00662BFD">
      <w:pPr>
        <w:pStyle w:val="3"/>
        <w:numPr>
          <w:ilvl w:val="0"/>
          <w:numId w:val="0"/>
        </w:numPr>
        <w:spacing w:before="0" w:after="0"/>
        <w:ind w:firstLine="851"/>
        <w:jc w:val="both"/>
        <w:rPr>
          <w:color w:val="000000" w:themeColor="text1"/>
          <w:sz w:val="26"/>
          <w:szCs w:val="26"/>
        </w:rPr>
      </w:pPr>
      <w:bookmarkStart w:id="85" w:name="_Toc156837853"/>
      <w:r w:rsidRPr="00C52059">
        <w:rPr>
          <w:rFonts w:eastAsiaTheme="minorHAnsi" w:cstheme="minorBidi"/>
          <w:bCs w:val="0"/>
          <w:color w:val="000000" w:themeColor="text1"/>
          <w:sz w:val="26"/>
          <w:szCs w:val="26"/>
        </w:rPr>
        <w:t xml:space="preserve">1.3.14. </w:t>
      </w:r>
      <w:r w:rsidR="005A1316" w:rsidRPr="00C52059">
        <w:rPr>
          <w:color w:val="000000" w:themeColor="text1"/>
          <w:sz w:val="26"/>
          <w:szCs w:val="26"/>
        </w:rPr>
        <w:t xml:space="preserve">Оценка фактических потерь тепловой энергии и теплоносителя при передаче тепловой энергии и теплоносителя по тепловым сетям </w:t>
      </w:r>
      <w:proofErr w:type="gramStart"/>
      <w:r w:rsidR="005A1316" w:rsidRPr="00C52059">
        <w:rPr>
          <w:color w:val="000000" w:themeColor="text1"/>
          <w:sz w:val="26"/>
          <w:szCs w:val="26"/>
        </w:rPr>
        <w:t>за</w:t>
      </w:r>
      <w:proofErr w:type="gramEnd"/>
      <w:r w:rsidR="005A1316" w:rsidRPr="00C52059">
        <w:rPr>
          <w:color w:val="000000" w:themeColor="text1"/>
          <w:sz w:val="26"/>
          <w:szCs w:val="26"/>
        </w:rPr>
        <w:t xml:space="preserve"> последние 3 года</w:t>
      </w:r>
      <w:bookmarkEnd w:id="85"/>
    </w:p>
    <w:p w:rsidR="00FA4CBE" w:rsidRPr="00C52059" w:rsidRDefault="00FA4CBE" w:rsidP="00662BFD">
      <w:pPr>
        <w:ind w:firstLine="851"/>
        <w:jc w:val="both"/>
        <w:rPr>
          <w:color w:val="000000" w:themeColor="text1"/>
          <w:sz w:val="26"/>
          <w:szCs w:val="26"/>
        </w:rPr>
      </w:pPr>
    </w:p>
    <w:p w:rsidR="009A236D" w:rsidRPr="00C52059" w:rsidRDefault="009A236D" w:rsidP="00662BFD">
      <w:pPr>
        <w:ind w:firstLine="851"/>
        <w:jc w:val="both"/>
        <w:rPr>
          <w:color w:val="000000" w:themeColor="text1"/>
          <w:sz w:val="26"/>
          <w:szCs w:val="26"/>
        </w:rPr>
      </w:pPr>
      <w:r w:rsidRPr="00C52059">
        <w:rPr>
          <w:color w:val="000000" w:themeColor="text1"/>
          <w:sz w:val="26"/>
          <w:szCs w:val="26"/>
        </w:rPr>
        <w:t>Наиболее существенными составляющими тепловых потерь в теплоэнергетических</w:t>
      </w:r>
      <w:r w:rsidR="00DE2091" w:rsidRPr="00C52059">
        <w:rPr>
          <w:color w:val="000000" w:themeColor="text1"/>
          <w:sz w:val="26"/>
          <w:szCs w:val="26"/>
        </w:rPr>
        <w:t xml:space="preserve"> </w:t>
      </w:r>
      <w:r w:rsidRPr="00C52059">
        <w:rPr>
          <w:color w:val="000000" w:themeColor="text1"/>
          <w:sz w:val="26"/>
          <w:szCs w:val="26"/>
        </w:rPr>
        <w:t xml:space="preserve">системах являются потери на объектах-потребителях. Наличие </w:t>
      </w:r>
      <w:r w:rsidR="00DE2091" w:rsidRPr="00C52059">
        <w:rPr>
          <w:color w:val="000000" w:themeColor="text1"/>
          <w:sz w:val="26"/>
          <w:szCs w:val="26"/>
        </w:rPr>
        <w:t xml:space="preserve">определенных видов потерь </w:t>
      </w:r>
      <w:r w:rsidRPr="00C52059">
        <w:rPr>
          <w:color w:val="000000" w:themeColor="text1"/>
          <w:sz w:val="26"/>
          <w:szCs w:val="26"/>
        </w:rPr>
        <w:t xml:space="preserve">может быть определено только после </w:t>
      </w:r>
      <w:r w:rsidR="00DE2091" w:rsidRPr="00C52059">
        <w:rPr>
          <w:color w:val="000000" w:themeColor="text1"/>
          <w:sz w:val="26"/>
          <w:szCs w:val="26"/>
        </w:rPr>
        <w:t>оборудования</w:t>
      </w:r>
      <w:r w:rsidRPr="00C52059">
        <w:rPr>
          <w:color w:val="000000" w:themeColor="text1"/>
          <w:sz w:val="26"/>
          <w:szCs w:val="26"/>
        </w:rPr>
        <w:t xml:space="preserve"> теплово</w:t>
      </w:r>
      <w:r w:rsidR="00DE2091" w:rsidRPr="00C52059">
        <w:rPr>
          <w:color w:val="000000" w:themeColor="text1"/>
          <w:sz w:val="26"/>
          <w:szCs w:val="26"/>
        </w:rPr>
        <w:t>го</w:t>
      </w:r>
      <w:r w:rsidRPr="00C52059">
        <w:rPr>
          <w:color w:val="000000" w:themeColor="text1"/>
          <w:sz w:val="26"/>
          <w:szCs w:val="26"/>
        </w:rPr>
        <w:t xml:space="preserve"> пункт</w:t>
      </w:r>
      <w:r w:rsidR="00DE2091" w:rsidRPr="00C52059">
        <w:rPr>
          <w:color w:val="000000" w:themeColor="text1"/>
          <w:sz w:val="26"/>
          <w:szCs w:val="26"/>
        </w:rPr>
        <w:t xml:space="preserve">а </w:t>
      </w:r>
      <w:r w:rsidRPr="00C52059">
        <w:rPr>
          <w:color w:val="000000" w:themeColor="text1"/>
          <w:sz w:val="26"/>
          <w:szCs w:val="26"/>
        </w:rPr>
        <w:t>прибора</w:t>
      </w:r>
      <w:r w:rsidR="00DE2091" w:rsidRPr="00C52059">
        <w:rPr>
          <w:color w:val="000000" w:themeColor="text1"/>
          <w:sz w:val="26"/>
          <w:szCs w:val="26"/>
        </w:rPr>
        <w:t>ми</w:t>
      </w:r>
      <w:r w:rsidRPr="00C52059">
        <w:rPr>
          <w:color w:val="000000" w:themeColor="text1"/>
          <w:sz w:val="26"/>
          <w:szCs w:val="26"/>
        </w:rPr>
        <w:t xml:space="preserve"> учета тепловой энергии, т.н. теплосчетчика. В</w:t>
      </w:r>
      <w:r w:rsidR="00DE2091" w:rsidRPr="00C52059">
        <w:rPr>
          <w:color w:val="000000" w:themeColor="text1"/>
          <w:sz w:val="26"/>
          <w:szCs w:val="26"/>
        </w:rPr>
        <w:t xml:space="preserve"> </w:t>
      </w:r>
      <w:r w:rsidR="007D22E2" w:rsidRPr="00C52059">
        <w:rPr>
          <w:color w:val="000000" w:themeColor="text1"/>
          <w:sz w:val="26"/>
          <w:szCs w:val="26"/>
        </w:rPr>
        <w:t xml:space="preserve">основном </w:t>
      </w:r>
      <w:r w:rsidRPr="00C52059">
        <w:rPr>
          <w:color w:val="000000" w:themeColor="text1"/>
          <w:sz w:val="26"/>
          <w:szCs w:val="26"/>
        </w:rPr>
        <w:t>потери</w:t>
      </w:r>
      <w:r w:rsidR="00DE2091" w:rsidRPr="00C52059">
        <w:rPr>
          <w:color w:val="000000" w:themeColor="text1"/>
          <w:sz w:val="26"/>
          <w:szCs w:val="26"/>
        </w:rPr>
        <w:t xml:space="preserve"> происходят</w:t>
      </w:r>
      <w:r w:rsidRPr="00C52059">
        <w:rPr>
          <w:color w:val="000000" w:themeColor="text1"/>
          <w:sz w:val="26"/>
          <w:szCs w:val="26"/>
        </w:rPr>
        <w:t xml:space="preserve">: </w:t>
      </w:r>
    </w:p>
    <w:p w:rsidR="009A236D" w:rsidRPr="00C52059" w:rsidRDefault="009A236D" w:rsidP="00662BFD">
      <w:pPr>
        <w:ind w:firstLine="851"/>
        <w:jc w:val="both"/>
        <w:rPr>
          <w:color w:val="000000" w:themeColor="text1"/>
          <w:sz w:val="26"/>
          <w:szCs w:val="26"/>
        </w:rPr>
      </w:pPr>
      <w:r w:rsidRPr="00C52059">
        <w:rPr>
          <w:color w:val="000000" w:themeColor="text1"/>
          <w:sz w:val="26"/>
          <w:szCs w:val="26"/>
        </w:rPr>
        <w:t xml:space="preserve">-  в системах отопления, связанные с неравномерным распределением тепла </w:t>
      </w:r>
      <w:proofErr w:type="gramStart"/>
      <w:r w:rsidRPr="00C52059">
        <w:rPr>
          <w:color w:val="000000" w:themeColor="text1"/>
          <w:sz w:val="26"/>
          <w:szCs w:val="26"/>
        </w:rPr>
        <w:t>по</w:t>
      </w:r>
      <w:proofErr w:type="gramEnd"/>
      <w:r w:rsidRPr="00C52059">
        <w:rPr>
          <w:color w:val="000000" w:themeColor="text1"/>
          <w:sz w:val="26"/>
          <w:szCs w:val="26"/>
        </w:rPr>
        <w:t xml:space="preserve"> </w:t>
      </w:r>
    </w:p>
    <w:p w:rsidR="009A236D" w:rsidRPr="00C52059" w:rsidRDefault="009A236D" w:rsidP="00E00C1D">
      <w:pPr>
        <w:jc w:val="both"/>
        <w:rPr>
          <w:color w:val="000000" w:themeColor="text1"/>
          <w:sz w:val="26"/>
          <w:szCs w:val="26"/>
        </w:rPr>
      </w:pPr>
      <w:r w:rsidRPr="00C52059">
        <w:rPr>
          <w:color w:val="000000" w:themeColor="text1"/>
          <w:sz w:val="26"/>
          <w:szCs w:val="26"/>
        </w:rPr>
        <w:t xml:space="preserve">объекту потребления и нерациональностью внутренней тепловой схемы объекта (5-15%); </w:t>
      </w:r>
    </w:p>
    <w:p w:rsidR="009A236D" w:rsidRPr="00C52059" w:rsidRDefault="009A236D" w:rsidP="00662BFD">
      <w:pPr>
        <w:ind w:firstLine="851"/>
        <w:jc w:val="both"/>
        <w:rPr>
          <w:color w:val="000000" w:themeColor="text1"/>
          <w:sz w:val="26"/>
          <w:szCs w:val="26"/>
        </w:rPr>
      </w:pPr>
      <w:r w:rsidRPr="00C52059">
        <w:rPr>
          <w:color w:val="000000" w:themeColor="text1"/>
          <w:sz w:val="26"/>
          <w:szCs w:val="26"/>
        </w:rPr>
        <w:lastRenderedPageBreak/>
        <w:t xml:space="preserve">- в системах отопления, связанные с несоответствием характера отопления текущим погодным условиям (15-20%); </w:t>
      </w:r>
    </w:p>
    <w:p w:rsidR="009A236D" w:rsidRPr="00C52059" w:rsidRDefault="009A236D" w:rsidP="00662BFD">
      <w:pPr>
        <w:ind w:firstLine="851"/>
        <w:jc w:val="both"/>
        <w:rPr>
          <w:color w:val="000000" w:themeColor="text1"/>
          <w:sz w:val="26"/>
          <w:szCs w:val="26"/>
        </w:rPr>
      </w:pPr>
      <w:r w:rsidRPr="00C52059">
        <w:rPr>
          <w:color w:val="000000" w:themeColor="text1"/>
          <w:sz w:val="26"/>
          <w:szCs w:val="26"/>
        </w:rPr>
        <w:t xml:space="preserve">- в системах ГВС из-за отсутствия систем рециркуляции горячей воды, а также систем горячего водоснабжения с высоким соотношением материальной характеристики к присоединенной мощности, теряется от 15% до 35% тепловой энергии; </w:t>
      </w:r>
    </w:p>
    <w:p w:rsidR="009A236D" w:rsidRPr="00C52059" w:rsidRDefault="009A236D" w:rsidP="00662BFD">
      <w:pPr>
        <w:ind w:firstLine="851"/>
        <w:jc w:val="both"/>
        <w:rPr>
          <w:color w:val="000000" w:themeColor="text1"/>
          <w:sz w:val="26"/>
          <w:szCs w:val="26"/>
        </w:rPr>
      </w:pPr>
      <w:r w:rsidRPr="00C52059">
        <w:rPr>
          <w:color w:val="000000" w:themeColor="text1"/>
          <w:sz w:val="26"/>
          <w:szCs w:val="26"/>
        </w:rPr>
        <w:t xml:space="preserve">-  в системах ГВС из-за отсутствия или неработоспособности регуляторов горячей воды на бойлерах ГВС (до 15% нагрузки ГВС); </w:t>
      </w:r>
    </w:p>
    <w:p w:rsidR="009A236D" w:rsidRPr="00C52059" w:rsidRDefault="009A236D" w:rsidP="00662BFD">
      <w:pPr>
        <w:ind w:firstLine="851"/>
        <w:jc w:val="both"/>
        <w:rPr>
          <w:color w:val="000000" w:themeColor="text1"/>
          <w:sz w:val="26"/>
          <w:szCs w:val="26"/>
        </w:rPr>
      </w:pPr>
      <w:r w:rsidRPr="00C52059">
        <w:rPr>
          <w:color w:val="000000" w:themeColor="text1"/>
          <w:sz w:val="26"/>
          <w:szCs w:val="26"/>
        </w:rPr>
        <w:t>-  в трубчатых (скоростных) бойлерах по причине наличия внутренних утечек, загрязнения  поверхностей теплообмена и трудности регулирования (до 10-15% нагрузки ГВС).</w:t>
      </w:r>
    </w:p>
    <w:p w:rsidR="009A236D" w:rsidRPr="00C52059" w:rsidRDefault="009A236D" w:rsidP="00662BFD">
      <w:pPr>
        <w:ind w:firstLine="851"/>
        <w:jc w:val="both"/>
        <w:rPr>
          <w:color w:val="000000" w:themeColor="text1"/>
          <w:sz w:val="26"/>
          <w:szCs w:val="26"/>
        </w:rPr>
      </w:pPr>
      <w:r w:rsidRPr="00C52059">
        <w:rPr>
          <w:color w:val="000000" w:themeColor="text1"/>
          <w:sz w:val="26"/>
          <w:szCs w:val="26"/>
        </w:rPr>
        <w:t>Общие неявные непроизводительные потери на объекте потребления могут составл</w:t>
      </w:r>
      <w:r w:rsidR="009E633E" w:rsidRPr="00C52059">
        <w:rPr>
          <w:color w:val="000000" w:themeColor="text1"/>
          <w:sz w:val="26"/>
          <w:szCs w:val="26"/>
        </w:rPr>
        <w:t>ять до 45% от тепловой нагрузки.</w:t>
      </w:r>
      <w:r w:rsidRPr="00C52059">
        <w:rPr>
          <w:color w:val="000000" w:themeColor="text1"/>
          <w:sz w:val="26"/>
          <w:szCs w:val="26"/>
        </w:rPr>
        <w:t xml:space="preserve"> Главной косвенной причиной наличия и </w:t>
      </w:r>
      <w:r w:rsidR="003D48D1" w:rsidRPr="00C52059">
        <w:rPr>
          <w:color w:val="000000" w:themeColor="text1"/>
          <w:sz w:val="26"/>
          <w:szCs w:val="26"/>
        </w:rPr>
        <w:t xml:space="preserve"> </w:t>
      </w:r>
      <w:r w:rsidR="009E633E" w:rsidRPr="00C52059">
        <w:rPr>
          <w:color w:val="000000" w:themeColor="text1"/>
          <w:sz w:val="26"/>
          <w:szCs w:val="26"/>
        </w:rPr>
        <w:t xml:space="preserve">роста объемов </w:t>
      </w:r>
      <w:r w:rsidRPr="00C52059">
        <w:rPr>
          <w:color w:val="000000" w:themeColor="text1"/>
          <w:sz w:val="26"/>
          <w:szCs w:val="26"/>
        </w:rPr>
        <w:t xml:space="preserve">потерь является отсутствие на объектах теплопотребления как приборов учета количества потребляемого тепла, так и систем тепловой автоматики. </w:t>
      </w:r>
    </w:p>
    <w:p w:rsidR="007A2EAD" w:rsidRPr="00C52059" w:rsidRDefault="009A236D" w:rsidP="00662BFD">
      <w:pPr>
        <w:ind w:firstLine="851"/>
        <w:jc w:val="both"/>
        <w:rPr>
          <w:color w:val="000000" w:themeColor="text1"/>
          <w:sz w:val="26"/>
          <w:szCs w:val="26"/>
        </w:rPr>
      </w:pPr>
      <w:r w:rsidRPr="00C52059">
        <w:rPr>
          <w:color w:val="000000" w:themeColor="text1"/>
          <w:sz w:val="26"/>
          <w:szCs w:val="26"/>
        </w:rPr>
        <w:t xml:space="preserve">Отсутствие прозрачной картины потребления тепла объектом обуславливает вытекающее отсюда недопонимание значимости принятия на нем </w:t>
      </w:r>
      <w:r w:rsidR="007A2EAD" w:rsidRPr="00C52059">
        <w:rPr>
          <w:color w:val="000000" w:themeColor="text1"/>
          <w:sz w:val="26"/>
          <w:szCs w:val="26"/>
        </w:rPr>
        <w:t xml:space="preserve">энергосберегающих мероприятий. </w:t>
      </w:r>
    </w:p>
    <w:p w:rsidR="007A2EAD" w:rsidRPr="00C52059" w:rsidRDefault="007A2EAD" w:rsidP="00662BFD">
      <w:pPr>
        <w:ind w:firstLine="851"/>
        <w:jc w:val="both"/>
        <w:rPr>
          <w:color w:val="000000" w:themeColor="text1"/>
          <w:sz w:val="26"/>
          <w:szCs w:val="26"/>
        </w:rPr>
      </w:pPr>
      <w:r w:rsidRPr="00C52059">
        <w:rPr>
          <w:color w:val="000000" w:themeColor="text1"/>
          <w:sz w:val="26"/>
          <w:szCs w:val="26"/>
        </w:rPr>
        <w:t xml:space="preserve">Фактические потери в тепловых сетях, согласно предоставленным данным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Pr="00C52059">
        <w:rPr>
          <w:color w:val="000000" w:themeColor="text1"/>
          <w:sz w:val="26"/>
          <w:szCs w:val="26"/>
        </w:rPr>
        <w:t>, представлены в таблице ниже.</w:t>
      </w:r>
    </w:p>
    <w:p w:rsidR="008D6DEF" w:rsidRPr="00C52059" w:rsidRDefault="008D6DEF" w:rsidP="00662BFD">
      <w:pPr>
        <w:ind w:firstLine="851"/>
        <w:jc w:val="center"/>
        <w:rPr>
          <w:i/>
          <w:color w:val="000000" w:themeColor="text1"/>
        </w:rPr>
      </w:pPr>
    </w:p>
    <w:p w:rsidR="009637DE" w:rsidRPr="00C52059" w:rsidRDefault="009637DE" w:rsidP="00662BFD">
      <w:pPr>
        <w:ind w:firstLine="851"/>
        <w:jc w:val="center"/>
        <w:rPr>
          <w:i/>
          <w:color w:val="000000" w:themeColor="text1"/>
        </w:rPr>
      </w:pPr>
      <w:r w:rsidRPr="00C52059">
        <w:rPr>
          <w:i/>
          <w:color w:val="000000" w:themeColor="text1"/>
        </w:rPr>
        <w:t>Таблица 1.3.14.1.</w:t>
      </w:r>
      <w:r w:rsidR="005408B8" w:rsidRPr="00C52059">
        <w:rPr>
          <w:i/>
          <w:color w:val="000000" w:themeColor="text1"/>
        </w:rPr>
        <w:t xml:space="preserve"> </w:t>
      </w:r>
      <w:r w:rsidR="00EC2591" w:rsidRPr="00C52059">
        <w:rPr>
          <w:i/>
          <w:color w:val="000000" w:themeColor="text1"/>
        </w:rPr>
        <w:t xml:space="preserve">Динамика изменения нормативных и фактических потерь тепловой </w:t>
      </w:r>
      <w:proofErr w:type="gramStart"/>
      <w:r w:rsidR="00EC2591" w:rsidRPr="00C52059">
        <w:rPr>
          <w:i/>
          <w:color w:val="000000" w:themeColor="text1"/>
        </w:rPr>
        <w:t>энергии тепловых сетей зоны действия источника тепловой энергии</w:t>
      </w:r>
      <w:proofErr w:type="gramEnd"/>
      <w:r w:rsidR="00EC2591" w:rsidRPr="00C52059">
        <w:rPr>
          <w:i/>
          <w:color w:val="000000" w:themeColor="text1"/>
        </w:rPr>
        <w:t xml:space="preserve"> в зоне деятельности единой теплоснабжающей организации </w:t>
      </w:r>
      <w:r w:rsidR="00442694" w:rsidRPr="00C52059">
        <w:rPr>
          <w:i/>
          <w:color w:val="000000" w:themeColor="text1"/>
        </w:rPr>
        <w:t>при разработке</w:t>
      </w:r>
      <w:r w:rsidR="00EC2591" w:rsidRPr="00C52059">
        <w:rPr>
          <w:i/>
          <w:color w:val="000000" w:themeColor="text1"/>
        </w:rPr>
        <w:t xml:space="preserve"> схемы теплоснабжения</w:t>
      </w:r>
    </w:p>
    <w:p w:rsidR="000331CA" w:rsidRPr="00C52059" w:rsidRDefault="000331CA" w:rsidP="00662BFD">
      <w:pPr>
        <w:ind w:firstLine="851"/>
        <w:jc w:val="center"/>
        <w:rPr>
          <w:i/>
          <w:color w:val="000000" w:themeColor="text1"/>
        </w:rPr>
      </w:pPr>
    </w:p>
    <w:tbl>
      <w:tblPr>
        <w:tblW w:w="8908" w:type="dxa"/>
        <w:jc w:val="center"/>
        <w:tblLook w:val="04A0" w:firstRow="1" w:lastRow="0" w:firstColumn="1" w:lastColumn="0" w:noHBand="0" w:noVBand="1"/>
      </w:tblPr>
      <w:tblGrid>
        <w:gridCol w:w="2747"/>
        <w:gridCol w:w="2051"/>
        <w:gridCol w:w="960"/>
        <w:gridCol w:w="1720"/>
        <w:gridCol w:w="1840"/>
      </w:tblGrid>
      <w:tr w:rsidR="00C52059" w:rsidRPr="00C52059" w:rsidTr="00DA13E7">
        <w:trPr>
          <w:trHeight w:val="20"/>
          <w:tblHeader/>
          <w:jc w:val="center"/>
        </w:trPr>
        <w:tc>
          <w:tcPr>
            <w:tcW w:w="274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45C67" w:rsidRPr="00C52059" w:rsidRDefault="00645C67" w:rsidP="00645C67">
            <w:pPr>
              <w:jc w:val="center"/>
              <w:rPr>
                <w:color w:val="000000" w:themeColor="text1"/>
                <w:sz w:val="22"/>
                <w:szCs w:val="22"/>
              </w:rPr>
            </w:pPr>
            <w:r w:rsidRPr="00C52059">
              <w:rPr>
                <w:color w:val="000000" w:themeColor="text1"/>
                <w:sz w:val="22"/>
                <w:szCs w:val="22"/>
              </w:rPr>
              <w:t>Год актуализации (разработки)</w:t>
            </w:r>
          </w:p>
        </w:tc>
        <w:tc>
          <w:tcPr>
            <w:tcW w:w="1641" w:type="dxa"/>
            <w:tcBorders>
              <w:top w:val="single" w:sz="4" w:space="0" w:color="auto"/>
              <w:left w:val="nil"/>
              <w:bottom w:val="single" w:sz="4" w:space="0" w:color="auto"/>
              <w:right w:val="single" w:sz="4" w:space="0" w:color="auto"/>
            </w:tcBorders>
            <w:shd w:val="clear" w:color="000000" w:fill="FFFFFF"/>
            <w:vAlign w:val="center"/>
            <w:hideMark/>
          </w:tcPr>
          <w:p w:rsidR="00645C67" w:rsidRPr="00C52059" w:rsidRDefault="00645C67" w:rsidP="00645C67">
            <w:pPr>
              <w:jc w:val="center"/>
              <w:rPr>
                <w:color w:val="000000" w:themeColor="text1"/>
                <w:sz w:val="22"/>
                <w:szCs w:val="22"/>
              </w:rPr>
            </w:pPr>
            <w:r w:rsidRPr="00C52059">
              <w:rPr>
                <w:color w:val="000000" w:themeColor="text1"/>
                <w:sz w:val="22"/>
                <w:szCs w:val="22"/>
              </w:rPr>
              <w:t>Магистральные и распределительные тепловые сети</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rsidR="00645C67" w:rsidRPr="00C52059" w:rsidRDefault="00645C67" w:rsidP="00645C67">
            <w:pPr>
              <w:jc w:val="center"/>
              <w:rPr>
                <w:color w:val="000000" w:themeColor="text1"/>
                <w:sz w:val="22"/>
                <w:szCs w:val="22"/>
              </w:rPr>
            </w:pPr>
            <w:r w:rsidRPr="00C52059">
              <w:rPr>
                <w:color w:val="000000" w:themeColor="text1"/>
                <w:sz w:val="22"/>
                <w:szCs w:val="22"/>
              </w:rPr>
              <w:t>Всего</w:t>
            </w:r>
          </w:p>
        </w:tc>
        <w:tc>
          <w:tcPr>
            <w:tcW w:w="1720" w:type="dxa"/>
            <w:tcBorders>
              <w:top w:val="single" w:sz="4" w:space="0" w:color="auto"/>
              <w:left w:val="nil"/>
              <w:bottom w:val="single" w:sz="4" w:space="0" w:color="auto"/>
              <w:right w:val="single" w:sz="4" w:space="0" w:color="auto"/>
            </w:tcBorders>
            <w:shd w:val="clear" w:color="000000" w:fill="FFFFFF"/>
            <w:vAlign w:val="center"/>
            <w:hideMark/>
          </w:tcPr>
          <w:p w:rsidR="00645C67" w:rsidRPr="00C52059" w:rsidRDefault="00645C67" w:rsidP="00645C67">
            <w:pPr>
              <w:jc w:val="center"/>
              <w:rPr>
                <w:color w:val="000000" w:themeColor="text1"/>
                <w:sz w:val="22"/>
                <w:szCs w:val="22"/>
              </w:rPr>
            </w:pPr>
            <w:r w:rsidRPr="00C52059">
              <w:rPr>
                <w:color w:val="000000" w:themeColor="text1"/>
                <w:sz w:val="22"/>
                <w:szCs w:val="22"/>
              </w:rPr>
              <w:t>Фактические потери тепловой энергии</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rsidR="00645C67" w:rsidRPr="00C52059" w:rsidRDefault="00645C67" w:rsidP="00645C67">
            <w:pPr>
              <w:jc w:val="center"/>
              <w:rPr>
                <w:color w:val="000000" w:themeColor="text1"/>
                <w:sz w:val="22"/>
                <w:szCs w:val="22"/>
              </w:rPr>
            </w:pPr>
            <w:proofErr w:type="gramStart"/>
            <w:r w:rsidRPr="00C52059">
              <w:rPr>
                <w:color w:val="000000" w:themeColor="text1"/>
                <w:sz w:val="22"/>
                <w:szCs w:val="22"/>
              </w:rPr>
              <w:t>Всего в % от отпущенной тепловой энергии в тепловые сети</w:t>
            </w:r>
            <w:proofErr w:type="gramEnd"/>
          </w:p>
        </w:tc>
      </w:tr>
      <w:tr w:rsidR="00C52059" w:rsidRPr="00C52059" w:rsidTr="00DA13E7">
        <w:trPr>
          <w:trHeight w:val="20"/>
          <w:tblHeader/>
          <w:jc w:val="center"/>
        </w:trPr>
        <w:tc>
          <w:tcPr>
            <w:tcW w:w="2747" w:type="dxa"/>
            <w:tcBorders>
              <w:top w:val="nil"/>
              <w:left w:val="single" w:sz="4" w:space="0" w:color="auto"/>
              <w:bottom w:val="single" w:sz="4" w:space="0" w:color="auto"/>
              <w:right w:val="single" w:sz="4" w:space="0" w:color="auto"/>
            </w:tcBorders>
            <w:shd w:val="clear" w:color="auto" w:fill="auto"/>
            <w:noWrap/>
            <w:vAlign w:val="center"/>
            <w:hideMark/>
          </w:tcPr>
          <w:p w:rsidR="00645C67" w:rsidRPr="00C52059" w:rsidRDefault="00645C67" w:rsidP="00645C67">
            <w:pPr>
              <w:rPr>
                <w:color w:val="000000" w:themeColor="text1"/>
                <w:sz w:val="22"/>
                <w:szCs w:val="22"/>
              </w:rPr>
            </w:pPr>
            <w:r w:rsidRPr="00C52059">
              <w:rPr>
                <w:color w:val="000000" w:themeColor="text1"/>
                <w:sz w:val="22"/>
                <w:szCs w:val="22"/>
              </w:rPr>
              <w:t>2023</w:t>
            </w:r>
          </w:p>
        </w:tc>
        <w:tc>
          <w:tcPr>
            <w:tcW w:w="1641"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645C67">
            <w:pP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645C67">
            <w:pPr>
              <w:rPr>
                <w:color w:val="000000" w:themeColor="text1"/>
                <w:sz w:val="22"/>
                <w:szCs w:val="22"/>
              </w:rPr>
            </w:pPr>
            <w:r w:rsidRPr="00C52059">
              <w:rPr>
                <w:color w:val="000000" w:themeColor="text1"/>
                <w:sz w:val="22"/>
                <w:szCs w:val="22"/>
              </w:rPr>
              <w:t> </w:t>
            </w:r>
          </w:p>
        </w:tc>
        <w:tc>
          <w:tcPr>
            <w:tcW w:w="172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645C67">
            <w:pPr>
              <w:rPr>
                <w:color w:val="000000" w:themeColor="text1"/>
                <w:sz w:val="22"/>
                <w:szCs w:val="22"/>
              </w:rPr>
            </w:pPr>
            <w:r w:rsidRPr="00C52059">
              <w:rPr>
                <w:color w:val="000000" w:themeColor="text1"/>
                <w:sz w:val="22"/>
                <w:szCs w:val="22"/>
              </w:rPr>
              <w:t> </w:t>
            </w:r>
          </w:p>
        </w:tc>
        <w:tc>
          <w:tcPr>
            <w:tcW w:w="184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645C67">
            <w:pPr>
              <w:rPr>
                <w:color w:val="000000" w:themeColor="text1"/>
                <w:sz w:val="22"/>
                <w:szCs w:val="22"/>
              </w:rPr>
            </w:pPr>
            <w:r w:rsidRPr="00C52059">
              <w:rPr>
                <w:color w:val="000000" w:themeColor="text1"/>
                <w:sz w:val="22"/>
                <w:szCs w:val="22"/>
              </w:rPr>
              <w:t> </w:t>
            </w:r>
          </w:p>
        </w:tc>
      </w:tr>
      <w:tr w:rsidR="00C52059" w:rsidRPr="00C52059" w:rsidTr="00DA13E7">
        <w:trPr>
          <w:trHeight w:val="20"/>
          <w:jc w:val="center"/>
        </w:trPr>
        <w:tc>
          <w:tcPr>
            <w:tcW w:w="2747" w:type="dxa"/>
            <w:tcBorders>
              <w:top w:val="nil"/>
              <w:left w:val="single" w:sz="4" w:space="0" w:color="auto"/>
              <w:bottom w:val="single" w:sz="4" w:space="0" w:color="auto"/>
              <w:right w:val="single" w:sz="4" w:space="0" w:color="auto"/>
            </w:tcBorders>
            <w:shd w:val="clear" w:color="auto" w:fill="auto"/>
            <w:vAlign w:val="center"/>
            <w:hideMark/>
          </w:tcPr>
          <w:p w:rsidR="00645C67" w:rsidRPr="00C52059" w:rsidRDefault="00645C67" w:rsidP="00645C67">
            <w:pPr>
              <w:rPr>
                <w:color w:val="000000" w:themeColor="text1"/>
                <w:sz w:val="22"/>
                <w:szCs w:val="22"/>
              </w:rPr>
            </w:pPr>
            <w:r w:rsidRPr="00C52059">
              <w:rPr>
                <w:color w:val="000000" w:themeColor="text1"/>
                <w:sz w:val="22"/>
                <w:szCs w:val="22"/>
              </w:rPr>
              <w:t>Центральная котельная ул. Ленина, 22</w:t>
            </w:r>
          </w:p>
        </w:tc>
        <w:tc>
          <w:tcPr>
            <w:tcW w:w="1641" w:type="dxa"/>
            <w:tcBorders>
              <w:top w:val="nil"/>
              <w:left w:val="nil"/>
              <w:bottom w:val="single" w:sz="4" w:space="0" w:color="auto"/>
              <w:right w:val="single" w:sz="4" w:space="0" w:color="auto"/>
            </w:tcBorders>
            <w:shd w:val="clear" w:color="auto" w:fill="auto"/>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3360</w:t>
            </w:r>
          </w:p>
        </w:tc>
        <w:tc>
          <w:tcPr>
            <w:tcW w:w="96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3360</w:t>
            </w:r>
          </w:p>
        </w:tc>
        <w:tc>
          <w:tcPr>
            <w:tcW w:w="172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3360</w:t>
            </w:r>
          </w:p>
        </w:tc>
        <w:tc>
          <w:tcPr>
            <w:tcW w:w="184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11,2</w:t>
            </w:r>
          </w:p>
        </w:tc>
      </w:tr>
      <w:tr w:rsidR="00C52059" w:rsidRPr="00C52059" w:rsidTr="00DA13E7">
        <w:trPr>
          <w:trHeight w:val="20"/>
          <w:jc w:val="center"/>
        </w:trPr>
        <w:tc>
          <w:tcPr>
            <w:tcW w:w="2747" w:type="dxa"/>
            <w:tcBorders>
              <w:top w:val="nil"/>
              <w:left w:val="single" w:sz="4" w:space="0" w:color="auto"/>
              <w:bottom w:val="single" w:sz="4" w:space="0" w:color="auto"/>
              <w:right w:val="single" w:sz="4" w:space="0" w:color="auto"/>
            </w:tcBorders>
            <w:shd w:val="clear" w:color="auto" w:fill="auto"/>
            <w:vAlign w:val="center"/>
            <w:hideMark/>
          </w:tcPr>
          <w:p w:rsidR="00645C67" w:rsidRPr="00C52059" w:rsidRDefault="00645C67" w:rsidP="00645C67">
            <w:pPr>
              <w:rPr>
                <w:color w:val="000000" w:themeColor="text1"/>
                <w:sz w:val="22"/>
                <w:szCs w:val="22"/>
              </w:rPr>
            </w:pPr>
            <w:r w:rsidRPr="00C52059">
              <w:rPr>
                <w:color w:val="000000" w:themeColor="text1"/>
                <w:sz w:val="22"/>
                <w:szCs w:val="22"/>
              </w:rPr>
              <w:t>Котельная ТУСМ ул. Калинина, 65</w:t>
            </w:r>
          </w:p>
        </w:tc>
        <w:tc>
          <w:tcPr>
            <w:tcW w:w="1641" w:type="dxa"/>
            <w:tcBorders>
              <w:top w:val="nil"/>
              <w:left w:val="nil"/>
              <w:bottom w:val="single" w:sz="4" w:space="0" w:color="auto"/>
              <w:right w:val="single" w:sz="4" w:space="0" w:color="auto"/>
            </w:tcBorders>
            <w:shd w:val="clear" w:color="auto" w:fill="auto"/>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57,81</w:t>
            </w:r>
          </w:p>
        </w:tc>
        <w:tc>
          <w:tcPr>
            <w:tcW w:w="96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57,81</w:t>
            </w:r>
          </w:p>
        </w:tc>
        <w:tc>
          <w:tcPr>
            <w:tcW w:w="172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57,81</w:t>
            </w:r>
          </w:p>
        </w:tc>
        <w:tc>
          <w:tcPr>
            <w:tcW w:w="184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2,4</w:t>
            </w:r>
          </w:p>
        </w:tc>
      </w:tr>
      <w:tr w:rsidR="00C52059" w:rsidRPr="00C52059" w:rsidTr="00DA13E7">
        <w:trPr>
          <w:trHeight w:val="20"/>
          <w:jc w:val="center"/>
        </w:trPr>
        <w:tc>
          <w:tcPr>
            <w:tcW w:w="2747" w:type="dxa"/>
            <w:tcBorders>
              <w:top w:val="nil"/>
              <w:left w:val="single" w:sz="4" w:space="0" w:color="auto"/>
              <w:bottom w:val="single" w:sz="4" w:space="0" w:color="auto"/>
              <w:right w:val="single" w:sz="4" w:space="0" w:color="auto"/>
            </w:tcBorders>
            <w:shd w:val="clear" w:color="auto" w:fill="auto"/>
            <w:vAlign w:val="center"/>
            <w:hideMark/>
          </w:tcPr>
          <w:p w:rsidR="00645C67" w:rsidRPr="00C52059" w:rsidRDefault="00645C67" w:rsidP="00645C67">
            <w:pPr>
              <w:rPr>
                <w:color w:val="000000" w:themeColor="text1"/>
                <w:sz w:val="22"/>
                <w:szCs w:val="22"/>
              </w:rPr>
            </w:pPr>
            <w:r w:rsidRPr="00C52059">
              <w:rPr>
                <w:color w:val="000000" w:themeColor="text1"/>
                <w:sz w:val="22"/>
                <w:szCs w:val="22"/>
              </w:rPr>
              <w:t>Котельная ЦРБ ул. Калинина, 35</w:t>
            </w:r>
          </w:p>
        </w:tc>
        <w:tc>
          <w:tcPr>
            <w:tcW w:w="1641" w:type="dxa"/>
            <w:tcBorders>
              <w:top w:val="nil"/>
              <w:left w:val="nil"/>
              <w:bottom w:val="single" w:sz="4" w:space="0" w:color="auto"/>
              <w:right w:val="single" w:sz="4" w:space="0" w:color="auto"/>
            </w:tcBorders>
            <w:shd w:val="clear" w:color="auto" w:fill="auto"/>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405,8</w:t>
            </w:r>
          </w:p>
        </w:tc>
        <w:tc>
          <w:tcPr>
            <w:tcW w:w="96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405,8</w:t>
            </w:r>
          </w:p>
        </w:tc>
        <w:tc>
          <w:tcPr>
            <w:tcW w:w="172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405,8</w:t>
            </w:r>
          </w:p>
        </w:tc>
        <w:tc>
          <w:tcPr>
            <w:tcW w:w="184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25,4</w:t>
            </w:r>
          </w:p>
        </w:tc>
      </w:tr>
      <w:tr w:rsidR="00C52059" w:rsidRPr="00C52059" w:rsidTr="00DA13E7">
        <w:trPr>
          <w:trHeight w:val="20"/>
          <w:jc w:val="center"/>
        </w:trPr>
        <w:tc>
          <w:tcPr>
            <w:tcW w:w="2747" w:type="dxa"/>
            <w:tcBorders>
              <w:top w:val="nil"/>
              <w:left w:val="single" w:sz="4" w:space="0" w:color="auto"/>
              <w:bottom w:val="single" w:sz="4" w:space="0" w:color="auto"/>
              <w:right w:val="single" w:sz="4" w:space="0" w:color="auto"/>
            </w:tcBorders>
            <w:shd w:val="clear" w:color="auto" w:fill="auto"/>
            <w:vAlign w:val="center"/>
            <w:hideMark/>
          </w:tcPr>
          <w:p w:rsidR="00645C67" w:rsidRPr="00C52059" w:rsidRDefault="00645C67" w:rsidP="00645C67">
            <w:pPr>
              <w:rPr>
                <w:color w:val="000000" w:themeColor="text1"/>
                <w:sz w:val="22"/>
                <w:szCs w:val="22"/>
              </w:rPr>
            </w:pPr>
            <w:r w:rsidRPr="00C52059">
              <w:rPr>
                <w:color w:val="000000" w:themeColor="text1"/>
                <w:sz w:val="22"/>
                <w:szCs w:val="22"/>
              </w:rPr>
              <w:t>Котельная Детский сад№4 ул. Кирова, 30</w:t>
            </w:r>
          </w:p>
        </w:tc>
        <w:tc>
          <w:tcPr>
            <w:tcW w:w="1641" w:type="dxa"/>
            <w:tcBorders>
              <w:top w:val="nil"/>
              <w:left w:val="nil"/>
              <w:bottom w:val="single" w:sz="4" w:space="0" w:color="auto"/>
              <w:right w:val="single" w:sz="4" w:space="0" w:color="auto"/>
            </w:tcBorders>
            <w:shd w:val="clear" w:color="auto" w:fill="auto"/>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8,14</w:t>
            </w:r>
          </w:p>
        </w:tc>
        <w:tc>
          <w:tcPr>
            <w:tcW w:w="96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8,14</w:t>
            </w:r>
          </w:p>
        </w:tc>
        <w:tc>
          <w:tcPr>
            <w:tcW w:w="172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8,14</w:t>
            </w:r>
          </w:p>
        </w:tc>
        <w:tc>
          <w:tcPr>
            <w:tcW w:w="184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2,8</w:t>
            </w:r>
          </w:p>
        </w:tc>
      </w:tr>
      <w:tr w:rsidR="00C52059" w:rsidRPr="00C52059" w:rsidTr="00DA13E7">
        <w:trPr>
          <w:trHeight w:val="20"/>
          <w:jc w:val="center"/>
        </w:trPr>
        <w:tc>
          <w:tcPr>
            <w:tcW w:w="2747" w:type="dxa"/>
            <w:tcBorders>
              <w:top w:val="nil"/>
              <w:left w:val="single" w:sz="4" w:space="0" w:color="auto"/>
              <w:bottom w:val="single" w:sz="4" w:space="0" w:color="auto"/>
              <w:right w:val="single" w:sz="4" w:space="0" w:color="auto"/>
            </w:tcBorders>
            <w:shd w:val="clear" w:color="auto" w:fill="auto"/>
            <w:vAlign w:val="center"/>
            <w:hideMark/>
          </w:tcPr>
          <w:p w:rsidR="00645C67" w:rsidRPr="00C52059" w:rsidRDefault="00645C67" w:rsidP="00645C67">
            <w:pPr>
              <w:rPr>
                <w:color w:val="000000" w:themeColor="text1"/>
                <w:sz w:val="22"/>
                <w:szCs w:val="22"/>
              </w:rPr>
            </w:pPr>
            <w:r w:rsidRPr="00C52059">
              <w:rPr>
                <w:color w:val="000000" w:themeColor="text1"/>
                <w:sz w:val="22"/>
                <w:szCs w:val="22"/>
              </w:rPr>
              <w:t>Котельная школы№13 ул. Карла-Маркса, 75/1</w:t>
            </w:r>
          </w:p>
        </w:tc>
        <w:tc>
          <w:tcPr>
            <w:tcW w:w="1641" w:type="dxa"/>
            <w:tcBorders>
              <w:top w:val="nil"/>
              <w:left w:val="nil"/>
              <w:bottom w:val="single" w:sz="4" w:space="0" w:color="auto"/>
              <w:right w:val="single" w:sz="4" w:space="0" w:color="auto"/>
            </w:tcBorders>
            <w:shd w:val="clear" w:color="auto" w:fill="auto"/>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136,2</w:t>
            </w:r>
          </w:p>
        </w:tc>
        <w:tc>
          <w:tcPr>
            <w:tcW w:w="96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136,2</w:t>
            </w:r>
          </w:p>
        </w:tc>
        <w:tc>
          <w:tcPr>
            <w:tcW w:w="172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136,2</w:t>
            </w:r>
          </w:p>
        </w:tc>
        <w:tc>
          <w:tcPr>
            <w:tcW w:w="184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8,5</w:t>
            </w:r>
          </w:p>
        </w:tc>
      </w:tr>
      <w:tr w:rsidR="00645C67" w:rsidRPr="00C52059" w:rsidTr="00DA13E7">
        <w:trPr>
          <w:trHeight w:val="20"/>
          <w:jc w:val="center"/>
        </w:trPr>
        <w:tc>
          <w:tcPr>
            <w:tcW w:w="2747" w:type="dxa"/>
            <w:tcBorders>
              <w:top w:val="nil"/>
              <w:left w:val="single" w:sz="4" w:space="0" w:color="auto"/>
              <w:bottom w:val="single" w:sz="4" w:space="0" w:color="auto"/>
              <w:right w:val="single" w:sz="4" w:space="0" w:color="auto"/>
            </w:tcBorders>
            <w:shd w:val="clear" w:color="auto" w:fill="auto"/>
            <w:vAlign w:val="center"/>
            <w:hideMark/>
          </w:tcPr>
          <w:p w:rsidR="00645C67" w:rsidRPr="00C52059" w:rsidRDefault="00645C67" w:rsidP="00645C67">
            <w:pPr>
              <w:rPr>
                <w:color w:val="000000" w:themeColor="text1"/>
                <w:sz w:val="22"/>
                <w:szCs w:val="22"/>
              </w:rPr>
            </w:pPr>
            <w:r w:rsidRPr="00C52059">
              <w:rPr>
                <w:color w:val="000000" w:themeColor="text1"/>
                <w:sz w:val="22"/>
                <w:szCs w:val="22"/>
              </w:rPr>
              <w:t>Котельная школы№12 ул. Новая, 22а/1</w:t>
            </w:r>
          </w:p>
        </w:tc>
        <w:tc>
          <w:tcPr>
            <w:tcW w:w="1641" w:type="dxa"/>
            <w:tcBorders>
              <w:top w:val="nil"/>
              <w:left w:val="nil"/>
              <w:bottom w:val="single" w:sz="4" w:space="0" w:color="auto"/>
              <w:right w:val="single" w:sz="4" w:space="0" w:color="auto"/>
            </w:tcBorders>
            <w:shd w:val="clear" w:color="auto" w:fill="auto"/>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127,3</w:t>
            </w:r>
          </w:p>
        </w:tc>
        <w:tc>
          <w:tcPr>
            <w:tcW w:w="96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127,3</w:t>
            </w:r>
          </w:p>
        </w:tc>
        <w:tc>
          <w:tcPr>
            <w:tcW w:w="172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127,3</w:t>
            </w:r>
          </w:p>
        </w:tc>
        <w:tc>
          <w:tcPr>
            <w:tcW w:w="1840" w:type="dxa"/>
            <w:tcBorders>
              <w:top w:val="nil"/>
              <w:left w:val="nil"/>
              <w:bottom w:val="single" w:sz="4" w:space="0" w:color="auto"/>
              <w:right w:val="single" w:sz="4" w:space="0" w:color="auto"/>
            </w:tcBorders>
            <w:shd w:val="clear" w:color="auto" w:fill="auto"/>
            <w:noWrap/>
            <w:vAlign w:val="center"/>
            <w:hideMark/>
          </w:tcPr>
          <w:p w:rsidR="00645C67" w:rsidRPr="00C52059" w:rsidRDefault="00645C67" w:rsidP="00DA13E7">
            <w:pPr>
              <w:jc w:val="center"/>
              <w:rPr>
                <w:color w:val="000000" w:themeColor="text1"/>
                <w:sz w:val="22"/>
                <w:szCs w:val="22"/>
              </w:rPr>
            </w:pPr>
            <w:r w:rsidRPr="00C52059">
              <w:rPr>
                <w:color w:val="000000" w:themeColor="text1"/>
                <w:sz w:val="22"/>
                <w:szCs w:val="22"/>
              </w:rPr>
              <w:t>13,5</w:t>
            </w:r>
          </w:p>
        </w:tc>
      </w:tr>
    </w:tbl>
    <w:p w:rsidR="00EC2591" w:rsidRPr="00C52059" w:rsidRDefault="00EC2591" w:rsidP="00662BFD">
      <w:pPr>
        <w:ind w:firstLine="851"/>
        <w:jc w:val="center"/>
        <w:rPr>
          <w:i/>
          <w:color w:val="000000" w:themeColor="text1"/>
        </w:rPr>
      </w:pPr>
    </w:p>
    <w:p w:rsidR="005A1316" w:rsidRPr="00C52059" w:rsidRDefault="00D92EE3" w:rsidP="00662BFD">
      <w:pPr>
        <w:pStyle w:val="3"/>
        <w:numPr>
          <w:ilvl w:val="0"/>
          <w:numId w:val="0"/>
        </w:numPr>
        <w:spacing w:before="0" w:after="0"/>
        <w:ind w:firstLine="851"/>
        <w:jc w:val="both"/>
        <w:rPr>
          <w:color w:val="000000" w:themeColor="text1"/>
          <w:sz w:val="26"/>
          <w:szCs w:val="26"/>
        </w:rPr>
      </w:pPr>
      <w:bookmarkStart w:id="86" w:name="_Toc156837854"/>
      <w:r w:rsidRPr="00C52059">
        <w:rPr>
          <w:rFonts w:eastAsiaTheme="minorHAnsi" w:cstheme="minorBidi"/>
          <w:bCs w:val="0"/>
          <w:color w:val="000000" w:themeColor="text1"/>
          <w:sz w:val="26"/>
          <w:szCs w:val="26"/>
        </w:rPr>
        <w:t>1.3.15.</w:t>
      </w:r>
      <w:r w:rsidR="006E5DAC" w:rsidRPr="00C52059">
        <w:rPr>
          <w:rFonts w:eastAsiaTheme="minorHAnsi" w:cstheme="minorBidi"/>
          <w:bCs w:val="0"/>
          <w:color w:val="000000" w:themeColor="text1"/>
          <w:sz w:val="26"/>
          <w:szCs w:val="26"/>
        </w:rPr>
        <w:t xml:space="preserve"> </w:t>
      </w:r>
      <w:r w:rsidR="005A1316" w:rsidRPr="00C52059">
        <w:rPr>
          <w:color w:val="000000" w:themeColor="text1"/>
          <w:sz w:val="26"/>
          <w:szCs w:val="26"/>
        </w:rPr>
        <w:t>Предписания надзорных органов по запрещению дальнейшей эксплуатации участков тепловой сети и результаты их исполнения</w:t>
      </w:r>
      <w:bookmarkEnd w:id="86"/>
    </w:p>
    <w:p w:rsidR="006E5DAC" w:rsidRPr="00C52059" w:rsidRDefault="006E5DAC" w:rsidP="00662BFD">
      <w:pPr>
        <w:ind w:firstLine="851"/>
        <w:jc w:val="both"/>
        <w:rPr>
          <w:color w:val="000000" w:themeColor="text1"/>
        </w:rPr>
      </w:pPr>
    </w:p>
    <w:p w:rsidR="006E5DAC" w:rsidRPr="00C52059" w:rsidRDefault="006E5DAC" w:rsidP="00662BFD">
      <w:pPr>
        <w:ind w:firstLine="851"/>
        <w:jc w:val="both"/>
        <w:rPr>
          <w:iCs/>
          <w:color w:val="000000" w:themeColor="text1"/>
          <w:sz w:val="26"/>
          <w:szCs w:val="26"/>
        </w:rPr>
      </w:pPr>
      <w:r w:rsidRPr="00C52059">
        <w:rPr>
          <w:iCs/>
          <w:color w:val="000000" w:themeColor="text1"/>
          <w:sz w:val="26"/>
          <w:szCs w:val="26"/>
        </w:rPr>
        <w:t xml:space="preserve">Предписания надзорных органов по запрещению дальнейшей эксплуатации участков тепловых сетей на территории </w:t>
      </w:r>
      <w:proofErr w:type="spellStart"/>
      <w:r w:rsidR="00724082" w:rsidRPr="00C52059">
        <w:rPr>
          <w:iCs/>
          <w:color w:val="000000" w:themeColor="text1"/>
          <w:sz w:val="26"/>
          <w:szCs w:val="26"/>
        </w:rPr>
        <w:t>Хилокского</w:t>
      </w:r>
      <w:proofErr w:type="spellEnd"/>
      <w:r w:rsidR="00724082" w:rsidRPr="00C52059">
        <w:rPr>
          <w:iCs/>
          <w:color w:val="000000" w:themeColor="text1"/>
          <w:sz w:val="26"/>
          <w:szCs w:val="26"/>
        </w:rPr>
        <w:t xml:space="preserve"> поселения</w:t>
      </w:r>
      <w:r w:rsidRPr="00C52059">
        <w:rPr>
          <w:iCs/>
          <w:color w:val="000000" w:themeColor="text1"/>
          <w:sz w:val="26"/>
          <w:szCs w:val="26"/>
        </w:rPr>
        <w:t xml:space="preserve"> отсутствуют.</w:t>
      </w:r>
    </w:p>
    <w:p w:rsidR="006E5DAC" w:rsidRPr="00C52059" w:rsidRDefault="006E5DAC" w:rsidP="00662BFD">
      <w:pPr>
        <w:ind w:firstLine="851"/>
        <w:jc w:val="both"/>
        <w:rPr>
          <w:iCs/>
          <w:color w:val="000000" w:themeColor="text1"/>
          <w:sz w:val="26"/>
          <w:szCs w:val="26"/>
        </w:rPr>
      </w:pPr>
    </w:p>
    <w:p w:rsidR="005A1316" w:rsidRPr="00C52059" w:rsidRDefault="00D92EE3" w:rsidP="00662BFD">
      <w:pPr>
        <w:pStyle w:val="3"/>
        <w:numPr>
          <w:ilvl w:val="0"/>
          <w:numId w:val="0"/>
        </w:numPr>
        <w:tabs>
          <w:tab w:val="left" w:pos="1701"/>
        </w:tabs>
        <w:spacing w:before="0" w:after="0"/>
        <w:ind w:firstLine="851"/>
        <w:jc w:val="both"/>
        <w:rPr>
          <w:color w:val="000000" w:themeColor="text1"/>
          <w:sz w:val="26"/>
          <w:szCs w:val="26"/>
        </w:rPr>
      </w:pPr>
      <w:bookmarkStart w:id="87" w:name="_Toc156837855"/>
      <w:r w:rsidRPr="00C52059">
        <w:rPr>
          <w:rFonts w:eastAsiaTheme="minorHAnsi" w:cstheme="minorBidi"/>
          <w:bCs w:val="0"/>
          <w:color w:val="000000" w:themeColor="text1"/>
          <w:sz w:val="26"/>
          <w:szCs w:val="26"/>
        </w:rPr>
        <w:lastRenderedPageBreak/>
        <w:t>1.3.16.</w:t>
      </w:r>
      <w:r w:rsidR="006E5DAC" w:rsidRPr="00C52059">
        <w:rPr>
          <w:rFonts w:eastAsiaTheme="minorHAnsi" w:cstheme="minorBidi"/>
          <w:bCs w:val="0"/>
          <w:color w:val="000000" w:themeColor="text1"/>
          <w:sz w:val="26"/>
          <w:szCs w:val="26"/>
        </w:rPr>
        <w:t xml:space="preserve"> </w:t>
      </w:r>
      <w:r w:rsidR="0003735A" w:rsidRPr="00C52059">
        <w:rPr>
          <w:color w:val="000000" w:themeColor="text1"/>
          <w:sz w:val="26"/>
          <w:szCs w:val="26"/>
        </w:rPr>
        <w:t>Описание наиболее распространё</w:t>
      </w:r>
      <w:r w:rsidR="005A1316" w:rsidRPr="00C52059">
        <w:rPr>
          <w:color w:val="000000" w:themeColor="text1"/>
          <w:sz w:val="26"/>
          <w:szCs w:val="26"/>
        </w:rPr>
        <w:t xml:space="preserve">нных типов присоединений </w:t>
      </w:r>
      <w:proofErr w:type="spellStart"/>
      <w:r w:rsidR="005A1316" w:rsidRPr="00C52059">
        <w:rPr>
          <w:color w:val="000000" w:themeColor="text1"/>
          <w:sz w:val="26"/>
          <w:szCs w:val="26"/>
        </w:rPr>
        <w:t>теплопотребляющих</w:t>
      </w:r>
      <w:proofErr w:type="spellEnd"/>
      <w:r w:rsidR="005A1316" w:rsidRPr="00C52059">
        <w:rPr>
          <w:color w:val="000000" w:themeColor="text1"/>
          <w:sz w:val="26"/>
          <w:szCs w:val="26"/>
        </w:rPr>
        <w:t xml:space="preserve"> установок потребителей к тепловым сетям, определяющих выбор и обоснование графика регулирования отпуска тепловой энергии потребителям</w:t>
      </w:r>
      <w:bookmarkEnd w:id="87"/>
    </w:p>
    <w:p w:rsidR="006E5DAC" w:rsidRPr="00C52059" w:rsidRDefault="006E5DAC" w:rsidP="00662BFD">
      <w:pPr>
        <w:ind w:firstLine="851"/>
        <w:jc w:val="both"/>
        <w:rPr>
          <w:color w:val="000000" w:themeColor="text1"/>
        </w:rPr>
      </w:pPr>
    </w:p>
    <w:p w:rsidR="006E5DAC" w:rsidRPr="00C52059" w:rsidRDefault="00F4232F" w:rsidP="00874C3C">
      <w:pPr>
        <w:ind w:firstLine="851"/>
        <w:jc w:val="both"/>
        <w:rPr>
          <w:color w:val="000000" w:themeColor="text1"/>
          <w:sz w:val="26"/>
          <w:szCs w:val="26"/>
        </w:rPr>
      </w:pPr>
      <w:r w:rsidRPr="00C52059">
        <w:rPr>
          <w:color w:val="000000" w:themeColor="text1"/>
          <w:sz w:val="26"/>
          <w:szCs w:val="26"/>
        </w:rPr>
        <w:t xml:space="preserve">Котельные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Pr="00C52059">
        <w:rPr>
          <w:color w:val="000000" w:themeColor="text1"/>
          <w:sz w:val="26"/>
          <w:szCs w:val="26"/>
        </w:rPr>
        <w:t xml:space="preserve"> работают по зависим</w:t>
      </w:r>
      <w:r w:rsidR="00874C3C" w:rsidRPr="00C52059">
        <w:rPr>
          <w:color w:val="000000" w:themeColor="text1"/>
          <w:sz w:val="26"/>
          <w:szCs w:val="26"/>
        </w:rPr>
        <w:t xml:space="preserve">ой схеме. Потребители тепловой </w:t>
      </w:r>
      <w:r w:rsidRPr="00C52059">
        <w:rPr>
          <w:color w:val="000000" w:themeColor="text1"/>
          <w:sz w:val="26"/>
          <w:szCs w:val="26"/>
        </w:rPr>
        <w:t>энергии присоединяются посредством распределительных сетей непосредственно к</w:t>
      </w:r>
      <w:r w:rsidR="004732A0" w:rsidRPr="00C52059">
        <w:rPr>
          <w:color w:val="000000" w:themeColor="text1"/>
          <w:sz w:val="26"/>
          <w:szCs w:val="26"/>
        </w:rPr>
        <w:t xml:space="preserve"> </w:t>
      </w:r>
      <w:r w:rsidRPr="00C52059">
        <w:rPr>
          <w:color w:val="000000" w:themeColor="text1"/>
          <w:sz w:val="26"/>
          <w:szCs w:val="26"/>
        </w:rPr>
        <w:t>магистральному теплопроводу. ГВС осуществляется</w:t>
      </w:r>
      <w:r w:rsidR="00874C3C" w:rsidRPr="00C52059">
        <w:rPr>
          <w:color w:val="000000" w:themeColor="text1"/>
          <w:sz w:val="26"/>
          <w:szCs w:val="26"/>
        </w:rPr>
        <w:t xml:space="preserve"> по отельным трубопроводам (</w:t>
      </w:r>
      <w:proofErr w:type="spellStart"/>
      <w:r w:rsidR="00874C3C" w:rsidRPr="00C52059">
        <w:rPr>
          <w:color w:val="000000" w:themeColor="text1"/>
          <w:sz w:val="26"/>
          <w:szCs w:val="26"/>
        </w:rPr>
        <w:t>четырехтрубная</w:t>
      </w:r>
      <w:proofErr w:type="spellEnd"/>
      <w:r w:rsidR="00874C3C" w:rsidRPr="00C52059">
        <w:rPr>
          <w:color w:val="000000" w:themeColor="text1"/>
          <w:sz w:val="26"/>
          <w:szCs w:val="26"/>
        </w:rPr>
        <w:t xml:space="preserve"> система)</w:t>
      </w:r>
      <w:r w:rsidRPr="00C52059">
        <w:rPr>
          <w:color w:val="000000" w:themeColor="text1"/>
          <w:sz w:val="26"/>
          <w:szCs w:val="26"/>
        </w:rPr>
        <w:t xml:space="preserve">. Данный тип присоединения </w:t>
      </w:r>
      <w:proofErr w:type="spellStart"/>
      <w:r w:rsidRPr="00C52059">
        <w:rPr>
          <w:color w:val="000000" w:themeColor="text1"/>
          <w:sz w:val="26"/>
          <w:szCs w:val="26"/>
        </w:rPr>
        <w:t>теплопотребляющих</w:t>
      </w:r>
      <w:proofErr w:type="spellEnd"/>
      <w:r w:rsidRPr="00C52059">
        <w:rPr>
          <w:color w:val="000000" w:themeColor="text1"/>
          <w:sz w:val="26"/>
          <w:szCs w:val="26"/>
        </w:rPr>
        <w:t xml:space="preserve"> установок определяет график регулирования отпуска тепловой энергии потребителям.</w:t>
      </w:r>
      <w:r w:rsidR="005456F8" w:rsidRPr="00C52059">
        <w:rPr>
          <w:color w:val="000000" w:themeColor="text1"/>
          <w:sz w:val="26"/>
          <w:szCs w:val="26"/>
        </w:rPr>
        <w:t xml:space="preserve"> </w:t>
      </w:r>
    </w:p>
    <w:p w:rsidR="006E5DAC" w:rsidRPr="00C52059" w:rsidRDefault="006E5DAC" w:rsidP="00662BFD">
      <w:pPr>
        <w:ind w:firstLine="851"/>
        <w:jc w:val="both"/>
        <w:rPr>
          <w:color w:val="000000" w:themeColor="text1"/>
          <w:sz w:val="26"/>
          <w:szCs w:val="26"/>
        </w:rPr>
      </w:pPr>
      <w:r w:rsidRPr="00C52059">
        <w:rPr>
          <w:color w:val="000000" w:themeColor="text1"/>
          <w:sz w:val="26"/>
          <w:szCs w:val="26"/>
        </w:rPr>
        <w:t>Гидравлический режим теплоснабжения имеет постоянный характер, температура прямой и обратной сетевой воды является функцией температуры наружного воздуха.</w:t>
      </w:r>
    </w:p>
    <w:p w:rsidR="006E5DAC" w:rsidRPr="00C52059" w:rsidRDefault="006E5DAC" w:rsidP="00C45FEC">
      <w:pPr>
        <w:pStyle w:val="3"/>
        <w:numPr>
          <w:ilvl w:val="0"/>
          <w:numId w:val="0"/>
        </w:numPr>
        <w:spacing w:before="0" w:after="0"/>
        <w:jc w:val="both"/>
        <w:rPr>
          <w:rFonts w:eastAsiaTheme="minorHAnsi" w:cstheme="minorBidi"/>
          <w:bCs w:val="0"/>
          <w:color w:val="000000" w:themeColor="text1"/>
        </w:rPr>
      </w:pPr>
    </w:p>
    <w:p w:rsidR="005A1316" w:rsidRPr="00C52059" w:rsidRDefault="00D92EE3" w:rsidP="00662BFD">
      <w:pPr>
        <w:pStyle w:val="3"/>
        <w:numPr>
          <w:ilvl w:val="0"/>
          <w:numId w:val="0"/>
        </w:numPr>
        <w:spacing w:before="0" w:after="0"/>
        <w:ind w:firstLine="851"/>
        <w:jc w:val="both"/>
        <w:rPr>
          <w:color w:val="000000" w:themeColor="text1"/>
          <w:sz w:val="26"/>
          <w:szCs w:val="26"/>
        </w:rPr>
      </w:pPr>
      <w:bookmarkStart w:id="88" w:name="_Toc156837856"/>
      <w:r w:rsidRPr="00C52059">
        <w:rPr>
          <w:rFonts w:eastAsiaTheme="minorHAnsi" w:cstheme="minorBidi"/>
          <w:bCs w:val="0"/>
          <w:color w:val="000000" w:themeColor="text1"/>
          <w:sz w:val="26"/>
          <w:szCs w:val="26"/>
        </w:rPr>
        <w:t>1.3.17.</w:t>
      </w:r>
      <w:r w:rsidR="00AB5009" w:rsidRPr="00C52059">
        <w:rPr>
          <w:rFonts w:eastAsiaTheme="minorHAnsi" w:cstheme="minorBidi"/>
          <w:bCs w:val="0"/>
          <w:color w:val="000000" w:themeColor="text1"/>
          <w:sz w:val="26"/>
          <w:szCs w:val="26"/>
        </w:rPr>
        <w:t xml:space="preserve"> </w:t>
      </w:r>
      <w:r w:rsidR="005A1316" w:rsidRPr="00C52059">
        <w:rPr>
          <w:color w:val="000000" w:themeColor="text1"/>
          <w:sz w:val="26"/>
          <w:szCs w:val="26"/>
        </w:rPr>
        <w:t>Сведения о нали</w:t>
      </w:r>
      <w:r w:rsidR="0003735A" w:rsidRPr="00C52059">
        <w:rPr>
          <w:color w:val="000000" w:themeColor="text1"/>
          <w:sz w:val="26"/>
          <w:szCs w:val="26"/>
        </w:rPr>
        <w:t>чии коммерческого приборного учё</w:t>
      </w:r>
      <w:r w:rsidR="005A1316" w:rsidRPr="00C52059">
        <w:rPr>
          <w:color w:val="000000" w:themeColor="text1"/>
          <w:sz w:val="26"/>
          <w:szCs w:val="26"/>
        </w:rPr>
        <w:t xml:space="preserve">та тепловой энергии, отпущенной из тепловых сетей потребителям, и анализ </w:t>
      </w:r>
      <w:r w:rsidR="0003735A" w:rsidRPr="00C52059">
        <w:rPr>
          <w:color w:val="000000" w:themeColor="text1"/>
          <w:sz w:val="26"/>
          <w:szCs w:val="26"/>
        </w:rPr>
        <w:t>планов по установке приборов учё</w:t>
      </w:r>
      <w:r w:rsidR="005A1316" w:rsidRPr="00C52059">
        <w:rPr>
          <w:color w:val="000000" w:themeColor="text1"/>
          <w:sz w:val="26"/>
          <w:szCs w:val="26"/>
        </w:rPr>
        <w:t>та тепловой энергии и теплоносителя</w:t>
      </w:r>
      <w:bookmarkEnd w:id="88"/>
    </w:p>
    <w:p w:rsidR="00AB5009" w:rsidRPr="00C52059" w:rsidRDefault="00AB5009" w:rsidP="00662BFD">
      <w:pPr>
        <w:ind w:firstLine="851"/>
        <w:jc w:val="both"/>
        <w:rPr>
          <w:color w:val="000000" w:themeColor="text1"/>
        </w:rPr>
      </w:pPr>
    </w:p>
    <w:p w:rsidR="00CB45C1" w:rsidRPr="00C52059" w:rsidRDefault="00CB45C1" w:rsidP="00874C3C">
      <w:pPr>
        <w:ind w:firstLine="851"/>
        <w:jc w:val="both"/>
        <w:rPr>
          <w:color w:val="000000" w:themeColor="text1"/>
          <w:sz w:val="26"/>
        </w:rPr>
      </w:pPr>
      <w:r w:rsidRPr="00C52059">
        <w:rPr>
          <w:color w:val="000000" w:themeColor="text1"/>
          <w:sz w:val="26"/>
        </w:rPr>
        <w:t xml:space="preserve">У </w:t>
      </w:r>
      <w:r w:rsidR="00874C3C" w:rsidRPr="00C52059">
        <w:rPr>
          <w:color w:val="000000" w:themeColor="text1"/>
          <w:sz w:val="26"/>
        </w:rPr>
        <w:t xml:space="preserve">большей части </w:t>
      </w:r>
      <w:r w:rsidRPr="00C52059">
        <w:rPr>
          <w:color w:val="000000" w:themeColor="text1"/>
          <w:sz w:val="26"/>
        </w:rPr>
        <w:t xml:space="preserve">потребителей тепловой энергии </w:t>
      </w:r>
      <w:proofErr w:type="spellStart"/>
      <w:r w:rsidR="00724082" w:rsidRPr="00C52059">
        <w:rPr>
          <w:color w:val="000000" w:themeColor="text1"/>
          <w:sz w:val="26"/>
        </w:rPr>
        <w:t>Хилокского</w:t>
      </w:r>
      <w:proofErr w:type="spellEnd"/>
      <w:r w:rsidR="00724082" w:rsidRPr="00C52059">
        <w:rPr>
          <w:color w:val="000000" w:themeColor="text1"/>
          <w:sz w:val="26"/>
        </w:rPr>
        <w:t xml:space="preserve"> поселения</w:t>
      </w:r>
      <w:r w:rsidR="00874C3C" w:rsidRPr="00C52059">
        <w:rPr>
          <w:color w:val="000000" w:themeColor="text1"/>
          <w:sz w:val="26"/>
        </w:rPr>
        <w:t xml:space="preserve"> </w:t>
      </w:r>
      <w:r w:rsidRPr="00C52059">
        <w:rPr>
          <w:color w:val="000000" w:themeColor="text1"/>
          <w:sz w:val="26"/>
        </w:rPr>
        <w:t xml:space="preserve"> не установлен</w:t>
      </w:r>
      <w:r w:rsidR="00874C3C" w:rsidRPr="00C52059">
        <w:rPr>
          <w:color w:val="000000" w:themeColor="text1"/>
          <w:sz w:val="26"/>
        </w:rPr>
        <w:t>ы</w:t>
      </w:r>
      <w:r w:rsidRPr="00C52059">
        <w:rPr>
          <w:color w:val="000000" w:themeColor="text1"/>
          <w:sz w:val="26"/>
        </w:rPr>
        <w:t xml:space="preserve"> прибор</w:t>
      </w:r>
      <w:r w:rsidR="00874C3C" w:rsidRPr="00C52059">
        <w:rPr>
          <w:color w:val="000000" w:themeColor="text1"/>
          <w:sz w:val="26"/>
        </w:rPr>
        <w:t xml:space="preserve">ы учета </w:t>
      </w:r>
      <w:r w:rsidRPr="00C52059">
        <w:rPr>
          <w:color w:val="000000" w:themeColor="text1"/>
          <w:sz w:val="26"/>
        </w:rPr>
        <w:t xml:space="preserve">тепловой энергии.  Для </w:t>
      </w:r>
      <w:proofErr w:type="gramStart"/>
      <w:r w:rsidRPr="00C52059">
        <w:rPr>
          <w:color w:val="000000" w:themeColor="text1"/>
          <w:sz w:val="26"/>
        </w:rPr>
        <w:t xml:space="preserve">потребителей, не оснащенных ОДПУ количество отпущенной тепловой энергии на </w:t>
      </w:r>
      <w:proofErr w:type="spellStart"/>
      <w:r w:rsidRPr="00C52059">
        <w:rPr>
          <w:color w:val="000000" w:themeColor="text1"/>
          <w:sz w:val="26"/>
        </w:rPr>
        <w:t>теплопотребляющих</w:t>
      </w:r>
      <w:proofErr w:type="spellEnd"/>
      <w:r w:rsidRPr="00C52059">
        <w:rPr>
          <w:color w:val="000000" w:themeColor="text1"/>
          <w:sz w:val="26"/>
        </w:rPr>
        <w:t xml:space="preserve"> установок определяется</w:t>
      </w:r>
      <w:proofErr w:type="gramEnd"/>
      <w:r w:rsidRPr="00C52059">
        <w:rPr>
          <w:color w:val="000000" w:themeColor="text1"/>
          <w:sz w:val="26"/>
        </w:rPr>
        <w:t xml:space="preserve"> расчетным методом</w:t>
      </w:r>
      <w:r w:rsidR="00874C3C" w:rsidRPr="00C52059">
        <w:rPr>
          <w:color w:val="000000" w:themeColor="text1"/>
          <w:sz w:val="26"/>
        </w:rPr>
        <w:t>.</w:t>
      </w:r>
    </w:p>
    <w:p w:rsidR="00AB5009" w:rsidRPr="00C52059" w:rsidRDefault="00CB45C1" w:rsidP="00CB45C1">
      <w:pPr>
        <w:ind w:firstLine="708"/>
        <w:jc w:val="both"/>
        <w:rPr>
          <w:color w:val="000000" w:themeColor="text1"/>
          <w:sz w:val="26"/>
        </w:rPr>
      </w:pPr>
      <w:r w:rsidRPr="00C52059">
        <w:rPr>
          <w:color w:val="000000" w:themeColor="text1"/>
          <w:sz w:val="26"/>
        </w:rPr>
        <w:t xml:space="preserve">  </w:t>
      </w:r>
      <w:r w:rsidR="008E3C21" w:rsidRPr="00C52059">
        <w:rPr>
          <w:color w:val="000000" w:themeColor="text1"/>
          <w:sz w:val="26"/>
        </w:rPr>
        <w:t xml:space="preserve">Учет отпущенной тепловой энергии </w:t>
      </w:r>
      <w:r w:rsidR="00296CA1" w:rsidRPr="00C52059">
        <w:rPr>
          <w:color w:val="000000" w:themeColor="text1"/>
          <w:sz w:val="26"/>
        </w:rPr>
        <w:t>ведется расчетным способом.</w:t>
      </w:r>
    </w:p>
    <w:p w:rsidR="00AB5009" w:rsidRPr="00C52059" w:rsidRDefault="00AB5009" w:rsidP="00662BFD">
      <w:pPr>
        <w:pStyle w:val="3"/>
        <w:numPr>
          <w:ilvl w:val="0"/>
          <w:numId w:val="0"/>
        </w:numPr>
        <w:spacing w:before="0" w:after="0"/>
        <w:ind w:firstLine="851"/>
        <w:jc w:val="both"/>
        <w:rPr>
          <w:rFonts w:eastAsiaTheme="minorHAnsi" w:cstheme="minorBidi"/>
          <w:bCs w:val="0"/>
          <w:color w:val="000000" w:themeColor="text1"/>
        </w:rPr>
      </w:pPr>
    </w:p>
    <w:p w:rsidR="005A1316" w:rsidRPr="00C52059" w:rsidRDefault="00D92EE3" w:rsidP="00662BFD">
      <w:pPr>
        <w:pStyle w:val="3"/>
        <w:numPr>
          <w:ilvl w:val="0"/>
          <w:numId w:val="0"/>
        </w:numPr>
        <w:spacing w:before="0" w:after="0"/>
        <w:ind w:firstLine="851"/>
        <w:jc w:val="both"/>
        <w:rPr>
          <w:color w:val="000000" w:themeColor="text1"/>
          <w:sz w:val="26"/>
          <w:szCs w:val="26"/>
        </w:rPr>
      </w:pPr>
      <w:bookmarkStart w:id="89" w:name="_Toc156837857"/>
      <w:r w:rsidRPr="00C52059">
        <w:rPr>
          <w:rFonts w:eastAsiaTheme="minorHAnsi" w:cstheme="minorBidi"/>
          <w:bCs w:val="0"/>
          <w:color w:val="000000" w:themeColor="text1"/>
          <w:sz w:val="26"/>
          <w:szCs w:val="26"/>
        </w:rPr>
        <w:t>1.3.18.</w:t>
      </w:r>
      <w:r w:rsidR="00AB5009" w:rsidRPr="00C52059">
        <w:rPr>
          <w:rFonts w:eastAsiaTheme="minorHAnsi" w:cstheme="minorBidi"/>
          <w:bCs w:val="0"/>
          <w:color w:val="000000" w:themeColor="text1"/>
          <w:sz w:val="26"/>
          <w:szCs w:val="26"/>
        </w:rPr>
        <w:t xml:space="preserve"> </w:t>
      </w:r>
      <w:r w:rsidR="005A1316" w:rsidRPr="00C52059">
        <w:rPr>
          <w:color w:val="000000" w:themeColor="text1"/>
          <w:sz w:val="26"/>
          <w:szCs w:val="26"/>
        </w:rPr>
        <w:t>Анализ работы диспетчерских служб теплоснабжающих (</w:t>
      </w:r>
      <w:proofErr w:type="spellStart"/>
      <w:r w:rsidR="005A1316" w:rsidRPr="00C52059">
        <w:rPr>
          <w:color w:val="000000" w:themeColor="text1"/>
          <w:sz w:val="26"/>
          <w:szCs w:val="26"/>
        </w:rPr>
        <w:t>теплосетевых</w:t>
      </w:r>
      <w:proofErr w:type="spellEnd"/>
      <w:r w:rsidR="005A1316" w:rsidRPr="00C52059">
        <w:rPr>
          <w:color w:val="000000" w:themeColor="text1"/>
          <w:sz w:val="26"/>
          <w:szCs w:val="26"/>
        </w:rPr>
        <w:t>) организаций и используемых средств автоматизации, телемеханизации и связи</w:t>
      </w:r>
      <w:bookmarkEnd w:id="89"/>
    </w:p>
    <w:p w:rsidR="00AB5009" w:rsidRPr="00C52059" w:rsidRDefault="00AB5009" w:rsidP="00662BFD">
      <w:pPr>
        <w:ind w:firstLine="851"/>
        <w:jc w:val="both"/>
        <w:rPr>
          <w:color w:val="000000" w:themeColor="text1"/>
        </w:rPr>
      </w:pPr>
    </w:p>
    <w:p w:rsidR="00211F9F" w:rsidRPr="00C52059" w:rsidRDefault="00211F9F" w:rsidP="00211F9F">
      <w:pPr>
        <w:ind w:firstLine="709"/>
        <w:jc w:val="both"/>
        <w:rPr>
          <w:color w:val="000000" w:themeColor="text1"/>
          <w:sz w:val="26"/>
          <w:szCs w:val="22"/>
        </w:rPr>
      </w:pPr>
      <w:r w:rsidRPr="00C52059">
        <w:rPr>
          <w:color w:val="000000" w:themeColor="text1"/>
          <w:sz w:val="26"/>
          <w:szCs w:val="22"/>
        </w:rPr>
        <w:t>Согласно МДК 4-02.2001 «Типовая инструкция по технической эксплуатации тепловых сетей систем коммунального теплоснабжения» должно быть обеспечено круглосуточное оперативное управление оборудованием, задачами которого являются:</w:t>
      </w:r>
    </w:p>
    <w:p w:rsidR="00211F9F" w:rsidRPr="00C52059" w:rsidRDefault="00211F9F" w:rsidP="00211F9F">
      <w:pPr>
        <w:ind w:firstLine="709"/>
        <w:jc w:val="both"/>
        <w:rPr>
          <w:color w:val="000000" w:themeColor="text1"/>
          <w:sz w:val="26"/>
          <w:szCs w:val="22"/>
        </w:rPr>
      </w:pPr>
      <w:r w:rsidRPr="00C52059">
        <w:rPr>
          <w:color w:val="000000" w:themeColor="text1"/>
          <w:sz w:val="26"/>
          <w:szCs w:val="22"/>
        </w:rPr>
        <w:t>- ведение режима работы;</w:t>
      </w:r>
    </w:p>
    <w:p w:rsidR="00211F9F" w:rsidRPr="00C52059" w:rsidRDefault="00211F9F" w:rsidP="00211F9F">
      <w:pPr>
        <w:ind w:firstLine="709"/>
        <w:jc w:val="both"/>
        <w:rPr>
          <w:color w:val="000000" w:themeColor="text1"/>
          <w:sz w:val="26"/>
          <w:szCs w:val="22"/>
        </w:rPr>
      </w:pPr>
      <w:r w:rsidRPr="00C52059">
        <w:rPr>
          <w:color w:val="000000" w:themeColor="text1"/>
          <w:sz w:val="26"/>
          <w:szCs w:val="22"/>
        </w:rPr>
        <w:t>- производство переключений, пусков и остановок;</w:t>
      </w:r>
    </w:p>
    <w:p w:rsidR="00211F9F" w:rsidRPr="00C52059" w:rsidRDefault="00211F9F" w:rsidP="00211F9F">
      <w:pPr>
        <w:ind w:firstLine="709"/>
        <w:jc w:val="both"/>
        <w:rPr>
          <w:color w:val="000000" w:themeColor="text1"/>
          <w:sz w:val="26"/>
          <w:szCs w:val="22"/>
        </w:rPr>
      </w:pPr>
      <w:r w:rsidRPr="00C52059">
        <w:rPr>
          <w:color w:val="000000" w:themeColor="text1"/>
          <w:sz w:val="26"/>
          <w:szCs w:val="22"/>
        </w:rPr>
        <w:t>- локализация аварий и восстановление режима работы;</w:t>
      </w:r>
    </w:p>
    <w:p w:rsidR="00211F9F" w:rsidRPr="00C52059" w:rsidRDefault="00211F9F" w:rsidP="00211F9F">
      <w:pPr>
        <w:ind w:firstLine="709"/>
        <w:jc w:val="both"/>
        <w:rPr>
          <w:color w:val="000000" w:themeColor="text1"/>
          <w:sz w:val="26"/>
          <w:szCs w:val="22"/>
        </w:rPr>
      </w:pPr>
      <w:r w:rsidRPr="00C52059">
        <w:rPr>
          <w:color w:val="000000" w:themeColor="text1"/>
          <w:sz w:val="26"/>
          <w:szCs w:val="22"/>
        </w:rPr>
        <w:t>- подготовка к производству ремонтных работ;</w:t>
      </w:r>
    </w:p>
    <w:p w:rsidR="00211F9F" w:rsidRPr="00C52059" w:rsidRDefault="00211F9F" w:rsidP="00211F9F">
      <w:pPr>
        <w:ind w:firstLine="709"/>
        <w:jc w:val="both"/>
        <w:rPr>
          <w:color w:val="000000" w:themeColor="text1"/>
          <w:sz w:val="26"/>
          <w:szCs w:val="22"/>
        </w:rPr>
      </w:pPr>
      <w:r w:rsidRPr="00C52059">
        <w:rPr>
          <w:color w:val="000000" w:themeColor="text1"/>
          <w:sz w:val="26"/>
          <w:szCs w:val="22"/>
        </w:rPr>
        <w:t>- выполнение графика ограничений и отключений потребителей, вводимого в установленном порядке.</w:t>
      </w:r>
    </w:p>
    <w:p w:rsidR="00211F9F" w:rsidRPr="00C52059" w:rsidRDefault="00211F9F" w:rsidP="00211F9F">
      <w:pPr>
        <w:ind w:firstLine="709"/>
        <w:jc w:val="both"/>
        <w:rPr>
          <w:color w:val="000000" w:themeColor="text1"/>
          <w:sz w:val="26"/>
          <w:szCs w:val="22"/>
        </w:rPr>
      </w:pPr>
      <w:r w:rsidRPr="00C52059">
        <w:rPr>
          <w:color w:val="000000" w:themeColor="text1"/>
          <w:sz w:val="26"/>
          <w:szCs w:val="22"/>
        </w:rPr>
        <w:t>Для своевременного обнаружения и ликвидации последствий аварийных ситуаций в системе теплоснабжения, а также оповещения населения в случаях чрезвычайных ситуаций создана единая  диспетчерская служба.</w:t>
      </w:r>
    </w:p>
    <w:p w:rsidR="00211F9F" w:rsidRPr="00C52059" w:rsidRDefault="00211F9F" w:rsidP="00211F9F">
      <w:pPr>
        <w:ind w:firstLine="709"/>
        <w:jc w:val="both"/>
        <w:rPr>
          <w:color w:val="000000" w:themeColor="text1"/>
          <w:sz w:val="26"/>
          <w:szCs w:val="22"/>
        </w:rPr>
      </w:pPr>
      <w:r w:rsidRPr="00C52059">
        <w:rPr>
          <w:color w:val="000000" w:themeColor="text1"/>
          <w:sz w:val="26"/>
          <w:szCs w:val="22"/>
        </w:rPr>
        <w:t>Основной задачей службы является обеспечение надёжного и бесперебойного снабжения  потребителей питьевой водой, тепловой энергией, локализация и ликвидация технологических нарушений в тепловых водопроводных и канализационных сетях городского поселения «</w:t>
      </w:r>
      <w:proofErr w:type="spellStart"/>
      <w:r w:rsidRPr="00C52059">
        <w:rPr>
          <w:color w:val="000000" w:themeColor="text1"/>
          <w:sz w:val="26"/>
          <w:szCs w:val="22"/>
        </w:rPr>
        <w:t>Хилокское</w:t>
      </w:r>
      <w:proofErr w:type="spellEnd"/>
      <w:r w:rsidRPr="00C52059">
        <w:rPr>
          <w:color w:val="000000" w:themeColor="text1"/>
          <w:sz w:val="26"/>
          <w:szCs w:val="22"/>
        </w:rPr>
        <w:t xml:space="preserve">». Сообщение о возникших нарушениях функционирования системы водоснабжения, водоотведения, теплоснабжения передается диспетчером  аварийной бригаде, которая оперативно выезжает на место внештатной ситуации. Ликвидация аварийных ситуаций на </w:t>
      </w:r>
      <w:r w:rsidRPr="00C52059">
        <w:rPr>
          <w:color w:val="000000" w:themeColor="text1"/>
          <w:sz w:val="26"/>
          <w:szCs w:val="22"/>
        </w:rPr>
        <w:lastRenderedPageBreak/>
        <w:t>трубопроводах осуществляется персоналом АДС в соответствии с внутренними организационно-распорядительными документами.</w:t>
      </w:r>
    </w:p>
    <w:p w:rsidR="00211F9F" w:rsidRPr="00C52059" w:rsidRDefault="00211F9F" w:rsidP="00211F9F">
      <w:pPr>
        <w:ind w:firstLine="709"/>
        <w:jc w:val="both"/>
        <w:rPr>
          <w:color w:val="000000" w:themeColor="text1"/>
          <w:sz w:val="26"/>
          <w:szCs w:val="22"/>
        </w:rPr>
      </w:pPr>
      <w:r w:rsidRPr="00C52059">
        <w:rPr>
          <w:color w:val="000000" w:themeColor="text1"/>
          <w:sz w:val="26"/>
          <w:szCs w:val="22"/>
        </w:rPr>
        <w:t>При планировании проведения ремонтных работ на магистральных, распределительных и внутриквартальных тепловых сетях (в случае, если отключение инженерной системы приведет к ограничению доступа потребителями к услугам теплоснабжения) время начала и окончания работ согласуется с управляющими организациями.</w:t>
      </w:r>
    </w:p>
    <w:p w:rsidR="00211F9F" w:rsidRPr="00C52059" w:rsidRDefault="00211F9F" w:rsidP="00211F9F">
      <w:pPr>
        <w:ind w:firstLine="709"/>
        <w:jc w:val="both"/>
        <w:rPr>
          <w:color w:val="000000" w:themeColor="text1"/>
          <w:sz w:val="26"/>
          <w:szCs w:val="22"/>
        </w:rPr>
      </w:pPr>
      <w:r w:rsidRPr="00C52059">
        <w:rPr>
          <w:color w:val="000000" w:themeColor="text1"/>
          <w:sz w:val="26"/>
          <w:szCs w:val="22"/>
        </w:rPr>
        <w:t>Уведомление потребителей, попадающих в зону отключения, а также извещение соответствующих подразделений администрации городского поселения «</w:t>
      </w:r>
      <w:proofErr w:type="spellStart"/>
      <w:r w:rsidRPr="00C52059">
        <w:rPr>
          <w:color w:val="000000" w:themeColor="text1"/>
          <w:sz w:val="26"/>
          <w:szCs w:val="22"/>
        </w:rPr>
        <w:t>Хилокское</w:t>
      </w:r>
      <w:proofErr w:type="spellEnd"/>
      <w:r w:rsidRPr="00C52059">
        <w:rPr>
          <w:color w:val="000000" w:themeColor="text1"/>
          <w:sz w:val="26"/>
          <w:szCs w:val="22"/>
        </w:rPr>
        <w:t>», осуществляет персонал единой диспетчерской службы.</w:t>
      </w:r>
    </w:p>
    <w:p w:rsidR="00AB5009" w:rsidRPr="00C52059" w:rsidRDefault="00AB5009" w:rsidP="00662BFD">
      <w:pPr>
        <w:ind w:firstLine="851"/>
        <w:jc w:val="both"/>
        <w:rPr>
          <w:color w:val="000000" w:themeColor="text1"/>
          <w:sz w:val="26"/>
        </w:rPr>
      </w:pPr>
    </w:p>
    <w:p w:rsidR="005A1316" w:rsidRPr="00C52059" w:rsidRDefault="00D92EE3" w:rsidP="00662BFD">
      <w:pPr>
        <w:pStyle w:val="3"/>
        <w:numPr>
          <w:ilvl w:val="0"/>
          <w:numId w:val="0"/>
        </w:numPr>
        <w:spacing w:before="0" w:after="0"/>
        <w:ind w:firstLine="851"/>
        <w:jc w:val="both"/>
        <w:rPr>
          <w:color w:val="000000" w:themeColor="text1"/>
          <w:sz w:val="26"/>
          <w:szCs w:val="26"/>
        </w:rPr>
      </w:pPr>
      <w:bookmarkStart w:id="90" w:name="_Toc156837858"/>
      <w:r w:rsidRPr="00C52059">
        <w:rPr>
          <w:rFonts w:eastAsiaTheme="minorHAnsi" w:cstheme="minorBidi"/>
          <w:bCs w:val="0"/>
          <w:color w:val="000000" w:themeColor="text1"/>
          <w:sz w:val="26"/>
          <w:szCs w:val="26"/>
        </w:rPr>
        <w:t>1.3.19.</w:t>
      </w:r>
      <w:r w:rsidR="00AB5009" w:rsidRPr="00C52059">
        <w:rPr>
          <w:rFonts w:eastAsiaTheme="minorHAnsi" w:cstheme="minorBidi"/>
          <w:bCs w:val="0"/>
          <w:color w:val="000000" w:themeColor="text1"/>
          <w:sz w:val="26"/>
          <w:szCs w:val="26"/>
        </w:rPr>
        <w:t xml:space="preserve"> </w:t>
      </w:r>
      <w:r w:rsidR="005A1316" w:rsidRPr="00C52059">
        <w:rPr>
          <w:color w:val="000000" w:themeColor="text1"/>
          <w:sz w:val="26"/>
          <w:szCs w:val="26"/>
        </w:rPr>
        <w:t>Уровень автоматизации и обслуживания центральных тепловых пунктов, насосных станций</w:t>
      </w:r>
      <w:bookmarkEnd w:id="90"/>
    </w:p>
    <w:p w:rsidR="00AB5009" w:rsidRPr="00C52059" w:rsidRDefault="00AB5009" w:rsidP="00662BFD">
      <w:pPr>
        <w:ind w:firstLine="851"/>
        <w:jc w:val="both"/>
        <w:rPr>
          <w:color w:val="000000" w:themeColor="text1"/>
        </w:rPr>
      </w:pPr>
    </w:p>
    <w:p w:rsidR="00211F9F" w:rsidRPr="00C52059" w:rsidRDefault="00211F9F" w:rsidP="00211F9F">
      <w:pPr>
        <w:ind w:firstLine="709"/>
        <w:jc w:val="both"/>
        <w:rPr>
          <w:color w:val="000000" w:themeColor="text1"/>
          <w:sz w:val="26"/>
          <w:szCs w:val="22"/>
        </w:rPr>
      </w:pPr>
      <w:r w:rsidRPr="00C52059">
        <w:rPr>
          <w:color w:val="000000" w:themeColor="text1"/>
          <w:sz w:val="26"/>
          <w:szCs w:val="22"/>
        </w:rPr>
        <w:t xml:space="preserve">На территории поселения  расположены центральные тепловые пункты. Данные инженерные сооружения частично оснащены системами автоматизации. </w:t>
      </w:r>
    </w:p>
    <w:p w:rsidR="00AB5009" w:rsidRPr="00C52059" w:rsidRDefault="00AB5009" w:rsidP="00662BFD">
      <w:pPr>
        <w:pStyle w:val="3"/>
        <w:numPr>
          <w:ilvl w:val="0"/>
          <w:numId w:val="0"/>
        </w:numPr>
        <w:spacing w:before="0" w:after="0"/>
        <w:ind w:firstLine="851"/>
        <w:jc w:val="both"/>
        <w:rPr>
          <w:rFonts w:eastAsiaTheme="minorHAnsi" w:cstheme="minorBidi"/>
          <w:bCs w:val="0"/>
          <w:color w:val="000000" w:themeColor="text1"/>
        </w:rPr>
      </w:pPr>
    </w:p>
    <w:p w:rsidR="005A1316" w:rsidRPr="00C52059" w:rsidRDefault="00D92EE3" w:rsidP="00662BFD">
      <w:pPr>
        <w:pStyle w:val="3"/>
        <w:numPr>
          <w:ilvl w:val="0"/>
          <w:numId w:val="0"/>
        </w:numPr>
        <w:spacing w:before="0" w:after="0"/>
        <w:ind w:firstLine="851"/>
        <w:jc w:val="both"/>
        <w:rPr>
          <w:color w:val="000000" w:themeColor="text1"/>
          <w:sz w:val="26"/>
          <w:szCs w:val="26"/>
        </w:rPr>
      </w:pPr>
      <w:bookmarkStart w:id="91" w:name="_Toc156837859"/>
      <w:r w:rsidRPr="00C52059">
        <w:rPr>
          <w:rFonts w:eastAsiaTheme="minorHAnsi" w:cstheme="minorBidi"/>
          <w:bCs w:val="0"/>
          <w:color w:val="000000" w:themeColor="text1"/>
          <w:sz w:val="26"/>
          <w:szCs w:val="26"/>
        </w:rPr>
        <w:t>1.3.20.</w:t>
      </w:r>
      <w:r w:rsidR="00AB5009" w:rsidRPr="00C52059">
        <w:rPr>
          <w:rFonts w:eastAsiaTheme="minorHAnsi" w:cstheme="minorBidi"/>
          <w:bCs w:val="0"/>
          <w:color w:val="000000" w:themeColor="text1"/>
          <w:sz w:val="26"/>
          <w:szCs w:val="26"/>
        </w:rPr>
        <w:t xml:space="preserve"> </w:t>
      </w:r>
      <w:r w:rsidR="005A1316" w:rsidRPr="00C52059">
        <w:rPr>
          <w:color w:val="000000" w:themeColor="text1"/>
          <w:sz w:val="26"/>
          <w:szCs w:val="26"/>
        </w:rPr>
        <w:t>Сведения о наличии защиты тепловых сетей от превышения давления</w:t>
      </w:r>
      <w:bookmarkEnd w:id="91"/>
    </w:p>
    <w:p w:rsidR="00AB5009" w:rsidRPr="00C52059" w:rsidRDefault="00AB5009" w:rsidP="00662BFD">
      <w:pPr>
        <w:pStyle w:val="3"/>
        <w:numPr>
          <w:ilvl w:val="0"/>
          <w:numId w:val="0"/>
        </w:numPr>
        <w:spacing w:before="0" w:after="0"/>
        <w:ind w:firstLine="851"/>
        <w:jc w:val="both"/>
        <w:rPr>
          <w:rFonts w:eastAsiaTheme="minorHAnsi" w:cstheme="minorBidi"/>
          <w:bCs w:val="0"/>
          <w:color w:val="000000" w:themeColor="text1"/>
          <w:sz w:val="26"/>
          <w:szCs w:val="26"/>
        </w:rPr>
      </w:pPr>
    </w:p>
    <w:p w:rsidR="00AB5009" w:rsidRPr="00C52059" w:rsidRDefault="00AB5009" w:rsidP="00662BFD">
      <w:pPr>
        <w:ind w:firstLine="851"/>
        <w:jc w:val="both"/>
        <w:rPr>
          <w:iCs/>
          <w:color w:val="000000" w:themeColor="text1"/>
          <w:sz w:val="26"/>
          <w:szCs w:val="26"/>
        </w:rPr>
      </w:pPr>
      <w:r w:rsidRPr="00C52059">
        <w:rPr>
          <w:iCs/>
          <w:color w:val="000000" w:themeColor="text1"/>
          <w:sz w:val="26"/>
          <w:szCs w:val="26"/>
        </w:rPr>
        <w:t xml:space="preserve">Защита тепловых сетей от превышения давления осуществляется путем установки обратных клапанов. </w:t>
      </w:r>
    </w:p>
    <w:p w:rsidR="00AB5009" w:rsidRPr="00C52059" w:rsidRDefault="00AB5009" w:rsidP="00662BFD">
      <w:pPr>
        <w:pStyle w:val="3"/>
        <w:numPr>
          <w:ilvl w:val="0"/>
          <w:numId w:val="0"/>
        </w:numPr>
        <w:spacing w:before="0" w:after="0"/>
        <w:ind w:firstLine="851"/>
        <w:jc w:val="both"/>
        <w:rPr>
          <w:rFonts w:eastAsiaTheme="minorHAnsi" w:cstheme="minorBidi"/>
          <w:bCs w:val="0"/>
          <w:color w:val="000000" w:themeColor="text1"/>
          <w:sz w:val="26"/>
          <w:szCs w:val="26"/>
        </w:rPr>
      </w:pPr>
    </w:p>
    <w:p w:rsidR="005A1316" w:rsidRPr="00C52059" w:rsidRDefault="00D92EE3" w:rsidP="00662BFD">
      <w:pPr>
        <w:pStyle w:val="3"/>
        <w:numPr>
          <w:ilvl w:val="0"/>
          <w:numId w:val="0"/>
        </w:numPr>
        <w:spacing w:before="0" w:after="0"/>
        <w:ind w:firstLine="851"/>
        <w:jc w:val="both"/>
        <w:rPr>
          <w:color w:val="000000" w:themeColor="text1"/>
          <w:sz w:val="26"/>
          <w:szCs w:val="26"/>
        </w:rPr>
      </w:pPr>
      <w:bookmarkStart w:id="92" w:name="_Toc156837860"/>
      <w:r w:rsidRPr="00C52059">
        <w:rPr>
          <w:rFonts w:eastAsiaTheme="minorHAnsi" w:cstheme="minorBidi"/>
          <w:bCs w:val="0"/>
          <w:color w:val="000000" w:themeColor="text1"/>
          <w:sz w:val="26"/>
          <w:szCs w:val="26"/>
        </w:rPr>
        <w:t>1.3.21.</w:t>
      </w:r>
      <w:r w:rsidR="00AB5009" w:rsidRPr="00C52059">
        <w:rPr>
          <w:rFonts w:eastAsiaTheme="minorHAnsi" w:cstheme="minorBidi"/>
          <w:bCs w:val="0"/>
          <w:color w:val="000000" w:themeColor="text1"/>
          <w:sz w:val="26"/>
          <w:szCs w:val="26"/>
        </w:rPr>
        <w:t xml:space="preserve"> </w:t>
      </w:r>
      <w:r w:rsidR="005A1316" w:rsidRPr="00C52059">
        <w:rPr>
          <w:color w:val="000000" w:themeColor="text1"/>
          <w:sz w:val="26"/>
          <w:szCs w:val="26"/>
        </w:rPr>
        <w:t>Перечень выявленных бесхозяйных тепловых сетей и обоснование выбора организации, уполномоченной на их эксплуатацию</w:t>
      </w:r>
      <w:bookmarkEnd w:id="92"/>
    </w:p>
    <w:p w:rsidR="00AB5009" w:rsidRPr="00C52059" w:rsidRDefault="00AB5009" w:rsidP="00662BFD">
      <w:pPr>
        <w:autoSpaceDE w:val="0"/>
        <w:autoSpaceDN w:val="0"/>
        <w:adjustRightInd w:val="0"/>
        <w:ind w:firstLine="851"/>
        <w:jc w:val="both"/>
        <w:rPr>
          <w:color w:val="000000" w:themeColor="text1"/>
          <w:sz w:val="26"/>
          <w:szCs w:val="26"/>
        </w:rPr>
      </w:pPr>
    </w:p>
    <w:p w:rsidR="00AB5009" w:rsidRPr="00C52059" w:rsidRDefault="00AB5009" w:rsidP="00662BFD">
      <w:pPr>
        <w:autoSpaceDE w:val="0"/>
        <w:autoSpaceDN w:val="0"/>
        <w:adjustRightInd w:val="0"/>
        <w:ind w:firstLine="851"/>
        <w:jc w:val="both"/>
        <w:rPr>
          <w:color w:val="000000" w:themeColor="text1"/>
          <w:sz w:val="26"/>
          <w:szCs w:val="26"/>
        </w:rPr>
      </w:pPr>
      <w:proofErr w:type="gramStart"/>
      <w:r w:rsidRPr="00C52059">
        <w:rPr>
          <w:color w:val="000000" w:themeColor="text1"/>
          <w:sz w:val="26"/>
          <w:szCs w:val="26"/>
        </w:rPr>
        <w:t xml:space="preserve">Согласно статьи 15 пункта 6 Федерального закона от 27 июля 2010 года № 190-ФЗ «О теплоснабжении» в случае выявления бесхозяйных тепловых сетей (тепловых сетей, не имеющих эксплуатирующей организации) орган местного самоуправления </w:t>
      </w:r>
      <w:r w:rsidR="0057372A" w:rsidRPr="00C52059">
        <w:rPr>
          <w:color w:val="000000" w:themeColor="text1"/>
          <w:sz w:val="26"/>
          <w:szCs w:val="26"/>
        </w:rPr>
        <w:t>муниципального образования</w:t>
      </w:r>
      <w:r w:rsidRPr="00C52059">
        <w:rPr>
          <w:color w:val="000000" w:themeColor="text1"/>
          <w:sz w:val="26"/>
          <w:szCs w:val="26"/>
        </w:rPr>
        <w:t xml:space="preserve"> до признания права собственности на указанные бесхозяйные тепловые сети в течение тридцати дней с даты их выявления обязан определить </w:t>
      </w:r>
      <w:proofErr w:type="spellStart"/>
      <w:r w:rsidRPr="00C52059">
        <w:rPr>
          <w:color w:val="000000" w:themeColor="text1"/>
          <w:sz w:val="26"/>
          <w:szCs w:val="26"/>
        </w:rPr>
        <w:t>теплосетевую</w:t>
      </w:r>
      <w:proofErr w:type="spellEnd"/>
      <w:r w:rsidRPr="00C52059">
        <w:rPr>
          <w:color w:val="000000" w:themeColor="text1"/>
          <w:sz w:val="26"/>
          <w:szCs w:val="26"/>
        </w:rPr>
        <w:t xml:space="preserve"> организацию, тепловые сети которой непосредственно соединены с указанными</w:t>
      </w:r>
      <w:proofErr w:type="gramEnd"/>
      <w:r w:rsidRPr="00C52059">
        <w:rPr>
          <w:color w:val="000000" w:themeColor="text1"/>
          <w:sz w:val="26"/>
          <w:szCs w:val="26"/>
        </w:rPr>
        <w:t xml:space="preserve">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AB5009" w:rsidRPr="00C52059" w:rsidRDefault="00846DC4" w:rsidP="00662BFD">
      <w:pPr>
        <w:autoSpaceDE w:val="0"/>
        <w:autoSpaceDN w:val="0"/>
        <w:adjustRightInd w:val="0"/>
        <w:ind w:firstLine="851"/>
        <w:jc w:val="both"/>
        <w:rPr>
          <w:color w:val="000000" w:themeColor="text1"/>
          <w:sz w:val="26"/>
          <w:szCs w:val="26"/>
        </w:rPr>
      </w:pPr>
      <w:r w:rsidRPr="00C52059">
        <w:rPr>
          <w:color w:val="000000" w:themeColor="text1"/>
          <w:sz w:val="26"/>
          <w:szCs w:val="26"/>
        </w:rPr>
        <w:t>В соответствии с имеющейся</w:t>
      </w:r>
      <w:r w:rsidR="00AB5009" w:rsidRPr="00C52059">
        <w:rPr>
          <w:color w:val="000000" w:themeColor="text1"/>
          <w:sz w:val="26"/>
          <w:szCs w:val="26"/>
        </w:rPr>
        <w:t xml:space="preserve"> информаци</w:t>
      </w:r>
      <w:r w:rsidRPr="00C52059">
        <w:rPr>
          <w:color w:val="000000" w:themeColor="text1"/>
          <w:sz w:val="26"/>
          <w:szCs w:val="26"/>
        </w:rPr>
        <w:t>ей</w:t>
      </w:r>
      <w:r w:rsidR="00AB5009" w:rsidRPr="00C52059">
        <w:rPr>
          <w:color w:val="000000" w:themeColor="text1"/>
          <w:sz w:val="26"/>
          <w:szCs w:val="26"/>
        </w:rPr>
        <w:t xml:space="preserve">, на территории </w:t>
      </w:r>
      <w:r w:rsidR="004115BE" w:rsidRPr="00C52059">
        <w:rPr>
          <w:color w:val="000000" w:themeColor="text1"/>
          <w:sz w:val="26"/>
          <w:szCs w:val="26"/>
        </w:rPr>
        <w:t>поселения</w:t>
      </w:r>
      <w:r w:rsidR="00AB5009" w:rsidRPr="00C52059">
        <w:rPr>
          <w:color w:val="000000" w:themeColor="text1"/>
          <w:sz w:val="26"/>
          <w:szCs w:val="26"/>
        </w:rPr>
        <w:t xml:space="preserve"> </w:t>
      </w:r>
      <w:r w:rsidR="00A66F26" w:rsidRPr="00C52059">
        <w:rPr>
          <w:color w:val="000000" w:themeColor="text1"/>
          <w:sz w:val="26"/>
          <w:szCs w:val="26"/>
        </w:rPr>
        <w:t>присутствуют</w:t>
      </w:r>
      <w:r w:rsidR="00AB5009" w:rsidRPr="00C52059">
        <w:rPr>
          <w:color w:val="000000" w:themeColor="text1"/>
          <w:sz w:val="26"/>
          <w:szCs w:val="26"/>
        </w:rPr>
        <w:t xml:space="preserve"> бесхозные участки тепловой сети. </w:t>
      </w:r>
    </w:p>
    <w:p w:rsidR="00A66F26" w:rsidRPr="00C52059" w:rsidRDefault="00A66F26" w:rsidP="00662BFD">
      <w:pPr>
        <w:autoSpaceDE w:val="0"/>
        <w:autoSpaceDN w:val="0"/>
        <w:adjustRightInd w:val="0"/>
        <w:ind w:firstLine="851"/>
        <w:jc w:val="both"/>
        <w:rPr>
          <w:color w:val="000000" w:themeColor="text1"/>
          <w:sz w:val="26"/>
          <w:szCs w:val="26"/>
        </w:rPr>
      </w:pPr>
    </w:p>
    <w:p w:rsidR="00A66F26" w:rsidRPr="00C52059" w:rsidRDefault="00A66F26" w:rsidP="00662BFD">
      <w:pPr>
        <w:autoSpaceDE w:val="0"/>
        <w:autoSpaceDN w:val="0"/>
        <w:adjustRightInd w:val="0"/>
        <w:ind w:firstLine="851"/>
        <w:jc w:val="both"/>
        <w:rPr>
          <w:i/>
          <w:color w:val="000000" w:themeColor="text1"/>
        </w:rPr>
      </w:pPr>
      <w:r w:rsidRPr="00C52059">
        <w:rPr>
          <w:i/>
          <w:color w:val="000000" w:themeColor="text1"/>
        </w:rPr>
        <w:t>Таблица 1.3.21.1. Перечень бесхозных участков тепловых сетей</w:t>
      </w:r>
    </w:p>
    <w:p w:rsidR="00A66F26" w:rsidRPr="00C52059" w:rsidRDefault="00A66F26" w:rsidP="00662BFD">
      <w:pPr>
        <w:autoSpaceDE w:val="0"/>
        <w:autoSpaceDN w:val="0"/>
        <w:adjustRightInd w:val="0"/>
        <w:ind w:firstLine="851"/>
        <w:jc w:val="both"/>
        <w:rPr>
          <w:color w:val="000000" w:themeColor="text1"/>
          <w:sz w:val="26"/>
          <w:szCs w:val="26"/>
        </w:rPr>
      </w:pPr>
    </w:p>
    <w:tbl>
      <w:tblPr>
        <w:tblStyle w:val="a3"/>
        <w:tblW w:w="7072" w:type="dxa"/>
        <w:tblLook w:val="04A0" w:firstRow="1" w:lastRow="0" w:firstColumn="1" w:lastColumn="0" w:noHBand="0" w:noVBand="1"/>
      </w:tblPr>
      <w:tblGrid>
        <w:gridCol w:w="3540"/>
        <w:gridCol w:w="2041"/>
        <w:gridCol w:w="1491"/>
      </w:tblGrid>
      <w:tr w:rsidR="00C52059" w:rsidRPr="00C52059" w:rsidTr="003D6872">
        <w:trPr>
          <w:tblHeader/>
        </w:trPr>
        <w:tc>
          <w:tcPr>
            <w:tcW w:w="3540" w:type="dxa"/>
          </w:tcPr>
          <w:p w:rsidR="00A66F26" w:rsidRPr="00C52059" w:rsidRDefault="00A66F26" w:rsidP="00662BFD">
            <w:pPr>
              <w:autoSpaceDE w:val="0"/>
              <w:autoSpaceDN w:val="0"/>
              <w:adjustRightInd w:val="0"/>
              <w:jc w:val="both"/>
              <w:rPr>
                <w:color w:val="000000" w:themeColor="text1"/>
                <w:sz w:val="22"/>
                <w:szCs w:val="22"/>
              </w:rPr>
            </w:pPr>
            <w:r w:rsidRPr="00C52059">
              <w:rPr>
                <w:color w:val="000000" w:themeColor="text1"/>
                <w:sz w:val="22"/>
                <w:szCs w:val="22"/>
              </w:rPr>
              <w:t>Участок</w:t>
            </w:r>
          </w:p>
        </w:tc>
        <w:tc>
          <w:tcPr>
            <w:tcW w:w="2041" w:type="dxa"/>
          </w:tcPr>
          <w:p w:rsidR="00A66F26" w:rsidRPr="00C52059" w:rsidRDefault="00A66F26" w:rsidP="00662BFD">
            <w:pPr>
              <w:autoSpaceDE w:val="0"/>
              <w:autoSpaceDN w:val="0"/>
              <w:adjustRightInd w:val="0"/>
              <w:jc w:val="both"/>
              <w:rPr>
                <w:color w:val="000000" w:themeColor="text1"/>
                <w:sz w:val="22"/>
                <w:szCs w:val="22"/>
              </w:rPr>
            </w:pPr>
            <w:r w:rsidRPr="00C52059">
              <w:rPr>
                <w:color w:val="000000" w:themeColor="text1"/>
                <w:sz w:val="22"/>
                <w:szCs w:val="22"/>
              </w:rPr>
              <w:t xml:space="preserve">Протяженность, </w:t>
            </w:r>
            <w:proofErr w:type="gramStart"/>
            <w:r w:rsidRPr="00C52059">
              <w:rPr>
                <w:color w:val="000000" w:themeColor="text1"/>
                <w:sz w:val="22"/>
                <w:szCs w:val="22"/>
              </w:rPr>
              <w:t>м</w:t>
            </w:r>
            <w:proofErr w:type="gramEnd"/>
          </w:p>
        </w:tc>
        <w:tc>
          <w:tcPr>
            <w:tcW w:w="1491" w:type="dxa"/>
          </w:tcPr>
          <w:p w:rsidR="00A66F26" w:rsidRPr="00C52059" w:rsidRDefault="00A66F26" w:rsidP="00662BFD">
            <w:pPr>
              <w:autoSpaceDE w:val="0"/>
              <w:autoSpaceDN w:val="0"/>
              <w:adjustRightInd w:val="0"/>
              <w:jc w:val="both"/>
              <w:rPr>
                <w:color w:val="000000" w:themeColor="text1"/>
                <w:sz w:val="22"/>
                <w:szCs w:val="22"/>
              </w:rPr>
            </w:pPr>
            <w:r w:rsidRPr="00C52059">
              <w:rPr>
                <w:color w:val="000000" w:themeColor="text1"/>
                <w:sz w:val="22"/>
                <w:szCs w:val="22"/>
              </w:rPr>
              <w:t>Примечание</w:t>
            </w:r>
          </w:p>
        </w:tc>
      </w:tr>
      <w:tr w:rsidR="00C52059" w:rsidRPr="00C52059" w:rsidTr="00A66F26">
        <w:tc>
          <w:tcPr>
            <w:tcW w:w="3540" w:type="dxa"/>
          </w:tcPr>
          <w:p w:rsidR="00A66F26" w:rsidRPr="00C52059" w:rsidRDefault="00A66F26" w:rsidP="00662BFD">
            <w:pPr>
              <w:autoSpaceDE w:val="0"/>
              <w:autoSpaceDN w:val="0"/>
              <w:adjustRightInd w:val="0"/>
              <w:jc w:val="both"/>
              <w:rPr>
                <w:color w:val="000000" w:themeColor="text1"/>
                <w:sz w:val="22"/>
                <w:szCs w:val="22"/>
              </w:rPr>
            </w:pPr>
            <w:r w:rsidRPr="00C52059">
              <w:rPr>
                <w:color w:val="000000" w:themeColor="text1"/>
                <w:sz w:val="22"/>
                <w:szCs w:val="22"/>
              </w:rPr>
              <w:t>Котельная - Детское отделение</w:t>
            </w:r>
          </w:p>
        </w:tc>
        <w:tc>
          <w:tcPr>
            <w:tcW w:w="2041" w:type="dxa"/>
          </w:tcPr>
          <w:p w:rsidR="00A66F26" w:rsidRPr="00C52059" w:rsidRDefault="00A66F26" w:rsidP="00A66F26">
            <w:pPr>
              <w:autoSpaceDE w:val="0"/>
              <w:autoSpaceDN w:val="0"/>
              <w:adjustRightInd w:val="0"/>
              <w:rPr>
                <w:color w:val="000000" w:themeColor="text1"/>
                <w:sz w:val="22"/>
                <w:szCs w:val="22"/>
              </w:rPr>
            </w:pPr>
            <w:r w:rsidRPr="00C52059">
              <w:rPr>
                <w:color w:val="000000" w:themeColor="text1"/>
                <w:sz w:val="22"/>
                <w:szCs w:val="22"/>
              </w:rPr>
              <w:t>31</w:t>
            </w:r>
          </w:p>
        </w:tc>
        <w:tc>
          <w:tcPr>
            <w:tcW w:w="1491" w:type="dxa"/>
          </w:tcPr>
          <w:p w:rsidR="00A66F26" w:rsidRPr="00C52059" w:rsidRDefault="00A66F26" w:rsidP="00662BFD">
            <w:pPr>
              <w:autoSpaceDE w:val="0"/>
              <w:autoSpaceDN w:val="0"/>
              <w:adjustRightInd w:val="0"/>
              <w:jc w:val="both"/>
              <w:rPr>
                <w:color w:val="000000" w:themeColor="text1"/>
                <w:sz w:val="22"/>
                <w:szCs w:val="22"/>
              </w:rPr>
            </w:pPr>
          </w:p>
        </w:tc>
      </w:tr>
      <w:tr w:rsidR="00C52059" w:rsidRPr="00C52059" w:rsidTr="00A66F26">
        <w:tc>
          <w:tcPr>
            <w:tcW w:w="3540" w:type="dxa"/>
          </w:tcPr>
          <w:p w:rsidR="00A66F26" w:rsidRPr="00C52059" w:rsidRDefault="00A66F26" w:rsidP="00662BFD">
            <w:pPr>
              <w:autoSpaceDE w:val="0"/>
              <w:autoSpaceDN w:val="0"/>
              <w:adjustRightInd w:val="0"/>
              <w:jc w:val="both"/>
              <w:rPr>
                <w:color w:val="000000" w:themeColor="text1"/>
                <w:sz w:val="22"/>
                <w:szCs w:val="22"/>
              </w:rPr>
            </w:pPr>
            <w:r w:rsidRPr="00C52059">
              <w:rPr>
                <w:color w:val="000000" w:themeColor="text1"/>
                <w:sz w:val="22"/>
                <w:szCs w:val="22"/>
              </w:rPr>
              <w:t>ТК</w:t>
            </w:r>
            <w:proofErr w:type="gramStart"/>
            <w:r w:rsidRPr="00C52059">
              <w:rPr>
                <w:color w:val="000000" w:themeColor="text1"/>
                <w:sz w:val="22"/>
                <w:szCs w:val="22"/>
              </w:rPr>
              <w:t>1</w:t>
            </w:r>
            <w:proofErr w:type="gramEnd"/>
            <w:r w:rsidRPr="00C52059">
              <w:rPr>
                <w:color w:val="000000" w:themeColor="text1"/>
                <w:sz w:val="22"/>
                <w:szCs w:val="22"/>
              </w:rPr>
              <w:t xml:space="preserve"> - Хирургическое отделение</w:t>
            </w:r>
          </w:p>
        </w:tc>
        <w:tc>
          <w:tcPr>
            <w:tcW w:w="2041" w:type="dxa"/>
          </w:tcPr>
          <w:p w:rsidR="00A66F26" w:rsidRPr="00C52059" w:rsidRDefault="00A66F26" w:rsidP="00A66F26">
            <w:pPr>
              <w:autoSpaceDE w:val="0"/>
              <w:autoSpaceDN w:val="0"/>
              <w:adjustRightInd w:val="0"/>
              <w:rPr>
                <w:color w:val="000000" w:themeColor="text1"/>
                <w:sz w:val="22"/>
                <w:szCs w:val="22"/>
              </w:rPr>
            </w:pPr>
            <w:r w:rsidRPr="00C52059">
              <w:rPr>
                <w:color w:val="000000" w:themeColor="text1"/>
                <w:sz w:val="22"/>
                <w:szCs w:val="22"/>
              </w:rPr>
              <w:t>17</w:t>
            </w:r>
          </w:p>
        </w:tc>
        <w:tc>
          <w:tcPr>
            <w:tcW w:w="1491" w:type="dxa"/>
          </w:tcPr>
          <w:p w:rsidR="00A66F26" w:rsidRPr="00C52059" w:rsidRDefault="00A66F26" w:rsidP="00662BFD">
            <w:pPr>
              <w:autoSpaceDE w:val="0"/>
              <w:autoSpaceDN w:val="0"/>
              <w:adjustRightInd w:val="0"/>
              <w:jc w:val="both"/>
              <w:rPr>
                <w:color w:val="000000" w:themeColor="text1"/>
                <w:sz w:val="22"/>
                <w:szCs w:val="22"/>
              </w:rPr>
            </w:pPr>
          </w:p>
        </w:tc>
      </w:tr>
      <w:tr w:rsidR="00C52059" w:rsidRPr="00C52059" w:rsidTr="00A66F26">
        <w:tc>
          <w:tcPr>
            <w:tcW w:w="3540" w:type="dxa"/>
          </w:tcPr>
          <w:p w:rsidR="00A66F26" w:rsidRPr="00C52059" w:rsidRDefault="00A66F26" w:rsidP="00662BFD">
            <w:pPr>
              <w:autoSpaceDE w:val="0"/>
              <w:autoSpaceDN w:val="0"/>
              <w:adjustRightInd w:val="0"/>
              <w:jc w:val="both"/>
              <w:rPr>
                <w:color w:val="000000" w:themeColor="text1"/>
                <w:sz w:val="22"/>
                <w:szCs w:val="22"/>
              </w:rPr>
            </w:pPr>
            <w:r w:rsidRPr="00C52059">
              <w:rPr>
                <w:bCs/>
                <w:color w:val="000000" w:themeColor="text1"/>
                <w:sz w:val="22"/>
                <w:szCs w:val="22"/>
              </w:rPr>
              <w:t>ТК</w:t>
            </w:r>
            <w:proofErr w:type="gramStart"/>
            <w:r w:rsidRPr="00C52059">
              <w:rPr>
                <w:bCs/>
                <w:color w:val="000000" w:themeColor="text1"/>
                <w:sz w:val="22"/>
                <w:szCs w:val="22"/>
              </w:rPr>
              <w:t>2</w:t>
            </w:r>
            <w:proofErr w:type="gramEnd"/>
            <w:r w:rsidRPr="00C52059">
              <w:rPr>
                <w:bCs/>
                <w:color w:val="000000" w:themeColor="text1"/>
                <w:sz w:val="22"/>
                <w:szCs w:val="22"/>
              </w:rPr>
              <w:t xml:space="preserve"> - Орджоникидзе 6а</w:t>
            </w:r>
          </w:p>
        </w:tc>
        <w:tc>
          <w:tcPr>
            <w:tcW w:w="2041" w:type="dxa"/>
          </w:tcPr>
          <w:p w:rsidR="00A66F26" w:rsidRPr="00C52059" w:rsidRDefault="00A66F26" w:rsidP="00A66F26">
            <w:pPr>
              <w:autoSpaceDE w:val="0"/>
              <w:autoSpaceDN w:val="0"/>
              <w:adjustRightInd w:val="0"/>
              <w:rPr>
                <w:color w:val="000000" w:themeColor="text1"/>
                <w:sz w:val="22"/>
                <w:szCs w:val="22"/>
              </w:rPr>
            </w:pPr>
            <w:r w:rsidRPr="00C52059">
              <w:rPr>
                <w:color w:val="000000" w:themeColor="text1"/>
                <w:sz w:val="22"/>
                <w:szCs w:val="22"/>
              </w:rPr>
              <w:t>47</w:t>
            </w:r>
          </w:p>
        </w:tc>
        <w:tc>
          <w:tcPr>
            <w:tcW w:w="1491" w:type="dxa"/>
          </w:tcPr>
          <w:p w:rsidR="00A66F26" w:rsidRPr="00C52059" w:rsidRDefault="00A66F26" w:rsidP="00662BFD">
            <w:pPr>
              <w:autoSpaceDE w:val="0"/>
              <w:autoSpaceDN w:val="0"/>
              <w:adjustRightInd w:val="0"/>
              <w:jc w:val="both"/>
              <w:rPr>
                <w:color w:val="000000" w:themeColor="text1"/>
                <w:sz w:val="22"/>
                <w:szCs w:val="22"/>
              </w:rPr>
            </w:pPr>
          </w:p>
        </w:tc>
      </w:tr>
      <w:tr w:rsidR="00C52059" w:rsidRPr="00C52059" w:rsidTr="00A66F26">
        <w:tc>
          <w:tcPr>
            <w:tcW w:w="3540" w:type="dxa"/>
          </w:tcPr>
          <w:p w:rsidR="00A66F26" w:rsidRPr="00C52059" w:rsidRDefault="00A66F26" w:rsidP="00662BFD">
            <w:pPr>
              <w:autoSpaceDE w:val="0"/>
              <w:autoSpaceDN w:val="0"/>
              <w:adjustRightInd w:val="0"/>
              <w:jc w:val="both"/>
              <w:rPr>
                <w:color w:val="000000" w:themeColor="text1"/>
                <w:sz w:val="22"/>
                <w:szCs w:val="22"/>
              </w:rPr>
            </w:pPr>
            <w:r w:rsidRPr="00C52059">
              <w:rPr>
                <w:bCs/>
                <w:color w:val="000000" w:themeColor="text1"/>
                <w:sz w:val="22"/>
                <w:szCs w:val="22"/>
              </w:rPr>
              <w:t>ТК3-ТК4</w:t>
            </w:r>
          </w:p>
        </w:tc>
        <w:tc>
          <w:tcPr>
            <w:tcW w:w="2041" w:type="dxa"/>
          </w:tcPr>
          <w:p w:rsidR="00A66F26" w:rsidRPr="00C52059" w:rsidRDefault="00A66F26" w:rsidP="00A66F26">
            <w:pPr>
              <w:autoSpaceDE w:val="0"/>
              <w:autoSpaceDN w:val="0"/>
              <w:adjustRightInd w:val="0"/>
              <w:rPr>
                <w:color w:val="000000" w:themeColor="text1"/>
                <w:sz w:val="22"/>
                <w:szCs w:val="22"/>
              </w:rPr>
            </w:pPr>
            <w:r w:rsidRPr="00C52059">
              <w:rPr>
                <w:color w:val="000000" w:themeColor="text1"/>
                <w:sz w:val="22"/>
                <w:szCs w:val="22"/>
              </w:rPr>
              <w:t>26</w:t>
            </w:r>
          </w:p>
        </w:tc>
        <w:tc>
          <w:tcPr>
            <w:tcW w:w="1491" w:type="dxa"/>
          </w:tcPr>
          <w:p w:rsidR="00A66F26" w:rsidRPr="00C52059" w:rsidRDefault="00A66F26" w:rsidP="00662BFD">
            <w:pPr>
              <w:autoSpaceDE w:val="0"/>
              <w:autoSpaceDN w:val="0"/>
              <w:adjustRightInd w:val="0"/>
              <w:jc w:val="both"/>
              <w:rPr>
                <w:color w:val="000000" w:themeColor="text1"/>
                <w:sz w:val="22"/>
                <w:szCs w:val="22"/>
              </w:rPr>
            </w:pPr>
          </w:p>
        </w:tc>
      </w:tr>
      <w:tr w:rsidR="00C52059" w:rsidRPr="00C52059" w:rsidTr="00A66F26">
        <w:tc>
          <w:tcPr>
            <w:tcW w:w="3540" w:type="dxa"/>
          </w:tcPr>
          <w:p w:rsidR="00A66F26" w:rsidRPr="00C52059" w:rsidRDefault="00A66F26" w:rsidP="00662BFD">
            <w:pPr>
              <w:autoSpaceDE w:val="0"/>
              <w:autoSpaceDN w:val="0"/>
              <w:adjustRightInd w:val="0"/>
              <w:jc w:val="both"/>
              <w:rPr>
                <w:color w:val="000000" w:themeColor="text1"/>
                <w:sz w:val="22"/>
                <w:szCs w:val="22"/>
              </w:rPr>
            </w:pPr>
            <w:r w:rsidRPr="00C52059">
              <w:rPr>
                <w:bCs/>
                <w:color w:val="000000" w:themeColor="text1"/>
                <w:sz w:val="22"/>
                <w:szCs w:val="22"/>
              </w:rPr>
              <w:t>ТК</w:t>
            </w:r>
            <w:proofErr w:type="gramStart"/>
            <w:r w:rsidRPr="00C52059">
              <w:rPr>
                <w:bCs/>
                <w:color w:val="000000" w:themeColor="text1"/>
                <w:sz w:val="22"/>
                <w:szCs w:val="22"/>
              </w:rPr>
              <w:t>4</w:t>
            </w:r>
            <w:proofErr w:type="gramEnd"/>
            <w:r w:rsidRPr="00C52059">
              <w:rPr>
                <w:bCs/>
                <w:color w:val="000000" w:themeColor="text1"/>
                <w:sz w:val="22"/>
                <w:szCs w:val="22"/>
              </w:rPr>
              <w:t xml:space="preserve"> - прачечная</w:t>
            </w:r>
          </w:p>
        </w:tc>
        <w:tc>
          <w:tcPr>
            <w:tcW w:w="2041" w:type="dxa"/>
          </w:tcPr>
          <w:p w:rsidR="00A66F26" w:rsidRPr="00C52059" w:rsidRDefault="00A66F26" w:rsidP="00A66F26">
            <w:pPr>
              <w:autoSpaceDE w:val="0"/>
              <w:autoSpaceDN w:val="0"/>
              <w:adjustRightInd w:val="0"/>
              <w:rPr>
                <w:color w:val="000000" w:themeColor="text1"/>
                <w:sz w:val="22"/>
                <w:szCs w:val="22"/>
              </w:rPr>
            </w:pPr>
            <w:r w:rsidRPr="00C52059">
              <w:rPr>
                <w:color w:val="000000" w:themeColor="text1"/>
                <w:sz w:val="22"/>
                <w:szCs w:val="22"/>
              </w:rPr>
              <w:t>16</w:t>
            </w:r>
          </w:p>
        </w:tc>
        <w:tc>
          <w:tcPr>
            <w:tcW w:w="1491" w:type="dxa"/>
          </w:tcPr>
          <w:p w:rsidR="00A66F26" w:rsidRPr="00C52059" w:rsidRDefault="00A66F26" w:rsidP="00662BFD">
            <w:pPr>
              <w:autoSpaceDE w:val="0"/>
              <w:autoSpaceDN w:val="0"/>
              <w:adjustRightInd w:val="0"/>
              <w:jc w:val="both"/>
              <w:rPr>
                <w:color w:val="000000" w:themeColor="text1"/>
                <w:sz w:val="22"/>
                <w:szCs w:val="22"/>
              </w:rPr>
            </w:pPr>
          </w:p>
        </w:tc>
      </w:tr>
      <w:tr w:rsidR="00C52059" w:rsidRPr="00C52059" w:rsidTr="00A66F26">
        <w:tc>
          <w:tcPr>
            <w:tcW w:w="3540" w:type="dxa"/>
          </w:tcPr>
          <w:p w:rsidR="00A66F26" w:rsidRPr="00C52059" w:rsidRDefault="00A66F26" w:rsidP="00662BFD">
            <w:pPr>
              <w:autoSpaceDE w:val="0"/>
              <w:autoSpaceDN w:val="0"/>
              <w:adjustRightInd w:val="0"/>
              <w:jc w:val="both"/>
              <w:rPr>
                <w:color w:val="000000" w:themeColor="text1"/>
                <w:sz w:val="22"/>
                <w:szCs w:val="22"/>
              </w:rPr>
            </w:pPr>
            <w:r w:rsidRPr="00C52059">
              <w:rPr>
                <w:bCs/>
                <w:color w:val="000000" w:themeColor="text1"/>
                <w:sz w:val="22"/>
                <w:szCs w:val="22"/>
              </w:rPr>
              <w:t>ТК</w:t>
            </w:r>
            <w:proofErr w:type="gramStart"/>
            <w:r w:rsidRPr="00C52059">
              <w:rPr>
                <w:bCs/>
                <w:color w:val="000000" w:themeColor="text1"/>
                <w:sz w:val="22"/>
                <w:szCs w:val="22"/>
              </w:rPr>
              <w:t>4</w:t>
            </w:r>
            <w:proofErr w:type="gramEnd"/>
            <w:r w:rsidRPr="00C52059">
              <w:rPr>
                <w:bCs/>
                <w:color w:val="000000" w:themeColor="text1"/>
                <w:sz w:val="22"/>
                <w:szCs w:val="22"/>
              </w:rPr>
              <w:t xml:space="preserve"> - морг</w:t>
            </w:r>
          </w:p>
        </w:tc>
        <w:tc>
          <w:tcPr>
            <w:tcW w:w="2041" w:type="dxa"/>
          </w:tcPr>
          <w:p w:rsidR="00A66F26" w:rsidRPr="00C52059" w:rsidRDefault="00A66F26" w:rsidP="00A66F26">
            <w:pPr>
              <w:autoSpaceDE w:val="0"/>
              <w:autoSpaceDN w:val="0"/>
              <w:adjustRightInd w:val="0"/>
              <w:rPr>
                <w:color w:val="000000" w:themeColor="text1"/>
                <w:sz w:val="22"/>
                <w:szCs w:val="22"/>
              </w:rPr>
            </w:pPr>
            <w:r w:rsidRPr="00C52059">
              <w:rPr>
                <w:color w:val="000000" w:themeColor="text1"/>
                <w:sz w:val="22"/>
                <w:szCs w:val="22"/>
              </w:rPr>
              <w:t>30</w:t>
            </w:r>
          </w:p>
        </w:tc>
        <w:tc>
          <w:tcPr>
            <w:tcW w:w="1491" w:type="dxa"/>
          </w:tcPr>
          <w:p w:rsidR="00A66F26" w:rsidRPr="00C52059" w:rsidRDefault="00A66F26" w:rsidP="00662BFD">
            <w:pPr>
              <w:autoSpaceDE w:val="0"/>
              <w:autoSpaceDN w:val="0"/>
              <w:adjustRightInd w:val="0"/>
              <w:jc w:val="both"/>
              <w:rPr>
                <w:color w:val="000000" w:themeColor="text1"/>
                <w:sz w:val="22"/>
                <w:szCs w:val="22"/>
              </w:rPr>
            </w:pPr>
          </w:p>
        </w:tc>
      </w:tr>
      <w:tr w:rsidR="00C52059" w:rsidRPr="00C52059" w:rsidTr="00A66F26">
        <w:tc>
          <w:tcPr>
            <w:tcW w:w="3540" w:type="dxa"/>
          </w:tcPr>
          <w:p w:rsidR="00A66F26" w:rsidRPr="00C52059" w:rsidRDefault="00A66F26" w:rsidP="00662BFD">
            <w:pPr>
              <w:autoSpaceDE w:val="0"/>
              <w:autoSpaceDN w:val="0"/>
              <w:adjustRightInd w:val="0"/>
              <w:jc w:val="both"/>
              <w:rPr>
                <w:bCs/>
                <w:color w:val="000000" w:themeColor="text1"/>
                <w:sz w:val="22"/>
                <w:szCs w:val="22"/>
              </w:rPr>
            </w:pPr>
            <w:r w:rsidRPr="00C52059">
              <w:rPr>
                <w:bCs/>
                <w:color w:val="000000" w:themeColor="text1"/>
                <w:sz w:val="22"/>
                <w:szCs w:val="22"/>
              </w:rPr>
              <w:lastRenderedPageBreak/>
              <w:t>ТК5-гараж</w:t>
            </w:r>
          </w:p>
        </w:tc>
        <w:tc>
          <w:tcPr>
            <w:tcW w:w="2041" w:type="dxa"/>
          </w:tcPr>
          <w:p w:rsidR="00A66F26" w:rsidRPr="00C52059" w:rsidRDefault="00A66F26" w:rsidP="00A66F26">
            <w:pPr>
              <w:autoSpaceDE w:val="0"/>
              <w:autoSpaceDN w:val="0"/>
              <w:adjustRightInd w:val="0"/>
              <w:rPr>
                <w:color w:val="000000" w:themeColor="text1"/>
                <w:sz w:val="22"/>
                <w:szCs w:val="22"/>
              </w:rPr>
            </w:pPr>
            <w:r w:rsidRPr="00C52059">
              <w:rPr>
                <w:color w:val="000000" w:themeColor="text1"/>
                <w:sz w:val="22"/>
                <w:szCs w:val="22"/>
              </w:rPr>
              <w:t>15</w:t>
            </w:r>
          </w:p>
        </w:tc>
        <w:tc>
          <w:tcPr>
            <w:tcW w:w="1491" w:type="dxa"/>
          </w:tcPr>
          <w:p w:rsidR="00A66F26" w:rsidRPr="00C52059" w:rsidRDefault="00A66F26" w:rsidP="00662BFD">
            <w:pPr>
              <w:autoSpaceDE w:val="0"/>
              <w:autoSpaceDN w:val="0"/>
              <w:adjustRightInd w:val="0"/>
              <w:jc w:val="both"/>
              <w:rPr>
                <w:color w:val="000000" w:themeColor="text1"/>
                <w:sz w:val="22"/>
                <w:szCs w:val="22"/>
              </w:rPr>
            </w:pPr>
          </w:p>
        </w:tc>
      </w:tr>
      <w:tr w:rsidR="00C52059" w:rsidRPr="00C52059" w:rsidTr="00A66F26">
        <w:tc>
          <w:tcPr>
            <w:tcW w:w="3540" w:type="dxa"/>
          </w:tcPr>
          <w:p w:rsidR="00A66F26" w:rsidRPr="00C52059" w:rsidRDefault="00A66F26" w:rsidP="00662BFD">
            <w:pPr>
              <w:autoSpaceDE w:val="0"/>
              <w:autoSpaceDN w:val="0"/>
              <w:adjustRightInd w:val="0"/>
              <w:jc w:val="both"/>
              <w:rPr>
                <w:bCs/>
                <w:color w:val="000000" w:themeColor="text1"/>
                <w:sz w:val="22"/>
                <w:szCs w:val="22"/>
              </w:rPr>
            </w:pPr>
            <w:r w:rsidRPr="00C52059">
              <w:rPr>
                <w:bCs/>
                <w:color w:val="000000" w:themeColor="text1"/>
                <w:sz w:val="22"/>
                <w:szCs w:val="22"/>
              </w:rPr>
              <w:t>ТК6-скорая</w:t>
            </w:r>
          </w:p>
        </w:tc>
        <w:tc>
          <w:tcPr>
            <w:tcW w:w="2041" w:type="dxa"/>
          </w:tcPr>
          <w:p w:rsidR="00A66F26" w:rsidRPr="00C52059" w:rsidRDefault="00A66F26" w:rsidP="00A66F26">
            <w:pPr>
              <w:autoSpaceDE w:val="0"/>
              <w:autoSpaceDN w:val="0"/>
              <w:adjustRightInd w:val="0"/>
              <w:rPr>
                <w:color w:val="000000" w:themeColor="text1"/>
                <w:sz w:val="22"/>
                <w:szCs w:val="22"/>
              </w:rPr>
            </w:pPr>
            <w:r w:rsidRPr="00C52059">
              <w:rPr>
                <w:color w:val="000000" w:themeColor="text1"/>
                <w:sz w:val="22"/>
                <w:szCs w:val="22"/>
              </w:rPr>
              <w:t>10</w:t>
            </w:r>
          </w:p>
        </w:tc>
        <w:tc>
          <w:tcPr>
            <w:tcW w:w="1491" w:type="dxa"/>
          </w:tcPr>
          <w:p w:rsidR="00A66F26" w:rsidRPr="00C52059" w:rsidRDefault="00A66F26" w:rsidP="00662BFD">
            <w:pPr>
              <w:autoSpaceDE w:val="0"/>
              <w:autoSpaceDN w:val="0"/>
              <w:adjustRightInd w:val="0"/>
              <w:jc w:val="both"/>
              <w:rPr>
                <w:color w:val="000000" w:themeColor="text1"/>
                <w:sz w:val="22"/>
                <w:szCs w:val="22"/>
              </w:rPr>
            </w:pPr>
          </w:p>
        </w:tc>
      </w:tr>
      <w:tr w:rsidR="00A66F26" w:rsidRPr="00C52059" w:rsidTr="00A66F26">
        <w:tc>
          <w:tcPr>
            <w:tcW w:w="3540" w:type="dxa"/>
          </w:tcPr>
          <w:p w:rsidR="00A66F26" w:rsidRPr="00C52059" w:rsidRDefault="00A66F26" w:rsidP="00662BFD">
            <w:pPr>
              <w:autoSpaceDE w:val="0"/>
              <w:autoSpaceDN w:val="0"/>
              <w:adjustRightInd w:val="0"/>
              <w:jc w:val="both"/>
              <w:rPr>
                <w:bCs/>
                <w:color w:val="000000" w:themeColor="text1"/>
                <w:sz w:val="22"/>
                <w:szCs w:val="22"/>
              </w:rPr>
            </w:pPr>
            <w:r w:rsidRPr="00C52059">
              <w:rPr>
                <w:bCs/>
                <w:color w:val="000000" w:themeColor="text1"/>
                <w:sz w:val="22"/>
                <w:szCs w:val="22"/>
              </w:rPr>
              <w:t>ТК</w:t>
            </w:r>
            <w:proofErr w:type="gramStart"/>
            <w:r w:rsidRPr="00C52059">
              <w:rPr>
                <w:bCs/>
                <w:color w:val="000000" w:themeColor="text1"/>
                <w:sz w:val="22"/>
                <w:szCs w:val="22"/>
              </w:rPr>
              <w:t>6</w:t>
            </w:r>
            <w:proofErr w:type="gramEnd"/>
            <w:r w:rsidRPr="00C52059">
              <w:rPr>
                <w:bCs/>
                <w:color w:val="000000" w:themeColor="text1"/>
                <w:sz w:val="22"/>
                <w:szCs w:val="22"/>
              </w:rPr>
              <w:t>- Орджоникидзе</w:t>
            </w:r>
          </w:p>
        </w:tc>
        <w:tc>
          <w:tcPr>
            <w:tcW w:w="2041" w:type="dxa"/>
          </w:tcPr>
          <w:p w:rsidR="00A66F26" w:rsidRPr="00C52059" w:rsidRDefault="00A66F26" w:rsidP="00A66F26">
            <w:pPr>
              <w:autoSpaceDE w:val="0"/>
              <w:autoSpaceDN w:val="0"/>
              <w:adjustRightInd w:val="0"/>
              <w:rPr>
                <w:color w:val="000000" w:themeColor="text1"/>
                <w:sz w:val="22"/>
                <w:szCs w:val="22"/>
              </w:rPr>
            </w:pPr>
            <w:r w:rsidRPr="00C52059">
              <w:rPr>
                <w:color w:val="000000" w:themeColor="text1"/>
                <w:sz w:val="22"/>
                <w:szCs w:val="22"/>
              </w:rPr>
              <w:t>34</w:t>
            </w:r>
          </w:p>
        </w:tc>
        <w:tc>
          <w:tcPr>
            <w:tcW w:w="1491" w:type="dxa"/>
          </w:tcPr>
          <w:p w:rsidR="00A66F26" w:rsidRPr="00C52059" w:rsidRDefault="00A66F26" w:rsidP="00662BFD">
            <w:pPr>
              <w:autoSpaceDE w:val="0"/>
              <w:autoSpaceDN w:val="0"/>
              <w:adjustRightInd w:val="0"/>
              <w:jc w:val="both"/>
              <w:rPr>
                <w:color w:val="000000" w:themeColor="text1"/>
                <w:sz w:val="22"/>
                <w:szCs w:val="22"/>
              </w:rPr>
            </w:pPr>
          </w:p>
        </w:tc>
      </w:tr>
    </w:tbl>
    <w:p w:rsidR="00A66F26" w:rsidRPr="00C52059" w:rsidRDefault="00A66F26" w:rsidP="00662BFD">
      <w:pPr>
        <w:autoSpaceDE w:val="0"/>
        <w:autoSpaceDN w:val="0"/>
        <w:adjustRightInd w:val="0"/>
        <w:ind w:firstLine="851"/>
        <w:jc w:val="both"/>
        <w:rPr>
          <w:color w:val="000000" w:themeColor="text1"/>
          <w:sz w:val="26"/>
          <w:szCs w:val="26"/>
        </w:rPr>
      </w:pPr>
    </w:p>
    <w:p w:rsidR="00AB5009" w:rsidRPr="00C52059" w:rsidRDefault="00AB5009" w:rsidP="00662BFD">
      <w:pPr>
        <w:autoSpaceDE w:val="0"/>
        <w:autoSpaceDN w:val="0"/>
        <w:adjustRightInd w:val="0"/>
        <w:ind w:firstLine="851"/>
        <w:jc w:val="both"/>
        <w:rPr>
          <w:color w:val="000000" w:themeColor="text1"/>
          <w:sz w:val="26"/>
          <w:szCs w:val="26"/>
        </w:rPr>
      </w:pPr>
    </w:p>
    <w:p w:rsidR="005A1316" w:rsidRPr="00C52059" w:rsidRDefault="00D92EE3" w:rsidP="00662BFD">
      <w:pPr>
        <w:pStyle w:val="3"/>
        <w:numPr>
          <w:ilvl w:val="0"/>
          <w:numId w:val="0"/>
        </w:numPr>
        <w:spacing w:before="0" w:after="0"/>
        <w:ind w:firstLine="851"/>
        <w:jc w:val="both"/>
        <w:rPr>
          <w:color w:val="000000" w:themeColor="text1"/>
          <w:sz w:val="26"/>
          <w:szCs w:val="26"/>
        </w:rPr>
      </w:pPr>
      <w:bookmarkStart w:id="93" w:name="_Toc156837861"/>
      <w:r w:rsidRPr="00C52059">
        <w:rPr>
          <w:rFonts w:eastAsiaTheme="minorHAnsi" w:cstheme="minorBidi"/>
          <w:bCs w:val="0"/>
          <w:color w:val="000000" w:themeColor="text1"/>
          <w:sz w:val="26"/>
          <w:szCs w:val="26"/>
        </w:rPr>
        <w:t>1.3.22.</w:t>
      </w:r>
      <w:r w:rsidR="00AB5009" w:rsidRPr="00C52059">
        <w:rPr>
          <w:rFonts w:eastAsiaTheme="minorHAnsi" w:cstheme="minorBidi"/>
          <w:bCs w:val="0"/>
          <w:color w:val="000000" w:themeColor="text1"/>
          <w:sz w:val="26"/>
          <w:szCs w:val="26"/>
        </w:rPr>
        <w:t xml:space="preserve"> </w:t>
      </w:r>
      <w:r w:rsidR="005A1316" w:rsidRPr="00C52059">
        <w:rPr>
          <w:color w:val="000000" w:themeColor="text1"/>
          <w:sz w:val="26"/>
          <w:szCs w:val="26"/>
        </w:rPr>
        <w:t>Данные энергетических характеристик тепловых сетей (при их наличии)</w:t>
      </w:r>
      <w:bookmarkEnd w:id="93"/>
    </w:p>
    <w:p w:rsidR="00AB5009" w:rsidRPr="00C52059" w:rsidRDefault="00AB5009" w:rsidP="00662BFD">
      <w:pPr>
        <w:ind w:firstLine="851"/>
        <w:jc w:val="both"/>
        <w:rPr>
          <w:color w:val="000000" w:themeColor="text1"/>
        </w:rPr>
      </w:pPr>
    </w:p>
    <w:p w:rsidR="00143016" w:rsidRPr="00C52059" w:rsidRDefault="00143016" w:rsidP="00A1695A">
      <w:pPr>
        <w:ind w:firstLine="851"/>
        <w:jc w:val="both"/>
        <w:rPr>
          <w:color w:val="000000" w:themeColor="text1"/>
          <w:sz w:val="26"/>
          <w:szCs w:val="26"/>
        </w:rPr>
      </w:pPr>
      <w:r w:rsidRPr="00C52059">
        <w:rPr>
          <w:color w:val="000000" w:themeColor="text1"/>
          <w:sz w:val="26"/>
          <w:szCs w:val="26"/>
        </w:rPr>
        <w:t>Энергетические характеристики тепловых сетей</w:t>
      </w:r>
      <w:r w:rsidR="006164A7" w:rsidRPr="00C52059">
        <w:rPr>
          <w:color w:val="000000" w:themeColor="text1"/>
          <w:sz w:val="26"/>
          <w:szCs w:val="26"/>
        </w:rPr>
        <w:t xml:space="preserve">  обязательны к разработке для </w:t>
      </w:r>
      <w:r w:rsidRPr="00C52059">
        <w:rPr>
          <w:color w:val="000000" w:themeColor="text1"/>
          <w:sz w:val="26"/>
          <w:szCs w:val="26"/>
        </w:rPr>
        <w:t>тепловых сетей с присоединённой расчетной тепловой нагрузкой потребителей 50 Гкал/</w:t>
      </w:r>
      <w:proofErr w:type="gramStart"/>
      <w:r w:rsidRPr="00C52059">
        <w:rPr>
          <w:color w:val="000000" w:themeColor="text1"/>
          <w:sz w:val="26"/>
          <w:szCs w:val="26"/>
        </w:rPr>
        <w:t>ч</w:t>
      </w:r>
      <w:proofErr w:type="gramEnd"/>
      <w:r w:rsidRPr="00C52059">
        <w:rPr>
          <w:color w:val="000000" w:themeColor="text1"/>
          <w:sz w:val="26"/>
          <w:szCs w:val="26"/>
        </w:rPr>
        <w:t xml:space="preserve"> (58 </w:t>
      </w:r>
      <w:r w:rsidR="006164A7" w:rsidRPr="00C52059">
        <w:rPr>
          <w:color w:val="000000" w:themeColor="text1"/>
          <w:sz w:val="26"/>
          <w:szCs w:val="26"/>
        </w:rPr>
        <w:t xml:space="preserve">МВт) и более.  </w:t>
      </w:r>
      <w:r w:rsidRPr="00C52059">
        <w:rPr>
          <w:color w:val="000000" w:themeColor="text1"/>
          <w:sz w:val="26"/>
          <w:szCs w:val="26"/>
        </w:rPr>
        <w:t xml:space="preserve">Расчетные значения тепловых нагрузок потребителей,  подключенные к тепловым сетям  источников  </w:t>
      </w:r>
      <w:r w:rsidR="00063168" w:rsidRPr="00C52059">
        <w:rPr>
          <w:color w:val="000000" w:themeColor="text1"/>
          <w:sz w:val="26"/>
          <w:szCs w:val="26"/>
        </w:rPr>
        <w:t>РСО</w:t>
      </w:r>
      <w:r w:rsidRPr="00C52059">
        <w:rPr>
          <w:color w:val="000000" w:themeColor="text1"/>
          <w:sz w:val="26"/>
          <w:szCs w:val="26"/>
        </w:rPr>
        <w:t xml:space="preserve">  не превышает 50 Гкал/</w:t>
      </w:r>
      <w:proofErr w:type="gramStart"/>
      <w:r w:rsidRPr="00C52059">
        <w:rPr>
          <w:color w:val="000000" w:themeColor="text1"/>
          <w:sz w:val="26"/>
          <w:szCs w:val="26"/>
        </w:rPr>
        <w:t>ч</w:t>
      </w:r>
      <w:proofErr w:type="gramEnd"/>
      <w:r w:rsidRPr="00C52059">
        <w:rPr>
          <w:color w:val="000000" w:themeColor="text1"/>
          <w:sz w:val="26"/>
          <w:szCs w:val="26"/>
        </w:rPr>
        <w:t>, поэтому энергетические характеристики не разрабатывались</w:t>
      </w:r>
      <w:r w:rsidR="00787B06" w:rsidRPr="00C52059">
        <w:rPr>
          <w:color w:val="000000" w:themeColor="text1"/>
          <w:sz w:val="26"/>
          <w:szCs w:val="26"/>
        </w:rPr>
        <w:t>.</w:t>
      </w:r>
      <w:r w:rsidRPr="00C52059">
        <w:rPr>
          <w:color w:val="000000" w:themeColor="text1"/>
          <w:sz w:val="26"/>
          <w:szCs w:val="26"/>
        </w:rPr>
        <w:t xml:space="preserve"> </w:t>
      </w:r>
    </w:p>
    <w:p w:rsidR="00DF2976" w:rsidRPr="00C52059" w:rsidRDefault="00DF2976" w:rsidP="00DF2976">
      <w:pPr>
        <w:jc w:val="both"/>
        <w:rPr>
          <w:color w:val="000000" w:themeColor="text1"/>
        </w:rPr>
      </w:pPr>
    </w:p>
    <w:p w:rsidR="005A1316" w:rsidRPr="00C52059" w:rsidRDefault="00D92EE3" w:rsidP="00662BFD">
      <w:pPr>
        <w:pStyle w:val="2"/>
        <w:numPr>
          <w:ilvl w:val="0"/>
          <w:numId w:val="0"/>
        </w:numPr>
        <w:spacing w:after="0"/>
        <w:ind w:firstLine="851"/>
        <w:jc w:val="both"/>
        <w:rPr>
          <w:color w:val="000000" w:themeColor="text1"/>
          <w:sz w:val="26"/>
        </w:rPr>
      </w:pPr>
      <w:bookmarkStart w:id="94" w:name="_Toc156837862"/>
      <w:r w:rsidRPr="00C52059">
        <w:rPr>
          <w:color w:val="000000" w:themeColor="text1"/>
          <w:sz w:val="26"/>
        </w:rPr>
        <w:t>1.4.</w:t>
      </w:r>
      <w:r w:rsidR="00056DCE" w:rsidRPr="00C52059">
        <w:rPr>
          <w:color w:val="000000" w:themeColor="text1"/>
          <w:sz w:val="26"/>
        </w:rPr>
        <w:t xml:space="preserve"> </w:t>
      </w:r>
      <w:r w:rsidR="005A1316" w:rsidRPr="00C52059">
        <w:rPr>
          <w:color w:val="000000" w:themeColor="text1"/>
          <w:sz w:val="26"/>
        </w:rPr>
        <w:t>Зоны действия источников тепловой энергии</w:t>
      </w:r>
      <w:bookmarkEnd w:id="94"/>
    </w:p>
    <w:p w:rsidR="00056DCE" w:rsidRPr="00C52059" w:rsidRDefault="00056DCE" w:rsidP="00662BFD">
      <w:pPr>
        <w:ind w:firstLine="851"/>
        <w:jc w:val="both"/>
        <w:rPr>
          <w:color w:val="000000" w:themeColor="text1"/>
          <w:sz w:val="26"/>
          <w:szCs w:val="26"/>
        </w:rPr>
      </w:pPr>
    </w:p>
    <w:p w:rsidR="005A1316" w:rsidRPr="00C52059" w:rsidRDefault="00D92EE3" w:rsidP="00662BFD">
      <w:pPr>
        <w:pStyle w:val="3"/>
        <w:numPr>
          <w:ilvl w:val="0"/>
          <w:numId w:val="0"/>
        </w:numPr>
        <w:spacing w:before="0" w:after="0"/>
        <w:ind w:firstLine="851"/>
        <w:jc w:val="both"/>
        <w:rPr>
          <w:color w:val="000000" w:themeColor="text1"/>
          <w:sz w:val="26"/>
          <w:szCs w:val="26"/>
        </w:rPr>
      </w:pPr>
      <w:bookmarkStart w:id="95" w:name="_Toc28125241"/>
      <w:bookmarkStart w:id="96" w:name="_Toc45282640"/>
      <w:bookmarkStart w:id="97" w:name="_Toc63928573"/>
      <w:bookmarkStart w:id="98" w:name="_Toc156837863"/>
      <w:r w:rsidRPr="00C52059">
        <w:rPr>
          <w:color w:val="000000" w:themeColor="text1"/>
          <w:sz w:val="26"/>
          <w:szCs w:val="26"/>
        </w:rPr>
        <w:t>1.4.1.</w:t>
      </w:r>
      <w:r w:rsidR="00056DCE" w:rsidRPr="00C52059">
        <w:rPr>
          <w:color w:val="000000" w:themeColor="text1"/>
          <w:sz w:val="26"/>
          <w:szCs w:val="26"/>
        </w:rPr>
        <w:t xml:space="preserve"> </w:t>
      </w:r>
      <w:r w:rsidR="00FF4341" w:rsidRPr="00C52059">
        <w:rPr>
          <w:color w:val="000000" w:themeColor="text1"/>
          <w:sz w:val="26"/>
          <w:szCs w:val="26"/>
        </w:rPr>
        <w:t>Описание существующих зон действия источников тепловой энергии во всех системах теплоснабжения на территории поселения,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bookmarkEnd w:id="95"/>
      <w:bookmarkEnd w:id="96"/>
      <w:bookmarkEnd w:id="97"/>
      <w:bookmarkEnd w:id="98"/>
    </w:p>
    <w:p w:rsidR="00056DCE" w:rsidRPr="00C52059" w:rsidRDefault="00056DCE" w:rsidP="00662BFD">
      <w:pPr>
        <w:ind w:firstLine="851"/>
        <w:jc w:val="both"/>
        <w:rPr>
          <w:color w:val="000000" w:themeColor="text1"/>
        </w:rPr>
      </w:pPr>
    </w:p>
    <w:p w:rsidR="00056DCE" w:rsidRPr="00C52059" w:rsidRDefault="00056DCE" w:rsidP="00662BFD">
      <w:pPr>
        <w:ind w:firstLine="851"/>
        <w:jc w:val="both"/>
        <w:rPr>
          <w:color w:val="000000" w:themeColor="text1"/>
          <w:sz w:val="26"/>
        </w:rPr>
      </w:pPr>
      <w:r w:rsidRPr="00C52059">
        <w:rPr>
          <w:color w:val="000000" w:themeColor="text1"/>
          <w:sz w:val="26"/>
        </w:rPr>
        <w:t xml:space="preserve">Централизованное теплоснабжение </w:t>
      </w:r>
      <w:proofErr w:type="spellStart"/>
      <w:r w:rsidR="00724082" w:rsidRPr="00C52059">
        <w:rPr>
          <w:color w:val="000000" w:themeColor="text1"/>
          <w:sz w:val="26"/>
        </w:rPr>
        <w:t>Хилокского</w:t>
      </w:r>
      <w:proofErr w:type="spellEnd"/>
      <w:r w:rsidR="00724082" w:rsidRPr="00C52059">
        <w:rPr>
          <w:color w:val="000000" w:themeColor="text1"/>
          <w:sz w:val="26"/>
        </w:rPr>
        <w:t xml:space="preserve"> поселения</w:t>
      </w:r>
      <w:r w:rsidRPr="00C52059">
        <w:rPr>
          <w:color w:val="000000" w:themeColor="text1"/>
          <w:sz w:val="26"/>
        </w:rPr>
        <w:t xml:space="preserve"> организовано от </w:t>
      </w:r>
      <w:r w:rsidR="004115BE" w:rsidRPr="00C52059">
        <w:rPr>
          <w:color w:val="000000" w:themeColor="text1"/>
          <w:sz w:val="26"/>
        </w:rPr>
        <w:t>6</w:t>
      </w:r>
      <w:r w:rsidRPr="00C52059">
        <w:rPr>
          <w:color w:val="000000" w:themeColor="text1"/>
          <w:sz w:val="26"/>
        </w:rPr>
        <w:t xml:space="preserve"> источников тепла.  </w:t>
      </w:r>
      <w:r w:rsidR="00EF280C" w:rsidRPr="00C52059">
        <w:rPr>
          <w:color w:val="000000" w:themeColor="text1"/>
          <w:sz w:val="26"/>
        </w:rPr>
        <w:t xml:space="preserve"> </w:t>
      </w:r>
    </w:p>
    <w:p w:rsidR="00056DCE" w:rsidRPr="00C52059" w:rsidRDefault="00056DCE" w:rsidP="00662BFD">
      <w:pPr>
        <w:ind w:firstLine="851"/>
        <w:jc w:val="both"/>
        <w:rPr>
          <w:color w:val="000000" w:themeColor="text1"/>
          <w:sz w:val="26"/>
        </w:rPr>
      </w:pPr>
      <w:r w:rsidRPr="00C52059">
        <w:rPr>
          <w:color w:val="000000" w:themeColor="text1"/>
          <w:sz w:val="26"/>
        </w:rPr>
        <w:t>Источники комбинированной выработки тепловой и электрической энергии отсутствуют.</w:t>
      </w:r>
      <w:r w:rsidR="00F642E0" w:rsidRPr="00C52059">
        <w:rPr>
          <w:color w:val="000000" w:themeColor="text1"/>
          <w:sz w:val="26"/>
        </w:rPr>
        <w:t xml:space="preserve"> </w:t>
      </w:r>
    </w:p>
    <w:p w:rsidR="000C485B" w:rsidRPr="00C52059" w:rsidRDefault="000C485B" w:rsidP="00662BFD">
      <w:pPr>
        <w:ind w:firstLine="851"/>
        <w:jc w:val="both"/>
        <w:rPr>
          <w:color w:val="000000" w:themeColor="text1"/>
          <w:sz w:val="26"/>
          <w:szCs w:val="26"/>
        </w:rPr>
      </w:pPr>
      <w:r w:rsidRPr="00C52059">
        <w:rPr>
          <w:color w:val="000000" w:themeColor="text1"/>
          <w:sz w:val="26"/>
          <w:szCs w:val="26"/>
        </w:rPr>
        <w:t>Основная часть жилых домо</w:t>
      </w:r>
      <w:r w:rsidR="004115BE" w:rsidRPr="00C52059">
        <w:rPr>
          <w:color w:val="000000" w:themeColor="text1"/>
          <w:sz w:val="26"/>
          <w:szCs w:val="26"/>
        </w:rPr>
        <w:t>в поселения</w:t>
      </w:r>
      <w:r w:rsidRPr="00C52059">
        <w:rPr>
          <w:color w:val="000000" w:themeColor="text1"/>
          <w:sz w:val="26"/>
          <w:szCs w:val="26"/>
        </w:rPr>
        <w:t xml:space="preserve"> отапливается от индивидуальных источник</w:t>
      </w:r>
      <w:r w:rsidR="004115BE" w:rsidRPr="00C52059">
        <w:rPr>
          <w:color w:val="000000" w:themeColor="text1"/>
          <w:sz w:val="26"/>
          <w:szCs w:val="26"/>
        </w:rPr>
        <w:t>ов отопления, работающих на дровах и угле</w:t>
      </w:r>
      <w:r w:rsidRPr="00C52059">
        <w:rPr>
          <w:color w:val="000000" w:themeColor="text1"/>
          <w:sz w:val="26"/>
          <w:szCs w:val="26"/>
        </w:rPr>
        <w:t xml:space="preserve">. </w:t>
      </w:r>
    </w:p>
    <w:p w:rsidR="000C485B" w:rsidRPr="00C52059" w:rsidRDefault="000C485B" w:rsidP="00662BFD">
      <w:pPr>
        <w:tabs>
          <w:tab w:val="left" w:pos="1194"/>
        </w:tabs>
        <w:ind w:firstLine="851"/>
        <w:jc w:val="both"/>
        <w:rPr>
          <w:color w:val="000000" w:themeColor="text1"/>
          <w:sz w:val="26"/>
          <w:szCs w:val="26"/>
        </w:rPr>
      </w:pPr>
      <w:r w:rsidRPr="00C52059">
        <w:rPr>
          <w:color w:val="000000" w:themeColor="text1"/>
          <w:sz w:val="26"/>
          <w:szCs w:val="26"/>
        </w:rPr>
        <w:t>Зона деятельности теплоснабжающ</w:t>
      </w:r>
      <w:r w:rsidR="00063168" w:rsidRPr="00C52059">
        <w:rPr>
          <w:color w:val="000000" w:themeColor="text1"/>
          <w:sz w:val="26"/>
          <w:szCs w:val="26"/>
        </w:rPr>
        <w:t>их</w:t>
      </w:r>
      <w:r w:rsidRPr="00C52059">
        <w:rPr>
          <w:color w:val="000000" w:themeColor="text1"/>
          <w:sz w:val="26"/>
          <w:szCs w:val="26"/>
        </w:rPr>
        <w:t xml:space="preserve"> организаци</w:t>
      </w:r>
      <w:r w:rsidR="00063168" w:rsidRPr="00C52059">
        <w:rPr>
          <w:color w:val="000000" w:themeColor="text1"/>
          <w:sz w:val="26"/>
          <w:szCs w:val="26"/>
        </w:rPr>
        <w:t>й</w:t>
      </w:r>
      <w:r w:rsidRPr="00C52059">
        <w:rPr>
          <w:color w:val="000000" w:themeColor="text1"/>
          <w:sz w:val="26"/>
          <w:szCs w:val="26"/>
        </w:rPr>
        <w:t xml:space="preserve"> в административных границах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Pr="00C52059">
        <w:rPr>
          <w:color w:val="000000" w:themeColor="text1"/>
          <w:sz w:val="26"/>
          <w:szCs w:val="26"/>
        </w:rPr>
        <w:t xml:space="preserve"> по производству, распределению и передаче тепловой энергии находится в пределах границ муниципального образования.</w:t>
      </w:r>
    </w:p>
    <w:p w:rsidR="000C485B" w:rsidRPr="00C52059" w:rsidRDefault="000C485B" w:rsidP="00662BFD">
      <w:pPr>
        <w:tabs>
          <w:tab w:val="left" w:pos="1194"/>
        </w:tabs>
        <w:ind w:firstLine="851"/>
        <w:jc w:val="both"/>
        <w:rPr>
          <w:color w:val="000000" w:themeColor="text1"/>
          <w:sz w:val="26"/>
          <w:szCs w:val="26"/>
        </w:rPr>
      </w:pPr>
      <w:r w:rsidRPr="00C52059">
        <w:rPr>
          <w:color w:val="000000" w:themeColor="text1"/>
          <w:sz w:val="26"/>
          <w:szCs w:val="26"/>
        </w:rPr>
        <w:t>В таблице 1.4.1.1. и на рисунк</w:t>
      </w:r>
      <w:r w:rsidR="008D6DEF" w:rsidRPr="00C52059">
        <w:rPr>
          <w:color w:val="000000" w:themeColor="text1"/>
          <w:sz w:val="26"/>
          <w:szCs w:val="26"/>
        </w:rPr>
        <w:t>ах в пункте</w:t>
      </w:r>
      <w:r w:rsidRPr="00C52059">
        <w:rPr>
          <w:color w:val="000000" w:themeColor="text1"/>
          <w:sz w:val="26"/>
          <w:szCs w:val="26"/>
        </w:rPr>
        <w:t xml:space="preserve"> 1.1.1. приведены существующие зоны деятельности теплоснабжающих организаций</w:t>
      </w:r>
      <w:r w:rsidR="00063168" w:rsidRPr="00C52059">
        <w:rPr>
          <w:color w:val="000000" w:themeColor="text1"/>
          <w:sz w:val="26"/>
          <w:szCs w:val="26"/>
        </w:rPr>
        <w:t>.</w:t>
      </w:r>
    </w:p>
    <w:p w:rsidR="000C485B" w:rsidRPr="00C52059" w:rsidRDefault="000C485B" w:rsidP="00662BFD">
      <w:pPr>
        <w:tabs>
          <w:tab w:val="left" w:pos="1194"/>
        </w:tabs>
        <w:ind w:firstLine="851"/>
        <w:jc w:val="both"/>
        <w:rPr>
          <w:color w:val="000000" w:themeColor="text1"/>
          <w:sz w:val="26"/>
        </w:rPr>
      </w:pPr>
    </w:p>
    <w:p w:rsidR="000C485B" w:rsidRPr="00C52059" w:rsidRDefault="000C485B" w:rsidP="00662BFD">
      <w:pPr>
        <w:tabs>
          <w:tab w:val="left" w:pos="1194"/>
        </w:tabs>
        <w:ind w:firstLine="851"/>
        <w:jc w:val="both"/>
        <w:rPr>
          <w:i/>
          <w:color w:val="000000" w:themeColor="text1"/>
        </w:rPr>
      </w:pPr>
      <w:r w:rsidRPr="00C52059">
        <w:rPr>
          <w:color w:val="000000" w:themeColor="text1"/>
          <w:sz w:val="26"/>
        </w:rPr>
        <w:t xml:space="preserve"> </w:t>
      </w:r>
      <w:r w:rsidRPr="00C52059">
        <w:rPr>
          <w:i/>
          <w:color w:val="000000" w:themeColor="text1"/>
        </w:rPr>
        <w:t xml:space="preserve">Таблица 1.4.1.1. Существующие зоны деятельности теплоснабжающих организаций </w:t>
      </w:r>
    </w:p>
    <w:p w:rsidR="000C485B" w:rsidRPr="00C52059" w:rsidRDefault="000C485B" w:rsidP="00662BFD">
      <w:pPr>
        <w:tabs>
          <w:tab w:val="left" w:pos="4702"/>
        </w:tabs>
        <w:ind w:firstLine="851"/>
        <w:jc w:val="both"/>
        <w:rPr>
          <w:i/>
          <w:color w:val="000000" w:themeColor="text1"/>
        </w:rPr>
      </w:pPr>
      <w:r w:rsidRPr="00C52059">
        <w:rPr>
          <w:i/>
          <w:color w:val="000000" w:themeColor="text1"/>
        </w:rPr>
        <w:tab/>
      </w:r>
    </w:p>
    <w:p w:rsidR="0012026D" w:rsidRPr="00C52059" w:rsidRDefault="0012026D" w:rsidP="00662BFD">
      <w:pPr>
        <w:tabs>
          <w:tab w:val="left" w:pos="4702"/>
        </w:tabs>
        <w:ind w:firstLine="851"/>
        <w:jc w:val="both"/>
        <w:rPr>
          <w:i/>
          <w:color w:val="000000" w:themeColor="text1"/>
        </w:rPr>
      </w:pPr>
    </w:p>
    <w:tbl>
      <w:tblPr>
        <w:tblStyle w:val="a3"/>
        <w:tblW w:w="0" w:type="auto"/>
        <w:tblInd w:w="-966" w:type="dxa"/>
        <w:tblLook w:val="04A0" w:firstRow="1" w:lastRow="0" w:firstColumn="1" w:lastColumn="0" w:noHBand="0" w:noVBand="1"/>
      </w:tblPr>
      <w:tblGrid>
        <w:gridCol w:w="3084"/>
        <w:gridCol w:w="5886"/>
      </w:tblGrid>
      <w:tr w:rsidR="00C52059" w:rsidRPr="00C52059" w:rsidTr="00717F0D">
        <w:trPr>
          <w:trHeight w:val="20"/>
          <w:tblHeader/>
        </w:trPr>
        <w:tc>
          <w:tcPr>
            <w:tcW w:w="3084" w:type="dxa"/>
            <w:noWrap/>
          </w:tcPr>
          <w:p w:rsidR="00063168" w:rsidRPr="00C52059" w:rsidRDefault="00063168" w:rsidP="00717F0D">
            <w:pPr>
              <w:rPr>
                <w:color w:val="000000" w:themeColor="text1"/>
                <w:sz w:val="22"/>
                <w:szCs w:val="22"/>
              </w:rPr>
            </w:pPr>
            <w:r w:rsidRPr="00C52059">
              <w:rPr>
                <w:b/>
                <w:bCs/>
                <w:color w:val="000000" w:themeColor="text1"/>
                <w:sz w:val="22"/>
                <w:szCs w:val="22"/>
              </w:rPr>
              <w:t>Теплоснабжающая организация (источник тепловой энергии)</w:t>
            </w:r>
          </w:p>
        </w:tc>
        <w:tc>
          <w:tcPr>
            <w:tcW w:w="5886" w:type="dxa"/>
          </w:tcPr>
          <w:p w:rsidR="00063168" w:rsidRPr="00C52059" w:rsidRDefault="00063168" w:rsidP="00717F0D">
            <w:pPr>
              <w:rPr>
                <w:b/>
                <w:color w:val="000000" w:themeColor="text1"/>
                <w:sz w:val="22"/>
                <w:szCs w:val="22"/>
              </w:rPr>
            </w:pPr>
            <w:r w:rsidRPr="00C52059">
              <w:rPr>
                <w:b/>
                <w:color w:val="000000" w:themeColor="text1"/>
                <w:sz w:val="22"/>
                <w:szCs w:val="22"/>
              </w:rPr>
              <w:t>Зона деятельности</w:t>
            </w:r>
          </w:p>
        </w:tc>
      </w:tr>
      <w:tr w:rsidR="00C52059" w:rsidRPr="00C52059" w:rsidTr="00717F0D">
        <w:trPr>
          <w:trHeight w:val="20"/>
        </w:trPr>
        <w:tc>
          <w:tcPr>
            <w:tcW w:w="3084" w:type="dxa"/>
            <w:vMerge w:val="restart"/>
            <w:noWrap/>
          </w:tcPr>
          <w:p w:rsidR="004115BE" w:rsidRPr="00C52059" w:rsidRDefault="004115BE" w:rsidP="00717F0D">
            <w:pPr>
              <w:rPr>
                <w:color w:val="000000" w:themeColor="text1"/>
                <w:sz w:val="22"/>
                <w:szCs w:val="22"/>
              </w:rPr>
            </w:pPr>
            <w:r w:rsidRPr="00C52059">
              <w:rPr>
                <w:color w:val="000000" w:themeColor="text1"/>
                <w:sz w:val="22"/>
                <w:szCs w:val="22"/>
              </w:rPr>
              <w:t>ООО "ГРЭЦ"</w:t>
            </w:r>
          </w:p>
        </w:tc>
        <w:tc>
          <w:tcPr>
            <w:tcW w:w="5886" w:type="dxa"/>
          </w:tcPr>
          <w:p w:rsidR="004115BE" w:rsidRPr="00C52059" w:rsidRDefault="004115BE" w:rsidP="004115BE">
            <w:pPr>
              <w:jc w:val="left"/>
              <w:rPr>
                <w:color w:val="000000" w:themeColor="text1"/>
                <w:sz w:val="22"/>
                <w:szCs w:val="22"/>
              </w:rPr>
            </w:pPr>
            <w:r w:rsidRPr="00C52059">
              <w:rPr>
                <w:color w:val="000000" w:themeColor="text1"/>
                <w:sz w:val="22"/>
                <w:szCs w:val="22"/>
              </w:rPr>
              <w:t>Центральная котельная ул. Ленина, 22</w:t>
            </w:r>
          </w:p>
        </w:tc>
      </w:tr>
      <w:tr w:rsidR="00C52059" w:rsidRPr="00C52059" w:rsidTr="004115BE">
        <w:trPr>
          <w:trHeight w:val="20"/>
        </w:trPr>
        <w:tc>
          <w:tcPr>
            <w:tcW w:w="3084" w:type="dxa"/>
            <w:vMerge/>
            <w:noWrap/>
          </w:tcPr>
          <w:p w:rsidR="004115BE" w:rsidRPr="00C52059" w:rsidRDefault="004115BE" w:rsidP="00717F0D">
            <w:pPr>
              <w:jc w:val="both"/>
              <w:rPr>
                <w:color w:val="000000" w:themeColor="text1"/>
                <w:sz w:val="22"/>
                <w:szCs w:val="22"/>
              </w:rPr>
            </w:pPr>
          </w:p>
        </w:tc>
        <w:tc>
          <w:tcPr>
            <w:tcW w:w="5886" w:type="dxa"/>
          </w:tcPr>
          <w:p w:rsidR="004115BE" w:rsidRPr="00C52059" w:rsidRDefault="004115BE" w:rsidP="004115BE">
            <w:pPr>
              <w:jc w:val="left"/>
              <w:rPr>
                <w:color w:val="000000" w:themeColor="text1"/>
                <w:sz w:val="22"/>
                <w:szCs w:val="22"/>
              </w:rPr>
            </w:pPr>
            <w:r w:rsidRPr="00C52059">
              <w:rPr>
                <w:color w:val="000000" w:themeColor="text1"/>
                <w:sz w:val="22"/>
                <w:szCs w:val="22"/>
              </w:rPr>
              <w:t>Котельная ТУСМ ул. Калинина, 65</w:t>
            </w:r>
          </w:p>
        </w:tc>
      </w:tr>
      <w:tr w:rsidR="00C52059" w:rsidRPr="00C52059" w:rsidTr="004115BE">
        <w:trPr>
          <w:trHeight w:val="20"/>
        </w:trPr>
        <w:tc>
          <w:tcPr>
            <w:tcW w:w="3084" w:type="dxa"/>
            <w:vMerge w:val="restart"/>
            <w:noWrap/>
          </w:tcPr>
          <w:p w:rsidR="004115BE" w:rsidRPr="00C52059" w:rsidRDefault="004115BE" w:rsidP="00717F0D">
            <w:pPr>
              <w:rPr>
                <w:color w:val="000000" w:themeColor="text1"/>
                <w:sz w:val="22"/>
                <w:szCs w:val="22"/>
              </w:rPr>
            </w:pPr>
            <w:r w:rsidRPr="00C52059">
              <w:rPr>
                <w:color w:val="000000" w:themeColor="text1"/>
                <w:sz w:val="22"/>
                <w:szCs w:val="22"/>
              </w:rPr>
              <w:t>ООО "</w:t>
            </w:r>
            <w:proofErr w:type="spellStart"/>
            <w:r w:rsidRPr="00C52059">
              <w:rPr>
                <w:color w:val="000000" w:themeColor="text1"/>
                <w:sz w:val="22"/>
                <w:szCs w:val="22"/>
              </w:rPr>
              <w:t>ТеплоВодоСнаб</w:t>
            </w:r>
            <w:proofErr w:type="spellEnd"/>
            <w:r w:rsidRPr="00C52059">
              <w:rPr>
                <w:color w:val="000000" w:themeColor="text1"/>
                <w:sz w:val="22"/>
                <w:szCs w:val="22"/>
              </w:rPr>
              <w:t>"</w:t>
            </w:r>
          </w:p>
        </w:tc>
        <w:tc>
          <w:tcPr>
            <w:tcW w:w="5886" w:type="dxa"/>
          </w:tcPr>
          <w:p w:rsidR="004115BE" w:rsidRPr="00C52059" w:rsidRDefault="004115BE" w:rsidP="004115BE">
            <w:pPr>
              <w:jc w:val="left"/>
              <w:rPr>
                <w:color w:val="000000" w:themeColor="text1"/>
                <w:sz w:val="22"/>
                <w:szCs w:val="22"/>
              </w:rPr>
            </w:pPr>
            <w:r w:rsidRPr="00C52059">
              <w:rPr>
                <w:color w:val="000000" w:themeColor="text1"/>
                <w:sz w:val="22"/>
                <w:szCs w:val="22"/>
              </w:rPr>
              <w:t>Котельная ЦРБ ул. Калинина, 35</w:t>
            </w:r>
          </w:p>
        </w:tc>
      </w:tr>
      <w:tr w:rsidR="00C52059" w:rsidRPr="00C52059" w:rsidTr="004115BE">
        <w:trPr>
          <w:trHeight w:val="20"/>
        </w:trPr>
        <w:tc>
          <w:tcPr>
            <w:tcW w:w="3084" w:type="dxa"/>
            <w:vMerge/>
            <w:noWrap/>
          </w:tcPr>
          <w:p w:rsidR="004115BE" w:rsidRPr="00C52059" w:rsidRDefault="004115BE" w:rsidP="00717F0D">
            <w:pPr>
              <w:jc w:val="both"/>
              <w:rPr>
                <w:color w:val="000000" w:themeColor="text1"/>
                <w:sz w:val="22"/>
                <w:szCs w:val="22"/>
              </w:rPr>
            </w:pPr>
          </w:p>
        </w:tc>
        <w:tc>
          <w:tcPr>
            <w:tcW w:w="5886" w:type="dxa"/>
          </w:tcPr>
          <w:p w:rsidR="004115BE" w:rsidRPr="00C52059" w:rsidRDefault="004115BE" w:rsidP="004115BE">
            <w:pPr>
              <w:jc w:val="left"/>
              <w:rPr>
                <w:color w:val="000000" w:themeColor="text1"/>
                <w:sz w:val="22"/>
                <w:szCs w:val="22"/>
              </w:rPr>
            </w:pPr>
            <w:r w:rsidRPr="00C52059">
              <w:rPr>
                <w:color w:val="000000" w:themeColor="text1"/>
                <w:sz w:val="22"/>
                <w:szCs w:val="22"/>
              </w:rPr>
              <w:t>Котельная Детский сад№4 ул. Кирова, 30</w:t>
            </w:r>
          </w:p>
        </w:tc>
      </w:tr>
      <w:tr w:rsidR="00C52059" w:rsidRPr="00C52059" w:rsidTr="004115BE">
        <w:trPr>
          <w:trHeight w:val="20"/>
        </w:trPr>
        <w:tc>
          <w:tcPr>
            <w:tcW w:w="3084" w:type="dxa"/>
            <w:vMerge w:val="restart"/>
            <w:noWrap/>
          </w:tcPr>
          <w:p w:rsidR="004115BE" w:rsidRPr="00C52059" w:rsidRDefault="005C1947" w:rsidP="00717F0D">
            <w:pPr>
              <w:rPr>
                <w:color w:val="000000" w:themeColor="text1"/>
                <w:sz w:val="22"/>
                <w:szCs w:val="22"/>
              </w:rPr>
            </w:pPr>
            <w:r w:rsidRPr="00C52059">
              <w:rPr>
                <w:color w:val="000000" w:themeColor="text1"/>
                <w:sz w:val="22"/>
                <w:szCs w:val="22"/>
              </w:rPr>
              <w:t>ООО "</w:t>
            </w:r>
            <w:r w:rsidR="00381969" w:rsidRPr="00C52059">
              <w:rPr>
                <w:color w:val="000000" w:themeColor="text1"/>
                <w:sz w:val="22"/>
                <w:szCs w:val="22"/>
              </w:rPr>
              <w:t>Благоустройство-Чернышевск</w:t>
            </w:r>
            <w:r w:rsidRPr="00C52059">
              <w:rPr>
                <w:color w:val="000000" w:themeColor="text1"/>
                <w:sz w:val="22"/>
                <w:szCs w:val="22"/>
              </w:rPr>
              <w:t>"</w:t>
            </w:r>
          </w:p>
        </w:tc>
        <w:tc>
          <w:tcPr>
            <w:tcW w:w="5886" w:type="dxa"/>
          </w:tcPr>
          <w:p w:rsidR="004115BE" w:rsidRPr="00C52059" w:rsidRDefault="004115BE" w:rsidP="004115BE">
            <w:pPr>
              <w:jc w:val="left"/>
              <w:rPr>
                <w:color w:val="000000" w:themeColor="text1"/>
                <w:sz w:val="22"/>
                <w:szCs w:val="22"/>
              </w:rPr>
            </w:pPr>
            <w:r w:rsidRPr="00C52059">
              <w:rPr>
                <w:color w:val="000000" w:themeColor="text1"/>
                <w:sz w:val="22"/>
                <w:szCs w:val="22"/>
              </w:rPr>
              <w:t>Котельная школы№13 ул. Карла-Маркса, 75/1</w:t>
            </w:r>
          </w:p>
        </w:tc>
      </w:tr>
      <w:tr w:rsidR="00C52059" w:rsidRPr="00C52059" w:rsidTr="00717F0D">
        <w:trPr>
          <w:trHeight w:val="20"/>
        </w:trPr>
        <w:tc>
          <w:tcPr>
            <w:tcW w:w="3084" w:type="dxa"/>
            <w:vMerge/>
            <w:noWrap/>
          </w:tcPr>
          <w:p w:rsidR="004115BE" w:rsidRPr="00C52059" w:rsidRDefault="004115BE" w:rsidP="00717F0D">
            <w:pPr>
              <w:rPr>
                <w:color w:val="000000" w:themeColor="text1"/>
                <w:sz w:val="22"/>
                <w:szCs w:val="22"/>
              </w:rPr>
            </w:pPr>
          </w:p>
        </w:tc>
        <w:tc>
          <w:tcPr>
            <w:tcW w:w="5886" w:type="dxa"/>
          </w:tcPr>
          <w:p w:rsidR="004115BE" w:rsidRPr="00C52059" w:rsidRDefault="004115BE" w:rsidP="004115BE">
            <w:pPr>
              <w:jc w:val="left"/>
              <w:rPr>
                <w:color w:val="000000" w:themeColor="text1"/>
                <w:sz w:val="22"/>
                <w:szCs w:val="22"/>
              </w:rPr>
            </w:pPr>
            <w:r w:rsidRPr="00C52059">
              <w:rPr>
                <w:color w:val="000000" w:themeColor="text1"/>
                <w:sz w:val="22"/>
                <w:szCs w:val="22"/>
              </w:rPr>
              <w:t>Котельная школы№12 ул. Новая, 22а/1</w:t>
            </w:r>
          </w:p>
        </w:tc>
      </w:tr>
    </w:tbl>
    <w:p w:rsidR="00063168" w:rsidRPr="00C52059" w:rsidRDefault="00063168" w:rsidP="008D6DEF">
      <w:pPr>
        <w:tabs>
          <w:tab w:val="left" w:pos="4702"/>
        </w:tabs>
        <w:ind w:firstLine="709"/>
        <w:jc w:val="both"/>
        <w:rPr>
          <w:color w:val="000000" w:themeColor="text1"/>
          <w:sz w:val="26"/>
          <w:szCs w:val="26"/>
        </w:rPr>
      </w:pPr>
      <w:r w:rsidRPr="00C52059">
        <w:rPr>
          <w:i/>
          <w:color w:val="000000" w:themeColor="text1"/>
        </w:rPr>
        <w:tab/>
      </w:r>
    </w:p>
    <w:p w:rsidR="00A20389" w:rsidRPr="00C52059" w:rsidRDefault="00A20389" w:rsidP="00A20389">
      <w:pPr>
        <w:ind w:firstLine="708"/>
        <w:jc w:val="both"/>
        <w:rPr>
          <w:color w:val="000000" w:themeColor="text1"/>
          <w:sz w:val="26"/>
          <w:szCs w:val="26"/>
        </w:rPr>
      </w:pPr>
      <w:r w:rsidRPr="00C52059">
        <w:rPr>
          <w:color w:val="000000" w:themeColor="text1"/>
          <w:sz w:val="26"/>
          <w:szCs w:val="26"/>
        </w:rPr>
        <w:t xml:space="preserve">Централизованное теплоснабжение </w:t>
      </w:r>
      <w:proofErr w:type="spellStart"/>
      <w:r w:rsidRPr="00C52059">
        <w:rPr>
          <w:color w:val="000000" w:themeColor="text1"/>
          <w:sz w:val="26"/>
          <w:szCs w:val="26"/>
        </w:rPr>
        <w:t>Хилокского</w:t>
      </w:r>
      <w:proofErr w:type="spellEnd"/>
      <w:r w:rsidRPr="00C52059">
        <w:rPr>
          <w:color w:val="000000" w:themeColor="text1"/>
          <w:sz w:val="26"/>
          <w:szCs w:val="26"/>
        </w:rPr>
        <w:t xml:space="preserve"> поселения представляет собой котельные и тепловые сети обслуживаемые: ООО «ГРЭЦ», ООО «</w:t>
      </w:r>
      <w:proofErr w:type="spellStart"/>
      <w:r w:rsidRPr="00C52059">
        <w:rPr>
          <w:color w:val="000000" w:themeColor="text1"/>
          <w:sz w:val="26"/>
          <w:szCs w:val="26"/>
        </w:rPr>
        <w:t>ТеплоВодоСнаб</w:t>
      </w:r>
      <w:proofErr w:type="spellEnd"/>
      <w:r w:rsidRPr="00C52059">
        <w:rPr>
          <w:color w:val="000000" w:themeColor="text1"/>
          <w:sz w:val="26"/>
          <w:szCs w:val="26"/>
        </w:rPr>
        <w:t>», ООО «</w:t>
      </w:r>
      <w:r w:rsidR="00381969" w:rsidRPr="00C52059">
        <w:rPr>
          <w:color w:val="000000" w:themeColor="text1"/>
          <w:sz w:val="26"/>
          <w:szCs w:val="26"/>
        </w:rPr>
        <w:t>Благоустройство-Чернышевск</w:t>
      </w:r>
      <w:r w:rsidRPr="00C52059">
        <w:rPr>
          <w:color w:val="000000" w:themeColor="text1"/>
          <w:sz w:val="26"/>
          <w:szCs w:val="26"/>
        </w:rPr>
        <w:t>».</w:t>
      </w:r>
    </w:p>
    <w:p w:rsidR="00A20389" w:rsidRPr="00C52059" w:rsidRDefault="00A20389" w:rsidP="00A20389">
      <w:pPr>
        <w:ind w:firstLine="708"/>
        <w:jc w:val="both"/>
        <w:rPr>
          <w:color w:val="000000" w:themeColor="text1"/>
          <w:sz w:val="26"/>
          <w:szCs w:val="26"/>
        </w:rPr>
      </w:pPr>
      <w:r w:rsidRPr="00C52059">
        <w:rPr>
          <w:color w:val="000000" w:themeColor="text1"/>
          <w:sz w:val="26"/>
          <w:szCs w:val="26"/>
        </w:rPr>
        <w:lastRenderedPageBreak/>
        <w:t>Теплоснабжающая организация ООО «ГРЭЦ» эксплуатирует 2  котельные, относящиеся к централизованному теплоснабжению, а также их тепловые сети. Теплоснабжающая организация ООО «</w:t>
      </w:r>
      <w:proofErr w:type="spellStart"/>
      <w:r w:rsidRPr="00C52059">
        <w:rPr>
          <w:color w:val="000000" w:themeColor="text1"/>
          <w:sz w:val="26"/>
          <w:szCs w:val="26"/>
        </w:rPr>
        <w:t>ТеплоВодоСнаб</w:t>
      </w:r>
      <w:proofErr w:type="spellEnd"/>
      <w:r w:rsidRPr="00C52059">
        <w:rPr>
          <w:color w:val="000000" w:themeColor="text1"/>
          <w:sz w:val="26"/>
          <w:szCs w:val="26"/>
        </w:rPr>
        <w:t>» эксплуатирует  2  котельные, относящиеся к централизованному теплоснабжению, а также их тепловые сети. Теплоснабжающая организация ООО «</w:t>
      </w:r>
      <w:r w:rsidR="00381969" w:rsidRPr="00C52059">
        <w:rPr>
          <w:color w:val="000000" w:themeColor="text1"/>
          <w:sz w:val="26"/>
          <w:szCs w:val="26"/>
        </w:rPr>
        <w:t>Благоустройство-Чернышевск</w:t>
      </w:r>
      <w:r w:rsidRPr="00C52059">
        <w:rPr>
          <w:color w:val="000000" w:themeColor="text1"/>
          <w:sz w:val="26"/>
          <w:szCs w:val="26"/>
        </w:rPr>
        <w:t>» эксплуатирует 2 котельные, относящиеся к ц</w:t>
      </w:r>
      <w:r w:rsidR="003D6872" w:rsidRPr="00C52059">
        <w:rPr>
          <w:color w:val="000000" w:themeColor="text1"/>
          <w:sz w:val="26"/>
          <w:szCs w:val="26"/>
        </w:rPr>
        <w:t>ентрализованному теплоснабжению</w:t>
      </w:r>
      <w:r w:rsidRPr="00C52059">
        <w:rPr>
          <w:color w:val="000000" w:themeColor="text1"/>
          <w:sz w:val="26"/>
          <w:szCs w:val="26"/>
        </w:rPr>
        <w:t xml:space="preserve">.  </w:t>
      </w:r>
    </w:p>
    <w:p w:rsidR="00063168" w:rsidRPr="00C52059" w:rsidRDefault="00063168" w:rsidP="00063168">
      <w:pPr>
        <w:ind w:firstLine="708"/>
        <w:jc w:val="both"/>
        <w:rPr>
          <w:color w:val="000000" w:themeColor="text1"/>
          <w:sz w:val="26"/>
          <w:szCs w:val="26"/>
        </w:rPr>
      </w:pPr>
      <w:r w:rsidRPr="00C52059">
        <w:rPr>
          <w:color w:val="000000" w:themeColor="text1"/>
          <w:sz w:val="26"/>
          <w:szCs w:val="26"/>
        </w:rPr>
        <w:t xml:space="preserve">На территории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Pr="00C52059">
        <w:rPr>
          <w:color w:val="000000" w:themeColor="text1"/>
          <w:sz w:val="26"/>
          <w:szCs w:val="26"/>
        </w:rPr>
        <w:t xml:space="preserve"> присутствуют прочие котельные, принадлежащие и эксплуати</w:t>
      </w:r>
      <w:r w:rsidR="005C1947" w:rsidRPr="00C52059">
        <w:rPr>
          <w:color w:val="000000" w:themeColor="text1"/>
          <w:sz w:val="26"/>
          <w:szCs w:val="26"/>
        </w:rPr>
        <w:t>руемые отдельными организациями</w:t>
      </w:r>
      <w:r w:rsidRPr="00C52059">
        <w:rPr>
          <w:color w:val="000000" w:themeColor="text1"/>
          <w:sz w:val="26"/>
          <w:szCs w:val="26"/>
        </w:rPr>
        <w:t>.</w:t>
      </w:r>
    </w:p>
    <w:p w:rsidR="007D441D" w:rsidRPr="00C52059" w:rsidRDefault="007D441D" w:rsidP="007D441D">
      <w:pPr>
        <w:ind w:firstLine="851"/>
        <w:jc w:val="both"/>
        <w:rPr>
          <w:color w:val="000000" w:themeColor="text1"/>
          <w:sz w:val="26"/>
          <w:szCs w:val="26"/>
        </w:rPr>
      </w:pPr>
    </w:p>
    <w:p w:rsidR="005A1316" w:rsidRPr="00C52059" w:rsidRDefault="001D4008" w:rsidP="00FE6E98">
      <w:pPr>
        <w:pStyle w:val="2"/>
        <w:numPr>
          <w:ilvl w:val="0"/>
          <w:numId w:val="0"/>
        </w:numPr>
        <w:spacing w:after="0"/>
        <w:ind w:firstLine="851"/>
        <w:jc w:val="both"/>
        <w:rPr>
          <w:color w:val="000000" w:themeColor="text1"/>
          <w:sz w:val="26"/>
        </w:rPr>
      </w:pPr>
      <w:bookmarkStart w:id="99" w:name="_Toc156837864"/>
      <w:r w:rsidRPr="00C52059">
        <w:rPr>
          <w:color w:val="000000" w:themeColor="text1"/>
          <w:sz w:val="26"/>
        </w:rPr>
        <w:t xml:space="preserve">1.5. </w:t>
      </w:r>
      <w:r w:rsidR="005A1316" w:rsidRPr="00C52059">
        <w:rPr>
          <w:color w:val="000000" w:themeColor="text1"/>
          <w:sz w:val="26"/>
        </w:rPr>
        <w:t>Тепловые нагрузки потребителей тепловой энергии, групп потребителей теплов</w:t>
      </w:r>
      <w:r w:rsidR="005B5ECB" w:rsidRPr="00C52059">
        <w:rPr>
          <w:color w:val="000000" w:themeColor="text1"/>
          <w:sz w:val="26"/>
        </w:rPr>
        <w:t>ой энергии</w:t>
      </w:r>
      <w:bookmarkEnd w:id="99"/>
    </w:p>
    <w:p w:rsidR="00DC7062" w:rsidRPr="00C52059" w:rsidRDefault="00DC7062" w:rsidP="00FE6E98">
      <w:pPr>
        <w:ind w:firstLine="851"/>
        <w:jc w:val="both"/>
        <w:rPr>
          <w:color w:val="000000" w:themeColor="text1"/>
          <w:sz w:val="26"/>
          <w:szCs w:val="26"/>
        </w:rPr>
      </w:pPr>
    </w:p>
    <w:p w:rsidR="005A1316" w:rsidRPr="00C52059" w:rsidRDefault="001D4008" w:rsidP="00FE6E98">
      <w:pPr>
        <w:pStyle w:val="3"/>
        <w:numPr>
          <w:ilvl w:val="0"/>
          <w:numId w:val="0"/>
        </w:numPr>
        <w:spacing w:before="0" w:after="0"/>
        <w:ind w:firstLine="851"/>
        <w:jc w:val="both"/>
        <w:rPr>
          <w:color w:val="000000" w:themeColor="text1"/>
          <w:sz w:val="26"/>
          <w:szCs w:val="26"/>
        </w:rPr>
      </w:pPr>
      <w:bookmarkStart w:id="100" w:name="_Toc156837865"/>
      <w:r w:rsidRPr="00C52059">
        <w:rPr>
          <w:color w:val="000000" w:themeColor="text1"/>
          <w:sz w:val="26"/>
          <w:szCs w:val="26"/>
        </w:rPr>
        <w:t xml:space="preserve">1.5.1. </w:t>
      </w:r>
      <w:r w:rsidR="005A1316" w:rsidRPr="00C52059">
        <w:rPr>
          <w:color w:val="000000" w:themeColor="text1"/>
          <w:sz w:val="26"/>
          <w:szCs w:val="26"/>
        </w:rPr>
        <w:t xml:space="preserve">Описание </w:t>
      </w:r>
      <w:r w:rsidR="005B5ECB" w:rsidRPr="00C52059">
        <w:rPr>
          <w:color w:val="000000" w:themeColor="text1"/>
          <w:sz w:val="26"/>
          <w:szCs w:val="26"/>
        </w:rPr>
        <w:t>значений спр</w:t>
      </w:r>
      <w:r w:rsidR="0003735A" w:rsidRPr="00C52059">
        <w:rPr>
          <w:color w:val="000000" w:themeColor="text1"/>
          <w:sz w:val="26"/>
          <w:szCs w:val="26"/>
        </w:rPr>
        <w:t>оса на тепловую мощность в расчё</w:t>
      </w:r>
      <w:r w:rsidR="005B5ECB" w:rsidRPr="00C52059">
        <w:rPr>
          <w:color w:val="000000" w:themeColor="text1"/>
          <w:sz w:val="26"/>
          <w:szCs w:val="26"/>
        </w:rPr>
        <w:t>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100"/>
    </w:p>
    <w:p w:rsidR="006C49FB" w:rsidRPr="00C52059" w:rsidRDefault="006C49FB" w:rsidP="00FE6E98">
      <w:pPr>
        <w:ind w:firstLine="851"/>
        <w:jc w:val="both"/>
        <w:rPr>
          <w:rFonts w:eastAsia="Calibri"/>
          <w:iCs/>
          <w:color w:val="000000" w:themeColor="text1"/>
          <w:sz w:val="26"/>
          <w:szCs w:val="26"/>
        </w:rPr>
      </w:pPr>
    </w:p>
    <w:p w:rsidR="00574D52" w:rsidRPr="00C52059" w:rsidRDefault="00574D52" w:rsidP="00FE6E98">
      <w:pPr>
        <w:ind w:firstLine="851"/>
        <w:jc w:val="both"/>
        <w:rPr>
          <w:rFonts w:eastAsia="Calibri"/>
          <w:iCs/>
          <w:color w:val="000000" w:themeColor="text1"/>
          <w:sz w:val="26"/>
          <w:szCs w:val="26"/>
        </w:rPr>
      </w:pPr>
      <w:r w:rsidRPr="00C52059">
        <w:rPr>
          <w:rFonts w:eastAsia="Calibri"/>
          <w:iCs/>
          <w:color w:val="000000" w:themeColor="text1"/>
          <w:sz w:val="26"/>
          <w:szCs w:val="26"/>
        </w:rPr>
        <w:t xml:space="preserve">В соответствии с п. 2 ч. 1 ПП РФ от 03.04.2018 №405 «О внесении изменений в некоторые акты Правительства Российской Федерации»: </w:t>
      </w:r>
    </w:p>
    <w:p w:rsidR="00574D52" w:rsidRPr="00C52059" w:rsidRDefault="00574D52" w:rsidP="00FE6E98">
      <w:pPr>
        <w:ind w:firstLine="851"/>
        <w:jc w:val="both"/>
        <w:rPr>
          <w:rFonts w:eastAsia="Calibri"/>
          <w:iCs/>
          <w:color w:val="000000" w:themeColor="text1"/>
          <w:sz w:val="26"/>
          <w:szCs w:val="26"/>
        </w:rPr>
      </w:pPr>
      <w:r w:rsidRPr="00C52059">
        <w:rPr>
          <w:rFonts w:eastAsia="Calibri"/>
          <w:iCs/>
          <w:color w:val="000000" w:themeColor="text1"/>
          <w:sz w:val="26"/>
          <w:szCs w:val="26"/>
        </w:rPr>
        <w:t xml:space="preserve">«…ж) "элемент территориального деления " - территория поселения, городского </w:t>
      </w:r>
      <w:r w:rsidR="004115BE" w:rsidRPr="00C52059">
        <w:rPr>
          <w:rFonts w:eastAsia="Calibri"/>
          <w:iCs/>
          <w:color w:val="000000" w:themeColor="text1"/>
          <w:sz w:val="26"/>
          <w:szCs w:val="26"/>
        </w:rPr>
        <w:t>поселения</w:t>
      </w:r>
      <w:r w:rsidRPr="00C52059">
        <w:rPr>
          <w:rFonts w:eastAsia="Calibri"/>
          <w:iCs/>
          <w:color w:val="000000" w:themeColor="text1"/>
          <w:sz w:val="26"/>
          <w:szCs w:val="26"/>
        </w:rPr>
        <w:t xml:space="preserve"> или её часть, установленная по границам административно-территориальных единиц; </w:t>
      </w:r>
    </w:p>
    <w:p w:rsidR="00574D52" w:rsidRPr="00C52059" w:rsidRDefault="00574D52" w:rsidP="00FE6E98">
      <w:pPr>
        <w:ind w:firstLine="851"/>
        <w:jc w:val="both"/>
        <w:rPr>
          <w:rFonts w:eastAsia="Calibri"/>
          <w:iCs/>
          <w:color w:val="000000" w:themeColor="text1"/>
          <w:sz w:val="26"/>
          <w:szCs w:val="26"/>
        </w:rPr>
      </w:pPr>
      <w:r w:rsidRPr="00C52059">
        <w:rPr>
          <w:rFonts w:eastAsia="Calibri"/>
          <w:iCs/>
          <w:color w:val="000000" w:themeColor="text1"/>
          <w:sz w:val="26"/>
          <w:szCs w:val="26"/>
        </w:rPr>
        <w:t xml:space="preserve">з) "расчетный элемент территориального деления" - территория поселения, городского </w:t>
      </w:r>
      <w:r w:rsidR="004115BE" w:rsidRPr="00C52059">
        <w:rPr>
          <w:rFonts w:eastAsia="Calibri"/>
          <w:iCs/>
          <w:color w:val="000000" w:themeColor="text1"/>
          <w:sz w:val="26"/>
          <w:szCs w:val="26"/>
        </w:rPr>
        <w:t>поселения</w:t>
      </w:r>
      <w:r w:rsidRPr="00C52059">
        <w:rPr>
          <w:rFonts w:eastAsia="Calibri"/>
          <w:iCs/>
          <w:color w:val="000000" w:themeColor="text1"/>
          <w:sz w:val="26"/>
          <w:szCs w:val="26"/>
        </w:rPr>
        <w:t xml:space="preserve"> или её часть, принятая для целей </w:t>
      </w:r>
      <w:r w:rsidR="00442694" w:rsidRPr="00C52059">
        <w:rPr>
          <w:rFonts w:eastAsia="Calibri"/>
          <w:iCs/>
          <w:color w:val="000000" w:themeColor="text1"/>
          <w:sz w:val="26"/>
          <w:szCs w:val="26"/>
        </w:rPr>
        <w:t>разработке</w:t>
      </w:r>
      <w:r w:rsidRPr="00C52059">
        <w:rPr>
          <w:rFonts w:eastAsia="Calibri"/>
          <w:iCs/>
          <w:color w:val="000000" w:themeColor="text1"/>
          <w:sz w:val="26"/>
          <w:szCs w:val="26"/>
        </w:rPr>
        <w:t xml:space="preserve"> схемы теплоснабжения в неизменяемых границах на весь срок действия схемы теплоснабжения…».</w:t>
      </w:r>
    </w:p>
    <w:p w:rsidR="00574D52" w:rsidRPr="00C52059" w:rsidRDefault="002142CC" w:rsidP="00FE6E98">
      <w:pPr>
        <w:ind w:firstLine="851"/>
        <w:jc w:val="both"/>
        <w:rPr>
          <w:rFonts w:eastAsia="Calibri"/>
          <w:iCs/>
          <w:color w:val="000000" w:themeColor="text1"/>
          <w:sz w:val="26"/>
          <w:szCs w:val="26"/>
        </w:rPr>
      </w:pPr>
      <w:r w:rsidRPr="00C52059">
        <w:rPr>
          <w:rFonts w:eastAsia="Calibri"/>
          <w:iCs/>
          <w:color w:val="000000" w:themeColor="text1"/>
          <w:sz w:val="26"/>
          <w:szCs w:val="26"/>
        </w:rPr>
        <w:t xml:space="preserve">Расчетным элементом территориального деления </w:t>
      </w:r>
      <w:proofErr w:type="spellStart"/>
      <w:r w:rsidR="00724082" w:rsidRPr="00C52059">
        <w:rPr>
          <w:rFonts w:eastAsia="Calibri"/>
          <w:iCs/>
          <w:color w:val="000000" w:themeColor="text1"/>
          <w:sz w:val="26"/>
          <w:szCs w:val="26"/>
        </w:rPr>
        <w:t>Хилокского</w:t>
      </w:r>
      <w:proofErr w:type="spellEnd"/>
      <w:r w:rsidR="00724082" w:rsidRPr="00C52059">
        <w:rPr>
          <w:rFonts w:eastAsia="Calibri"/>
          <w:iCs/>
          <w:color w:val="000000" w:themeColor="text1"/>
          <w:sz w:val="26"/>
          <w:szCs w:val="26"/>
        </w:rPr>
        <w:t xml:space="preserve"> поселения</w:t>
      </w:r>
      <w:r w:rsidRPr="00C52059">
        <w:rPr>
          <w:rFonts w:eastAsia="Calibri"/>
          <w:iCs/>
          <w:color w:val="000000" w:themeColor="text1"/>
          <w:sz w:val="26"/>
          <w:szCs w:val="26"/>
        </w:rPr>
        <w:t xml:space="preserve"> является территория  </w:t>
      </w:r>
      <w:r w:rsidR="006B7A23" w:rsidRPr="00C52059">
        <w:rPr>
          <w:rFonts w:eastAsia="Calibri"/>
          <w:iCs/>
          <w:color w:val="000000" w:themeColor="text1"/>
          <w:sz w:val="26"/>
          <w:szCs w:val="26"/>
        </w:rPr>
        <w:t>городского</w:t>
      </w:r>
      <w:r w:rsidR="00D71B29" w:rsidRPr="00C52059">
        <w:rPr>
          <w:rFonts w:eastAsia="Calibri"/>
          <w:iCs/>
          <w:color w:val="000000" w:themeColor="text1"/>
          <w:sz w:val="26"/>
          <w:szCs w:val="26"/>
        </w:rPr>
        <w:t xml:space="preserve"> </w:t>
      </w:r>
      <w:r w:rsidR="004115BE" w:rsidRPr="00C52059">
        <w:rPr>
          <w:rFonts w:eastAsia="Calibri"/>
          <w:iCs/>
          <w:color w:val="000000" w:themeColor="text1"/>
          <w:sz w:val="26"/>
          <w:szCs w:val="26"/>
        </w:rPr>
        <w:t>поселения</w:t>
      </w:r>
      <w:r w:rsidR="00647300" w:rsidRPr="00C52059">
        <w:rPr>
          <w:rFonts w:eastAsia="Calibri"/>
          <w:iCs/>
          <w:color w:val="000000" w:themeColor="text1"/>
          <w:sz w:val="26"/>
          <w:szCs w:val="26"/>
        </w:rPr>
        <w:t>,</w:t>
      </w:r>
      <w:r w:rsidRPr="00C52059">
        <w:rPr>
          <w:rFonts w:eastAsia="Calibri"/>
          <w:iCs/>
          <w:color w:val="000000" w:themeColor="text1"/>
          <w:sz w:val="26"/>
          <w:szCs w:val="26"/>
        </w:rPr>
        <w:t xml:space="preserve"> </w:t>
      </w:r>
      <w:r w:rsidR="00647300" w:rsidRPr="00C52059">
        <w:rPr>
          <w:rFonts w:eastAsia="Calibri"/>
          <w:iCs/>
          <w:color w:val="000000" w:themeColor="text1"/>
          <w:sz w:val="26"/>
          <w:szCs w:val="26"/>
        </w:rPr>
        <w:t>установленная по границам административно-территориальной единицы</w:t>
      </w:r>
      <w:r w:rsidRPr="00C52059">
        <w:rPr>
          <w:rFonts w:eastAsia="Calibri"/>
          <w:iCs/>
          <w:color w:val="000000" w:themeColor="text1"/>
          <w:sz w:val="26"/>
          <w:szCs w:val="26"/>
        </w:rPr>
        <w:t xml:space="preserve">. </w:t>
      </w:r>
    </w:p>
    <w:p w:rsidR="006C49FB" w:rsidRPr="00C52059" w:rsidRDefault="006C49FB" w:rsidP="00FE6E98">
      <w:pPr>
        <w:ind w:firstLine="851"/>
        <w:jc w:val="both"/>
        <w:rPr>
          <w:rFonts w:eastAsia="Calibri"/>
          <w:iCs/>
          <w:color w:val="000000" w:themeColor="text1"/>
          <w:sz w:val="26"/>
          <w:szCs w:val="26"/>
        </w:rPr>
      </w:pPr>
      <w:r w:rsidRPr="00C52059">
        <w:rPr>
          <w:rFonts w:eastAsia="Calibri"/>
          <w:iCs/>
          <w:color w:val="000000" w:themeColor="text1"/>
          <w:sz w:val="26"/>
          <w:szCs w:val="26"/>
        </w:rPr>
        <w:t xml:space="preserve">Централизованное теплоснабжение </w:t>
      </w:r>
      <w:r w:rsidR="004115BE" w:rsidRPr="00C52059">
        <w:rPr>
          <w:rFonts w:eastAsia="Calibri"/>
          <w:iCs/>
          <w:color w:val="000000" w:themeColor="text1"/>
          <w:sz w:val="26"/>
          <w:szCs w:val="26"/>
        </w:rPr>
        <w:t>поселения</w:t>
      </w:r>
      <w:r w:rsidRPr="00C52059">
        <w:rPr>
          <w:rFonts w:eastAsia="Calibri"/>
          <w:iCs/>
          <w:color w:val="000000" w:themeColor="text1"/>
          <w:sz w:val="26"/>
          <w:szCs w:val="26"/>
        </w:rPr>
        <w:t xml:space="preserve"> организовано от источников тепла, в том числе:</w:t>
      </w:r>
    </w:p>
    <w:p w:rsidR="00647300" w:rsidRPr="00C52059" w:rsidRDefault="00647300" w:rsidP="00FE6E98">
      <w:pPr>
        <w:ind w:firstLine="851"/>
        <w:jc w:val="both"/>
        <w:rPr>
          <w:rFonts w:eastAsia="Calibri"/>
          <w:iCs/>
          <w:color w:val="000000" w:themeColor="text1"/>
          <w:sz w:val="26"/>
          <w:szCs w:val="26"/>
        </w:rPr>
      </w:pPr>
      <w:r w:rsidRPr="00C52059">
        <w:rPr>
          <w:rFonts w:eastAsia="Calibri"/>
          <w:iCs/>
          <w:color w:val="000000" w:themeColor="text1"/>
          <w:sz w:val="26"/>
          <w:szCs w:val="26"/>
        </w:rPr>
        <w:t xml:space="preserve">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6791"/>
      </w:tblGrid>
      <w:tr w:rsidR="00C52059" w:rsidRPr="00C52059" w:rsidTr="00717F0D">
        <w:trPr>
          <w:trHeight w:val="20"/>
        </w:trPr>
        <w:tc>
          <w:tcPr>
            <w:tcW w:w="671" w:type="dxa"/>
            <w:noWrap/>
            <w:hideMark/>
          </w:tcPr>
          <w:p w:rsidR="005C1947" w:rsidRPr="00C52059" w:rsidRDefault="005C1947" w:rsidP="00717F0D">
            <w:pPr>
              <w:jc w:val="both"/>
              <w:rPr>
                <w:color w:val="000000" w:themeColor="text1"/>
                <w:sz w:val="26"/>
                <w:szCs w:val="26"/>
              </w:rPr>
            </w:pPr>
            <w:r w:rsidRPr="00C52059">
              <w:rPr>
                <w:color w:val="000000" w:themeColor="text1"/>
                <w:sz w:val="26"/>
                <w:szCs w:val="26"/>
              </w:rPr>
              <w:t>1.</w:t>
            </w:r>
          </w:p>
        </w:tc>
        <w:tc>
          <w:tcPr>
            <w:tcW w:w="6791" w:type="dxa"/>
            <w:hideMark/>
          </w:tcPr>
          <w:p w:rsidR="005C1947" w:rsidRPr="00C52059" w:rsidRDefault="005C1947" w:rsidP="005C1947">
            <w:pPr>
              <w:jc w:val="left"/>
              <w:rPr>
                <w:color w:val="000000" w:themeColor="text1"/>
                <w:sz w:val="26"/>
                <w:szCs w:val="26"/>
              </w:rPr>
            </w:pPr>
            <w:r w:rsidRPr="00C52059">
              <w:rPr>
                <w:color w:val="000000" w:themeColor="text1"/>
                <w:sz w:val="26"/>
                <w:szCs w:val="26"/>
              </w:rPr>
              <w:t>Центральная котельная ул. Ленина, 22</w:t>
            </w:r>
          </w:p>
        </w:tc>
      </w:tr>
      <w:tr w:rsidR="00C52059" w:rsidRPr="00C52059" w:rsidTr="00717F0D">
        <w:trPr>
          <w:trHeight w:val="20"/>
        </w:trPr>
        <w:tc>
          <w:tcPr>
            <w:tcW w:w="671" w:type="dxa"/>
            <w:noWrap/>
            <w:hideMark/>
          </w:tcPr>
          <w:p w:rsidR="005C1947" w:rsidRPr="00C52059" w:rsidRDefault="005C1947" w:rsidP="00717F0D">
            <w:pPr>
              <w:jc w:val="both"/>
              <w:rPr>
                <w:color w:val="000000" w:themeColor="text1"/>
                <w:sz w:val="26"/>
                <w:szCs w:val="26"/>
              </w:rPr>
            </w:pPr>
            <w:r w:rsidRPr="00C52059">
              <w:rPr>
                <w:color w:val="000000" w:themeColor="text1"/>
                <w:sz w:val="26"/>
                <w:szCs w:val="26"/>
              </w:rPr>
              <w:t>2.</w:t>
            </w:r>
          </w:p>
        </w:tc>
        <w:tc>
          <w:tcPr>
            <w:tcW w:w="6791" w:type="dxa"/>
            <w:hideMark/>
          </w:tcPr>
          <w:p w:rsidR="005C1947" w:rsidRPr="00C52059" w:rsidRDefault="005C1947" w:rsidP="005C1947">
            <w:pPr>
              <w:jc w:val="left"/>
              <w:rPr>
                <w:color w:val="000000" w:themeColor="text1"/>
                <w:sz w:val="26"/>
                <w:szCs w:val="26"/>
              </w:rPr>
            </w:pPr>
            <w:r w:rsidRPr="00C52059">
              <w:rPr>
                <w:color w:val="000000" w:themeColor="text1"/>
                <w:sz w:val="26"/>
                <w:szCs w:val="26"/>
              </w:rPr>
              <w:t>Котельная ТУСМ ул. Калинина, 65</w:t>
            </w:r>
          </w:p>
        </w:tc>
      </w:tr>
      <w:tr w:rsidR="00C52059" w:rsidRPr="00C52059" w:rsidTr="00717F0D">
        <w:trPr>
          <w:trHeight w:val="20"/>
        </w:trPr>
        <w:tc>
          <w:tcPr>
            <w:tcW w:w="671" w:type="dxa"/>
            <w:noWrap/>
            <w:hideMark/>
          </w:tcPr>
          <w:p w:rsidR="005C1947" w:rsidRPr="00C52059" w:rsidRDefault="005C1947" w:rsidP="00717F0D">
            <w:pPr>
              <w:jc w:val="both"/>
              <w:rPr>
                <w:color w:val="000000" w:themeColor="text1"/>
                <w:sz w:val="26"/>
                <w:szCs w:val="26"/>
              </w:rPr>
            </w:pPr>
            <w:r w:rsidRPr="00C52059">
              <w:rPr>
                <w:color w:val="000000" w:themeColor="text1"/>
                <w:sz w:val="26"/>
                <w:szCs w:val="26"/>
              </w:rPr>
              <w:t>3.</w:t>
            </w:r>
          </w:p>
        </w:tc>
        <w:tc>
          <w:tcPr>
            <w:tcW w:w="6791" w:type="dxa"/>
            <w:hideMark/>
          </w:tcPr>
          <w:p w:rsidR="005C1947" w:rsidRPr="00C52059" w:rsidRDefault="005C1947" w:rsidP="005C1947">
            <w:pPr>
              <w:jc w:val="left"/>
              <w:rPr>
                <w:color w:val="000000" w:themeColor="text1"/>
                <w:sz w:val="26"/>
                <w:szCs w:val="26"/>
              </w:rPr>
            </w:pPr>
            <w:r w:rsidRPr="00C52059">
              <w:rPr>
                <w:color w:val="000000" w:themeColor="text1"/>
                <w:sz w:val="26"/>
                <w:szCs w:val="26"/>
              </w:rPr>
              <w:t>Котельная ЦРБ ул. Калинина, 35</w:t>
            </w:r>
          </w:p>
        </w:tc>
      </w:tr>
      <w:tr w:rsidR="00C52059" w:rsidRPr="00C52059" w:rsidTr="00717F0D">
        <w:trPr>
          <w:trHeight w:val="20"/>
        </w:trPr>
        <w:tc>
          <w:tcPr>
            <w:tcW w:w="671" w:type="dxa"/>
            <w:noWrap/>
            <w:hideMark/>
          </w:tcPr>
          <w:p w:rsidR="005C1947" w:rsidRPr="00C52059" w:rsidRDefault="005C1947" w:rsidP="00717F0D">
            <w:pPr>
              <w:jc w:val="both"/>
              <w:rPr>
                <w:color w:val="000000" w:themeColor="text1"/>
                <w:sz w:val="26"/>
                <w:szCs w:val="26"/>
              </w:rPr>
            </w:pPr>
            <w:r w:rsidRPr="00C52059">
              <w:rPr>
                <w:color w:val="000000" w:themeColor="text1"/>
                <w:sz w:val="26"/>
                <w:szCs w:val="26"/>
              </w:rPr>
              <w:t>4.</w:t>
            </w:r>
          </w:p>
        </w:tc>
        <w:tc>
          <w:tcPr>
            <w:tcW w:w="6791" w:type="dxa"/>
            <w:hideMark/>
          </w:tcPr>
          <w:p w:rsidR="005C1947" w:rsidRPr="00C52059" w:rsidRDefault="005C1947" w:rsidP="005C1947">
            <w:pPr>
              <w:jc w:val="left"/>
              <w:rPr>
                <w:color w:val="000000" w:themeColor="text1"/>
                <w:sz w:val="26"/>
                <w:szCs w:val="26"/>
              </w:rPr>
            </w:pPr>
            <w:r w:rsidRPr="00C52059">
              <w:rPr>
                <w:color w:val="000000" w:themeColor="text1"/>
                <w:sz w:val="26"/>
                <w:szCs w:val="26"/>
              </w:rPr>
              <w:t>Котельная Детский сад№4 ул. Кирова, 30</w:t>
            </w:r>
          </w:p>
        </w:tc>
      </w:tr>
      <w:tr w:rsidR="00C52059" w:rsidRPr="00C52059" w:rsidTr="00717F0D">
        <w:trPr>
          <w:trHeight w:val="20"/>
        </w:trPr>
        <w:tc>
          <w:tcPr>
            <w:tcW w:w="671" w:type="dxa"/>
            <w:noWrap/>
            <w:hideMark/>
          </w:tcPr>
          <w:p w:rsidR="005C1947" w:rsidRPr="00C52059" w:rsidRDefault="005C1947" w:rsidP="00717F0D">
            <w:pPr>
              <w:jc w:val="both"/>
              <w:rPr>
                <w:color w:val="000000" w:themeColor="text1"/>
                <w:sz w:val="26"/>
                <w:szCs w:val="26"/>
              </w:rPr>
            </w:pPr>
            <w:r w:rsidRPr="00C52059">
              <w:rPr>
                <w:color w:val="000000" w:themeColor="text1"/>
                <w:sz w:val="26"/>
                <w:szCs w:val="26"/>
              </w:rPr>
              <w:t>5.</w:t>
            </w:r>
          </w:p>
        </w:tc>
        <w:tc>
          <w:tcPr>
            <w:tcW w:w="6791" w:type="dxa"/>
            <w:hideMark/>
          </w:tcPr>
          <w:p w:rsidR="005C1947" w:rsidRPr="00C52059" w:rsidRDefault="005C1947" w:rsidP="005C1947">
            <w:pPr>
              <w:jc w:val="left"/>
              <w:rPr>
                <w:color w:val="000000" w:themeColor="text1"/>
                <w:sz w:val="26"/>
                <w:szCs w:val="26"/>
              </w:rPr>
            </w:pPr>
            <w:r w:rsidRPr="00C52059">
              <w:rPr>
                <w:color w:val="000000" w:themeColor="text1"/>
                <w:sz w:val="26"/>
                <w:szCs w:val="26"/>
              </w:rPr>
              <w:t>Котельная школы№13 ул. Карла-Маркса, 75/1</w:t>
            </w:r>
          </w:p>
        </w:tc>
      </w:tr>
      <w:tr w:rsidR="005C1947" w:rsidRPr="00C52059" w:rsidTr="00717F0D">
        <w:trPr>
          <w:trHeight w:val="20"/>
        </w:trPr>
        <w:tc>
          <w:tcPr>
            <w:tcW w:w="671" w:type="dxa"/>
            <w:noWrap/>
            <w:hideMark/>
          </w:tcPr>
          <w:p w:rsidR="005C1947" w:rsidRPr="00C52059" w:rsidRDefault="005C1947" w:rsidP="00717F0D">
            <w:pPr>
              <w:jc w:val="both"/>
              <w:rPr>
                <w:color w:val="000000" w:themeColor="text1"/>
                <w:sz w:val="26"/>
                <w:szCs w:val="26"/>
              </w:rPr>
            </w:pPr>
            <w:r w:rsidRPr="00C52059">
              <w:rPr>
                <w:color w:val="000000" w:themeColor="text1"/>
                <w:sz w:val="26"/>
                <w:szCs w:val="26"/>
              </w:rPr>
              <w:t>6.</w:t>
            </w:r>
          </w:p>
        </w:tc>
        <w:tc>
          <w:tcPr>
            <w:tcW w:w="6791" w:type="dxa"/>
            <w:hideMark/>
          </w:tcPr>
          <w:p w:rsidR="005C1947" w:rsidRPr="00C52059" w:rsidRDefault="005C1947" w:rsidP="005C1947">
            <w:pPr>
              <w:jc w:val="left"/>
              <w:rPr>
                <w:color w:val="000000" w:themeColor="text1"/>
                <w:sz w:val="26"/>
                <w:szCs w:val="26"/>
              </w:rPr>
            </w:pPr>
            <w:r w:rsidRPr="00C52059">
              <w:rPr>
                <w:color w:val="000000" w:themeColor="text1"/>
                <w:sz w:val="26"/>
                <w:szCs w:val="26"/>
              </w:rPr>
              <w:t>Котельная школы№12 ул. Новая, 22а/1</w:t>
            </w:r>
          </w:p>
        </w:tc>
      </w:tr>
    </w:tbl>
    <w:p w:rsidR="000B686D" w:rsidRPr="00C52059" w:rsidRDefault="000B686D" w:rsidP="000B686D">
      <w:pPr>
        <w:jc w:val="both"/>
        <w:rPr>
          <w:rFonts w:eastAsia="Calibri"/>
          <w:iCs/>
          <w:color w:val="000000" w:themeColor="text1"/>
          <w:sz w:val="26"/>
          <w:szCs w:val="26"/>
        </w:rPr>
      </w:pPr>
    </w:p>
    <w:p w:rsidR="006C49FB" w:rsidRPr="00C52059" w:rsidRDefault="006C49FB" w:rsidP="00FE6E98">
      <w:pPr>
        <w:tabs>
          <w:tab w:val="left" w:pos="8040"/>
        </w:tabs>
        <w:ind w:firstLine="851"/>
        <w:jc w:val="both"/>
        <w:rPr>
          <w:rFonts w:eastAsia="Calibri"/>
          <w:iCs/>
          <w:color w:val="000000" w:themeColor="text1"/>
          <w:sz w:val="26"/>
          <w:szCs w:val="26"/>
        </w:rPr>
      </w:pPr>
      <w:r w:rsidRPr="00C52059">
        <w:rPr>
          <w:rFonts w:eastAsia="Calibri"/>
          <w:iCs/>
          <w:color w:val="000000" w:themeColor="text1"/>
          <w:sz w:val="26"/>
          <w:szCs w:val="26"/>
        </w:rPr>
        <w:t>Данные по общей нагрузке представлены в таблице 1.5.1.1.</w:t>
      </w:r>
      <w:r w:rsidRPr="00C52059">
        <w:rPr>
          <w:rFonts w:eastAsia="Calibri"/>
          <w:iCs/>
          <w:color w:val="000000" w:themeColor="text1"/>
          <w:sz w:val="26"/>
          <w:szCs w:val="26"/>
        </w:rPr>
        <w:tab/>
      </w:r>
    </w:p>
    <w:p w:rsidR="006C49FB" w:rsidRPr="00C52059" w:rsidRDefault="006C49FB" w:rsidP="00FE6E98">
      <w:pPr>
        <w:ind w:firstLine="851"/>
        <w:rPr>
          <w:rFonts w:eastAsia="Calibri"/>
          <w:iCs/>
          <w:color w:val="000000" w:themeColor="text1"/>
          <w:sz w:val="26"/>
          <w:szCs w:val="26"/>
        </w:rPr>
      </w:pPr>
    </w:p>
    <w:p w:rsidR="006C49FB" w:rsidRPr="00C52059" w:rsidRDefault="006C49FB" w:rsidP="00FE6E98">
      <w:pPr>
        <w:ind w:firstLine="851"/>
        <w:jc w:val="center"/>
        <w:rPr>
          <w:rFonts w:eastAsia="Calibri"/>
          <w:i/>
          <w:iCs/>
          <w:color w:val="000000" w:themeColor="text1"/>
        </w:rPr>
      </w:pPr>
      <w:r w:rsidRPr="00C52059">
        <w:rPr>
          <w:rFonts w:eastAsia="Calibri"/>
          <w:i/>
          <w:iCs/>
          <w:color w:val="000000" w:themeColor="text1"/>
        </w:rPr>
        <w:t>Таблица 1.5.1.1.</w:t>
      </w:r>
      <w:r w:rsidRPr="00C52059">
        <w:rPr>
          <w:i/>
          <w:color w:val="000000" w:themeColor="text1"/>
        </w:rPr>
        <w:t xml:space="preserve"> </w:t>
      </w:r>
      <w:r w:rsidRPr="00C52059">
        <w:rPr>
          <w:rFonts w:eastAsia="Calibri"/>
          <w:i/>
          <w:iCs/>
          <w:color w:val="000000" w:themeColor="text1"/>
        </w:rPr>
        <w:t xml:space="preserve">Общая подключенная нагрузка </w:t>
      </w:r>
      <w:proofErr w:type="spellStart"/>
      <w:r w:rsidR="00724082" w:rsidRPr="00C52059">
        <w:rPr>
          <w:rFonts w:eastAsia="Calibri"/>
          <w:i/>
          <w:iCs/>
          <w:color w:val="000000" w:themeColor="text1"/>
        </w:rPr>
        <w:t>Хилокского</w:t>
      </w:r>
      <w:proofErr w:type="spellEnd"/>
      <w:r w:rsidR="00724082" w:rsidRPr="00C52059">
        <w:rPr>
          <w:rFonts w:eastAsia="Calibri"/>
          <w:i/>
          <w:iCs/>
          <w:color w:val="000000" w:themeColor="text1"/>
        </w:rPr>
        <w:t xml:space="preserve"> поселения</w:t>
      </w:r>
    </w:p>
    <w:tbl>
      <w:tblPr>
        <w:tblW w:w="10069" w:type="dxa"/>
        <w:tblInd w:w="103" w:type="dxa"/>
        <w:tblLook w:val="04A0" w:firstRow="1" w:lastRow="0" w:firstColumn="1" w:lastColumn="0" w:noHBand="0" w:noVBand="1"/>
      </w:tblPr>
      <w:tblGrid>
        <w:gridCol w:w="5108"/>
        <w:gridCol w:w="1399"/>
        <w:gridCol w:w="1581"/>
        <w:gridCol w:w="1981"/>
      </w:tblGrid>
      <w:tr w:rsidR="00C52059" w:rsidRPr="00C52059" w:rsidTr="004D59E1">
        <w:trPr>
          <w:trHeight w:val="20"/>
        </w:trPr>
        <w:tc>
          <w:tcPr>
            <w:tcW w:w="51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jc w:val="center"/>
              <w:rPr>
                <w:b/>
                <w:bCs/>
                <w:color w:val="000000" w:themeColor="text1"/>
                <w:sz w:val="22"/>
                <w:szCs w:val="22"/>
              </w:rPr>
            </w:pPr>
            <w:r w:rsidRPr="00C52059">
              <w:rPr>
                <w:b/>
                <w:bCs/>
                <w:color w:val="000000" w:themeColor="text1"/>
                <w:sz w:val="22"/>
                <w:szCs w:val="22"/>
              </w:rPr>
              <w:t>Источник тепловой энергии (отопление), Гкал</w:t>
            </w:r>
          </w:p>
        </w:tc>
        <w:tc>
          <w:tcPr>
            <w:tcW w:w="2980" w:type="dxa"/>
            <w:gridSpan w:val="2"/>
            <w:tcBorders>
              <w:top w:val="single" w:sz="4" w:space="0" w:color="auto"/>
              <w:left w:val="nil"/>
              <w:bottom w:val="single" w:sz="4" w:space="0" w:color="auto"/>
              <w:right w:val="single" w:sz="4" w:space="0" w:color="auto"/>
            </w:tcBorders>
            <w:shd w:val="clear" w:color="auto" w:fill="auto"/>
            <w:vAlign w:val="center"/>
            <w:hideMark/>
          </w:tcPr>
          <w:p w:rsidR="005C1947" w:rsidRPr="00C52059" w:rsidRDefault="005C1947" w:rsidP="005C1947">
            <w:pPr>
              <w:jc w:val="center"/>
              <w:rPr>
                <w:b/>
                <w:bCs/>
                <w:color w:val="000000" w:themeColor="text1"/>
                <w:sz w:val="22"/>
                <w:szCs w:val="22"/>
              </w:rPr>
            </w:pPr>
            <w:r w:rsidRPr="00C52059">
              <w:rPr>
                <w:b/>
                <w:bCs/>
                <w:color w:val="000000" w:themeColor="text1"/>
                <w:sz w:val="22"/>
                <w:szCs w:val="22"/>
              </w:rPr>
              <w:t>Установленная мощность</w:t>
            </w:r>
          </w:p>
        </w:tc>
        <w:tc>
          <w:tcPr>
            <w:tcW w:w="1981"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5C1947" w:rsidRPr="00C52059" w:rsidRDefault="005C1947" w:rsidP="005C1947">
            <w:pPr>
              <w:jc w:val="center"/>
              <w:rPr>
                <w:b/>
                <w:bCs/>
                <w:color w:val="000000" w:themeColor="text1"/>
                <w:sz w:val="22"/>
                <w:szCs w:val="22"/>
              </w:rPr>
            </w:pPr>
            <w:r w:rsidRPr="00C52059">
              <w:rPr>
                <w:b/>
                <w:bCs/>
                <w:color w:val="000000" w:themeColor="text1"/>
                <w:sz w:val="22"/>
                <w:szCs w:val="22"/>
              </w:rPr>
              <w:t>Присоединённая нагрузка, Гкал/</w:t>
            </w:r>
            <w:proofErr w:type="gramStart"/>
            <w:r w:rsidRPr="00C52059">
              <w:rPr>
                <w:b/>
                <w:bCs/>
                <w:color w:val="000000" w:themeColor="text1"/>
                <w:sz w:val="22"/>
                <w:szCs w:val="22"/>
              </w:rPr>
              <w:t>ч</w:t>
            </w:r>
            <w:proofErr w:type="gramEnd"/>
          </w:p>
        </w:tc>
      </w:tr>
      <w:tr w:rsidR="00C52059" w:rsidRPr="00C52059" w:rsidTr="004D59E1">
        <w:trPr>
          <w:trHeight w:val="20"/>
        </w:trPr>
        <w:tc>
          <w:tcPr>
            <w:tcW w:w="5108" w:type="dxa"/>
            <w:vMerge/>
            <w:tcBorders>
              <w:top w:val="single" w:sz="4" w:space="0" w:color="auto"/>
              <w:left w:val="single" w:sz="4" w:space="0" w:color="auto"/>
              <w:bottom w:val="single" w:sz="4" w:space="0" w:color="auto"/>
              <w:right w:val="single" w:sz="4" w:space="0" w:color="auto"/>
            </w:tcBorders>
            <w:vAlign w:val="center"/>
            <w:hideMark/>
          </w:tcPr>
          <w:p w:rsidR="005C1947" w:rsidRPr="00C52059" w:rsidRDefault="005C1947" w:rsidP="005C1947">
            <w:pPr>
              <w:rPr>
                <w:b/>
                <w:bCs/>
                <w:color w:val="000000" w:themeColor="text1"/>
                <w:sz w:val="22"/>
                <w:szCs w:val="22"/>
              </w:rPr>
            </w:pPr>
          </w:p>
        </w:tc>
        <w:tc>
          <w:tcPr>
            <w:tcW w:w="1399"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b/>
                <w:bCs/>
                <w:color w:val="000000" w:themeColor="text1"/>
                <w:sz w:val="22"/>
                <w:szCs w:val="22"/>
              </w:rPr>
            </w:pPr>
            <w:r w:rsidRPr="00C52059">
              <w:rPr>
                <w:b/>
                <w:bCs/>
                <w:color w:val="000000" w:themeColor="text1"/>
                <w:sz w:val="22"/>
                <w:szCs w:val="22"/>
              </w:rPr>
              <w:t>МВт</w:t>
            </w:r>
          </w:p>
        </w:tc>
        <w:tc>
          <w:tcPr>
            <w:tcW w:w="1581"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b/>
                <w:bCs/>
                <w:color w:val="000000" w:themeColor="text1"/>
                <w:sz w:val="22"/>
                <w:szCs w:val="22"/>
              </w:rPr>
            </w:pPr>
            <w:r w:rsidRPr="00C52059">
              <w:rPr>
                <w:b/>
                <w:bCs/>
                <w:color w:val="000000" w:themeColor="text1"/>
                <w:sz w:val="22"/>
                <w:szCs w:val="22"/>
              </w:rPr>
              <w:t>Гкал/</w:t>
            </w:r>
            <w:proofErr w:type="gramStart"/>
            <w:r w:rsidRPr="00C52059">
              <w:rPr>
                <w:b/>
                <w:bCs/>
                <w:color w:val="000000" w:themeColor="text1"/>
                <w:sz w:val="22"/>
                <w:szCs w:val="22"/>
              </w:rPr>
              <w:t>ч</w:t>
            </w:r>
            <w:proofErr w:type="gramEnd"/>
          </w:p>
        </w:tc>
        <w:tc>
          <w:tcPr>
            <w:tcW w:w="1981" w:type="dxa"/>
            <w:vMerge/>
            <w:tcBorders>
              <w:top w:val="single" w:sz="4" w:space="0" w:color="auto"/>
              <w:left w:val="single" w:sz="4" w:space="0" w:color="auto"/>
              <w:bottom w:val="single" w:sz="4" w:space="0" w:color="000000"/>
              <w:right w:val="single" w:sz="4" w:space="0" w:color="auto"/>
            </w:tcBorders>
            <w:vAlign w:val="center"/>
            <w:hideMark/>
          </w:tcPr>
          <w:p w:rsidR="005C1947" w:rsidRPr="00C52059" w:rsidRDefault="005C1947" w:rsidP="005C1947">
            <w:pPr>
              <w:rPr>
                <w:b/>
                <w:bCs/>
                <w:color w:val="000000" w:themeColor="text1"/>
                <w:sz w:val="22"/>
                <w:szCs w:val="22"/>
              </w:rPr>
            </w:pPr>
          </w:p>
        </w:tc>
      </w:tr>
      <w:tr w:rsidR="00C52059" w:rsidRPr="00C52059" w:rsidTr="004D59E1">
        <w:trPr>
          <w:trHeight w:val="20"/>
        </w:trPr>
        <w:tc>
          <w:tcPr>
            <w:tcW w:w="5108" w:type="dxa"/>
            <w:tcBorders>
              <w:top w:val="nil"/>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Центральная котельная ул. Ленина, 22</w:t>
            </w:r>
          </w:p>
        </w:tc>
        <w:tc>
          <w:tcPr>
            <w:tcW w:w="1399"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20,004</w:t>
            </w:r>
          </w:p>
        </w:tc>
        <w:tc>
          <w:tcPr>
            <w:tcW w:w="1581"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17,200</w:t>
            </w:r>
          </w:p>
        </w:tc>
        <w:tc>
          <w:tcPr>
            <w:tcW w:w="1981"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10,000</w:t>
            </w:r>
          </w:p>
        </w:tc>
      </w:tr>
      <w:tr w:rsidR="00C52059" w:rsidRPr="00C52059" w:rsidTr="004D59E1">
        <w:trPr>
          <w:trHeight w:val="20"/>
        </w:trPr>
        <w:tc>
          <w:tcPr>
            <w:tcW w:w="5108" w:type="dxa"/>
            <w:tcBorders>
              <w:top w:val="nil"/>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Котельная ТУСМ ул. Калинина, 65</w:t>
            </w:r>
          </w:p>
        </w:tc>
        <w:tc>
          <w:tcPr>
            <w:tcW w:w="1399"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1,745</w:t>
            </w:r>
          </w:p>
        </w:tc>
        <w:tc>
          <w:tcPr>
            <w:tcW w:w="1581"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1,500</w:t>
            </w:r>
          </w:p>
        </w:tc>
        <w:tc>
          <w:tcPr>
            <w:tcW w:w="1981"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0,750</w:t>
            </w:r>
          </w:p>
        </w:tc>
      </w:tr>
      <w:tr w:rsidR="00C52059" w:rsidRPr="00C52059" w:rsidTr="004D59E1">
        <w:trPr>
          <w:trHeight w:val="20"/>
        </w:trPr>
        <w:tc>
          <w:tcPr>
            <w:tcW w:w="5108" w:type="dxa"/>
            <w:tcBorders>
              <w:top w:val="nil"/>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Котельная ЦРБ ул. Калинина, 35</w:t>
            </w:r>
          </w:p>
        </w:tc>
        <w:tc>
          <w:tcPr>
            <w:tcW w:w="1399"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3,256</w:t>
            </w:r>
          </w:p>
        </w:tc>
        <w:tc>
          <w:tcPr>
            <w:tcW w:w="1581"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2,800</w:t>
            </w:r>
          </w:p>
        </w:tc>
        <w:tc>
          <w:tcPr>
            <w:tcW w:w="1981"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0,602</w:t>
            </w:r>
          </w:p>
        </w:tc>
      </w:tr>
      <w:tr w:rsidR="00C52059" w:rsidRPr="00C52059" w:rsidTr="004D59E1">
        <w:trPr>
          <w:trHeight w:val="20"/>
        </w:trPr>
        <w:tc>
          <w:tcPr>
            <w:tcW w:w="5108" w:type="dxa"/>
            <w:tcBorders>
              <w:top w:val="nil"/>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Котельная Детский сад№4 ул. Кирова, 30</w:t>
            </w:r>
          </w:p>
        </w:tc>
        <w:tc>
          <w:tcPr>
            <w:tcW w:w="1399"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0,500</w:t>
            </w:r>
          </w:p>
        </w:tc>
        <w:tc>
          <w:tcPr>
            <w:tcW w:w="1581"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0,430</w:t>
            </w:r>
          </w:p>
        </w:tc>
        <w:tc>
          <w:tcPr>
            <w:tcW w:w="1981"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0,090</w:t>
            </w:r>
          </w:p>
        </w:tc>
      </w:tr>
      <w:tr w:rsidR="00C52059" w:rsidRPr="00C52059" w:rsidTr="004D59E1">
        <w:trPr>
          <w:trHeight w:val="20"/>
        </w:trPr>
        <w:tc>
          <w:tcPr>
            <w:tcW w:w="5108" w:type="dxa"/>
            <w:tcBorders>
              <w:top w:val="nil"/>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Котельная школы№13 ул. Карла-Маркса, 75/1</w:t>
            </w:r>
          </w:p>
        </w:tc>
        <w:tc>
          <w:tcPr>
            <w:tcW w:w="1399"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3,722</w:t>
            </w:r>
          </w:p>
        </w:tc>
        <w:tc>
          <w:tcPr>
            <w:tcW w:w="1581"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3,200</w:t>
            </w:r>
          </w:p>
        </w:tc>
        <w:tc>
          <w:tcPr>
            <w:tcW w:w="1981"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0,524</w:t>
            </w:r>
          </w:p>
        </w:tc>
      </w:tr>
      <w:tr w:rsidR="005C1947" w:rsidRPr="00C52059" w:rsidTr="004D59E1">
        <w:trPr>
          <w:trHeight w:val="20"/>
        </w:trPr>
        <w:tc>
          <w:tcPr>
            <w:tcW w:w="5108" w:type="dxa"/>
            <w:tcBorders>
              <w:top w:val="nil"/>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Котельная школы№12 ул. Новая, 22а/1</w:t>
            </w:r>
          </w:p>
        </w:tc>
        <w:tc>
          <w:tcPr>
            <w:tcW w:w="1399"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3,489</w:t>
            </w:r>
          </w:p>
        </w:tc>
        <w:tc>
          <w:tcPr>
            <w:tcW w:w="1581"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3,000</w:t>
            </w:r>
          </w:p>
        </w:tc>
        <w:tc>
          <w:tcPr>
            <w:tcW w:w="1981"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0,321</w:t>
            </w:r>
          </w:p>
        </w:tc>
      </w:tr>
    </w:tbl>
    <w:p w:rsidR="001126D6" w:rsidRPr="00C52059" w:rsidRDefault="001126D6" w:rsidP="004D59E1">
      <w:pPr>
        <w:rPr>
          <w:rFonts w:eastAsia="Calibri"/>
          <w:i/>
          <w:iCs/>
          <w:color w:val="000000" w:themeColor="text1"/>
        </w:rPr>
      </w:pPr>
    </w:p>
    <w:p w:rsidR="005A1316" w:rsidRPr="00C52059" w:rsidRDefault="001D4008" w:rsidP="00FE6E98">
      <w:pPr>
        <w:pStyle w:val="3"/>
        <w:numPr>
          <w:ilvl w:val="0"/>
          <w:numId w:val="0"/>
        </w:numPr>
        <w:spacing w:before="0" w:after="0"/>
        <w:ind w:firstLine="851"/>
        <w:jc w:val="both"/>
        <w:rPr>
          <w:color w:val="000000" w:themeColor="text1"/>
          <w:sz w:val="26"/>
          <w:szCs w:val="26"/>
        </w:rPr>
      </w:pPr>
      <w:bookmarkStart w:id="101" w:name="_Toc156837866"/>
      <w:r w:rsidRPr="00C52059">
        <w:rPr>
          <w:rFonts w:eastAsiaTheme="minorHAnsi" w:cstheme="minorBidi"/>
          <w:bCs w:val="0"/>
          <w:color w:val="000000" w:themeColor="text1"/>
          <w:sz w:val="26"/>
          <w:szCs w:val="26"/>
        </w:rPr>
        <w:lastRenderedPageBreak/>
        <w:t>1.5.2.</w:t>
      </w:r>
      <w:r w:rsidR="006C49FB" w:rsidRPr="00C52059">
        <w:rPr>
          <w:rFonts w:eastAsiaTheme="minorHAnsi" w:cstheme="minorBidi"/>
          <w:bCs w:val="0"/>
          <w:color w:val="000000" w:themeColor="text1"/>
          <w:sz w:val="26"/>
          <w:szCs w:val="26"/>
        </w:rPr>
        <w:t xml:space="preserve"> </w:t>
      </w:r>
      <w:r w:rsidR="0003735A" w:rsidRPr="00C52059">
        <w:rPr>
          <w:color w:val="000000" w:themeColor="text1"/>
          <w:sz w:val="26"/>
          <w:szCs w:val="26"/>
        </w:rPr>
        <w:t>Описание значений расчё</w:t>
      </w:r>
      <w:r w:rsidR="005A1316" w:rsidRPr="00C52059">
        <w:rPr>
          <w:color w:val="000000" w:themeColor="text1"/>
          <w:sz w:val="26"/>
          <w:szCs w:val="26"/>
        </w:rPr>
        <w:t>тных тепловых нагрузок на коллекторах источников тепловой энергии</w:t>
      </w:r>
      <w:bookmarkEnd w:id="101"/>
    </w:p>
    <w:p w:rsidR="006C49FB" w:rsidRPr="00C52059" w:rsidRDefault="006C49FB" w:rsidP="00FE6E98">
      <w:pPr>
        <w:ind w:firstLine="851"/>
        <w:jc w:val="both"/>
        <w:rPr>
          <w:color w:val="000000" w:themeColor="text1"/>
        </w:rPr>
      </w:pPr>
    </w:p>
    <w:p w:rsidR="00E07E94" w:rsidRPr="00C52059" w:rsidRDefault="00E07E94" w:rsidP="00FE6E98">
      <w:pPr>
        <w:ind w:firstLine="851"/>
        <w:jc w:val="both"/>
        <w:rPr>
          <w:rFonts w:eastAsia="Calibri"/>
          <w:iCs/>
          <w:color w:val="000000" w:themeColor="text1"/>
          <w:sz w:val="26"/>
          <w:szCs w:val="26"/>
        </w:rPr>
      </w:pPr>
      <w:r w:rsidRPr="00C52059">
        <w:rPr>
          <w:rFonts w:eastAsia="Calibri"/>
          <w:iCs/>
          <w:color w:val="000000" w:themeColor="text1"/>
          <w:sz w:val="26"/>
          <w:szCs w:val="26"/>
        </w:rPr>
        <w:t xml:space="preserve">В соответствии с п. 2 ч. 1 ПП РФ от 03.04.2018г. №405 «О внесении изменений в некоторые акты Правительства Российской Федерации»: </w:t>
      </w:r>
    </w:p>
    <w:p w:rsidR="00E07E94" w:rsidRPr="00C52059" w:rsidRDefault="00E07E94" w:rsidP="00FE6E98">
      <w:pPr>
        <w:ind w:firstLine="851"/>
        <w:jc w:val="both"/>
        <w:rPr>
          <w:rFonts w:eastAsia="Calibri"/>
          <w:iCs/>
          <w:color w:val="000000" w:themeColor="text1"/>
          <w:sz w:val="26"/>
          <w:szCs w:val="26"/>
        </w:rPr>
      </w:pPr>
      <w:r w:rsidRPr="00C52059">
        <w:rPr>
          <w:rFonts w:eastAsia="Calibri"/>
          <w:iCs/>
          <w:color w:val="000000" w:themeColor="text1"/>
          <w:sz w:val="26"/>
          <w:szCs w:val="26"/>
        </w:rPr>
        <w:t xml:space="preserve">«…к) "расчетная тепловая нагрузка"  - тепловая нагрузка, определяемая на основе данных о фактическом отпуске тепловой энергии за полный отопительный период, предшествующий началу </w:t>
      </w:r>
      <w:r w:rsidR="00442694" w:rsidRPr="00C52059">
        <w:rPr>
          <w:rFonts w:eastAsia="Calibri"/>
          <w:iCs/>
          <w:color w:val="000000" w:themeColor="text1"/>
          <w:sz w:val="26"/>
          <w:szCs w:val="26"/>
        </w:rPr>
        <w:t>разработке</w:t>
      </w:r>
      <w:r w:rsidRPr="00C52059">
        <w:rPr>
          <w:rFonts w:eastAsia="Calibri"/>
          <w:iCs/>
          <w:color w:val="000000" w:themeColor="text1"/>
          <w:sz w:val="26"/>
          <w:szCs w:val="26"/>
        </w:rPr>
        <w:t xml:space="preserve">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 </w:t>
      </w:r>
    </w:p>
    <w:p w:rsidR="00E07E94" w:rsidRPr="00C52059" w:rsidRDefault="00E07E94" w:rsidP="00FE6E98">
      <w:pPr>
        <w:ind w:firstLine="851"/>
        <w:jc w:val="both"/>
        <w:rPr>
          <w:rFonts w:eastAsia="Calibri"/>
          <w:iCs/>
          <w:color w:val="000000" w:themeColor="text1"/>
          <w:sz w:val="26"/>
          <w:szCs w:val="26"/>
        </w:rPr>
      </w:pPr>
      <w:r w:rsidRPr="00C52059">
        <w:rPr>
          <w:rFonts w:eastAsia="Calibri"/>
          <w:iCs/>
          <w:color w:val="000000" w:themeColor="text1"/>
          <w:sz w:val="26"/>
          <w:szCs w:val="26"/>
        </w:rPr>
        <w:t xml:space="preserve">Порядок определения расчетной тепловой нагрузки на коллекторах теплоисточника регламентирован формулой </w:t>
      </w:r>
      <w:proofErr w:type="gramStart"/>
      <w:r w:rsidRPr="00C52059">
        <w:rPr>
          <w:rFonts w:eastAsia="Calibri"/>
          <w:iCs/>
          <w:color w:val="000000" w:themeColor="text1"/>
          <w:sz w:val="26"/>
          <w:szCs w:val="26"/>
        </w:rPr>
        <w:t>П</w:t>
      </w:r>
      <w:proofErr w:type="gramEnd"/>
      <w:r w:rsidR="00E117EC" w:rsidRPr="00C52059">
        <w:rPr>
          <w:rFonts w:eastAsia="Calibri"/>
          <w:iCs/>
          <w:color w:val="000000" w:themeColor="text1"/>
          <w:sz w:val="26"/>
          <w:szCs w:val="26"/>
        </w:rPr>
        <w:t xml:space="preserve"> </w:t>
      </w:r>
      <w:r w:rsidRPr="00C52059">
        <w:rPr>
          <w:rFonts w:eastAsia="Calibri"/>
          <w:iCs/>
          <w:color w:val="000000" w:themeColor="text1"/>
          <w:sz w:val="26"/>
          <w:szCs w:val="26"/>
        </w:rPr>
        <w:t xml:space="preserve">6.9 Методических рекомендаций по разработке Схем теплоснабжения (в соответствии с величиной достигнутого максимума тепловой нагрузки), по формуле: </w:t>
      </w:r>
    </w:p>
    <w:p w:rsidR="00E07E94" w:rsidRPr="00C52059" w:rsidRDefault="00E07E94" w:rsidP="00FE6E98">
      <w:pPr>
        <w:ind w:firstLine="851"/>
        <w:jc w:val="both"/>
        <w:rPr>
          <w:rFonts w:eastAsia="Calibri"/>
          <w:iCs/>
          <w:color w:val="000000" w:themeColor="text1"/>
          <w:sz w:val="26"/>
          <w:szCs w:val="26"/>
        </w:rPr>
      </w:pPr>
      <w:r w:rsidRPr="00C52059">
        <w:rPr>
          <w:rFonts w:eastAsia="Calibri"/>
          <w:iCs/>
          <w:color w:val="000000" w:themeColor="text1"/>
          <w:sz w:val="26"/>
          <w:szCs w:val="26"/>
        </w:rPr>
        <w:t xml:space="preserve"> </w:t>
      </w:r>
      <w:r w:rsidRPr="00C52059">
        <w:rPr>
          <w:noProof/>
          <w:color w:val="000000" w:themeColor="text1"/>
        </w:rPr>
        <w:drawing>
          <wp:inline distT="0" distB="0" distL="0" distR="0" wp14:anchorId="548998E5" wp14:editId="3DBB6222">
            <wp:extent cx="6152515" cy="579755"/>
            <wp:effectExtent l="0" t="0" r="63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6152515" cy="579755"/>
                    </a:xfrm>
                    <a:prstGeom prst="rect">
                      <a:avLst/>
                    </a:prstGeom>
                  </pic:spPr>
                </pic:pic>
              </a:graphicData>
            </a:graphic>
          </wp:inline>
        </w:drawing>
      </w:r>
    </w:p>
    <w:p w:rsidR="00E07E94" w:rsidRPr="00C52059" w:rsidRDefault="00E07E94" w:rsidP="00FE6E98">
      <w:pPr>
        <w:ind w:firstLine="851"/>
        <w:jc w:val="both"/>
        <w:rPr>
          <w:rFonts w:eastAsia="Calibri"/>
          <w:iCs/>
          <w:color w:val="000000" w:themeColor="text1"/>
          <w:sz w:val="26"/>
          <w:szCs w:val="26"/>
        </w:rPr>
      </w:pPr>
      <w:r w:rsidRPr="00C52059">
        <w:rPr>
          <w:rFonts w:eastAsia="Calibri"/>
          <w:iCs/>
          <w:color w:val="000000" w:themeColor="text1"/>
          <w:sz w:val="26"/>
          <w:szCs w:val="26"/>
        </w:rPr>
        <w:t xml:space="preserve"> </w:t>
      </w:r>
    </w:p>
    <w:p w:rsidR="00E07E94" w:rsidRPr="00C52059" w:rsidRDefault="00E07E94" w:rsidP="00FE6E98">
      <w:pPr>
        <w:ind w:firstLine="851"/>
        <w:jc w:val="both"/>
        <w:rPr>
          <w:rFonts w:eastAsia="Calibri"/>
          <w:iCs/>
          <w:color w:val="000000" w:themeColor="text1"/>
          <w:sz w:val="26"/>
          <w:szCs w:val="26"/>
        </w:rPr>
      </w:pPr>
      <w:r w:rsidRPr="00C52059">
        <w:rPr>
          <w:rFonts w:eastAsia="Calibri"/>
          <w:iCs/>
          <w:color w:val="000000" w:themeColor="text1"/>
          <w:sz w:val="26"/>
          <w:szCs w:val="26"/>
        </w:rPr>
        <w:t xml:space="preserve">где </w:t>
      </w:r>
      <w:proofErr w:type="gramStart"/>
      <w:r w:rsidRPr="00C52059">
        <w:rPr>
          <w:rFonts w:eastAsia="Calibri"/>
          <w:iCs/>
          <w:color w:val="000000" w:themeColor="text1"/>
          <w:sz w:val="26"/>
          <w:szCs w:val="26"/>
        </w:rPr>
        <w:t>Q</w:t>
      </w:r>
      <w:proofErr w:type="gramEnd"/>
      <w:r w:rsidRPr="00C52059">
        <w:rPr>
          <w:rFonts w:eastAsia="Calibri"/>
          <w:iCs/>
          <w:color w:val="000000" w:themeColor="text1"/>
          <w:sz w:val="26"/>
          <w:szCs w:val="26"/>
          <w:vertAlign w:val="superscript"/>
        </w:rPr>
        <w:t>ДМ</w:t>
      </w:r>
      <w:r w:rsidRPr="00C52059">
        <w:rPr>
          <w:rFonts w:eastAsia="Calibri"/>
          <w:iCs/>
          <w:color w:val="000000" w:themeColor="text1"/>
          <w:sz w:val="26"/>
          <w:szCs w:val="26"/>
        </w:rPr>
        <w:t xml:space="preserve"> – среднесуточная нагрузка, в период достигнутого максимума, Гкал/ч; </w:t>
      </w:r>
    </w:p>
    <w:p w:rsidR="00E07E94" w:rsidRPr="00C52059" w:rsidRDefault="00E07E94" w:rsidP="00FE6E98">
      <w:pPr>
        <w:ind w:firstLine="851"/>
        <w:jc w:val="both"/>
        <w:rPr>
          <w:rFonts w:eastAsia="Calibri"/>
          <w:iCs/>
          <w:color w:val="000000" w:themeColor="text1"/>
          <w:sz w:val="26"/>
          <w:szCs w:val="26"/>
        </w:rPr>
      </w:pPr>
      <w:proofErr w:type="spellStart"/>
      <w:proofErr w:type="gramStart"/>
      <w:r w:rsidRPr="00C52059">
        <w:rPr>
          <w:rFonts w:eastAsia="Calibri"/>
          <w:iCs/>
          <w:color w:val="000000" w:themeColor="text1"/>
          <w:sz w:val="26"/>
          <w:szCs w:val="26"/>
        </w:rPr>
        <w:t>t</w:t>
      </w:r>
      <w:proofErr w:type="gramEnd"/>
      <w:r w:rsidRPr="00C52059">
        <w:rPr>
          <w:rFonts w:eastAsia="Calibri"/>
          <w:iCs/>
          <w:color w:val="000000" w:themeColor="text1"/>
          <w:sz w:val="26"/>
          <w:szCs w:val="26"/>
          <w:vertAlign w:val="subscript"/>
        </w:rPr>
        <w:t>вн</w:t>
      </w:r>
      <w:proofErr w:type="spellEnd"/>
      <w:r w:rsidRPr="00C52059">
        <w:rPr>
          <w:rFonts w:eastAsia="Calibri"/>
          <w:iCs/>
          <w:color w:val="000000" w:themeColor="text1"/>
          <w:sz w:val="26"/>
          <w:szCs w:val="26"/>
        </w:rPr>
        <w:t xml:space="preserve"> – усредненная по системе теплоснабжения темпе</w:t>
      </w:r>
      <w:r w:rsidR="00E117EC" w:rsidRPr="00C52059">
        <w:rPr>
          <w:rFonts w:eastAsia="Calibri"/>
          <w:iCs/>
          <w:color w:val="000000" w:themeColor="text1"/>
          <w:sz w:val="26"/>
          <w:szCs w:val="26"/>
        </w:rPr>
        <w:t>ратура воздуха внутри помещения</w:t>
      </w:r>
      <w:r w:rsidRPr="00C52059">
        <w:rPr>
          <w:rFonts w:eastAsia="Calibri"/>
          <w:iCs/>
          <w:color w:val="000000" w:themeColor="text1"/>
          <w:sz w:val="26"/>
          <w:szCs w:val="26"/>
        </w:rPr>
        <w:t xml:space="preserve">; </w:t>
      </w:r>
    </w:p>
    <w:p w:rsidR="00E07E94" w:rsidRPr="00C52059" w:rsidRDefault="00E07E94" w:rsidP="00FE6E98">
      <w:pPr>
        <w:ind w:firstLine="851"/>
        <w:jc w:val="both"/>
        <w:rPr>
          <w:rFonts w:eastAsia="Calibri"/>
          <w:iCs/>
          <w:color w:val="000000" w:themeColor="text1"/>
          <w:sz w:val="26"/>
          <w:szCs w:val="26"/>
        </w:rPr>
      </w:pPr>
      <w:r w:rsidRPr="00C52059">
        <w:rPr>
          <w:rFonts w:eastAsia="Calibri"/>
          <w:iCs/>
          <w:color w:val="000000" w:themeColor="text1"/>
          <w:sz w:val="26"/>
          <w:szCs w:val="26"/>
        </w:rPr>
        <w:t xml:space="preserve"> </w:t>
      </w:r>
      <w:proofErr w:type="spellStart"/>
      <w:proofErr w:type="gramStart"/>
      <w:r w:rsidRPr="00C52059">
        <w:rPr>
          <w:rFonts w:eastAsia="Calibri"/>
          <w:iCs/>
          <w:color w:val="000000" w:themeColor="text1"/>
          <w:sz w:val="26"/>
          <w:szCs w:val="26"/>
        </w:rPr>
        <w:t>t</w:t>
      </w:r>
      <w:proofErr w:type="gramEnd"/>
      <w:r w:rsidRPr="00C52059">
        <w:rPr>
          <w:rFonts w:eastAsia="Calibri"/>
          <w:iCs/>
          <w:color w:val="000000" w:themeColor="text1"/>
          <w:sz w:val="26"/>
          <w:szCs w:val="26"/>
          <w:vertAlign w:val="subscript"/>
        </w:rPr>
        <w:t>н</w:t>
      </w:r>
      <w:r w:rsidRPr="00C52059">
        <w:rPr>
          <w:rFonts w:eastAsia="Calibri"/>
          <w:iCs/>
          <w:color w:val="000000" w:themeColor="text1"/>
          <w:sz w:val="26"/>
          <w:szCs w:val="26"/>
          <w:vertAlign w:val="superscript"/>
        </w:rPr>
        <w:t>р</w:t>
      </w:r>
      <w:proofErr w:type="spellEnd"/>
      <w:r w:rsidRPr="00C52059">
        <w:rPr>
          <w:rFonts w:eastAsia="Calibri"/>
          <w:iCs/>
          <w:color w:val="000000" w:themeColor="text1"/>
          <w:sz w:val="26"/>
          <w:szCs w:val="26"/>
        </w:rPr>
        <w:t xml:space="preserve"> – расчетная температура наружного воздуха (</w:t>
      </w:r>
      <w:r w:rsidR="00E42A36" w:rsidRPr="00C52059">
        <w:rPr>
          <w:rFonts w:eastAsia="Calibri"/>
          <w:iCs/>
          <w:color w:val="000000" w:themeColor="text1"/>
          <w:sz w:val="26"/>
          <w:szCs w:val="26"/>
        </w:rPr>
        <w:t xml:space="preserve">согласно </w:t>
      </w:r>
      <w:r w:rsidR="002F6AF0" w:rsidRPr="00C52059">
        <w:rPr>
          <w:rFonts w:eastAsia="Calibri"/>
          <w:iCs/>
          <w:color w:val="000000" w:themeColor="text1"/>
          <w:sz w:val="26"/>
          <w:szCs w:val="26"/>
        </w:rPr>
        <w:t>СП 131.13330.2020 «Строительная климатология»</w:t>
      </w:r>
      <w:r w:rsidRPr="00C52059">
        <w:rPr>
          <w:rFonts w:eastAsia="Calibri"/>
          <w:iCs/>
          <w:color w:val="000000" w:themeColor="text1"/>
          <w:sz w:val="26"/>
          <w:szCs w:val="26"/>
        </w:rPr>
        <w:t xml:space="preserve">); </w:t>
      </w:r>
    </w:p>
    <w:p w:rsidR="00E07E94" w:rsidRPr="00C52059" w:rsidRDefault="00E117EC" w:rsidP="00FE6E98">
      <w:pPr>
        <w:ind w:firstLine="851"/>
        <w:jc w:val="both"/>
        <w:rPr>
          <w:rFonts w:eastAsia="Calibri"/>
          <w:iCs/>
          <w:color w:val="000000" w:themeColor="text1"/>
          <w:sz w:val="26"/>
          <w:szCs w:val="26"/>
        </w:rPr>
      </w:pPr>
      <w:r w:rsidRPr="00C52059">
        <w:rPr>
          <w:rFonts w:eastAsia="Calibri"/>
          <w:iCs/>
          <w:color w:val="000000" w:themeColor="text1"/>
          <w:sz w:val="26"/>
          <w:szCs w:val="26"/>
        </w:rPr>
        <w:t xml:space="preserve"> </w:t>
      </w:r>
      <w:proofErr w:type="spellStart"/>
      <w:proofErr w:type="gramStart"/>
      <w:r w:rsidRPr="00C52059">
        <w:rPr>
          <w:rFonts w:eastAsia="Calibri"/>
          <w:iCs/>
          <w:color w:val="000000" w:themeColor="text1"/>
          <w:sz w:val="26"/>
          <w:szCs w:val="26"/>
        </w:rPr>
        <w:t>t</w:t>
      </w:r>
      <w:proofErr w:type="gramEnd"/>
      <w:r w:rsidRPr="00C52059">
        <w:rPr>
          <w:rFonts w:eastAsia="Calibri"/>
          <w:iCs/>
          <w:color w:val="000000" w:themeColor="text1"/>
          <w:sz w:val="26"/>
          <w:szCs w:val="26"/>
          <w:vertAlign w:val="subscript"/>
        </w:rPr>
        <w:t>н</w:t>
      </w:r>
      <w:r w:rsidR="00E07E94" w:rsidRPr="00C52059">
        <w:rPr>
          <w:rFonts w:eastAsia="Calibri"/>
          <w:iCs/>
          <w:color w:val="000000" w:themeColor="text1"/>
          <w:sz w:val="26"/>
          <w:szCs w:val="26"/>
          <w:vertAlign w:val="superscript"/>
        </w:rPr>
        <w:t>ф</w:t>
      </w:r>
      <w:proofErr w:type="spellEnd"/>
      <w:r w:rsidR="00E07E94" w:rsidRPr="00C52059">
        <w:rPr>
          <w:rFonts w:eastAsia="Calibri"/>
          <w:iCs/>
          <w:color w:val="000000" w:themeColor="text1"/>
          <w:sz w:val="26"/>
          <w:szCs w:val="26"/>
        </w:rPr>
        <w:t xml:space="preserve"> – фактическая температура наружного воздуха, в период достигнутого максимума</w:t>
      </w:r>
      <w:r w:rsidRPr="00C52059">
        <w:rPr>
          <w:rFonts w:eastAsia="Calibri"/>
          <w:iCs/>
          <w:color w:val="000000" w:themeColor="text1"/>
          <w:sz w:val="26"/>
          <w:szCs w:val="26"/>
        </w:rPr>
        <w:t>.</w:t>
      </w:r>
    </w:p>
    <w:p w:rsidR="00E117EC" w:rsidRPr="00C52059" w:rsidRDefault="00E117EC" w:rsidP="00FE6E98">
      <w:pPr>
        <w:ind w:firstLine="851"/>
        <w:jc w:val="both"/>
        <w:rPr>
          <w:rFonts w:eastAsia="Calibri"/>
          <w:iCs/>
          <w:color w:val="000000" w:themeColor="text1"/>
          <w:sz w:val="26"/>
          <w:szCs w:val="26"/>
        </w:rPr>
      </w:pPr>
    </w:p>
    <w:p w:rsidR="006C49FB" w:rsidRPr="00C52059" w:rsidRDefault="006C49FB" w:rsidP="00FE6E98">
      <w:pPr>
        <w:ind w:firstLine="851"/>
        <w:jc w:val="both"/>
        <w:rPr>
          <w:rFonts w:eastAsia="Calibri"/>
          <w:iCs/>
          <w:color w:val="000000" w:themeColor="text1"/>
          <w:sz w:val="26"/>
          <w:szCs w:val="26"/>
        </w:rPr>
      </w:pPr>
      <w:r w:rsidRPr="00C52059">
        <w:rPr>
          <w:rFonts w:eastAsia="Calibri"/>
          <w:iCs/>
          <w:color w:val="000000" w:themeColor="text1"/>
          <w:sz w:val="26"/>
          <w:szCs w:val="26"/>
        </w:rPr>
        <w:t xml:space="preserve">Расчетные значения тепловых нагрузок на коллекторах источников тепловой энергии по </w:t>
      </w:r>
      <w:proofErr w:type="spellStart"/>
      <w:r w:rsidR="00724082" w:rsidRPr="00C52059">
        <w:rPr>
          <w:rFonts w:eastAsia="Calibri"/>
          <w:iCs/>
          <w:color w:val="000000" w:themeColor="text1"/>
          <w:sz w:val="26"/>
          <w:szCs w:val="26"/>
        </w:rPr>
        <w:t>Хилокского</w:t>
      </w:r>
      <w:proofErr w:type="spellEnd"/>
      <w:r w:rsidR="00724082" w:rsidRPr="00C52059">
        <w:rPr>
          <w:rFonts w:eastAsia="Calibri"/>
          <w:iCs/>
          <w:color w:val="000000" w:themeColor="text1"/>
          <w:sz w:val="26"/>
          <w:szCs w:val="26"/>
        </w:rPr>
        <w:t xml:space="preserve"> поселения</w:t>
      </w:r>
      <w:r w:rsidRPr="00C52059">
        <w:rPr>
          <w:rFonts w:eastAsia="Calibri"/>
          <w:iCs/>
          <w:color w:val="000000" w:themeColor="text1"/>
          <w:sz w:val="26"/>
          <w:szCs w:val="26"/>
        </w:rPr>
        <w:t xml:space="preserve"> представлены в таблице 1.5.2.1.  </w:t>
      </w:r>
    </w:p>
    <w:p w:rsidR="006C49FB" w:rsidRPr="00C52059" w:rsidRDefault="006C49FB" w:rsidP="00FE6E98">
      <w:pPr>
        <w:ind w:firstLine="851"/>
        <w:rPr>
          <w:rFonts w:eastAsia="Calibri"/>
          <w:iCs/>
          <w:color w:val="000000" w:themeColor="text1"/>
          <w:sz w:val="26"/>
          <w:szCs w:val="26"/>
        </w:rPr>
      </w:pPr>
    </w:p>
    <w:p w:rsidR="006C49FB" w:rsidRPr="00C52059" w:rsidRDefault="006C49FB" w:rsidP="00FE6E98">
      <w:pPr>
        <w:ind w:firstLine="851"/>
        <w:jc w:val="center"/>
        <w:rPr>
          <w:i/>
          <w:color w:val="000000" w:themeColor="text1"/>
        </w:rPr>
      </w:pPr>
      <w:r w:rsidRPr="00C52059">
        <w:rPr>
          <w:i/>
          <w:color w:val="000000" w:themeColor="text1"/>
        </w:rPr>
        <w:t xml:space="preserve">Таблица 1.5.2.1. Сводная таблица тепловых нагрузок потребителей </w:t>
      </w:r>
      <w:r w:rsidR="004115BE" w:rsidRPr="00C52059">
        <w:rPr>
          <w:i/>
          <w:color w:val="000000" w:themeColor="text1"/>
        </w:rPr>
        <w:t>поселения</w:t>
      </w:r>
    </w:p>
    <w:tbl>
      <w:tblPr>
        <w:tblW w:w="9478" w:type="dxa"/>
        <w:jc w:val="center"/>
        <w:tblInd w:w="103" w:type="dxa"/>
        <w:tblLook w:val="04A0" w:firstRow="1" w:lastRow="0" w:firstColumn="1" w:lastColumn="0" w:noHBand="0" w:noVBand="1"/>
      </w:tblPr>
      <w:tblGrid>
        <w:gridCol w:w="4231"/>
        <w:gridCol w:w="3313"/>
        <w:gridCol w:w="1934"/>
      </w:tblGrid>
      <w:tr w:rsidR="00C52059" w:rsidRPr="00C52059" w:rsidTr="001E2A1B">
        <w:trPr>
          <w:trHeight w:val="20"/>
          <w:tblHeader/>
          <w:jc w:val="center"/>
        </w:trPr>
        <w:tc>
          <w:tcPr>
            <w:tcW w:w="423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Наименование объекта теплопотребления</w:t>
            </w:r>
          </w:p>
        </w:tc>
        <w:tc>
          <w:tcPr>
            <w:tcW w:w="3313" w:type="dxa"/>
            <w:tcBorders>
              <w:top w:val="single" w:sz="4" w:space="0" w:color="auto"/>
              <w:left w:val="nil"/>
              <w:bottom w:val="single" w:sz="4" w:space="0" w:color="auto"/>
              <w:right w:val="single" w:sz="4" w:space="0" w:color="auto"/>
            </w:tcBorders>
            <w:shd w:val="clear" w:color="000000" w:fill="FFFFFF"/>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Адрес</w:t>
            </w:r>
          </w:p>
        </w:tc>
        <w:tc>
          <w:tcPr>
            <w:tcW w:w="1934" w:type="dxa"/>
            <w:tcBorders>
              <w:top w:val="single" w:sz="4" w:space="0" w:color="auto"/>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Тепловая нагрузка, Гкал/</w:t>
            </w:r>
            <w:proofErr w:type="gramStart"/>
            <w:r w:rsidRPr="00C52059">
              <w:rPr>
                <w:color w:val="000000" w:themeColor="text1"/>
                <w:sz w:val="22"/>
                <w:szCs w:val="22"/>
              </w:rPr>
              <w:t>ч</w:t>
            </w:r>
            <w:proofErr w:type="gramEnd"/>
          </w:p>
        </w:tc>
      </w:tr>
      <w:tr w:rsidR="00C52059" w:rsidRPr="00C52059" w:rsidTr="001E2A1B">
        <w:trPr>
          <w:trHeight w:val="20"/>
          <w:jc w:val="center"/>
        </w:trPr>
        <w:tc>
          <w:tcPr>
            <w:tcW w:w="4231" w:type="dxa"/>
            <w:tcBorders>
              <w:top w:val="nil"/>
              <w:left w:val="single" w:sz="4" w:space="0" w:color="auto"/>
              <w:bottom w:val="single" w:sz="4" w:space="0" w:color="auto"/>
              <w:right w:val="nil"/>
            </w:tcBorders>
            <w:shd w:val="clear" w:color="000000" w:fill="FFFFFF"/>
            <w:vAlign w:val="center"/>
            <w:hideMark/>
          </w:tcPr>
          <w:p w:rsidR="005C1947" w:rsidRPr="00C52059" w:rsidRDefault="005C1947" w:rsidP="005C1947">
            <w:pPr>
              <w:rPr>
                <w:b/>
                <w:bCs/>
                <w:color w:val="000000" w:themeColor="text1"/>
                <w:sz w:val="22"/>
                <w:szCs w:val="22"/>
              </w:rPr>
            </w:pPr>
            <w:r w:rsidRPr="00C52059">
              <w:rPr>
                <w:b/>
                <w:bCs/>
                <w:color w:val="000000" w:themeColor="text1"/>
                <w:sz w:val="22"/>
                <w:szCs w:val="22"/>
              </w:rPr>
              <w:t>Центральная котельная</w:t>
            </w:r>
          </w:p>
        </w:tc>
        <w:tc>
          <w:tcPr>
            <w:tcW w:w="3313" w:type="dxa"/>
            <w:tcBorders>
              <w:top w:val="nil"/>
              <w:left w:val="nil"/>
              <w:bottom w:val="single" w:sz="4" w:space="0" w:color="auto"/>
              <w:right w:val="nil"/>
            </w:tcBorders>
            <w:shd w:val="clear" w:color="000000" w:fill="FFFFFF"/>
            <w:vAlign w:val="center"/>
            <w:hideMark/>
          </w:tcPr>
          <w:p w:rsidR="005C1947" w:rsidRPr="00C52059" w:rsidRDefault="005C1947" w:rsidP="005C1947">
            <w:pPr>
              <w:rPr>
                <w:b/>
                <w:bCs/>
                <w:color w:val="000000" w:themeColor="text1"/>
                <w:sz w:val="22"/>
                <w:szCs w:val="22"/>
              </w:rPr>
            </w:pPr>
            <w:r w:rsidRPr="00C52059">
              <w:rPr>
                <w:b/>
                <w:bCs/>
                <w:color w:val="000000" w:themeColor="text1"/>
                <w:sz w:val="22"/>
                <w:szCs w:val="22"/>
              </w:rPr>
              <w:t> </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b/>
                <w:bCs/>
                <w:color w:val="000000" w:themeColor="text1"/>
                <w:sz w:val="22"/>
                <w:szCs w:val="22"/>
              </w:rPr>
            </w:pPr>
            <w:r w:rsidRPr="00C52059">
              <w:rPr>
                <w:b/>
                <w:bCs/>
                <w:color w:val="000000" w:themeColor="text1"/>
                <w:sz w:val="22"/>
                <w:szCs w:val="22"/>
              </w:rPr>
              <w:t> </w:t>
            </w:r>
          </w:p>
        </w:tc>
      </w:tr>
      <w:tr w:rsidR="00C52059" w:rsidRPr="00C52059" w:rsidTr="001E2A1B">
        <w:trPr>
          <w:trHeight w:val="20"/>
          <w:jc w:val="center"/>
        </w:trPr>
        <w:tc>
          <w:tcPr>
            <w:tcW w:w="4231" w:type="dxa"/>
            <w:tcBorders>
              <w:top w:val="nil"/>
              <w:left w:val="single" w:sz="4" w:space="0" w:color="auto"/>
              <w:bottom w:val="single" w:sz="4" w:space="0" w:color="auto"/>
              <w:right w:val="nil"/>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Население</w:t>
            </w:r>
          </w:p>
        </w:tc>
        <w:tc>
          <w:tcPr>
            <w:tcW w:w="3313" w:type="dxa"/>
            <w:tcBorders>
              <w:top w:val="nil"/>
              <w:left w:val="nil"/>
              <w:bottom w:val="single" w:sz="4" w:space="0" w:color="auto"/>
              <w:right w:val="nil"/>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gramStart"/>
            <w:r w:rsidRPr="00C52059">
              <w:rPr>
                <w:color w:val="000000" w:themeColor="text1"/>
                <w:sz w:val="22"/>
                <w:szCs w:val="22"/>
              </w:rPr>
              <w:t>Ж</w:t>
            </w:r>
            <w:proofErr w:type="gramEnd"/>
            <w:r w:rsidRPr="00C52059">
              <w:rPr>
                <w:color w:val="000000" w:themeColor="text1"/>
                <w:sz w:val="22"/>
                <w:szCs w:val="22"/>
              </w:rPr>
              <w:t>/д Калинина 12</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gramStart"/>
            <w:r w:rsidRPr="00C52059">
              <w:rPr>
                <w:color w:val="000000" w:themeColor="text1"/>
                <w:sz w:val="22"/>
                <w:szCs w:val="22"/>
              </w:rPr>
              <w:t>Ж</w:t>
            </w:r>
            <w:proofErr w:type="gramEnd"/>
            <w:r w:rsidRPr="00C52059">
              <w:rPr>
                <w:color w:val="000000" w:themeColor="text1"/>
                <w:sz w:val="22"/>
                <w:szCs w:val="22"/>
              </w:rPr>
              <w:t>/д Калинина 13</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0,0747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gramStart"/>
            <w:r w:rsidRPr="00C52059">
              <w:rPr>
                <w:color w:val="000000" w:themeColor="text1"/>
                <w:sz w:val="22"/>
                <w:szCs w:val="22"/>
              </w:rPr>
              <w:t>Ж</w:t>
            </w:r>
            <w:proofErr w:type="gramEnd"/>
            <w:r w:rsidRPr="00C52059">
              <w:rPr>
                <w:color w:val="000000" w:themeColor="text1"/>
                <w:sz w:val="22"/>
                <w:szCs w:val="22"/>
              </w:rPr>
              <w:t>/д Советская 26а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gramStart"/>
            <w:r w:rsidRPr="00C52059">
              <w:rPr>
                <w:color w:val="000000" w:themeColor="text1"/>
                <w:sz w:val="22"/>
                <w:szCs w:val="22"/>
              </w:rPr>
              <w:t>Ж</w:t>
            </w:r>
            <w:proofErr w:type="gramEnd"/>
            <w:r w:rsidRPr="00C52059">
              <w:rPr>
                <w:color w:val="000000" w:themeColor="text1"/>
                <w:sz w:val="22"/>
                <w:szCs w:val="22"/>
              </w:rPr>
              <w:t>/д Советская 26а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0,0205</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gramStart"/>
            <w:r w:rsidRPr="00C52059">
              <w:rPr>
                <w:color w:val="000000" w:themeColor="text1"/>
                <w:sz w:val="22"/>
                <w:szCs w:val="22"/>
              </w:rPr>
              <w:t>Ж</w:t>
            </w:r>
            <w:proofErr w:type="gramEnd"/>
            <w:r w:rsidRPr="00C52059">
              <w:rPr>
                <w:color w:val="000000" w:themeColor="text1"/>
                <w:sz w:val="22"/>
                <w:szCs w:val="22"/>
              </w:rPr>
              <w:t>/д Советская 26</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gramStart"/>
            <w:r w:rsidRPr="00C52059">
              <w:rPr>
                <w:color w:val="000000" w:themeColor="text1"/>
                <w:sz w:val="22"/>
                <w:szCs w:val="22"/>
              </w:rPr>
              <w:t>Ж</w:t>
            </w:r>
            <w:proofErr w:type="gramEnd"/>
            <w:r w:rsidRPr="00C52059">
              <w:rPr>
                <w:color w:val="000000" w:themeColor="text1"/>
                <w:sz w:val="22"/>
                <w:szCs w:val="22"/>
              </w:rPr>
              <w:t>/д Советская 26</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0,0820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gramStart"/>
            <w:r w:rsidRPr="00C52059">
              <w:rPr>
                <w:color w:val="000000" w:themeColor="text1"/>
                <w:sz w:val="22"/>
                <w:szCs w:val="22"/>
              </w:rPr>
              <w:t>Ж</w:t>
            </w:r>
            <w:proofErr w:type="gramEnd"/>
            <w:r w:rsidRPr="00C52059">
              <w:rPr>
                <w:color w:val="000000" w:themeColor="text1"/>
                <w:sz w:val="22"/>
                <w:szCs w:val="22"/>
              </w:rPr>
              <w:t>/д Советская 22</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gramStart"/>
            <w:r w:rsidRPr="00C52059">
              <w:rPr>
                <w:color w:val="000000" w:themeColor="text1"/>
                <w:sz w:val="22"/>
                <w:szCs w:val="22"/>
              </w:rPr>
              <w:t>Ж</w:t>
            </w:r>
            <w:proofErr w:type="gramEnd"/>
            <w:r w:rsidRPr="00C52059">
              <w:rPr>
                <w:color w:val="000000" w:themeColor="text1"/>
                <w:sz w:val="22"/>
                <w:szCs w:val="22"/>
              </w:rPr>
              <w:t>/д Советская 22</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0,0902</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gramStart"/>
            <w:r w:rsidRPr="00C52059">
              <w:rPr>
                <w:color w:val="000000" w:themeColor="text1"/>
                <w:sz w:val="22"/>
                <w:szCs w:val="22"/>
              </w:rPr>
              <w:t>Ж</w:t>
            </w:r>
            <w:proofErr w:type="gramEnd"/>
            <w:r w:rsidRPr="00C52059">
              <w:rPr>
                <w:color w:val="000000" w:themeColor="text1"/>
                <w:sz w:val="22"/>
                <w:szCs w:val="22"/>
              </w:rPr>
              <w:t>/д Советская 18</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gramStart"/>
            <w:r w:rsidRPr="00C52059">
              <w:rPr>
                <w:color w:val="000000" w:themeColor="text1"/>
                <w:sz w:val="22"/>
                <w:szCs w:val="22"/>
              </w:rPr>
              <w:t>Ж</w:t>
            </w:r>
            <w:proofErr w:type="gramEnd"/>
            <w:r w:rsidRPr="00C52059">
              <w:rPr>
                <w:color w:val="000000" w:themeColor="text1"/>
                <w:sz w:val="22"/>
                <w:szCs w:val="22"/>
              </w:rPr>
              <w:t>/д Советская 18</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0,0592</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Калинина, 14а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Калинина, 14а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0,2571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Калинина, 14</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Калинина, 15</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0,1927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Советская, 28</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Советская, 29</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0,0191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Ключевая, 1</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Ключевая, 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0,0249</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Ключевая, 16</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Ключевая, 16</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0,0174</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Ленина, 10</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Ленина, 10</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0,3017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Ленина, 23</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Ленина, 23</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0,2444</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Ленина, 23а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Ленина, 23а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0,2231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Дзержинского, 13</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Дзержинского, 13</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0,2500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Дзержинского, 15</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Дзержинского, 15</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0,2580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Дзержинского, 12</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Дзержинского, 12</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0,4988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lastRenderedPageBreak/>
              <w:t>Дзержинского, 16</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Дзержинского, 16</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0,0386</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Дзержинского, 4</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Дзержинского, 4</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0,3844</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Дзержинского, 11</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Дзержинского, 11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0,4105</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Дзержинского, 9</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Дзержинского, 9</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0,1924</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Комсомольская, 3а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Комсомольская, 3а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0,0373</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Комсомольская, 3б</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Комсомольская, 3б</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0,0120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Комсомольская, 4</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Комсомольская, 4</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0,0718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Комсомольская, 6</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Комсомольская, 6</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0,0787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Коммунальная, 14</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Коммунальная, 14</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0,2694</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Коммунальная, 19</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Коммунальная, 19</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0,1960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Советская, 6</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Советская, 6</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0,0747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Советская, 8</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Советская, 8</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0,0836</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Калинина, 1</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Калинина, 2</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0,2915</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"Гармония", </w:t>
            </w:r>
            <w:proofErr w:type="spellStart"/>
            <w:r w:rsidRPr="00C52059">
              <w:rPr>
                <w:color w:val="000000" w:themeColor="text1"/>
                <w:sz w:val="22"/>
                <w:szCs w:val="22"/>
              </w:rPr>
              <w:t>жд</w:t>
            </w:r>
            <w:proofErr w:type="spellEnd"/>
            <w:r w:rsidRPr="00C52059">
              <w:rPr>
                <w:color w:val="000000" w:themeColor="text1"/>
                <w:sz w:val="22"/>
                <w:szCs w:val="22"/>
              </w:rPr>
              <w:t xml:space="preserve"> Октябрьская, 1</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"Гармония", </w:t>
            </w:r>
            <w:proofErr w:type="spellStart"/>
            <w:r w:rsidRPr="00C52059">
              <w:rPr>
                <w:color w:val="000000" w:themeColor="text1"/>
                <w:sz w:val="22"/>
                <w:szCs w:val="22"/>
              </w:rPr>
              <w:t>жд</w:t>
            </w:r>
            <w:proofErr w:type="spellEnd"/>
            <w:r w:rsidRPr="00C52059">
              <w:rPr>
                <w:color w:val="000000" w:themeColor="text1"/>
                <w:sz w:val="22"/>
                <w:szCs w:val="22"/>
              </w:rPr>
              <w:t xml:space="preserve"> Октябрьская, 2</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0,0077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Первомайская, 18</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Первомайская, 19</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0,3646</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Коммунальная 18</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Коммунальная 19</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0,0183</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Пионерская 6а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Пионерская 6а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0,0139</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Нагорная, 34 (СМП)</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Нагорная, 34 (СМП)</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0,0661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gramStart"/>
            <w:r w:rsidRPr="00C52059">
              <w:rPr>
                <w:color w:val="000000" w:themeColor="text1"/>
                <w:sz w:val="22"/>
                <w:szCs w:val="22"/>
              </w:rPr>
              <w:t>Советская</w:t>
            </w:r>
            <w:proofErr w:type="gramEnd"/>
            <w:r w:rsidRPr="00C52059">
              <w:rPr>
                <w:color w:val="000000" w:themeColor="text1"/>
                <w:sz w:val="22"/>
                <w:szCs w:val="22"/>
              </w:rPr>
              <w:t>,35 частный дом</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gramStart"/>
            <w:r w:rsidRPr="00C52059">
              <w:rPr>
                <w:color w:val="000000" w:themeColor="text1"/>
                <w:sz w:val="22"/>
                <w:szCs w:val="22"/>
              </w:rPr>
              <w:t>Советская</w:t>
            </w:r>
            <w:proofErr w:type="gramEnd"/>
            <w:r w:rsidRPr="00C52059">
              <w:rPr>
                <w:color w:val="000000" w:themeColor="text1"/>
                <w:sz w:val="22"/>
                <w:szCs w:val="22"/>
              </w:rPr>
              <w:t>,35 частный дом</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0,0182</w:t>
            </w:r>
          </w:p>
        </w:tc>
      </w:tr>
      <w:tr w:rsidR="00C52059" w:rsidRPr="00C52059" w:rsidTr="001E2A1B">
        <w:trPr>
          <w:trHeight w:val="20"/>
          <w:jc w:val="center"/>
        </w:trPr>
        <w:tc>
          <w:tcPr>
            <w:tcW w:w="4231" w:type="dxa"/>
            <w:tcBorders>
              <w:top w:val="nil"/>
              <w:left w:val="single" w:sz="4" w:space="0" w:color="auto"/>
              <w:bottom w:val="single" w:sz="4" w:space="0" w:color="auto"/>
              <w:right w:val="nil"/>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Гаражи</w:t>
            </w:r>
          </w:p>
        </w:tc>
        <w:tc>
          <w:tcPr>
            <w:tcW w:w="3313" w:type="dxa"/>
            <w:tcBorders>
              <w:top w:val="nil"/>
              <w:left w:val="nil"/>
              <w:bottom w:val="single" w:sz="4" w:space="0" w:color="auto"/>
              <w:right w:val="nil"/>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Таран В.</w:t>
            </w:r>
            <w:proofErr w:type="gramStart"/>
            <w:r w:rsidRPr="00C52059">
              <w:rPr>
                <w:color w:val="000000" w:themeColor="text1"/>
                <w:sz w:val="22"/>
                <w:szCs w:val="22"/>
              </w:rPr>
              <w:t>В</w:t>
            </w:r>
            <w:proofErr w:type="gramEnd"/>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Ленина, 47, стр. 8</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0,0036</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Никифоров А.</w:t>
            </w:r>
            <w:proofErr w:type="gramStart"/>
            <w:r w:rsidRPr="00C52059">
              <w:rPr>
                <w:color w:val="000000" w:themeColor="text1"/>
                <w:sz w:val="22"/>
                <w:szCs w:val="22"/>
              </w:rPr>
              <w:t>В</w:t>
            </w:r>
            <w:proofErr w:type="gramEnd"/>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Ленина, 47, стр. 9</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0,0025</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gramStart"/>
            <w:r w:rsidRPr="00C52059">
              <w:rPr>
                <w:color w:val="000000" w:themeColor="text1"/>
                <w:sz w:val="22"/>
                <w:szCs w:val="22"/>
              </w:rPr>
              <w:t>Коновалов</w:t>
            </w:r>
            <w:proofErr w:type="gramEnd"/>
            <w:r w:rsidRPr="00C52059">
              <w:rPr>
                <w:color w:val="000000" w:themeColor="text1"/>
                <w:sz w:val="22"/>
                <w:szCs w:val="22"/>
              </w:rPr>
              <w:t xml:space="preserve"> А.И.</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Комсомольская, 1-б, стр. 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0,0051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spellStart"/>
            <w:r w:rsidRPr="00C52059">
              <w:rPr>
                <w:color w:val="000000" w:themeColor="text1"/>
                <w:sz w:val="22"/>
                <w:szCs w:val="22"/>
              </w:rPr>
              <w:t>Ислямов</w:t>
            </w:r>
            <w:proofErr w:type="spellEnd"/>
            <w:r w:rsidRPr="00C52059">
              <w:rPr>
                <w:color w:val="000000" w:themeColor="text1"/>
                <w:sz w:val="22"/>
                <w:szCs w:val="22"/>
              </w:rPr>
              <w:t xml:space="preserve"> А.А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Комсомольская, 1-б, стр. 2</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0,0048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Сергеев Н.А.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Комсомольская, 1-г</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0,0034</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spellStart"/>
            <w:r w:rsidRPr="00C52059">
              <w:rPr>
                <w:color w:val="000000" w:themeColor="text1"/>
                <w:sz w:val="22"/>
                <w:szCs w:val="22"/>
              </w:rPr>
              <w:t>Городенко</w:t>
            </w:r>
            <w:proofErr w:type="spellEnd"/>
            <w:r w:rsidRPr="00C52059">
              <w:rPr>
                <w:color w:val="000000" w:themeColor="text1"/>
                <w:sz w:val="22"/>
                <w:szCs w:val="22"/>
              </w:rPr>
              <w:t xml:space="preserve"> И.В.</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Октябрьская, 12-б, стр. 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0,0037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spellStart"/>
            <w:r w:rsidRPr="00C52059">
              <w:rPr>
                <w:color w:val="000000" w:themeColor="text1"/>
                <w:sz w:val="22"/>
                <w:szCs w:val="22"/>
              </w:rPr>
              <w:t>Курсупов</w:t>
            </w:r>
            <w:proofErr w:type="spellEnd"/>
            <w:r w:rsidRPr="00C52059">
              <w:rPr>
                <w:color w:val="000000" w:themeColor="text1"/>
                <w:sz w:val="22"/>
                <w:szCs w:val="22"/>
              </w:rPr>
              <w:t xml:space="preserve"> Е.И.</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Октябрьская, 12-б, стр. 2</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0,0037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Писаренко С.С.</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Октябрьская, 12-б, стр. 3</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0,0037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Земсков Д.В.</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Октябрьская, 12-б, стр. 6</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0,0037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Земсков Д.В.</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Октябрьская, 12-б, стр. 10</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0,0099</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Михайлов С.Н.</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Октябрьская, 12-б, стр. 8</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0,0073</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Панков А.В.</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Октябрьская, 12-б, стр. 14</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0,0027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spellStart"/>
            <w:r w:rsidRPr="00C52059">
              <w:rPr>
                <w:color w:val="000000" w:themeColor="text1"/>
                <w:sz w:val="22"/>
                <w:szCs w:val="22"/>
              </w:rPr>
              <w:t>Кудрик</w:t>
            </w:r>
            <w:proofErr w:type="spellEnd"/>
            <w:r w:rsidRPr="00C52059">
              <w:rPr>
                <w:color w:val="000000" w:themeColor="text1"/>
                <w:sz w:val="22"/>
                <w:szCs w:val="22"/>
              </w:rPr>
              <w:t xml:space="preserve"> В.В.</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Октябрьская, 16-а, стр. 14</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0,0027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spellStart"/>
            <w:r w:rsidRPr="00C52059">
              <w:rPr>
                <w:color w:val="000000" w:themeColor="text1"/>
                <w:sz w:val="22"/>
                <w:szCs w:val="22"/>
              </w:rPr>
              <w:t>Кудрик</w:t>
            </w:r>
            <w:proofErr w:type="spellEnd"/>
            <w:r w:rsidRPr="00C52059">
              <w:rPr>
                <w:color w:val="000000" w:themeColor="text1"/>
                <w:sz w:val="22"/>
                <w:szCs w:val="22"/>
              </w:rPr>
              <w:t xml:space="preserve"> К.С.</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Октябрьская, 16-а, стр. 15</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0,0027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Моисеенко А.А.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Октябрьская, 12-б, стр. 15</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0,0027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spellStart"/>
            <w:r w:rsidRPr="00C52059">
              <w:rPr>
                <w:color w:val="000000" w:themeColor="text1"/>
                <w:sz w:val="22"/>
                <w:szCs w:val="22"/>
              </w:rPr>
              <w:t>Войтына</w:t>
            </w:r>
            <w:proofErr w:type="spellEnd"/>
            <w:r w:rsidRPr="00C52059">
              <w:rPr>
                <w:color w:val="000000" w:themeColor="text1"/>
                <w:sz w:val="22"/>
                <w:szCs w:val="22"/>
              </w:rPr>
              <w:t xml:space="preserve"> В.Б.</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Октябрьская, 12-б, стр. 16</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0,0023</w:t>
            </w:r>
          </w:p>
        </w:tc>
      </w:tr>
      <w:tr w:rsidR="00C52059" w:rsidRPr="00C52059" w:rsidTr="001E2A1B">
        <w:trPr>
          <w:trHeight w:val="20"/>
          <w:jc w:val="center"/>
        </w:trPr>
        <w:tc>
          <w:tcPr>
            <w:tcW w:w="4231" w:type="dxa"/>
            <w:tcBorders>
              <w:top w:val="nil"/>
              <w:left w:val="single" w:sz="4" w:space="0" w:color="auto"/>
              <w:bottom w:val="single" w:sz="4" w:space="0" w:color="auto"/>
              <w:right w:val="nil"/>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Организации, ИП</w:t>
            </w:r>
          </w:p>
        </w:tc>
        <w:tc>
          <w:tcPr>
            <w:tcW w:w="3313" w:type="dxa"/>
            <w:tcBorders>
              <w:top w:val="nil"/>
              <w:left w:val="nil"/>
              <w:bottom w:val="single" w:sz="4" w:space="0" w:color="auto"/>
              <w:right w:val="nil"/>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ФБУЗ «Центр гигиены и эпидемиологии в Забайкальском крае»</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14</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0,0207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gramStart"/>
            <w:r w:rsidRPr="00C52059">
              <w:rPr>
                <w:color w:val="000000" w:themeColor="text1"/>
                <w:sz w:val="22"/>
                <w:szCs w:val="22"/>
              </w:rPr>
              <w:t>МРИ</w:t>
            </w:r>
            <w:proofErr w:type="gramEnd"/>
            <w:r w:rsidRPr="00C52059">
              <w:rPr>
                <w:color w:val="000000" w:themeColor="text1"/>
                <w:sz w:val="22"/>
                <w:szCs w:val="22"/>
              </w:rPr>
              <w:t xml:space="preserve"> ФНС</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Ленина, 39</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0,0638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gramStart"/>
            <w:r w:rsidRPr="00C52059">
              <w:rPr>
                <w:color w:val="000000" w:themeColor="text1"/>
                <w:sz w:val="22"/>
                <w:szCs w:val="22"/>
              </w:rPr>
              <w:t>МРИ</w:t>
            </w:r>
            <w:proofErr w:type="gramEnd"/>
            <w:r w:rsidRPr="00C52059">
              <w:rPr>
                <w:color w:val="000000" w:themeColor="text1"/>
                <w:sz w:val="22"/>
                <w:szCs w:val="22"/>
              </w:rPr>
              <w:t xml:space="preserve"> ФНС (гараж)</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Ленина, 39</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0,0152</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gramStart"/>
            <w:r w:rsidRPr="00C52059">
              <w:rPr>
                <w:color w:val="000000" w:themeColor="text1"/>
                <w:sz w:val="22"/>
                <w:szCs w:val="22"/>
              </w:rPr>
              <w:t>МРИ</w:t>
            </w:r>
            <w:proofErr w:type="gramEnd"/>
            <w:r w:rsidRPr="00C52059">
              <w:rPr>
                <w:color w:val="000000" w:themeColor="text1"/>
                <w:sz w:val="22"/>
                <w:szCs w:val="22"/>
              </w:rPr>
              <w:t xml:space="preserve"> ФНС </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9</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0,0689</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МРИ ФН</w:t>
            </w:r>
            <w:proofErr w:type="gramStart"/>
            <w:r w:rsidRPr="00C52059">
              <w:rPr>
                <w:color w:val="000000" w:themeColor="text1"/>
                <w:sz w:val="22"/>
                <w:szCs w:val="22"/>
              </w:rPr>
              <w:t>С(</w:t>
            </w:r>
            <w:proofErr w:type="gramEnd"/>
            <w:r w:rsidRPr="00C52059">
              <w:rPr>
                <w:color w:val="000000" w:themeColor="text1"/>
                <w:sz w:val="22"/>
                <w:szCs w:val="22"/>
              </w:rPr>
              <w:t>гараж)</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Советская, 17</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0,0094</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Управление судебного департамента (</w:t>
            </w:r>
            <w:proofErr w:type="spellStart"/>
            <w:r w:rsidRPr="00C52059">
              <w:rPr>
                <w:color w:val="000000" w:themeColor="text1"/>
                <w:sz w:val="22"/>
                <w:szCs w:val="22"/>
              </w:rPr>
              <w:t>Хилокский</w:t>
            </w:r>
            <w:proofErr w:type="spellEnd"/>
            <w:r w:rsidRPr="00C52059">
              <w:rPr>
                <w:color w:val="000000" w:themeColor="text1"/>
                <w:sz w:val="22"/>
                <w:szCs w:val="22"/>
              </w:rPr>
              <w:t xml:space="preserve"> </w:t>
            </w:r>
            <w:proofErr w:type="spellStart"/>
            <w:r w:rsidRPr="00C52059">
              <w:rPr>
                <w:color w:val="000000" w:themeColor="text1"/>
                <w:sz w:val="22"/>
                <w:szCs w:val="22"/>
              </w:rPr>
              <w:t>районнный</w:t>
            </w:r>
            <w:proofErr w:type="spellEnd"/>
            <w:r w:rsidRPr="00C52059">
              <w:rPr>
                <w:color w:val="000000" w:themeColor="text1"/>
                <w:sz w:val="22"/>
                <w:szCs w:val="22"/>
              </w:rPr>
              <w:t xml:space="preserve"> суд)</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Советская, 17</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0,0660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Гараж суд </w:t>
            </w:r>
            <w:proofErr w:type="gramStart"/>
            <w:r w:rsidRPr="00C52059">
              <w:rPr>
                <w:color w:val="000000" w:themeColor="text1"/>
                <w:sz w:val="22"/>
                <w:szCs w:val="22"/>
              </w:rPr>
              <w:t>Советская</w:t>
            </w:r>
            <w:proofErr w:type="gramEnd"/>
            <w:r w:rsidRPr="00C52059">
              <w:rPr>
                <w:color w:val="000000" w:themeColor="text1"/>
                <w:sz w:val="22"/>
                <w:szCs w:val="22"/>
              </w:rPr>
              <w:t xml:space="preserve"> 19</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Советская, 17</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0,0047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Прокуратура (счетчик)</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Советская, 20-а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0,0447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ЦОКР (гараж)</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3</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0,0035</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ЦОКР (здание - счетчик)</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3</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0,0351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Пенсионный</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5</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0,0235</w:t>
            </w:r>
          </w:p>
        </w:tc>
      </w:tr>
      <w:tr w:rsidR="00C52059" w:rsidRPr="00C52059" w:rsidTr="001E2A1B">
        <w:trPr>
          <w:trHeight w:val="20"/>
          <w:jc w:val="center"/>
        </w:trPr>
        <w:tc>
          <w:tcPr>
            <w:tcW w:w="4231" w:type="dxa"/>
            <w:tcBorders>
              <w:top w:val="nil"/>
              <w:left w:val="single" w:sz="4" w:space="0" w:color="auto"/>
              <w:bottom w:val="single" w:sz="4" w:space="0" w:color="auto"/>
              <w:right w:val="nil"/>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Бюджет Забайкальского края</w:t>
            </w:r>
          </w:p>
        </w:tc>
        <w:tc>
          <w:tcPr>
            <w:tcW w:w="3313" w:type="dxa"/>
            <w:tcBorders>
              <w:top w:val="nil"/>
              <w:left w:val="nil"/>
              <w:bottom w:val="single" w:sz="4" w:space="0" w:color="auto"/>
              <w:right w:val="nil"/>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 </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Гараж центра занятости</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proofErr w:type="spellStart"/>
            <w:r w:rsidRPr="00C52059">
              <w:rPr>
                <w:color w:val="000000" w:themeColor="text1"/>
                <w:sz w:val="22"/>
                <w:szCs w:val="22"/>
              </w:rPr>
              <w:t>Совесткая</w:t>
            </w:r>
            <w:proofErr w:type="spellEnd"/>
            <w:r w:rsidRPr="00C52059">
              <w:rPr>
                <w:color w:val="000000" w:themeColor="text1"/>
                <w:sz w:val="22"/>
                <w:szCs w:val="22"/>
              </w:rPr>
              <w:t>, 17</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0,0046</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ПУ-3 Общежитие</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16</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0,3073</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ПУ-3 Мастерские</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16</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0,1752</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lastRenderedPageBreak/>
              <w:t>ПУ-3 Спортзал</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16</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0,0652</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ПУ-3 Учебный корпус</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Калинина,16</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0,2068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Административное здание</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Советская 19</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0,0852</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Административное здание</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5</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0,0775</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Административное здание</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Советская, 2</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0,0200</w:t>
            </w:r>
          </w:p>
        </w:tc>
      </w:tr>
      <w:tr w:rsidR="00C52059" w:rsidRPr="00C52059" w:rsidTr="001E2A1B">
        <w:trPr>
          <w:trHeight w:val="20"/>
          <w:jc w:val="center"/>
        </w:trPr>
        <w:tc>
          <w:tcPr>
            <w:tcW w:w="9478"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Местный бюджет</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Адм. ГП "</w:t>
            </w:r>
            <w:proofErr w:type="spellStart"/>
            <w:r w:rsidRPr="00C52059">
              <w:rPr>
                <w:color w:val="000000" w:themeColor="text1"/>
                <w:sz w:val="22"/>
                <w:szCs w:val="22"/>
              </w:rPr>
              <w:t>Хилокское</w:t>
            </w:r>
            <w:proofErr w:type="spellEnd"/>
            <w:r w:rsidRPr="00C52059">
              <w:rPr>
                <w:color w:val="000000" w:themeColor="text1"/>
                <w:sz w:val="22"/>
                <w:szCs w:val="22"/>
              </w:rPr>
              <w:t xml:space="preserve">" </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Дзержинского,3</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0,0051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Адм. МР "Хил. Р-н"</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Ленина, 9</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0,1342</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Гараж </w:t>
            </w:r>
            <w:proofErr w:type="spellStart"/>
            <w:r w:rsidRPr="00C52059">
              <w:rPr>
                <w:color w:val="000000" w:themeColor="text1"/>
                <w:sz w:val="22"/>
                <w:szCs w:val="22"/>
              </w:rPr>
              <w:t>Админ</w:t>
            </w:r>
            <w:proofErr w:type="gramStart"/>
            <w:r w:rsidRPr="00C52059">
              <w:rPr>
                <w:color w:val="000000" w:themeColor="text1"/>
                <w:sz w:val="22"/>
                <w:szCs w:val="22"/>
              </w:rPr>
              <w:t>.р</w:t>
            </w:r>
            <w:proofErr w:type="gramEnd"/>
            <w:r w:rsidRPr="00C52059">
              <w:rPr>
                <w:color w:val="000000" w:themeColor="text1"/>
                <w:sz w:val="22"/>
                <w:szCs w:val="22"/>
              </w:rPr>
              <w:t>айона</w:t>
            </w:r>
            <w:proofErr w:type="spellEnd"/>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Ленина, 9</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0,0011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Подвал </w:t>
            </w:r>
            <w:proofErr w:type="spellStart"/>
            <w:r w:rsidRPr="00C52059">
              <w:rPr>
                <w:color w:val="000000" w:themeColor="text1"/>
                <w:sz w:val="22"/>
                <w:szCs w:val="22"/>
              </w:rPr>
              <w:t>Адм</w:t>
            </w:r>
            <w:proofErr w:type="gramStart"/>
            <w:r w:rsidRPr="00C52059">
              <w:rPr>
                <w:color w:val="000000" w:themeColor="text1"/>
                <w:sz w:val="22"/>
                <w:szCs w:val="22"/>
              </w:rPr>
              <w:t>.р</w:t>
            </w:r>
            <w:proofErr w:type="gramEnd"/>
            <w:r w:rsidRPr="00C52059">
              <w:rPr>
                <w:color w:val="000000" w:themeColor="text1"/>
                <w:sz w:val="22"/>
                <w:szCs w:val="22"/>
              </w:rPr>
              <w:t>айона</w:t>
            </w:r>
            <w:proofErr w:type="spellEnd"/>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Ленина, 9</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0,0198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МСКО подвал</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Советская, 2</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0,0049</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БИБЛИОТЕКА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10</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0,0698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Музыкальная школа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10</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0,0264</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spellStart"/>
            <w:r w:rsidRPr="00C52059">
              <w:rPr>
                <w:color w:val="000000" w:themeColor="text1"/>
                <w:sz w:val="22"/>
                <w:szCs w:val="22"/>
              </w:rPr>
              <w:t>Худ</w:t>
            </w:r>
            <w:proofErr w:type="gramStart"/>
            <w:r w:rsidRPr="00C52059">
              <w:rPr>
                <w:color w:val="000000" w:themeColor="text1"/>
                <w:sz w:val="22"/>
                <w:szCs w:val="22"/>
              </w:rPr>
              <w:t>.ш</w:t>
            </w:r>
            <w:proofErr w:type="gramEnd"/>
            <w:r w:rsidRPr="00C52059">
              <w:rPr>
                <w:color w:val="000000" w:themeColor="text1"/>
                <w:sz w:val="22"/>
                <w:szCs w:val="22"/>
              </w:rPr>
              <w:t>кола</w:t>
            </w:r>
            <w:proofErr w:type="spellEnd"/>
            <w:r w:rsidRPr="00C52059">
              <w:rPr>
                <w:color w:val="000000" w:themeColor="text1"/>
                <w:sz w:val="22"/>
                <w:szCs w:val="22"/>
              </w:rPr>
              <w:t xml:space="preserve"> Советская,21-1</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Советская, 21-1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0,0065</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spellStart"/>
            <w:r w:rsidRPr="00C52059">
              <w:rPr>
                <w:color w:val="000000" w:themeColor="text1"/>
                <w:sz w:val="22"/>
                <w:szCs w:val="22"/>
              </w:rPr>
              <w:t>Худ</w:t>
            </w:r>
            <w:proofErr w:type="gramStart"/>
            <w:r w:rsidRPr="00C52059">
              <w:rPr>
                <w:color w:val="000000" w:themeColor="text1"/>
                <w:sz w:val="22"/>
                <w:szCs w:val="22"/>
              </w:rPr>
              <w:t>.ш</w:t>
            </w:r>
            <w:proofErr w:type="gramEnd"/>
            <w:r w:rsidRPr="00C52059">
              <w:rPr>
                <w:color w:val="000000" w:themeColor="text1"/>
                <w:sz w:val="22"/>
                <w:szCs w:val="22"/>
              </w:rPr>
              <w:t>кола</w:t>
            </w:r>
            <w:proofErr w:type="spellEnd"/>
            <w:r w:rsidRPr="00C52059">
              <w:rPr>
                <w:color w:val="000000" w:themeColor="text1"/>
                <w:sz w:val="22"/>
                <w:szCs w:val="22"/>
              </w:rPr>
              <w:t xml:space="preserve"> Советская,21-1,24</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Советская, 24</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0,0070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Музей</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Первомайская, 22</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0,0147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Центр детского творчества "Вдохновение"                                                                                                 </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9</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0,0147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школа№10 учебный корпус Калинина 18</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18</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0,1989</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Школа № 10 библиотека Калинина 18</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18</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0,0170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 Школа № 10 Мастерские по ул. Калинина, 9</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9</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0,0199</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школа № 11 (за здание </w:t>
            </w:r>
            <w:proofErr w:type="gramStart"/>
            <w:r w:rsidRPr="00C52059">
              <w:rPr>
                <w:color w:val="000000" w:themeColor="text1"/>
                <w:sz w:val="22"/>
                <w:szCs w:val="22"/>
              </w:rPr>
              <w:t>по</w:t>
            </w:r>
            <w:proofErr w:type="gramEnd"/>
            <w:r w:rsidRPr="00C52059">
              <w:rPr>
                <w:color w:val="000000" w:themeColor="text1"/>
                <w:sz w:val="22"/>
                <w:szCs w:val="22"/>
              </w:rPr>
              <w:t xml:space="preserve"> Советская 31)</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Советская, 31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0,0264</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школа № 11 (за здание по Ленина 37)</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Ленина, 37</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0,1089</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 сад № 5 Золотой ключик</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Советская, 31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0,1542</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 сад "Звездочка"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9</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0,1868</w:t>
            </w:r>
          </w:p>
        </w:tc>
      </w:tr>
      <w:tr w:rsidR="00C52059" w:rsidRPr="00C52059" w:rsidTr="001E2A1B">
        <w:trPr>
          <w:trHeight w:val="20"/>
          <w:jc w:val="center"/>
        </w:trPr>
        <w:tc>
          <w:tcPr>
            <w:tcW w:w="4231" w:type="dxa"/>
            <w:tcBorders>
              <w:top w:val="nil"/>
              <w:left w:val="single" w:sz="4" w:space="0" w:color="auto"/>
              <w:bottom w:val="single" w:sz="4" w:space="0" w:color="auto"/>
              <w:right w:val="nil"/>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дет/сад</w:t>
            </w:r>
          </w:p>
        </w:tc>
        <w:tc>
          <w:tcPr>
            <w:tcW w:w="3313" w:type="dxa"/>
            <w:tcBorders>
              <w:top w:val="nil"/>
              <w:left w:val="nil"/>
              <w:bottom w:val="single" w:sz="4" w:space="0" w:color="auto"/>
              <w:right w:val="nil"/>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ул. Калинина, 23</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0,1493</w:t>
            </w:r>
          </w:p>
        </w:tc>
      </w:tr>
      <w:tr w:rsidR="00C52059" w:rsidRPr="00C52059" w:rsidTr="001E2A1B">
        <w:trPr>
          <w:trHeight w:val="20"/>
          <w:jc w:val="center"/>
        </w:trPr>
        <w:tc>
          <w:tcPr>
            <w:tcW w:w="4231" w:type="dxa"/>
            <w:tcBorders>
              <w:top w:val="nil"/>
              <w:left w:val="single" w:sz="4" w:space="0" w:color="auto"/>
              <w:bottom w:val="single" w:sz="4" w:space="0" w:color="auto"/>
              <w:right w:val="nil"/>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Прочие потребители</w:t>
            </w:r>
          </w:p>
        </w:tc>
        <w:tc>
          <w:tcPr>
            <w:tcW w:w="3313" w:type="dxa"/>
            <w:tcBorders>
              <w:top w:val="nil"/>
              <w:left w:val="nil"/>
              <w:bottom w:val="single" w:sz="4" w:space="0" w:color="auto"/>
              <w:right w:val="nil"/>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 </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Банк "ВТБ 24"</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11, пом. 2</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0,0185</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ФГП ВО ЖДТ России (ВОХР)</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Ленина, 8</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0,0449</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Гараж ВОХР</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Ленина, 8</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0,0206</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НГЧ </w:t>
            </w:r>
            <w:proofErr w:type="spellStart"/>
            <w:r w:rsidRPr="00C52059">
              <w:rPr>
                <w:color w:val="000000" w:themeColor="text1"/>
                <w:sz w:val="22"/>
                <w:szCs w:val="22"/>
              </w:rPr>
              <w:t>админ</w:t>
            </w:r>
            <w:proofErr w:type="gramStart"/>
            <w:r w:rsidRPr="00C52059">
              <w:rPr>
                <w:color w:val="000000" w:themeColor="text1"/>
                <w:sz w:val="22"/>
                <w:szCs w:val="22"/>
              </w:rPr>
              <w:t>.з</w:t>
            </w:r>
            <w:proofErr w:type="gramEnd"/>
            <w:r w:rsidRPr="00C52059">
              <w:rPr>
                <w:color w:val="000000" w:themeColor="text1"/>
                <w:sz w:val="22"/>
                <w:szCs w:val="22"/>
              </w:rPr>
              <w:t>дание</w:t>
            </w:r>
            <w:proofErr w:type="spellEnd"/>
            <w:r w:rsidRPr="00C52059">
              <w:rPr>
                <w:color w:val="000000" w:themeColor="text1"/>
                <w:sz w:val="22"/>
                <w:szCs w:val="22"/>
              </w:rPr>
              <w:t xml:space="preserve"> Дзержинского 1 </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0,0301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Дирекция социальной сферы (ДК</w:t>
            </w:r>
            <w:proofErr w:type="gramStart"/>
            <w:r w:rsidRPr="00C52059">
              <w:rPr>
                <w:color w:val="000000" w:themeColor="text1"/>
                <w:sz w:val="22"/>
                <w:szCs w:val="22"/>
              </w:rPr>
              <w:t xml:space="preserve"> )</w:t>
            </w:r>
            <w:proofErr w:type="gramEnd"/>
            <w:r w:rsidRPr="00C52059">
              <w:rPr>
                <w:color w:val="000000" w:themeColor="text1"/>
                <w:sz w:val="22"/>
                <w:szCs w:val="22"/>
              </w:rPr>
              <w:t xml:space="preserve">- </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Ленина, 20</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0,2763</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 ИП </w:t>
            </w:r>
            <w:proofErr w:type="spellStart"/>
            <w:r w:rsidRPr="00C52059">
              <w:rPr>
                <w:color w:val="000000" w:themeColor="text1"/>
                <w:sz w:val="22"/>
                <w:szCs w:val="22"/>
              </w:rPr>
              <w:t>Акматов</w:t>
            </w:r>
            <w:proofErr w:type="spellEnd"/>
            <w:r w:rsidRPr="00C52059">
              <w:rPr>
                <w:color w:val="000000" w:themeColor="text1"/>
                <w:sz w:val="22"/>
                <w:szCs w:val="22"/>
              </w:rPr>
              <w:t xml:space="preserve"> А.А. "Визит" </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11, пом. 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0,0118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Военкомат</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16-а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0,0215</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Военкомат</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17</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0,0296</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w:t>
            </w:r>
            <w:proofErr w:type="spellStart"/>
            <w:r w:rsidRPr="00C52059">
              <w:rPr>
                <w:color w:val="000000" w:themeColor="text1"/>
                <w:sz w:val="22"/>
                <w:szCs w:val="22"/>
              </w:rPr>
              <w:t>Акматов</w:t>
            </w:r>
            <w:proofErr w:type="spellEnd"/>
            <w:r w:rsidRPr="00C52059">
              <w:rPr>
                <w:color w:val="000000" w:themeColor="text1"/>
                <w:sz w:val="22"/>
                <w:szCs w:val="22"/>
              </w:rPr>
              <w:t xml:space="preserve"> Н.О.</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4</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0,0078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Аптека № 10</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Советская, 21-1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0,0569</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"Мысик Е.А."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Ленина, 10-а, уч. 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0,0018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w:t>
            </w:r>
            <w:proofErr w:type="spellStart"/>
            <w:r w:rsidRPr="00C52059">
              <w:rPr>
                <w:color w:val="000000" w:themeColor="text1"/>
                <w:sz w:val="22"/>
                <w:szCs w:val="22"/>
              </w:rPr>
              <w:t>СолдатоваЛ.Н</w:t>
            </w:r>
            <w:proofErr w:type="spellEnd"/>
            <w:r w:rsidRPr="00C52059">
              <w:rPr>
                <w:color w:val="000000" w:themeColor="text1"/>
                <w:sz w:val="22"/>
                <w:szCs w:val="22"/>
              </w:rPr>
              <w:t>. "Искушение"</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5-а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0,0120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Федотов Е.М. (бар с магазином)</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15-а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0,0124</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СКПК "</w:t>
            </w:r>
            <w:proofErr w:type="spellStart"/>
            <w:r w:rsidRPr="00C52059">
              <w:rPr>
                <w:color w:val="000000" w:themeColor="text1"/>
                <w:sz w:val="22"/>
                <w:szCs w:val="22"/>
              </w:rPr>
              <w:t>Хилокский</w:t>
            </w:r>
            <w:proofErr w:type="spellEnd"/>
            <w:r w:rsidRPr="00C52059">
              <w:rPr>
                <w:color w:val="000000" w:themeColor="text1"/>
                <w:sz w:val="22"/>
                <w:szCs w:val="22"/>
              </w:rPr>
              <w:t xml:space="preserve"> " Октябрьская</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Октябрьская, 6</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0,0383</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"Глазкова" Л.Н. </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4, пом. 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0,0083</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Котельников "Сластена"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1-Б</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0,0034</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w:t>
            </w:r>
            <w:proofErr w:type="spellStart"/>
            <w:r w:rsidRPr="00C52059">
              <w:rPr>
                <w:color w:val="000000" w:themeColor="text1"/>
                <w:sz w:val="22"/>
                <w:szCs w:val="22"/>
              </w:rPr>
              <w:t>Дианова</w:t>
            </w:r>
            <w:proofErr w:type="spellEnd"/>
            <w:r w:rsidRPr="00C52059">
              <w:rPr>
                <w:color w:val="000000" w:themeColor="text1"/>
                <w:sz w:val="22"/>
                <w:szCs w:val="22"/>
              </w:rPr>
              <w:t xml:space="preserve"> "Гномик"</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Ленина, 10-а, уч. 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0,0019</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Хрущева (м-</w:t>
            </w:r>
            <w:proofErr w:type="spellStart"/>
            <w:r w:rsidRPr="00C52059">
              <w:rPr>
                <w:color w:val="000000" w:themeColor="text1"/>
                <w:sz w:val="22"/>
                <w:szCs w:val="22"/>
              </w:rPr>
              <w:t>н</w:t>
            </w:r>
            <w:proofErr w:type="gramStart"/>
            <w:r w:rsidRPr="00C52059">
              <w:rPr>
                <w:color w:val="000000" w:themeColor="text1"/>
                <w:sz w:val="22"/>
                <w:szCs w:val="22"/>
              </w:rPr>
              <w:t>.К</w:t>
            </w:r>
            <w:proofErr w:type="gramEnd"/>
            <w:r w:rsidRPr="00C52059">
              <w:rPr>
                <w:color w:val="000000" w:themeColor="text1"/>
                <w:sz w:val="22"/>
                <w:szCs w:val="22"/>
              </w:rPr>
              <w:t>ниги</w:t>
            </w:r>
            <w:proofErr w:type="spellEnd"/>
            <w:r w:rsidRPr="00C52059">
              <w:rPr>
                <w:color w:val="000000" w:themeColor="text1"/>
                <w:sz w:val="22"/>
                <w:szCs w:val="22"/>
              </w:rPr>
              <w:t>)</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15</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0,0050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w:t>
            </w:r>
            <w:proofErr w:type="spellStart"/>
            <w:r w:rsidRPr="00C52059">
              <w:rPr>
                <w:color w:val="000000" w:themeColor="text1"/>
                <w:sz w:val="22"/>
                <w:szCs w:val="22"/>
              </w:rPr>
              <w:t>Акматов</w:t>
            </w:r>
            <w:proofErr w:type="spellEnd"/>
            <w:r w:rsidRPr="00C52059">
              <w:rPr>
                <w:color w:val="000000" w:themeColor="text1"/>
                <w:sz w:val="22"/>
                <w:szCs w:val="22"/>
              </w:rPr>
              <w:t xml:space="preserve"> К.А.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4, уч. 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0,0020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Магазин </w:t>
            </w:r>
            <w:proofErr w:type="spellStart"/>
            <w:r w:rsidRPr="00C52059">
              <w:rPr>
                <w:color w:val="000000" w:themeColor="text1"/>
                <w:sz w:val="22"/>
                <w:szCs w:val="22"/>
              </w:rPr>
              <w:t>Фурга</w:t>
            </w:r>
            <w:proofErr w:type="spellEnd"/>
            <w:r w:rsidRPr="00C52059">
              <w:rPr>
                <w:color w:val="000000" w:themeColor="text1"/>
                <w:sz w:val="22"/>
                <w:szCs w:val="22"/>
              </w:rPr>
              <w:t xml:space="preserve"> </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Октябрьская, 24, пом. 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0,0068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w:t>
            </w:r>
            <w:proofErr w:type="spellStart"/>
            <w:r w:rsidRPr="00C52059">
              <w:rPr>
                <w:color w:val="000000" w:themeColor="text1"/>
                <w:sz w:val="22"/>
                <w:szCs w:val="22"/>
              </w:rPr>
              <w:t>Беломестнова</w:t>
            </w:r>
            <w:proofErr w:type="spellEnd"/>
            <w:r w:rsidRPr="00C52059">
              <w:rPr>
                <w:color w:val="000000" w:themeColor="text1"/>
                <w:sz w:val="22"/>
                <w:szCs w:val="22"/>
              </w:rPr>
              <w:t xml:space="preserve"> О.Л. </w:t>
            </w:r>
            <w:proofErr w:type="spellStart"/>
            <w:r w:rsidRPr="00C52059">
              <w:rPr>
                <w:color w:val="000000" w:themeColor="text1"/>
                <w:sz w:val="22"/>
                <w:szCs w:val="22"/>
              </w:rPr>
              <w:t>ул</w:t>
            </w:r>
            <w:proofErr w:type="gramStart"/>
            <w:r w:rsidRPr="00C52059">
              <w:rPr>
                <w:color w:val="000000" w:themeColor="text1"/>
                <w:sz w:val="22"/>
                <w:szCs w:val="22"/>
              </w:rPr>
              <w:t>.Н</w:t>
            </w:r>
            <w:proofErr w:type="gramEnd"/>
            <w:r w:rsidRPr="00C52059">
              <w:rPr>
                <w:color w:val="000000" w:themeColor="text1"/>
                <w:sz w:val="22"/>
                <w:szCs w:val="22"/>
              </w:rPr>
              <w:t>агорная</w:t>
            </w:r>
            <w:proofErr w:type="spellEnd"/>
            <w:r w:rsidRPr="00C52059">
              <w:rPr>
                <w:color w:val="000000" w:themeColor="text1"/>
                <w:sz w:val="22"/>
                <w:szCs w:val="22"/>
              </w:rPr>
              <w:t xml:space="preserve"> 34-а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Нагорная, 34</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0,0031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Кондратьева</w:t>
            </w:r>
            <w:proofErr w:type="gramStart"/>
            <w:r w:rsidRPr="00C52059">
              <w:rPr>
                <w:color w:val="000000" w:themeColor="text1"/>
                <w:sz w:val="22"/>
                <w:szCs w:val="22"/>
              </w:rPr>
              <w:t xml:space="preserve"> ,</w:t>
            </w:r>
            <w:proofErr w:type="gramEnd"/>
            <w:r w:rsidRPr="00C52059">
              <w:rPr>
                <w:color w:val="000000" w:themeColor="text1"/>
                <w:sz w:val="22"/>
                <w:szCs w:val="22"/>
              </w:rPr>
              <w:t>"Малыш"</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4, пом. 2</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0,0071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Кондратьева "</w:t>
            </w:r>
            <w:proofErr w:type="spellStart"/>
            <w:r w:rsidRPr="00C52059">
              <w:rPr>
                <w:color w:val="000000" w:themeColor="text1"/>
                <w:sz w:val="22"/>
                <w:szCs w:val="22"/>
              </w:rPr>
              <w:t>Домус</w:t>
            </w:r>
            <w:proofErr w:type="spellEnd"/>
            <w:r w:rsidRPr="00C52059">
              <w:rPr>
                <w:color w:val="000000" w:themeColor="text1"/>
                <w:sz w:val="22"/>
                <w:szCs w:val="22"/>
              </w:rPr>
              <w:t>",</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7</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0,0346</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Тимофеев "Купец"</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4, пом. 3</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0,0070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Акишева З. Галантерея</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13</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0,0236</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Симонова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Советская, 22-б</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0,0015</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w:t>
            </w:r>
            <w:proofErr w:type="spellStart"/>
            <w:r w:rsidRPr="00C52059">
              <w:rPr>
                <w:color w:val="000000" w:themeColor="text1"/>
                <w:sz w:val="22"/>
                <w:szCs w:val="22"/>
              </w:rPr>
              <w:t>Дианова</w:t>
            </w:r>
            <w:proofErr w:type="spellEnd"/>
            <w:r w:rsidRPr="00C52059">
              <w:rPr>
                <w:color w:val="000000" w:themeColor="text1"/>
                <w:sz w:val="22"/>
                <w:szCs w:val="22"/>
              </w:rPr>
              <w:t xml:space="preserve"> М.Л. "Соблазн"</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Ленина, 10-а, уч. 2</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0,0019</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lastRenderedPageBreak/>
              <w:t>ИП Акишева З.А. (ОРС)</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13</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0,0237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Коротыгин А.Д. Кристалл</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1-а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0,0155</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Котельников В.И. Престиж</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Комсомольская, 3-а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0,0122</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 ИП Мусаева Э.Г. "</w:t>
            </w:r>
            <w:proofErr w:type="spellStart"/>
            <w:r w:rsidRPr="00C52059">
              <w:rPr>
                <w:color w:val="000000" w:themeColor="text1"/>
                <w:sz w:val="22"/>
                <w:szCs w:val="22"/>
              </w:rPr>
              <w:t>Цифроград</w:t>
            </w:r>
            <w:proofErr w:type="spellEnd"/>
            <w:r w:rsidRPr="00C52059">
              <w:rPr>
                <w:color w:val="000000" w:themeColor="text1"/>
                <w:sz w:val="22"/>
                <w:szCs w:val="22"/>
              </w:rPr>
              <w:t>"</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4-а, стр. 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0,0021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w:t>
            </w:r>
            <w:proofErr w:type="spellStart"/>
            <w:r w:rsidRPr="00C52059">
              <w:rPr>
                <w:color w:val="000000" w:themeColor="text1"/>
                <w:sz w:val="22"/>
                <w:szCs w:val="22"/>
              </w:rPr>
              <w:t>Зимирева</w:t>
            </w:r>
            <w:proofErr w:type="spellEnd"/>
            <w:r w:rsidRPr="00C52059">
              <w:rPr>
                <w:color w:val="000000" w:themeColor="text1"/>
                <w:sz w:val="22"/>
                <w:szCs w:val="22"/>
              </w:rPr>
              <w:t xml:space="preserve"> Е.Л.(</w:t>
            </w:r>
            <w:proofErr w:type="spellStart"/>
            <w:r w:rsidRPr="00C52059">
              <w:rPr>
                <w:color w:val="000000" w:themeColor="text1"/>
                <w:sz w:val="22"/>
                <w:szCs w:val="22"/>
              </w:rPr>
              <w:t>Ветаптека</w:t>
            </w:r>
            <w:proofErr w:type="spellEnd"/>
            <w:r w:rsidRPr="00C52059">
              <w:rPr>
                <w:color w:val="000000" w:themeColor="text1"/>
                <w:sz w:val="22"/>
                <w:szCs w:val="22"/>
              </w:rPr>
              <w:t>)</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Ленина, 9-а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0,0021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Игнатьева М.С.</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Ленина, 9-а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0,0012</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Сорокина С.В.</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Ленина, 9-а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0,0011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w:t>
            </w:r>
            <w:proofErr w:type="spellStart"/>
            <w:r w:rsidRPr="00C52059">
              <w:rPr>
                <w:color w:val="000000" w:themeColor="text1"/>
                <w:sz w:val="22"/>
                <w:szCs w:val="22"/>
              </w:rPr>
              <w:t>Акматов</w:t>
            </w:r>
            <w:proofErr w:type="spellEnd"/>
            <w:r w:rsidRPr="00C52059">
              <w:rPr>
                <w:color w:val="000000" w:themeColor="text1"/>
                <w:sz w:val="22"/>
                <w:szCs w:val="22"/>
              </w:rPr>
              <w:t xml:space="preserve"> </w:t>
            </w:r>
            <w:proofErr w:type="spellStart"/>
            <w:r w:rsidRPr="00C52059">
              <w:rPr>
                <w:color w:val="000000" w:themeColor="text1"/>
                <w:sz w:val="22"/>
                <w:szCs w:val="22"/>
              </w:rPr>
              <w:t>Арстанбек</w:t>
            </w:r>
            <w:proofErr w:type="spellEnd"/>
            <w:r w:rsidRPr="00C52059">
              <w:rPr>
                <w:color w:val="000000" w:themeColor="text1"/>
                <w:sz w:val="22"/>
                <w:szCs w:val="22"/>
              </w:rPr>
              <w:t xml:space="preserve"> </w:t>
            </w:r>
            <w:proofErr w:type="spellStart"/>
            <w:r w:rsidRPr="00C52059">
              <w:rPr>
                <w:color w:val="000000" w:themeColor="text1"/>
                <w:sz w:val="22"/>
                <w:szCs w:val="22"/>
              </w:rPr>
              <w:t>Анарбаевич</w:t>
            </w:r>
            <w:proofErr w:type="spellEnd"/>
            <w:r w:rsidRPr="00C52059">
              <w:rPr>
                <w:color w:val="000000" w:themeColor="text1"/>
                <w:sz w:val="22"/>
                <w:szCs w:val="22"/>
              </w:rPr>
              <w:t xml:space="preserve">  (Дима) Дзерж.11а уч.7</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11-а, уч. 7</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0,0021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Загибалов Н.И. (магазин)</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Ленина, 27</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0,0317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Загибалов Н.И. (ресторан)</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Ленина, 25</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0,0236</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Яковлев С.П. </w:t>
            </w:r>
            <w:proofErr w:type="gramStart"/>
            <w:r w:rsidRPr="00C52059">
              <w:rPr>
                <w:color w:val="000000" w:themeColor="text1"/>
                <w:sz w:val="22"/>
                <w:szCs w:val="22"/>
              </w:rPr>
              <w:t>м-н</w:t>
            </w:r>
            <w:proofErr w:type="gramEnd"/>
            <w:r w:rsidRPr="00C52059">
              <w:rPr>
                <w:color w:val="000000" w:themeColor="text1"/>
                <w:sz w:val="22"/>
                <w:szCs w:val="22"/>
              </w:rPr>
              <w:t xml:space="preserve"> Фортуна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10</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0,0181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ООО "Полюс" Козлов</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8</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0,0692</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w:t>
            </w:r>
            <w:proofErr w:type="spellStart"/>
            <w:r w:rsidRPr="00C52059">
              <w:rPr>
                <w:color w:val="000000" w:themeColor="text1"/>
                <w:sz w:val="22"/>
                <w:szCs w:val="22"/>
              </w:rPr>
              <w:t>Чипизубова</w:t>
            </w:r>
            <w:proofErr w:type="spellEnd"/>
            <w:r w:rsidRPr="00C52059">
              <w:rPr>
                <w:color w:val="000000" w:themeColor="text1"/>
                <w:sz w:val="22"/>
                <w:szCs w:val="22"/>
              </w:rPr>
              <w:t xml:space="preserve"> Г.Т.</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4-а, стр. 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0,0026</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Довбыш О.В.</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4-а, стр. 19</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0,0020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Мальцева В.Б.</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11-а, стр. 6</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0,0010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Гараж </w:t>
            </w:r>
            <w:proofErr w:type="spellStart"/>
            <w:r w:rsidRPr="00C52059">
              <w:rPr>
                <w:color w:val="000000" w:themeColor="text1"/>
                <w:sz w:val="22"/>
                <w:szCs w:val="22"/>
              </w:rPr>
              <w:t>Росинкас</w:t>
            </w:r>
            <w:proofErr w:type="spellEnd"/>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 </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0,0107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Родионова С.Д.</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11-а, стр. 5</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0,0023</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Емельянова кафе Виола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Коммунальная, 14-б</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0,0125</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Шляхта В.М. (</w:t>
            </w:r>
            <w:proofErr w:type="gramStart"/>
            <w:r w:rsidRPr="00C52059">
              <w:rPr>
                <w:color w:val="000000" w:themeColor="text1"/>
                <w:sz w:val="22"/>
                <w:szCs w:val="22"/>
              </w:rPr>
              <w:t>м-н</w:t>
            </w:r>
            <w:proofErr w:type="gramEnd"/>
            <w:r w:rsidRPr="00C52059">
              <w:rPr>
                <w:color w:val="000000" w:themeColor="text1"/>
                <w:sz w:val="22"/>
                <w:szCs w:val="22"/>
              </w:rPr>
              <w:t xml:space="preserve"> ул. Октябрьская 1 "а") СЧЕТЧИК</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Октябрьская, 1-Б</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0,0274</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Белошапкина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11-а, стр.4</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0,0018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spellStart"/>
            <w:proofErr w:type="gramStart"/>
            <w:r w:rsidRPr="00C52059">
              <w:rPr>
                <w:color w:val="000000" w:themeColor="text1"/>
                <w:sz w:val="22"/>
                <w:szCs w:val="22"/>
              </w:rPr>
              <w:t>Акматов</w:t>
            </w:r>
            <w:proofErr w:type="spellEnd"/>
            <w:r w:rsidRPr="00C52059">
              <w:rPr>
                <w:color w:val="000000" w:themeColor="text1"/>
                <w:sz w:val="22"/>
                <w:szCs w:val="22"/>
              </w:rPr>
              <w:t xml:space="preserve"> М.И. (</w:t>
            </w:r>
            <w:proofErr w:type="spellStart"/>
            <w:r w:rsidRPr="00C52059">
              <w:rPr>
                <w:color w:val="000000" w:themeColor="text1"/>
                <w:sz w:val="22"/>
                <w:szCs w:val="22"/>
              </w:rPr>
              <w:t>бывш</w:t>
            </w:r>
            <w:proofErr w:type="spellEnd"/>
            <w:r w:rsidRPr="00C52059">
              <w:rPr>
                <w:color w:val="000000" w:themeColor="text1"/>
                <w:sz w:val="22"/>
                <w:szCs w:val="22"/>
              </w:rPr>
              <w:t>.</w:t>
            </w:r>
            <w:proofErr w:type="gramEnd"/>
            <w:r w:rsidRPr="00C52059">
              <w:rPr>
                <w:color w:val="000000" w:themeColor="text1"/>
                <w:sz w:val="22"/>
                <w:szCs w:val="22"/>
              </w:rPr>
              <w:t xml:space="preserve"> </w:t>
            </w:r>
            <w:proofErr w:type="spellStart"/>
            <w:proofErr w:type="gramStart"/>
            <w:r w:rsidRPr="00C52059">
              <w:rPr>
                <w:color w:val="000000" w:themeColor="text1"/>
                <w:sz w:val="22"/>
                <w:szCs w:val="22"/>
              </w:rPr>
              <w:t>Лапшакова</w:t>
            </w:r>
            <w:proofErr w:type="spellEnd"/>
            <w:r w:rsidRPr="00C52059">
              <w:rPr>
                <w:color w:val="000000" w:themeColor="text1"/>
                <w:sz w:val="22"/>
                <w:szCs w:val="22"/>
              </w:rPr>
              <w:t>)</w:t>
            </w:r>
            <w:proofErr w:type="gramEnd"/>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11-а, стр.2</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0,0015</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Игнатьева Г.В.</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11-а, стр.4</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0,0018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Ефимов И.А.  </w:t>
            </w:r>
            <w:proofErr w:type="gramStart"/>
            <w:r w:rsidRPr="00C52059">
              <w:rPr>
                <w:color w:val="000000" w:themeColor="text1"/>
                <w:sz w:val="22"/>
                <w:szCs w:val="22"/>
              </w:rPr>
              <w:t>м-н</w:t>
            </w:r>
            <w:proofErr w:type="gramEnd"/>
            <w:r w:rsidRPr="00C52059">
              <w:rPr>
                <w:color w:val="000000" w:themeColor="text1"/>
                <w:sz w:val="22"/>
                <w:szCs w:val="22"/>
              </w:rPr>
              <w:t xml:space="preserve"> "Все для дома" 30,57 с сентября 2017 26,84 </w:t>
            </w:r>
            <w:proofErr w:type="spellStart"/>
            <w:r w:rsidRPr="00C52059">
              <w:rPr>
                <w:color w:val="000000" w:themeColor="text1"/>
                <w:sz w:val="22"/>
                <w:szCs w:val="22"/>
              </w:rPr>
              <w:t>Гк</w:t>
            </w:r>
            <w:proofErr w:type="spellEnd"/>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Комсомольская, 2-а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0,0068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w:t>
            </w:r>
            <w:proofErr w:type="spellStart"/>
            <w:r w:rsidRPr="00C52059">
              <w:rPr>
                <w:color w:val="000000" w:themeColor="text1"/>
                <w:sz w:val="22"/>
                <w:szCs w:val="22"/>
              </w:rPr>
              <w:t>Стремилов</w:t>
            </w:r>
            <w:proofErr w:type="spellEnd"/>
            <w:r w:rsidRPr="00C52059">
              <w:rPr>
                <w:color w:val="000000" w:themeColor="text1"/>
                <w:sz w:val="22"/>
                <w:szCs w:val="22"/>
              </w:rPr>
              <w:t xml:space="preserve"> С.А.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6-а, стр. 7</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0,0016</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w:t>
            </w:r>
            <w:proofErr w:type="spellStart"/>
            <w:r w:rsidRPr="00C52059">
              <w:rPr>
                <w:color w:val="000000" w:themeColor="text1"/>
                <w:sz w:val="22"/>
                <w:szCs w:val="22"/>
              </w:rPr>
              <w:t>Кубанов</w:t>
            </w:r>
            <w:proofErr w:type="spellEnd"/>
            <w:r w:rsidRPr="00C52059">
              <w:rPr>
                <w:color w:val="000000" w:themeColor="text1"/>
                <w:sz w:val="22"/>
                <w:szCs w:val="22"/>
              </w:rPr>
              <w:t xml:space="preserve"> А.К.</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6-а, стр. 2</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0,0011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w:t>
            </w:r>
            <w:proofErr w:type="spellStart"/>
            <w:r w:rsidRPr="00C52059">
              <w:rPr>
                <w:color w:val="000000" w:themeColor="text1"/>
                <w:sz w:val="22"/>
                <w:szCs w:val="22"/>
              </w:rPr>
              <w:t>Иргашева</w:t>
            </w:r>
            <w:proofErr w:type="spellEnd"/>
            <w:r w:rsidRPr="00C52059">
              <w:rPr>
                <w:color w:val="000000" w:themeColor="text1"/>
                <w:sz w:val="22"/>
                <w:szCs w:val="22"/>
              </w:rPr>
              <w:t xml:space="preserve"> Калинина 6а строение 6</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6-а, стр. 6</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0,0010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w:t>
            </w:r>
            <w:proofErr w:type="spellStart"/>
            <w:r w:rsidRPr="00C52059">
              <w:rPr>
                <w:color w:val="000000" w:themeColor="text1"/>
                <w:sz w:val="22"/>
                <w:szCs w:val="22"/>
              </w:rPr>
              <w:t>Иргашева</w:t>
            </w:r>
            <w:proofErr w:type="spellEnd"/>
            <w:r w:rsidRPr="00C52059">
              <w:rPr>
                <w:color w:val="000000" w:themeColor="text1"/>
                <w:sz w:val="22"/>
                <w:szCs w:val="22"/>
              </w:rPr>
              <w:t xml:space="preserve"> Калинина 6а строение 5</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6-а, стр. 5</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0,0010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w:t>
            </w:r>
            <w:proofErr w:type="spellStart"/>
            <w:r w:rsidRPr="00C52059">
              <w:rPr>
                <w:color w:val="000000" w:themeColor="text1"/>
                <w:sz w:val="22"/>
                <w:szCs w:val="22"/>
              </w:rPr>
              <w:t>Иргашева</w:t>
            </w:r>
            <w:proofErr w:type="spellEnd"/>
            <w:r w:rsidRPr="00C52059">
              <w:rPr>
                <w:color w:val="000000" w:themeColor="text1"/>
                <w:sz w:val="22"/>
                <w:szCs w:val="22"/>
              </w:rPr>
              <w:t xml:space="preserve"> Калинина 6</w:t>
            </w:r>
            <w:proofErr w:type="gramStart"/>
            <w:r w:rsidRPr="00C52059">
              <w:rPr>
                <w:color w:val="000000" w:themeColor="text1"/>
                <w:sz w:val="22"/>
                <w:szCs w:val="22"/>
              </w:rPr>
              <w:t>а(</w:t>
            </w:r>
            <w:proofErr w:type="gramEnd"/>
            <w:r w:rsidRPr="00C52059">
              <w:rPr>
                <w:color w:val="000000" w:themeColor="text1"/>
                <w:sz w:val="22"/>
                <w:szCs w:val="22"/>
              </w:rPr>
              <w:t>пристрой между павильонами)</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 </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0,0008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ИП "Земскова "Мегафон"</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6-а, стр. 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0,0012</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w:t>
            </w:r>
            <w:proofErr w:type="spellStart"/>
            <w:r w:rsidRPr="00C52059">
              <w:rPr>
                <w:color w:val="000000" w:themeColor="text1"/>
                <w:sz w:val="22"/>
                <w:szCs w:val="22"/>
              </w:rPr>
              <w:t>Золотовский</w:t>
            </w:r>
            <w:proofErr w:type="spellEnd"/>
            <w:r w:rsidRPr="00C52059">
              <w:rPr>
                <w:color w:val="000000" w:themeColor="text1"/>
                <w:sz w:val="22"/>
                <w:szCs w:val="22"/>
              </w:rPr>
              <w:t xml:space="preserve"> Н.Д. (Фотосалон)</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6-а, стр. 4</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0,0014</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Гостевой дом </w:t>
            </w:r>
            <w:proofErr w:type="spellStart"/>
            <w:r w:rsidRPr="00C52059">
              <w:rPr>
                <w:color w:val="000000" w:themeColor="text1"/>
                <w:sz w:val="22"/>
                <w:szCs w:val="22"/>
              </w:rPr>
              <w:t>Брылева</w:t>
            </w:r>
            <w:proofErr w:type="spellEnd"/>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Советская, 1-а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0,0046</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ООО "Леон" Иванов А</w:t>
            </w:r>
            <w:proofErr w:type="gramStart"/>
            <w:r w:rsidRPr="00C52059">
              <w:rPr>
                <w:color w:val="000000" w:themeColor="text1"/>
                <w:sz w:val="22"/>
                <w:szCs w:val="22"/>
              </w:rPr>
              <w:t>,Ф</w:t>
            </w:r>
            <w:proofErr w:type="gramEnd"/>
            <w:r w:rsidRPr="00C52059">
              <w:rPr>
                <w:color w:val="000000" w:themeColor="text1"/>
                <w:sz w:val="22"/>
                <w:szCs w:val="22"/>
              </w:rPr>
              <w:t>.</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Дзержинского, 11-а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0,0048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spellStart"/>
            <w:r w:rsidRPr="00C52059">
              <w:rPr>
                <w:color w:val="000000" w:themeColor="text1"/>
                <w:sz w:val="22"/>
                <w:szCs w:val="22"/>
              </w:rPr>
              <w:t>Скивка</w:t>
            </w:r>
            <w:proofErr w:type="spellEnd"/>
            <w:r w:rsidRPr="00C52059">
              <w:rPr>
                <w:color w:val="000000" w:themeColor="text1"/>
                <w:sz w:val="22"/>
                <w:szCs w:val="22"/>
              </w:rPr>
              <w:t xml:space="preserve"> А.Н.</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12-а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0,0010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ИП </w:t>
            </w:r>
            <w:proofErr w:type="spellStart"/>
            <w:r w:rsidRPr="00C52059">
              <w:rPr>
                <w:color w:val="000000" w:themeColor="text1"/>
                <w:sz w:val="22"/>
                <w:szCs w:val="22"/>
              </w:rPr>
              <w:t>Иргашева</w:t>
            </w:r>
            <w:proofErr w:type="spellEnd"/>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Калинина,22-а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0,0128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spellStart"/>
            <w:r w:rsidRPr="00C52059">
              <w:rPr>
                <w:color w:val="000000" w:themeColor="text1"/>
                <w:sz w:val="22"/>
                <w:szCs w:val="22"/>
              </w:rPr>
              <w:t>Урманчеев</w:t>
            </w:r>
            <w:proofErr w:type="spellEnd"/>
            <w:r w:rsidRPr="00C52059">
              <w:rPr>
                <w:color w:val="000000" w:themeColor="text1"/>
                <w:sz w:val="22"/>
                <w:szCs w:val="22"/>
              </w:rPr>
              <w:t xml:space="preserve"> И.К.</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22</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0,0031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spellStart"/>
            <w:r w:rsidRPr="00C52059">
              <w:rPr>
                <w:color w:val="000000" w:themeColor="text1"/>
                <w:sz w:val="22"/>
                <w:szCs w:val="22"/>
              </w:rPr>
              <w:t>Косякин</w:t>
            </w:r>
            <w:proofErr w:type="spellEnd"/>
            <w:r w:rsidRPr="00C52059">
              <w:rPr>
                <w:color w:val="000000" w:themeColor="text1"/>
                <w:sz w:val="22"/>
                <w:szCs w:val="22"/>
              </w:rPr>
              <w:t xml:space="preserve"> С.Л.</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Калинина, 23</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0,0031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noWrap/>
            <w:vAlign w:val="center"/>
            <w:hideMark/>
          </w:tcPr>
          <w:p w:rsidR="005C1947" w:rsidRPr="00C52059" w:rsidRDefault="005C1947" w:rsidP="005C1947">
            <w:pPr>
              <w:rPr>
                <w:color w:val="000000" w:themeColor="text1"/>
                <w:sz w:val="22"/>
                <w:szCs w:val="22"/>
              </w:rPr>
            </w:pPr>
            <w:proofErr w:type="spellStart"/>
            <w:r w:rsidRPr="00C52059">
              <w:rPr>
                <w:color w:val="000000" w:themeColor="text1"/>
                <w:sz w:val="22"/>
                <w:szCs w:val="22"/>
              </w:rPr>
              <w:t>Ип</w:t>
            </w:r>
            <w:proofErr w:type="spellEnd"/>
            <w:r w:rsidRPr="00C52059">
              <w:rPr>
                <w:color w:val="000000" w:themeColor="text1"/>
                <w:sz w:val="22"/>
                <w:szCs w:val="22"/>
              </w:rPr>
              <w:t xml:space="preserve"> Коваленко "Вектор" </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Комсомольская 3б</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0,0121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noWrap/>
            <w:vAlign w:val="center"/>
            <w:hideMark/>
          </w:tcPr>
          <w:p w:rsidR="005C1947" w:rsidRPr="00C52059" w:rsidRDefault="005C1947" w:rsidP="005C1947">
            <w:pPr>
              <w:rPr>
                <w:color w:val="000000" w:themeColor="text1"/>
                <w:sz w:val="22"/>
                <w:szCs w:val="22"/>
              </w:rPr>
            </w:pPr>
            <w:r w:rsidRPr="00C52059">
              <w:rPr>
                <w:color w:val="000000" w:themeColor="text1"/>
                <w:sz w:val="22"/>
                <w:szCs w:val="22"/>
              </w:rPr>
              <w:t>СМТ №15 филиал "</w:t>
            </w:r>
            <w:proofErr w:type="spellStart"/>
            <w:r w:rsidRPr="00C52059">
              <w:rPr>
                <w:color w:val="000000" w:themeColor="text1"/>
                <w:sz w:val="22"/>
                <w:szCs w:val="22"/>
              </w:rPr>
              <w:t>РЖДстрой</w:t>
            </w:r>
            <w:proofErr w:type="spellEnd"/>
            <w:r w:rsidRPr="00C52059">
              <w:rPr>
                <w:color w:val="000000" w:themeColor="text1"/>
                <w:sz w:val="22"/>
                <w:szCs w:val="22"/>
              </w:rPr>
              <w:t>"</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 </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 </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Баня</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Комсомольская, 2-Б</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0,0383</w:t>
            </w:r>
          </w:p>
        </w:tc>
      </w:tr>
      <w:tr w:rsidR="00C52059" w:rsidRPr="00C52059" w:rsidTr="001E2A1B">
        <w:trPr>
          <w:trHeight w:val="20"/>
          <w:jc w:val="center"/>
        </w:trPr>
        <w:tc>
          <w:tcPr>
            <w:tcW w:w="4231" w:type="dxa"/>
            <w:tcBorders>
              <w:top w:val="nil"/>
              <w:left w:val="single" w:sz="4" w:space="0" w:color="auto"/>
              <w:bottom w:val="single" w:sz="4" w:space="0" w:color="auto"/>
              <w:right w:val="nil"/>
            </w:tcBorders>
            <w:shd w:val="clear" w:color="000000" w:fill="FFFFFF"/>
            <w:noWrap/>
            <w:vAlign w:val="center"/>
            <w:hideMark/>
          </w:tcPr>
          <w:p w:rsidR="005C1947" w:rsidRPr="00C52059" w:rsidRDefault="005C1947" w:rsidP="005C1947">
            <w:pPr>
              <w:rPr>
                <w:b/>
                <w:bCs/>
                <w:color w:val="000000" w:themeColor="text1"/>
                <w:sz w:val="22"/>
                <w:szCs w:val="22"/>
              </w:rPr>
            </w:pPr>
            <w:r w:rsidRPr="00C52059">
              <w:rPr>
                <w:b/>
                <w:bCs/>
                <w:color w:val="000000" w:themeColor="text1"/>
                <w:sz w:val="22"/>
                <w:szCs w:val="22"/>
              </w:rPr>
              <w:t>Котельная школы№12</w:t>
            </w:r>
          </w:p>
        </w:tc>
        <w:tc>
          <w:tcPr>
            <w:tcW w:w="3313" w:type="dxa"/>
            <w:tcBorders>
              <w:top w:val="nil"/>
              <w:left w:val="nil"/>
              <w:bottom w:val="single" w:sz="4" w:space="0" w:color="auto"/>
              <w:right w:val="nil"/>
            </w:tcBorders>
            <w:shd w:val="clear" w:color="000000" w:fill="FFFFFF"/>
            <w:noWrap/>
            <w:vAlign w:val="center"/>
            <w:hideMark/>
          </w:tcPr>
          <w:p w:rsidR="005C1947" w:rsidRPr="00C52059" w:rsidRDefault="005C1947" w:rsidP="00C52059">
            <w:pPr>
              <w:rPr>
                <w:b/>
                <w:bCs/>
                <w:color w:val="000000" w:themeColor="text1"/>
                <w:sz w:val="22"/>
                <w:szCs w:val="22"/>
              </w:rPr>
            </w:pPr>
            <w:r w:rsidRPr="00C52059">
              <w:rPr>
                <w:b/>
                <w:bCs/>
                <w:color w:val="000000" w:themeColor="text1"/>
                <w:sz w:val="22"/>
                <w:szCs w:val="22"/>
              </w:rPr>
              <w:t> </w:t>
            </w:r>
          </w:p>
        </w:tc>
        <w:tc>
          <w:tcPr>
            <w:tcW w:w="1934" w:type="dxa"/>
            <w:tcBorders>
              <w:top w:val="nil"/>
              <w:left w:val="nil"/>
              <w:bottom w:val="single" w:sz="4" w:space="0" w:color="auto"/>
              <w:right w:val="single" w:sz="4" w:space="0" w:color="auto"/>
            </w:tcBorders>
            <w:shd w:val="clear" w:color="000000" w:fill="FFFFFF"/>
            <w:noWrap/>
            <w:vAlign w:val="center"/>
            <w:hideMark/>
          </w:tcPr>
          <w:p w:rsidR="005C1947" w:rsidRPr="00C52059" w:rsidRDefault="005C1947" w:rsidP="005C1947">
            <w:pPr>
              <w:rPr>
                <w:b/>
                <w:bCs/>
                <w:color w:val="000000" w:themeColor="text1"/>
                <w:sz w:val="22"/>
                <w:szCs w:val="22"/>
              </w:rPr>
            </w:pPr>
            <w:r w:rsidRPr="00C52059">
              <w:rPr>
                <w:b/>
                <w:bCs/>
                <w:color w:val="000000" w:themeColor="text1"/>
                <w:sz w:val="22"/>
                <w:szCs w:val="22"/>
              </w:rPr>
              <w:t> </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Жил</w:t>
            </w:r>
            <w:proofErr w:type="gramStart"/>
            <w:r w:rsidRPr="00C52059">
              <w:rPr>
                <w:color w:val="000000" w:themeColor="text1"/>
                <w:sz w:val="22"/>
                <w:szCs w:val="22"/>
              </w:rPr>
              <w:t>.</w:t>
            </w:r>
            <w:proofErr w:type="gramEnd"/>
            <w:r w:rsidRPr="00C52059">
              <w:rPr>
                <w:color w:val="000000" w:themeColor="text1"/>
                <w:sz w:val="22"/>
                <w:szCs w:val="22"/>
              </w:rPr>
              <w:t xml:space="preserve"> </w:t>
            </w:r>
            <w:proofErr w:type="gramStart"/>
            <w:r w:rsidRPr="00C52059">
              <w:rPr>
                <w:color w:val="000000" w:themeColor="text1"/>
                <w:sz w:val="22"/>
                <w:szCs w:val="22"/>
              </w:rPr>
              <w:t>д</w:t>
            </w:r>
            <w:proofErr w:type="gramEnd"/>
            <w:r w:rsidRPr="00C52059">
              <w:rPr>
                <w:color w:val="000000" w:themeColor="text1"/>
                <w:sz w:val="22"/>
                <w:szCs w:val="22"/>
              </w:rPr>
              <w:t xml:space="preserve">ом  </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ул. Новая ,20</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0,0850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Жил</w:t>
            </w:r>
            <w:proofErr w:type="gramStart"/>
            <w:r w:rsidRPr="00C52059">
              <w:rPr>
                <w:color w:val="000000" w:themeColor="text1"/>
                <w:sz w:val="22"/>
                <w:szCs w:val="22"/>
              </w:rPr>
              <w:t>.</w:t>
            </w:r>
            <w:proofErr w:type="gramEnd"/>
            <w:r w:rsidRPr="00C52059">
              <w:rPr>
                <w:color w:val="000000" w:themeColor="text1"/>
                <w:sz w:val="22"/>
                <w:szCs w:val="22"/>
              </w:rPr>
              <w:t xml:space="preserve"> </w:t>
            </w:r>
            <w:proofErr w:type="gramStart"/>
            <w:r w:rsidRPr="00C52059">
              <w:rPr>
                <w:color w:val="000000" w:themeColor="text1"/>
                <w:sz w:val="22"/>
                <w:szCs w:val="22"/>
              </w:rPr>
              <w:t>д</w:t>
            </w:r>
            <w:proofErr w:type="gramEnd"/>
            <w:r w:rsidRPr="00C52059">
              <w:rPr>
                <w:color w:val="000000" w:themeColor="text1"/>
                <w:sz w:val="22"/>
                <w:szCs w:val="22"/>
              </w:rPr>
              <w:t xml:space="preserve">ом  </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Новая 22</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0,0850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Здание школы № 12</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Новая 21а/1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0,1507</w:t>
            </w:r>
          </w:p>
        </w:tc>
      </w:tr>
      <w:tr w:rsidR="00C52059" w:rsidRPr="00C52059" w:rsidTr="001E2A1B">
        <w:trPr>
          <w:trHeight w:val="20"/>
          <w:jc w:val="center"/>
        </w:trPr>
        <w:tc>
          <w:tcPr>
            <w:tcW w:w="4231" w:type="dxa"/>
            <w:tcBorders>
              <w:top w:val="nil"/>
              <w:left w:val="single" w:sz="4" w:space="0" w:color="auto"/>
              <w:bottom w:val="single" w:sz="4" w:space="0" w:color="auto"/>
              <w:right w:val="nil"/>
            </w:tcBorders>
            <w:shd w:val="clear" w:color="000000" w:fill="FFFFFF"/>
            <w:vAlign w:val="center"/>
            <w:hideMark/>
          </w:tcPr>
          <w:p w:rsidR="005C1947" w:rsidRPr="00C52059" w:rsidRDefault="005C1947" w:rsidP="005C1947">
            <w:pPr>
              <w:rPr>
                <w:b/>
                <w:bCs/>
                <w:color w:val="000000" w:themeColor="text1"/>
                <w:sz w:val="22"/>
                <w:szCs w:val="22"/>
              </w:rPr>
            </w:pPr>
            <w:r w:rsidRPr="00C52059">
              <w:rPr>
                <w:b/>
                <w:bCs/>
                <w:color w:val="000000" w:themeColor="text1"/>
                <w:sz w:val="22"/>
                <w:szCs w:val="22"/>
              </w:rPr>
              <w:t>Котельная школы№13</w:t>
            </w:r>
          </w:p>
        </w:tc>
        <w:tc>
          <w:tcPr>
            <w:tcW w:w="3313" w:type="dxa"/>
            <w:tcBorders>
              <w:top w:val="nil"/>
              <w:left w:val="nil"/>
              <w:bottom w:val="single" w:sz="4" w:space="0" w:color="auto"/>
              <w:right w:val="nil"/>
            </w:tcBorders>
            <w:shd w:val="clear" w:color="000000" w:fill="FFFFFF"/>
            <w:vAlign w:val="center"/>
            <w:hideMark/>
          </w:tcPr>
          <w:p w:rsidR="005C1947" w:rsidRPr="00C52059" w:rsidRDefault="005C1947" w:rsidP="00C52059">
            <w:pPr>
              <w:rPr>
                <w:b/>
                <w:bCs/>
                <w:color w:val="000000" w:themeColor="text1"/>
                <w:sz w:val="22"/>
                <w:szCs w:val="22"/>
              </w:rPr>
            </w:pP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b/>
                <w:bCs/>
                <w:color w:val="000000" w:themeColor="text1"/>
                <w:sz w:val="22"/>
                <w:szCs w:val="22"/>
              </w:rPr>
            </w:pPr>
            <w:r w:rsidRPr="00C52059">
              <w:rPr>
                <w:b/>
                <w:bCs/>
                <w:color w:val="000000" w:themeColor="text1"/>
                <w:sz w:val="22"/>
                <w:szCs w:val="22"/>
              </w:rPr>
              <w:t> </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Жилой дом</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proofErr w:type="spellStart"/>
            <w:r w:rsidRPr="00C52059">
              <w:rPr>
                <w:color w:val="000000" w:themeColor="text1"/>
                <w:sz w:val="22"/>
                <w:szCs w:val="22"/>
              </w:rPr>
              <w:t>ул</w:t>
            </w:r>
            <w:proofErr w:type="gramStart"/>
            <w:r w:rsidRPr="00C52059">
              <w:rPr>
                <w:color w:val="000000" w:themeColor="text1"/>
                <w:sz w:val="22"/>
                <w:szCs w:val="22"/>
              </w:rPr>
              <w:t>.К</w:t>
            </w:r>
            <w:proofErr w:type="spellEnd"/>
            <w:proofErr w:type="gramEnd"/>
            <w:r w:rsidRPr="00C52059">
              <w:rPr>
                <w:color w:val="000000" w:themeColor="text1"/>
                <w:sz w:val="22"/>
                <w:szCs w:val="22"/>
              </w:rPr>
              <w:t>-Маркса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0,0315</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Здание школы № 13</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К-Маркса 75/1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0,3818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Библиотека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ул. Карла Маркса, 62</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0,0099</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Д/сад № 6 "Родничок"</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ул. Энгельса, 61</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0,0981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 «Центральная районная аптека № 10»</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ул. Карла Маркса, 62</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0,0028</w:t>
            </w:r>
          </w:p>
        </w:tc>
      </w:tr>
      <w:tr w:rsidR="00C52059" w:rsidRPr="00C52059" w:rsidTr="001E2A1B">
        <w:trPr>
          <w:trHeight w:val="20"/>
          <w:jc w:val="center"/>
        </w:trPr>
        <w:tc>
          <w:tcPr>
            <w:tcW w:w="4231" w:type="dxa"/>
            <w:tcBorders>
              <w:top w:val="nil"/>
              <w:left w:val="single" w:sz="4" w:space="0" w:color="auto"/>
              <w:bottom w:val="single" w:sz="4" w:space="0" w:color="auto"/>
              <w:right w:val="nil"/>
            </w:tcBorders>
            <w:shd w:val="clear" w:color="000000" w:fill="FFFFFF"/>
            <w:vAlign w:val="center"/>
            <w:hideMark/>
          </w:tcPr>
          <w:p w:rsidR="005C1947" w:rsidRPr="00C52059" w:rsidRDefault="005C1947" w:rsidP="005C1947">
            <w:pPr>
              <w:rPr>
                <w:b/>
                <w:bCs/>
                <w:color w:val="000000" w:themeColor="text1"/>
                <w:sz w:val="22"/>
                <w:szCs w:val="22"/>
              </w:rPr>
            </w:pPr>
            <w:r w:rsidRPr="00C52059">
              <w:rPr>
                <w:b/>
                <w:bCs/>
                <w:color w:val="000000" w:themeColor="text1"/>
                <w:sz w:val="22"/>
                <w:szCs w:val="22"/>
              </w:rPr>
              <w:t>Котельная ЦРБ</w:t>
            </w:r>
          </w:p>
        </w:tc>
        <w:tc>
          <w:tcPr>
            <w:tcW w:w="3313" w:type="dxa"/>
            <w:tcBorders>
              <w:top w:val="nil"/>
              <w:left w:val="nil"/>
              <w:bottom w:val="single" w:sz="4" w:space="0" w:color="auto"/>
              <w:right w:val="nil"/>
            </w:tcBorders>
            <w:shd w:val="clear" w:color="000000" w:fill="FFFFFF"/>
            <w:vAlign w:val="center"/>
            <w:hideMark/>
          </w:tcPr>
          <w:p w:rsidR="005C1947" w:rsidRPr="00C52059" w:rsidRDefault="005C1947" w:rsidP="00C52059">
            <w:pPr>
              <w:rPr>
                <w:b/>
                <w:bCs/>
                <w:color w:val="000000" w:themeColor="text1"/>
                <w:sz w:val="22"/>
                <w:szCs w:val="22"/>
              </w:rPr>
            </w:pP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b/>
                <w:bCs/>
                <w:color w:val="000000" w:themeColor="text1"/>
                <w:sz w:val="22"/>
                <w:szCs w:val="22"/>
              </w:rPr>
            </w:pPr>
            <w:r w:rsidRPr="00C52059">
              <w:rPr>
                <w:b/>
                <w:bCs/>
                <w:color w:val="000000" w:themeColor="text1"/>
                <w:sz w:val="22"/>
                <w:szCs w:val="22"/>
              </w:rPr>
              <w:t> </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lastRenderedPageBreak/>
              <w:t xml:space="preserve">Жилой дом </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Орджоникидзе 7а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0,1334</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Жилой дом </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Орджоникидзе 6а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0,0560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proofErr w:type="spellStart"/>
            <w:r w:rsidRPr="00C52059">
              <w:rPr>
                <w:color w:val="000000" w:themeColor="text1"/>
                <w:sz w:val="22"/>
                <w:szCs w:val="22"/>
              </w:rPr>
              <w:t>Адм</w:t>
            </w:r>
            <w:proofErr w:type="gramStart"/>
            <w:r w:rsidRPr="00C52059">
              <w:rPr>
                <w:color w:val="000000" w:themeColor="text1"/>
                <w:sz w:val="22"/>
                <w:szCs w:val="22"/>
              </w:rPr>
              <w:t>.п</w:t>
            </w:r>
            <w:proofErr w:type="gramEnd"/>
            <w:r w:rsidRPr="00C52059">
              <w:rPr>
                <w:color w:val="000000" w:themeColor="text1"/>
                <w:sz w:val="22"/>
                <w:szCs w:val="22"/>
              </w:rPr>
              <w:t>омещ</w:t>
            </w:r>
            <w:proofErr w:type="spellEnd"/>
            <w:r w:rsidRPr="00C52059">
              <w:rPr>
                <w:color w:val="000000" w:themeColor="text1"/>
                <w:sz w:val="22"/>
                <w:szCs w:val="22"/>
              </w:rPr>
              <w:t>. ЦРБ</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Орджоникидзе 7а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0,0115</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 xml:space="preserve">Здание </w:t>
            </w:r>
            <w:proofErr w:type="spellStart"/>
            <w:r w:rsidRPr="00C52059">
              <w:rPr>
                <w:color w:val="000000" w:themeColor="text1"/>
                <w:sz w:val="22"/>
                <w:szCs w:val="22"/>
              </w:rPr>
              <w:t>поликлинники</w:t>
            </w:r>
            <w:proofErr w:type="spellEnd"/>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Орджоникидзе 7а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0,0557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Здание скорой помощи</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Орджоникидзе 7а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0,0057</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Родильное отделение</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Орджоникидзе 7а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0,1085</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Гараж</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Орджоникидзе 7а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0,0344</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Здание хирургии</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Орджоникидзе 7а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0,1720</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Здание прачечной</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Орджоникидзе 7а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0,0142</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Здание морга</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Орджоникидзе 7а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0,0031</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Здание кухни</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Орджоникидзе 7а</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0,0076</w:t>
            </w:r>
          </w:p>
        </w:tc>
      </w:tr>
      <w:tr w:rsidR="00C52059" w:rsidRPr="00C52059" w:rsidTr="001E2A1B">
        <w:trPr>
          <w:trHeight w:val="20"/>
          <w:jc w:val="center"/>
        </w:trPr>
        <w:tc>
          <w:tcPr>
            <w:tcW w:w="4231" w:type="dxa"/>
            <w:tcBorders>
              <w:top w:val="nil"/>
              <w:left w:val="single" w:sz="4" w:space="0" w:color="auto"/>
              <w:bottom w:val="single" w:sz="4" w:space="0" w:color="auto"/>
              <w:right w:val="nil"/>
            </w:tcBorders>
            <w:shd w:val="clear" w:color="000000" w:fill="FFFFFF"/>
            <w:vAlign w:val="center"/>
            <w:hideMark/>
          </w:tcPr>
          <w:p w:rsidR="005C1947" w:rsidRPr="00C52059" w:rsidRDefault="005C1947" w:rsidP="005C1947">
            <w:pPr>
              <w:rPr>
                <w:b/>
                <w:bCs/>
                <w:color w:val="000000" w:themeColor="text1"/>
                <w:sz w:val="22"/>
                <w:szCs w:val="22"/>
              </w:rPr>
            </w:pPr>
            <w:r w:rsidRPr="00C52059">
              <w:rPr>
                <w:b/>
                <w:bCs/>
                <w:color w:val="000000" w:themeColor="text1"/>
                <w:sz w:val="22"/>
                <w:szCs w:val="22"/>
              </w:rPr>
              <w:t>Котельная детский сад№4</w:t>
            </w:r>
          </w:p>
        </w:tc>
        <w:tc>
          <w:tcPr>
            <w:tcW w:w="3313" w:type="dxa"/>
            <w:tcBorders>
              <w:top w:val="nil"/>
              <w:left w:val="nil"/>
              <w:bottom w:val="single" w:sz="4" w:space="0" w:color="auto"/>
              <w:right w:val="nil"/>
            </w:tcBorders>
            <w:shd w:val="clear" w:color="000000" w:fill="FFFFFF"/>
            <w:vAlign w:val="center"/>
            <w:hideMark/>
          </w:tcPr>
          <w:p w:rsidR="005C1947" w:rsidRPr="00C52059" w:rsidRDefault="005C1947" w:rsidP="005C1947">
            <w:pPr>
              <w:jc w:val="center"/>
              <w:rPr>
                <w:b/>
                <w:bCs/>
                <w:color w:val="000000" w:themeColor="text1"/>
                <w:sz w:val="22"/>
                <w:szCs w:val="22"/>
              </w:rPr>
            </w:pP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rPr>
                <w:b/>
                <w:bCs/>
                <w:color w:val="000000" w:themeColor="text1"/>
                <w:sz w:val="22"/>
                <w:szCs w:val="22"/>
              </w:rPr>
            </w:pPr>
            <w:r w:rsidRPr="00C52059">
              <w:rPr>
                <w:b/>
                <w:bCs/>
                <w:color w:val="000000" w:themeColor="text1"/>
                <w:sz w:val="22"/>
                <w:szCs w:val="22"/>
              </w:rPr>
              <w:t> </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детский сад № 4</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proofErr w:type="spellStart"/>
            <w:r w:rsidRPr="00C52059">
              <w:rPr>
                <w:color w:val="000000" w:themeColor="text1"/>
                <w:sz w:val="22"/>
                <w:szCs w:val="22"/>
              </w:rPr>
              <w:t>ул</w:t>
            </w:r>
            <w:proofErr w:type="gramStart"/>
            <w:r w:rsidRPr="00C52059">
              <w:rPr>
                <w:color w:val="000000" w:themeColor="text1"/>
                <w:sz w:val="22"/>
                <w:szCs w:val="22"/>
              </w:rPr>
              <w:t>.К</w:t>
            </w:r>
            <w:proofErr w:type="gramEnd"/>
            <w:r w:rsidRPr="00C52059">
              <w:rPr>
                <w:color w:val="000000" w:themeColor="text1"/>
                <w:sz w:val="22"/>
                <w:szCs w:val="22"/>
              </w:rPr>
              <w:t>ирова</w:t>
            </w:r>
            <w:proofErr w:type="spellEnd"/>
            <w:r w:rsidRPr="00C52059">
              <w:rPr>
                <w:color w:val="000000" w:themeColor="text1"/>
                <w:sz w:val="22"/>
                <w:szCs w:val="22"/>
              </w:rPr>
              <w:t xml:space="preserve"> 30</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0,0848</w:t>
            </w:r>
          </w:p>
        </w:tc>
      </w:tr>
      <w:tr w:rsidR="00C52059" w:rsidRPr="00C52059" w:rsidTr="001E2A1B">
        <w:trPr>
          <w:trHeight w:val="20"/>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rPr>
                <w:color w:val="000000" w:themeColor="text1"/>
                <w:sz w:val="22"/>
                <w:szCs w:val="22"/>
              </w:rPr>
            </w:pPr>
            <w:r w:rsidRPr="00C52059">
              <w:rPr>
                <w:color w:val="000000" w:themeColor="text1"/>
                <w:sz w:val="22"/>
                <w:szCs w:val="22"/>
              </w:rPr>
              <w:t>Здание водонапорной башни</w:t>
            </w:r>
          </w:p>
        </w:tc>
        <w:tc>
          <w:tcPr>
            <w:tcW w:w="3313"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C52059">
            <w:pPr>
              <w:rPr>
                <w:color w:val="000000" w:themeColor="text1"/>
                <w:sz w:val="22"/>
                <w:szCs w:val="22"/>
              </w:rPr>
            </w:pPr>
            <w:r w:rsidRPr="00C52059">
              <w:rPr>
                <w:color w:val="000000" w:themeColor="text1"/>
                <w:sz w:val="22"/>
                <w:szCs w:val="22"/>
              </w:rPr>
              <w:t>…</w:t>
            </w:r>
          </w:p>
        </w:tc>
        <w:tc>
          <w:tcPr>
            <w:tcW w:w="1934" w:type="dxa"/>
            <w:tcBorders>
              <w:top w:val="nil"/>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0,0049</w:t>
            </w:r>
          </w:p>
        </w:tc>
      </w:tr>
    </w:tbl>
    <w:p w:rsidR="009433E9" w:rsidRPr="00C52059" w:rsidRDefault="009433E9" w:rsidP="001E2A1B">
      <w:pPr>
        <w:rPr>
          <w:i/>
          <w:color w:val="000000" w:themeColor="text1"/>
        </w:rPr>
      </w:pPr>
    </w:p>
    <w:p w:rsidR="005A1316" w:rsidRPr="00C52059" w:rsidRDefault="001D4008" w:rsidP="00664205">
      <w:pPr>
        <w:pStyle w:val="3"/>
        <w:numPr>
          <w:ilvl w:val="0"/>
          <w:numId w:val="0"/>
        </w:numPr>
        <w:spacing w:before="0" w:after="0"/>
        <w:ind w:firstLine="709"/>
        <w:jc w:val="both"/>
        <w:rPr>
          <w:color w:val="000000" w:themeColor="text1"/>
          <w:sz w:val="26"/>
          <w:szCs w:val="26"/>
        </w:rPr>
      </w:pPr>
      <w:bookmarkStart w:id="102" w:name="_Toc156837867"/>
      <w:r w:rsidRPr="00C52059">
        <w:rPr>
          <w:color w:val="000000" w:themeColor="text1"/>
          <w:sz w:val="26"/>
          <w:szCs w:val="26"/>
        </w:rPr>
        <w:t xml:space="preserve">1.5.3. </w:t>
      </w:r>
      <w:r w:rsidR="005A1316" w:rsidRPr="00C52059">
        <w:rPr>
          <w:color w:val="000000" w:themeColor="text1"/>
          <w:sz w:val="26"/>
          <w:szCs w:val="26"/>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02"/>
    </w:p>
    <w:p w:rsidR="006C49FB" w:rsidRPr="00C52059" w:rsidRDefault="006C49FB" w:rsidP="00664205">
      <w:pPr>
        <w:jc w:val="both"/>
        <w:rPr>
          <w:color w:val="000000" w:themeColor="text1"/>
        </w:rPr>
      </w:pPr>
    </w:p>
    <w:p w:rsidR="006C49FB" w:rsidRPr="00C52059" w:rsidRDefault="006C49FB" w:rsidP="00F358A4">
      <w:pPr>
        <w:ind w:firstLine="708"/>
        <w:jc w:val="both"/>
        <w:rPr>
          <w:iCs/>
          <w:color w:val="000000" w:themeColor="text1"/>
          <w:sz w:val="26"/>
          <w:szCs w:val="26"/>
        </w:rPr>
      </w:pPr>
      <w:r w:rsidRPr="00C52059">
        <w:rPr>
          <w:iCs/>
          <w:color w:val="000000" w:themeColor="text1"/>
          <w:sz w:val="26"/>
          <w:szCs w:val="26"/>
        </w:rPr>
        <w:t xml:space="preserve">Применение поквартирного отопления на территории </w:t>
      </w:r>
      <w:r w:rsidR="004115BE" w:rsidRPr="00C52059">
        <w:rPr>
          <w:iCs/>
          <w:color w:val="000000" w:themeColor="text1"/>
          <w:sz w:val="26"/>
          <w:szCs w:val="26"/>
        </w:rPr>
        <w:t>поселения</w:t>
      </w:r>
      <w:r w:rsidR="00E62C7B" w:rsidRPr="00C52059">
        <w:rPr>
          <w:iCs/>
          <w:color w:val="000000" w:themeColor="text1"/>
          <w:sz w:val="26"/>
          <w:szCs w:val="26"/>
        </w:rPr>
        <w:t xml:space="preserve"> </w:t>
      </w:r>
      <w:r w:rsidRPr="00C52059">
        <w:rPr>
          <w:iCs/>
          <w:color w:val="000000" w:themeColor="text1"/>
          <w:sz w:val="26"/>
          <w:szCs w:val="26"/>
        </w:rPr>
        <w:t xml:space="preserve">не распространено. Перевод встроенных помещений в домах, отопление которых осуществляется централизованно, на поквартирные источники тепловой энергии, прямо запрещается ФЗ №190 «О теплоснабжении».  </w:t>
      </w:r>
    </w:p>
    <w:p w:rsidR="006C49FB" w:rsidRPr="00C52059" w:rsidRDefault="006C49FB" w:rsidP="00F358A4">
      <w:pPr>
        <w:ind w:firstLine="708"/>
        <w:jc w:val="both"/>
        <w:rPr>
          <w:iCs/>
          <w:color w:val="000000" w:themeColor="text1"/>
          <w:sz w:val="26"/>
          <w:szCs w:val="26"/>
        </w:rPr>
      </w:pPr>
      <w:r w:rsidRPr="00C52059">
        <w:rPr>
          <w:iCs/>
          <w:color w:val="000000" w:themeColor="text1"/>
          <w:sz w:val="26"/>
          <w:szCs w:val="26"/>
        </w:rPr>
        <w:t xml:space="preserve">В </w:t>
      </w:r>
      <w:r w:rsidR="00C73BD6" w:rsidRPr="00C52059">
        <w:rPr>
          <w:iCs/>
          <w:color w:val="000000" w:themeColor="text1"/>
          <w:sz w:val="26"/>
          <w:szCs w:val="26"/>
        </w:rPr>
        <w:t>разработанной</w:t>
      </w:r>
      <w:r w:rsidRPr="00C52059">
        <w:rPr>
          <w:iCs/>
          <w:color w:val="000000" w:themeColor="text1"/>
          <w:sz w:val="26"/>
          <w:szCs w:val="26"/>
        </w:rPr>
        <w:t xml:space="preserve"> схеме теплоснабжения не предусмотрены мероприятия по переходу на индивидуальные источники теплоснабжения.</w:t>
      </w:r>
    </w:p>
    <w:p w:rsidR="006C49FB" w:rsidRPr="00C52059" w:rsidRDefault="006C49FB" w:rsidP="00664205">
      <w:pPr>
        <w:jc w:val="both"/>
        <w:rPr>
          <w:iCs/>
          <w:color w:val="000000" w:themeColor="text1"/>
          <w:sz w:val="26"/>
          <w:szCs w:val="26"/>
        </w:rPr>
      </w:pPr>
    </w:p>
    <w:p w:rsidR="005A1316" w:rsidRPr="00C52059" w:rsidRDefault="001D4008" w:rsidP="00297113">
      <w:pPr>
        <w:pStyle w:val="3"/>
        <w:numPr>
          <w:ilvl w:val="0"/>
          <w:numId w:val="0"/>
        </w:numPr>
        <w:spacing w:before="0" w:after="0"/>
        <w:ind w:firstLine="709"/>
        <w:jc w:val="both"/>
        <w:rPr>
          <w:color w:val="000000" w:themeColor="text1"/>
          <w:sz w:val="26"/>
          <w:szCs w:val="26"/>
        </w:rPr>
      </w:pPr>
      <w:bookmarkStart w:id="103" w:name="_Toc156837868"/>
      <w:r w:rsidRPr="00C52059">
        <w:rPr>
          <w:rFonts w:eastAsiaTheme="minorHAnsi" w:cstheme="minorBidi"/>
          <w:bCs w:val="0"/>
          <w:color w:val="000000" w:themeColor="text1"/>
          <w:sz w:val="26"/>
          <w:szCs w:val="26"/>
        </w:rPr>
        <w:t>1.5.4.</w:t>
      </w:r>
      <w:r w:rsidR="006C49FB" w:rsidRPr="00C52059">
        <w:rPr>
          <w:rFonts w:eastAsiaTheme="minorHAnsi" w:cstheme="minorBidi"/>
          <w:bCs w:val="0"/>
          <w:color w:val="000000" w:themeColor="text1"/>
          <w:sz w:val="26"/>
          <w:szCs w:val="26"/>
        </w:rPr>
        <w:t xml:space="preserve"> </w:t>
      </w:r>
      <w:r w:rsidR="005A1316" w:rsidRPr="00C52059">
        <w:rPr>
          <w:color w:val="000000" w:themeColor="text1"/>
          <w:sz w:val="26"/>
          <w:szCs w:val="26"/>
        </w:rPr>
        <w:t>Описание величины потребления</w:t>
      </w:r>
      <w:r w:rsidR="0003735A" w:rsidRPr="00C52059">
        <w:rPr>
          <w:color w:val="000000" w:themeColor="text1"/>
          <w:sz w:val="26"/>
          <w:szCs w:val="26"/>
        </w:rPr>
        <w:t xml:space="preserve"> тепловой энергии в расчё</w:t>
      </w:r>
      <w:r w:rsidR="005A1316" w:rsidRPr="00C52059">
        <w:rPr>
          <w:color w:val="000000" w:themeColor="text1"/>
          <w:sz w:val="26"/>
          <w:szCs w:val="26"/>
        </w:rPr>
        <w:t>тных элементах территориального деления за отопительный период и за год в целом</w:t>
      </w:r>
      <w:bookmarkEnd w:id="103"/>
    </w:p>
    <w:p w:rsidR="006C49FB" w:rsidRPr="00C52059" w:rsidRDefault="006C49FB" w:rsidP="00E62C7B">
      <w:pPr>
        <w:autoSpaceDE w:val="0"/>
        <w:autoSpaceDN w:val="0"/>
        <w:adjustRightInd w:val="0"/>
        <w:jc w:val="both"/>
        <w:rPr>
          <w:color w:val="000000" w:themeColor="text1"/>
          <w:sz w:val="26"/>
          <w:szCs w:val="26"/>
          <w:lang w:bidi="ru-RU"/>
        </w:rPr>
      </w:pPr>
    </w:p>
    <w:p w:rsidR="006C49FB" w:rsidRPr="00C52059" w:rsidRDefault="006C49FB" w:rsidP="00297113">
      <w:pPr>
        <w:autoSpaceDE w:val="0"/>
        <w:autoSpaceDN w:val="0"/>
        <w:adjustRightInd w:val="0"/>
        <w:ind w:firstLine="709"/>
        <w:jc w:val="both"/>
        <w:rPr>
          <w:color w:val="000000" w:themeColor="text1"/>
          <w:sz w:val="26"/>
          <w:szCs w:val="26"/>
          <w:lang w:bidi="ru-RU"/>
        </w:rPr>
      </w:pPr>
      <w:r w:rsidRPr="00C52059">
        <w:rPr>
          <w:color w:val="000000" w:themeColor="text1"/>
          <w:sz w:val="26"/>
          <w:szCs w:val="26"/>
          <w:lang w:bidi="ru-RU"/>
        </w:rPr>
        <w:t>Расчетные тепловые нагрузки представлены в таблице 1.5.2.1.</w:t>
      </w:r>
    </w:p>
    <w:p w:rsidR="006C49FB" w:rsidRPr="00C52059" w:rsidRDefault="006C49FB" w:rsidP="00297113">
      <w:pPr>
        <w:autoSpaceDE w:val="0"/>
        <w:autoSpaceDN w:val="0"/>
        <w:adjustRightInd w:val="0"/>
        <w:ind w:firstLine="709"/>
        <w:jc w:val="both"/>
        <w:rPr>
          <w:color w:val="000000" w:themeColor="text1"/>
          <w:sz w:val="26"/>
          <w:szCs w:val="26"/>
          <w:lang w:bidi="ru-RU"/>
        </w:rPr>
      </w:pPr>
      <w:r w:rsidRPr="00C52059">
        <w:rPr>
          <w:color w:val="000000" w:themeColor="text1"/>
          <w:sz w:val="26"/>
          <w:szCs w:val="26"/>
          <w:lang w:bidi="ru-RU"/>
        </w:rPr>
        <w:t>Расчетные значения потребления тепловой энергии за 202</w:t>
      </w:r>
      <w:r w:rsidR="005C1947" w:rsidRPr="00C52059">
        <w:rPr>
          <w:color w:val="000000" w:themeColor="text1"/>
          <w:sz w:val="26"/>
          <w:szCs w:val="26"/>
          <w:lang w:bidi="ru-RU"/>
        </w:rPr>
        <w:t>3</w:t>
      </w:r>
      <w:r w:rsidRPr="00C52059">
        <w:rPr>
          <w:color w:val="000000" w:themeColor="text1"/>
          <w:sz w:val="26"/>
          <w:szCs w:val="26"/>
          <w:lang w:bidi="ru-RU"/>
        </w:rPr>
        <w:t xml:space="preserve"> год приведены в таблице 1.5.4.1.</w:t>
      </w:r>
    </w:p>
    <w:p w:rsidR="006C49FB" w:rsidRPr="00C52059" w:rsidRDefault="006C49FB" w:rsidP="006C49FB">
      <w:pPr>
        <w:tabs>
          <w:tab w:val="left" w:pos="2820"/>
        </w:tabs>
        <w:autoSpaceDE w:val="0"/>
        <w:autoSpaceDN w:val="0"/>
        <w:adjustRightInd w:val="0"/>
        <w:rPr>
          <w:color w:val="000000" w:themeColor="text1"/>
          <w:sz w:val="26"/>
          <w:szCs w:val="26"/>
          <w:lang w:bidi="ru-RU"/>
        </w:rPr>
      </w:pPr>
      <w:r w:rsidRPr="00C52059">
        <w:rPr>
          <w:color w:val="000000" w:themeColor="text1"/>
          <w:sz w:val="26"/>
          <w:szCs w:val="26"/>
          <w:lang w:bidi="ru-RU"/>
        </w:rPr>
        <w:tab/>
      </w:r>
    </w:p>
    <w:p w:rsidR="006C49FB" w:rsidRPr="00C52059" w:rsidRDefault="006C49FB" w:rsidP="006C49FB">
      <w:pPr>
        <w:jc w:val="center"/>
        <w:rPr>
          <w:i/>
          <w:color w:val="000000" w:themeColor="text1"/>
        </w:rPr>
      </w:pPr>
      <w:r w:rsidRPr="00C52059">
        <w:rPr>
          <w:i/>
          <w:color w:val="000000" w:themeColor="text1"/>
        </w:rPr>
        <w:t>Таблица 1.5.4.1.</w:t>
      </w:r>
      <w:bookmarkStart w:id="104" w:name="_Toc388956194"/>
      <w:r w:rsidRPr="00C52059">
        <w:rPr>
          <w:i/>
          <w:color w:val="000000" w:themeColor="text1"/>
        </w:rPr>
        <w:t>Значения потребления тепловой энергии</w:t>
      </w:r>
      <w:bookmarkEnd w:id="104"/>
      <w:r w:rsidRPr="00C52059">
        <w:rPr>
          <w:i/>
          <w:color w:val="000000" w:themeColor="text1"/>
        </w:rPr>
        <w:t xml:space="preserve"> </w:t>
      </w:r>
    </w:p>
    <w:p w:rsidR="00580649" w:rsidRPr="00C52059" w:rsidRDefault="00580649" w:rsidP="006C49FB">
      <w:pPr>
        <w:jc w:val="center"/>
        <w:rPr>
          <w:i/>
          <w:color w:val="000000" w:themeColor="text1"/>
        </w:rPr>
      </w:pPr>
    </w:p>
    <w:tbl>
      <w:tblPr>
        <w:tblW w:w="6620" w:type="dxa"/>
        <w:jc w:val="center"/>
        <w:tblInd w:w="103" w:type="dxa"/>
        <w:tblLook w:val="04A0" w:firstRow="1" w:lastRow="0" w:firstColumn="1" w:lastColumn="0" w:noHBand="0" w:noVBand="1"/>
      </w:tblPr>
      <w:tblGrid>
        <w:gridCol w:w="4700"/>
        <w:gridCol w:w="1920"/>
      </w:tblGrid>
      <w:tr w:rsidR="00C52059" w:rsidRPr="00C52059" w:rsidTr="005C1947">
        <w:trPr>
          <w:trHeight w:val="1140"/>
          <w:jc w:val="center"/>
        </w:trPr>
        <w:tc>
          <w:tcPr>
            <w:tcW w:w="47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5C1947" w:rsidRPr="00C52059" w:rsidRDefault="005C1947" w:rsidP="005C1947">
            <w:pPr>
              <w:jc w:val="center"/>
              <w:rPr>
                <w:b/>
                <w:bCs/>
                <w:color w:val="000000" w:themeColor="text1"/>
                <w:sz w:val="22"/>
                <w:szCs w:val="22"/>
              </w:rPr>
            </w:pPr>
            <w:r w:rsidRPr="00C52059">
              <w:rPr>
                <w:b/>
                <w:bCs/>
                <w:color w:val="000000" w:themeColor="text1"/>
                <w:sz w:val="22"/>
                <w:szCs w:val="22"/>
              </w:rPr>
              <w:t xml:space="preserve">Источник тепловой энергии </w:t>
            </w:r>
          </w:p>
        </w:tc>
        <w:tc>
          <w:tcPr>
            <w:tcW w:w="1920" w:type="dxa"/>
            <w:tcBorders>
              <w:top w:val="single" w:sz="4" w:space="0" w:color="auto"/>
              <w:left w:val="nil"/>
              <w:bottom w:val="single" w:sz="4" w:space="0" w:color="auto"/>
              <w:right w:val="single" w:sz="4" w:space="0" w:color="auto"/>
            </w:tcBorders>
            <w:shd w:val="clear" w:color="000000" w:fill="FFFFFF"/>
            <w:vAlign w:val="center"/>
            <w:hideMark/>
          </w:tcPr>
          <w:p w:rsidR="005C1947" w:rsidRPr="00C52059" w:rsidRDefault="005C1947" w:rsidP="005C1947">
            <w:pPr>
              <w:jc w:val="center"/>
              <w:rPr>
                <w:b/>
                <w:bCs/>
                <w:color w:val="000000" w:themeColor="text1"/>
                <w:sz w:val="22"/>
                <w:szCs w:val="22"/>
              </w:rPr>
            </w:pPr>
            <w:r w:rsidRPr="00C52059">
              <w:rPr>
                <w:b/>
                <w:bCs/>
                <w:color w:val="000000" w:themeColor="text1"/>
                <w:sz w:val="22"/>
                <w:szCs w:val="22"/>
              </w:rPr>
              <w:t xml:space="preserve">Потребление тепловой энергии на отопление, Гкал </w:t>
            </w:r>
          </w:p>
        </w:tc>
      </w:tr>
      <w:tr w:rsidR="00C52059" w:rsidRPr="00C52059" w:rsidTr="005C1947">
        <w:trPr>
          <w:trHeight w:val="300"/>
          <w:jc w:val="center"/>
        </w:trPr>
        <w:tc>
          <w:tcPr>
            <w:tcW w:w="4700" w:type="dxa"/>
            <w:tcBorders>
              <w:top w:val="nil"/>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rPr>
                <w:color w:val="000000" w:themeColor="text1"/>
                <w:sz w:val="22"/>
                <w:szCs w:val="22"/>
              </w:rPr>
            </w:pPr>
            <w:r w:rsidRPr="00C52059">
              <w:rPr>
                <w:color w:val="000000" w:themeColor="text1"/>
                <w:sz w:val="22"/>
                <w:szCs w:val="22"/>
              </w:rPr>
              <w:t>Центральная котельная ул. Ленина, 22</w:t>
            </w:r>
          </w:p>
        </w:tc>
        <w:tc>
          <w:tcPr>
            <w:tcW w:w="1920" w:type="dxa"/>
            <w:tcBorders>
              <w:top w:val="nil"/>
              <w:left w:val="nil"/>
              <w:bottom w:val="single" w:sz="4" w:space="0" w:color="auto"/>
              <w:right w:val="single" w:sz="4" w:space="0" w:color="auto"/>
            </w:tcBorders>
            <w:shd w:val="clear" w:color="auto" w:fill="auto"/>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29796</w:t>
            </w:r>
          </w:p>
        </w:tc>
      </w:tr>
      <w:tr w:rsidR="00C52059" w:rsidRPr="00C52059" w:rsidTr="005C1947">
        <w:trPr>
          <w:trHeight w:val="300"/>
          <w:jc w:val="center"/>
        </w:trPr>
        <w:tc>
          <w:tcPr>
            <w:tcW w:w="4700" w:type="dxa"/>
            <w:tcBorders>
              <w:top w:val="nil"/>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Котельная ТУСМ ул. Калинина, 65</w:t>
            </w:r>
          </w:p>
        </w:tc>
        <w:tc>
          <w:tcPr>
            <w:tcW w:w="1920" w:type="dxa"/>
            <w:tcBorders>
              <w:top w:val="nil"/>
              <w:left w:val="nil"/>
              <w:bottom w:val="single" w:sz="4" w:space="0" w:color="auto"/>
              <w:right w:val="single" w:sz="4" w:space="0" w:color="auto"/>
            </w:tcBorders>
            <w:shd w:val="clear" w:color="auto" w:fill="auto"/>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2427</w:t>
            </w:r>
          </w:p>
        </w:tc>
      </w:tr>
      <w:tr w:rsidR="00C52059" w:rsidRPr="00C52059" w:rsidTr="005C1947">
        <w:trPr>
          <w:trHeight w:val="300"/>
          <w:jc w:val="center"/>
        </w:trPr>
        <w:tc>
          <w:tcPr>
            <w:tcW w:w="4700" w:type="dxa"/>
            <w:tcBorders>
              <w:top w:val="nil"/>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Котельная ЦРБ ул. Калинина, 35</w:t>
            </w:r>
          </w:p>
        </w:tc>
        <w:tc>
          <w:tcPr>
            <w:tcW w:w="1920" w:type="dxa"/>
            <w:tcBorders>
              <w:top w:val="nil"/>
              <w:left w:val="nil"/>
              <w:bottom w:val="single" w:sz="4" w:space="0" w:color="auto"/>
              <w:right w:val="single" w:sz="4" w:space="0" w:color="auto"/>
            </w:tcBorders>
            <w:shd w:val="clear" w:color="auto" w:fill="auto"/>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1272</w:t>
            </w:r>
          </w:p>
        </w:tc>
      </w:tr>
      <w:tr w:rsidR="00C52059" w:rsidRPr="00C52059" w:rsidTr="005C1947">
        <w:trPr>
          <w:trHeight w:val="300"/>
          <w:jc w:val="center"/>
        </w:trPr>
        <w:tc>
          <w:tcPr>
            <w:tcW w:w="4700" w:type="dxa"/>
            <w:tcBorders>
              <w:top w:val="nil"/>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Котельная Детский сад№4 ул. Кирова, 30</w:t>
            </w:r>
          </w:p>
        </w:tc>
        <w:tc>
          <w:tcPr>
            <w:tcW w:w="1920" w:type="dxa"/>
            <w:tcBorders>
              <w:top w:val="nil"/>
              <w:left w:val="nil"/>
              <w:bottom w:val="single" w:sz="4" w:space="0" w:color="auto"/>
              <w:right w:val="single" w:sz="4" w:space="0" w:color="auto"/>
            </w:tcBorders>
            <w:shd w:val="clear" w:color="auto" w:fill="auto"/>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241</w:t>
            </w:r>
          </w:p>
        </w:tc>
      </w:tr>
      <w:tr w:rsidR="00C52059" w:rsidRPr="00C52059" w:rsidTr="005C1947">
        <w:trPr>
          <w:trHeight w:val="300"/>
          <w:jc w:val="center"/>
        </w:trPr>
        <w:tc>
          <w:tcPr>
            <w:tcW w:w="4700" w:type="dxa"/>
            <w:tcBorders>
              <w:top w:val="nil"/>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Котельная школы№13 ул. Карла-Маркса, 75/1</w:t>
            </w:r>
          </w:p>
        </w:tc>
        <w:tc>
          <w:tcPr>
            <w:tcW w:w="1920" w:type="dxa"/>
            <w:tcBorders>
              <w:top w:val="nil"/>
              <w:left w:val="nil"/>
              <w:bottom w:val="single" w:sz="4" w:space="0" w:color="auto"/>
              <w:right w:val="single" w:sz="4" w:space="0" w:color="auto"/>
            </w:tcBorders>
            <w:shd w:val="clear" w:color="auto" w:fill="auto"/>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1235</w:t>
            </w:r>
          </w:p>
        </w:tc>
      </w:tr>
      <w:tr w:rsidR="005C1947" w:rsidRPr="00C52059" w:rsidTr="005C1947">
        <w:trPr>
          <w:trHeight w:val="300"/>
          <w:jc w:val="center"/>
        </w:trPr>
        <w:tc>
          <w:tcPr>
            <w:tcW w:w="4700" w:type="dxa"/>
            <w:tcBorders>
              <w:top w:val="nil"/>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Котельная школы№12 ул. Новая, 22а/1</w:t>
            </w:r>
          </w:p>
        </w:tc>
        <w:tc>
          <w:tcPr>
            <w:tcW w:w="1920" w:type="dxa"/>
            <w:tcBorders>
              <w:top w:val="nil"/>
              <w:left w:val="nil"/>
              <w:bottom w:val="single" w:sz="4" w:space="0" w:color="auto"/>
              <w:right w:val="single" w:sz="4" w:space="0" w:color="auto"/>
            </w:tcBorders>
            <w:shd w:val="clear" w:color="auto" w:fill="auto"/>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592</w:t>
            </w:r>
          </w:p>
        </w:tc>
      </w:tr>
    </w:tbl>
    <w:p w:rsidR="006C49FB" w:rsidRPr="00C52059" w:rsidRDefault="006C49FB" w:rsidP="006C49FB">
      <w:pPr>
        <w:rPr>
          <w:color w:val="000000" w:themeColor="text1"/>
          <w:sz w:val="22"/>
        </w:rPr>
      </w:pPr>
    </w:p>
    <w:p w:rsidR="006C49FB" w:rsidRPr="00C52059" w:rsidRDefault="005C1947" w:rsidP="00664205">
      <w:pPr>
        <w:ind w:firstLine="567"/>
        <w:jc w:val="both"/>
        <w:rPr>
          <w:color w:val="000000" w:themeColor="text1"/>
          <w:sz w:val="26"/>
        </w:rPr>
      </w:pPr>
      <w:r w:rsidRPr="00C52059">
        <w:rPr>
          <w:color w:val="000000" w:themeColor="text1"/>
          <w:sz w:val="26"/>
        </w:rPr>
        <w:t>Расчетная в</w:t>
      </w:r>
      <w:r w:rsidR="006C49FB" w:rsidRPr="00C52059">
        <w:rPr>
          <w:color w:val="000000" w:themeColor="text1"/>
          <w:sz w:val="26"/>
        </w:rPr>
        <w:t>еличина потребления тепловой энергии на нужды ото</w:t>
      </w:r>
      <w:r w:rsidR="00E62C7B" w:rsidRPr="00C52059">
        <w:rPr>
          <w:color w:val="000000" w:themeColor="text1"/>
          <w:sz w:val="26"/>
        </w:rPr>
        <w:t xml:space="preserve">пления по всей территории </w:t>
      </w:r>
      <w:r w:rsidR="009A6E28" w:rsidRPr="00C52059">
        <w:rPr>
          <w:color w:val="000000" w:themeColor="text1"/>
          <w:sz w:val="26"/>
        </w:rPr>
        <w:t>городского</w:t>
      </w:r>
      <w:r w:rsidR="00C73BD6" w:rsidRPr="00C52059">
        <w:rPr>
          <w:color w:val="000000" w:themeColor="text1"/>
          <w:sz w:val="26"/>
        </w:rPr>
        <w:t xml:space="preserve"> </w:t>
      </w:r>
      <w:r w:rsidR="004115BE" w:rsidRPr="00C52059">
        <w:rPr>
          <w:color w:val="000000" w:themeColor="text1"/>
          <w:sz w:val="26"/>
        </w:rPr>
        <w:t>поселения</w:t>
      </w:r>
      <w:r w:rsidR="006C49FB" w:rsidRPr="00C52059">
        <w:rPr>
          <w:color w:val="000000" w:themeColor="text1"/>
          <w:sz w:val="26"/>
        </w:rPr>
        <w:t xml:space="preserve"> составляет</w:t>
      </w:r>
      <w:r w:rsidR="009C0C8E" w:rsidRPr="00C52059">
        <w:rPr>
          <w:color w:val="000000" w:themeColor="text1"/>
          <w:sz w:val="26"/>
        </w:rPr>
        <w:t xml:space="preserve"> </w:t>
      </w:r>
      <w:r w:rsidRPr="00C52059">
        <w:rPr>
          <w:rFonts w:eastAsia="Calibri"/>
          <w:color w:val="000000" w:themeColor="text1"/>
          <w:sz w:val="26"/>
          <w:szCs w:val="26"/>
        </w:rPr>
        <w:t>35563</w:t>
      </w:r>
      <w:r w:rsidR="006C49FB" w:rsidRPr="00C52059">
        <w:rPr>
          <w:rFonts w:eastAsia="Calibri"/>
          <w:color w:val="000000" w:themeColor="text1"/>
          <w:sz w:val="26"/>
          <w:szCs w:val="26"/>
        </w:rPr>
        <w:t xml:space="preserve"> </w:t>
      </w:r>
      <w:r w:rsidR="006C49FB" w:rsidRPr="00C52059">
        <w:rPr>
          <w:color w:val="000000" w:themeColor="text1"/>
          <w:sz w:val="26"/>
        </w:rPr>
        <w:t>Гкал за 202</w:t>
      </w:r>
      <w:r w:rsidRPr="00C52059">
        <w:rPr>
          <w:color w:val="000000" w:themeColor="text1"/>
          <w:sz w:val="26"/>
        </w:rPr>
        <w:t>3</w:t>
      </w:r>
      <w:r w:rsidR="006C49FB" w:rsidRPr="00C52059">
        <w:rPr>
          <w:color w:val="000000" w:themeColor="text1"/>
          <w:sz w:val="26"/>
        </w:rPr>
        <w:t xml:space="preserve"> год.</w:t>
      </w:r>
    </w:p>
    <w:p w:rsidR="006C49FB" w:rsidRPr="00C52059" w:rsidRDefault="006C49FB" w:rsidP="00664205">
      <w:pPr>
        <w:ind w:firstLine="567"/>
        <w:jc w:val="both"/>
        <w:rPr>
          <w:color w:val="000000" w:themeColor="text1"/>
        </w:rPr>
      </w:pPr>
    </w:p>
    <w:p w:rsidR="005A1316" w:rsidRPr="00C52059" w:rsidRDefault="001D4008" w:rsidP="00664205">
      <w:pPr>
        <w:pStyle w:val="3"/>
        <w:numPr>
          <w:ilvl w:val="0"/>
          <w:numId w:val="0"/>
        </w:numPr>
        <w:spacing w:before="0" w:after="0"/>
        <w:ind w:firstLine="567"/>
        <w:jc w:val="both"/>
        <w:rPr>
          <w:color w:val="000000" w:themeColor="text1"/>
          <w:sz w:val="26"/>
          <w:szCs w:val="26"/>
        </w:rPr>
      </w:pPr>
      <w:bookmarkStart w:id="105" w:name="_Toc156837869"/>
      <w:r w:rsidRPr="00C52059">
        <w:rPr>
          <w:rFonts w:eastAsiaTheme="minorHAnsi" w:cstheme="minorBidi"/>
          <w:bCs w:val="0"/>
          <w:color w:val="000000" w:themeColor="text1"/>
          <w:sz w:val="26"/>
          <w:szCs w:val="26"/>
        </w:rPr>
        <w:lastRenderedPageBreak/>
        <w:t>1.5.5.</w:t>
      </w:r>
      <w:r w:rsidR="006C49FB" w:rsidRPr="00C52059">
        <w:rPr>
          <w:rFonts w:eastAsiaTheme="minorHAnsi" w:cstheme="minorBidi"/>
          <w:bCs w:val="0"/>
          <w:color w:val="000000" w:themeColor="text1"/>
          <w:sz w:val="26"/>
          <w:szCs w:val="26"/>
        </w:rPr>
        <w:t xml:space="preserve"> </w:t>
      </w:r>
      <w:r w:rsidR="005A1316" w:rsidRPr="00C52059">
        <w:rPr>
          <w:color w:val="000000" w:themeColor="text1"/>
          <w:sz w:val="26"/>
          <w:szCs w:val="26"/>
        </w:rPr>
        <w:t>Описание существующих нормативов потребления тепловой энергии для населения на отопление и горячее водоснабжение</w:t>
      </w:r>
      <w:bookmarkEnd w:id="105"/>
    </w:p>
    <w:p w:rsidR="006C49FB" w:rsidRPr="00C52059" w:rsidRDefault="006C49FB" w:rsidP="00664205">
      <w:pPr>
        <w:ind w:firstLine="567"/>
        <w:jc w:val="both"/>
        <w:rPr>
          <w:color w:val="000000" w:themeColor="text1"/>
        </w:rPr>
      </w:pPr>
    </w:p>
    <w:p w:rsidR="00297113" w:rsidRPr="00C52059" w:rsidRDefault="00297113" w:rsidP="00297113">
      <w:pPr>
        <w:ind w:firstLine="567"/>
        <w:jc w:val="both"/>
        <w:rPr>
          <w:color w:val="000000" w:themeColor="text1"/>
          <w:sz w:val="26"/>
        </w:rPr>
      </w:pPr>
      <w:r w:rsidRPr="00C52059">
        <w:rPr>
          <w:color w:val="000000" w:themeColor="text1"/>
          <w:sz w:val="26"/>
        </w:rPr>
        <w:t>Норматив теплопотребления показывает необходимое количество тепловой энергии, Гкал, затрачиваемой на отопление 1 м</w:t>
      </w:r>
      <w:proofErr w:type="gramStart"/>
      <w:r w:rsidRPr="00C52059">
        <w:rPr>
          <w:color w:val="000000" w:themeColor="text1"/>
          <w:sz w:val="26"/>
        </w:rPr>
        <w:t>2</w:t>
      </w:r>
      <w:proofErr w:type="gramEnd"/>
      <w:r w:rsidRPr="00C52059">
        <w:rPr>
          <w:color w:val="000000" w:themeColor="text1"/>
          <w:sz w:val="26"/>
        </w:rPr>
        <w:t xml:space="preserve"> общей площади жилого помещения в зависимости от года постройки и этажности многоквартирного жилого дома. Устанавливаемые в соответствии с Правилами установления и определения нормативов потребления коммунальных услуг нормативы потребления коммунальных услуг применяются при отсутствии приборов учета и предназначены для определения размера платы за коммунальные услуги. Нормативы потребления коммунальных услуг утверждаются уполномоченными органами. При определении нормативов потребления  коммунальных услуг учитываются конструктивные и технические параметры многоквартирного дома или жилого дома:  </w:t>
      </w:r>
    </w:p>
    <w:p w:rsidR="00297113" w:rsidRPr="00C52059" w:rsidRDefault="00297113" w:rsidP="00297113">
      <w:pPr>
        <w:ind w:firstLine="567"/>
        <w:jc w:val="both"/>
        <w:rPr>
          <w:color w:val="000000" w:themeColor="text1"/>
          <w:sz w:val="26"/>
        </w:rPr>
      </w:pPr>
      <w:r w:rsidRPr="00C52059">
        <w:rPr>
          <w:color w:val="000000" w:themeColor="text1"/>
          <w:sz w:val="26"/>
        </w:rPr>
        <w:t xml:space="preserve">- в отношении холодного и горячего водоснабжения  -  этажность, износ внутридомовых инженерных коммуникаций и оборудования, вид системы теплоснабжения (открытая, закрытая);  </w:t>
      </w:r>
    </w:p>
    <w:p w:rsidR="00297113" w:rsidRPr="00C52059" w:rsidRDefault="00297113" w:rsidP="00297113">
      <w:pPr>
        <w:ind w:firstLine="567"/>
        <w:jc w:val="both"/>
        <w:rPr>
          <w:color w:val="000000" w:themeColor="text1"/>
          <w:sz w:val="26"/>
        </w:rPr>
      </w:pPr>
      <w:r w:rsidRPr="00C52059">
        <w:rPr>
          <w:color w:val="000000" w:themeColor="text1"/>
          <w:sz w:val="26"/>
        </w:rPr>
        <w:t xml:space="preserve">- в отношении отопления  -  материал стен, крыши, объем жилых помещений, площадь ограждающих конструкций и окон, износ внутридомовых инженерных коммуникаций и оборудования.  </w:t>
      </w:r>
    </w:p>
    <w:p w:rsidR="00297113" w:rsidRPr="00C52059" w:rsidRDefault="00297113" w:rsidP="00297113">
      <w:pPr>
        <w:ind w:firstLine="567"/>
        <w:jc w:val="both"/>
        <w:rPr>
          <w:color w:val="000000" w:themeColor="text1"/>
          <w:sz w:val="26"/>
        </w:rPr>
      </w:pPr>
      <w:r w:rsidRPr="00C52059">
        <w:rPr>
          <w:color w:val="000000" w:themeColor="text1"/>
          <w:sz w:val="26"/>
        </w:rPr>
        <w:t>Нормативы потребления коммунальных услуг устанавливаются едиными для многоквартирных домов и жилых домов, имеющих аналогичные конструктивные и технические параметры, а также степень благоустройства. При различиях в конструктивных и технических параметрах, а также степени благоустройства нормативы потребления коммунальных услуг дифференцируются.</w:t>
      </w:r>
    </w:p>
    <w:p w:rsidR="006C49FB" w:rsidRPr="00C52059" w:rsidRDefault="006C49FB" w:rsidP="00664205">
      <w:pPr>
        <w:ind w:firstLine="567"/>
        <w:jc w:val="both"/>
        <w:rPr>
          <w:color w:val="000000" w:themeColor="text1"/>
          <w:sz w:val="26"/>
        </w:rPr>
      </w:pPr>
      <w:r w:rsidRPr="00C52059">
        <w:rPr>
          <w:color w:val="000000" w:themeColor="text1"/>
          <w:sz w:val="26"/>
        </w:rPr>
        <w:t xml:space="preserve">В соответствии с </w:t>
      </w:r>
      <w:r w:rsidR="00297113" w:rsidRPr="00C52059">
        <w:rPr>
          <w:color w:val="000000" w:themeColor="text1"/>
          <w:sz w:val="26"/>
        </w:rPr>
        <w:t xml:space="preserve">приказом </w:t>
      </w:r>
      <w:r w:rsidR="00B20BCC" w:rsidRPr="00C52059">
        <w:rPr>
          <w:color w:val="000000" w:themeColor="text1"/>
          <w:sz w:val="26"/>
        </w:rPr>
        <w:t>Р</w:t>
      </w:r>
      <w:r w:rsidR="00297113" w:rsidRPr="00C52059">
        <w:rPr>
          <w:color w:val="000000" w:themeColor="text1"/>
          <w:sz w:val="26"/>
        </w:rPr>
        <w:t xml:space="preserve">егиональной </w:t>
      </w:r>
      <w:r w:rsidR="005E369D" w:rsidRPr="00C52059">
        <w:rPr>
          <w:color w:val="000000" w:themeColor="text1"/>
          <w:sz w:val="26"/>
        </w:rPr>
        <w:t xml:space="preserve">службы по тарифам и ценообразованию Забайкальского края </w:t>
      </w:r>
      <w:r w:rsidR="00297113" w:rsidRPr="00C52059">
        <w:rPr>
          <w:color w:val="000000" w:themeColor="text1"/>
          <w:sz w:val="26"/>
        </w:rPr>
        <w:t>№</w:t>
      </w:r>
      <w:r w:rsidR="005E369D" w:rsidRPr="00C52059">
        <w:rPr>
          <w:color w:val="000000" w:themeColor="text1"/>
          <w:sz w:val="26"/>
        </w:rPr>
        <w:t xml:space="preserve">534-НПА </w:t>
      </w:r>
      <w:r w:rsidR="00297113" w:rsidRPr="00C52059">
        <w:rPr>
          <w:color w:val="000000" w:themeColor="text1"/>
          <w:sz w:val="26"/>
        </w:rPr>
        <w:t>от 0</w:t>
      </w:r>
      <w:r w:rsidR="005E369D" w:rsidRPr="00C52059">
        <w:rPr>
          <w:color w:val="000000" w:themeColor="text1"/>
          <w:sz w:val="26"/>
        </w:rPr>
        <w:t>7</w:t>
      </w:r>
      <w:r w:rsidR="00297113" w:rsidRPr="00C52059">
        <w:rPr>
          <w:color w:val="000000" w:themeColor="text1"/>
          <w:sz w:val="26"/>
        </w:rPr>
        <w:t>.1</w:t>
      </w:r>
      <w:r w:rsidR="005E369D" w:rsidRPr="00C52059">
        <w:rPr>
          <w:color w:val="000000" w:themeColor="text1"/>
          <w:sz w:val="26"/>
        </w:rPr>
        <w:t>2</w:t>
      </w:r>
      <w:r w:rsidR="00297113" w:rsidRPr="00C52059">
        <w:rPr>
          <w:color w:val="000000" w:themeColor="text1"/>
          <w:sz w:val="26"/>
        </w:rPr>
        <w:t>.201</w:t>
      </w:r>
      <w:r w:rsidR="005E369D" w:rsidRPr="00C52059">
        <w:rPr>
          <w:color w:val="000000" w:themeColor="text1"/>
          <w:sz w:val="26"/>
        </w:rPr>
        <w:t>7</w:t>
      </w:r>
      <w:r w:rsidR="00297113" w:rsidRPr="00C52059">
        <w:rPr>
          <w:color w:val="000000" w:themeColor="text1"/>
          <w:sz w:val="26"/>
        </w:rPr>
        <w:t xml:space="preserve"> г.</w:t>
      </w:r>
      <w:r w:rsidRPr="00C52059">
        <w:rPr>
          <w:color w:val="000000" w:themeColor="text1"/>
          <w:sz w:val="26"/>
        </w:rPr>
        <w:t xml:space="preserve"> «</w:t>
      </w:r>
      <w:r w:rsidR="005E369D" w:rsidRPr="00C52059">
        <w:rPr>
          <w:color w:val="000000" w:themeColor="text1"/>
          <w:sz w:val="26"/>
        </w:rPr>
        <w:t>Об утверждении нормативов потребления коммунальной услуги по отоплению на территории муниципального образования городское поселение "</w:t>
      </w:r>
      <w:proofErr w:type="spellStart"/>
      <w:r w:rsidR="005E369D" w:rsidRPr="00C52059">
        <w:rPr>
          <w:color w:val="000000" w:themeColor="text1"/>
          <w:sz w:val="26"/>
        </w:rPr>
        <w:t>Хилокское</w:t>
      </w:r>
      <w:proofErr w:type="spellEnd"/>
      <w:r w:rsidR="005E369D" w:rsidRPr="00C52059">
        <w:rPr>
          <w:color w:val="000000" w:themeColor="text1"/>
          <w:sz w:val="26"/>
        </w:rPr>
        <w:t>" муниципального района "</w:t>
      </w:r>
      <w:proofErr w:type="spellStart"/>
      <w:r w:rsidR="005E369D" w:rsidRPr="00C52059">
        <w:rPr>
          <w:color w:val="000000" w:themeColor="text1"/>
          <w:sz w:val="26"/>
        </w:rPr>
        <w:t>Хилокский</w:t>
      </w:r>
      <w:proofErr w:type="spellEnd"/>
      <w:r w:rsidR="005E369D" w:rsidRPr="00C52059">
        <w:rPr>
          <w:color w:val="000000" w:themeColor="text1"/>
          <w:sz w:val="26"/>
        </w:rPr>
        <w:t xml:space="preserve"> район"</w:t>
      </w:r>
      <w:r w:rsidRPr="00C52059">
        <w:rPr>
          <w:color w:val="000000" w:themeColor="text1"/>
          <w:sz w:val="26"/>
        </w:rPr>
        <w:t xml:space="preserve">» установлены следующие нормативы потребления коммунальной услуги по отоплению  -  таблица 1.5.5.1. </w:t>
      </w:r>
    </w:p>
    <w:p w:rsidR="006C49FB" w:rsidRPr="00C52059" w:rsidRDefault="006C49FB" w:rsidP="006C49FB">
      <w:pPr>
        <w:tabs>
          <w:tab w:val="left" w:pos="3285"/>
        </w:tabs>
        <w:rPr>
          <w:color w:val="000000" w:themeColor="text1"/>
          <w:sz w:val="26"/>
        </w:rPr>
      </w:pPr>
      <w:r w:rsidRPr="00C52059">
        <w:rPr>
          <w:color w:val="000000" w:themeColor="text1"/>
          <w:sz w:val="26"/>
        </w:rPr>
        <w:t xml:space="preserve">  </w:t>
      </w:r>
      <w:r w:rsidRPr="00C52059">
        <w:rPr>
          <w:color w:val="000000" w:themeColor="text1"/>
          <w:sz w:val="26"/>
        </w:rPr>
        <w:tab/>
      </w:r>
    </w:p>
    <w:p w:rsidR="00A556AD" w:rsidRPr="00C52059" w:rsidRDefault="006C49FB" w:rsidP="00297113">
      <w:pPr>
        <w:jc w:val="center"/>
        <w:rPr>
          <w:i/>
          <w:color w:val="000000" w:themeColor="text1"/>
        </w:rPr>
      </w:pPr>
      <w:r w:rsidRPr="00C52059">
        <w:rPr>
          <w:i/>
          <w:color w:val="000000" w:themeColor="text1"/>
        </w:rPr>
        <w:t xml:space="preserve">Таблица 1.5.5.1. </w:t>
      </w:r>
      <w:r w:rsidR="00B20BCC" w:rsidRPr="00C52059">
        <w:rPr>
          <w:i/>
          <w:color w:val="000000" w:themeColor="text1"/>
        </w:rPr>
        <w:t>Единые н</w:t>
      </w:r>
      <w:r w:rsidR="00297113" w:rsidRPr="00C52059">
        <w:rPr>
          <w:i/>
          <w:color w:val="000000" w:themeColor="text1"/>
        </w:rPr>
        <w:t>ормативы потребления коммунальной услуги по отоплению</w:t>
      </w:r>
      <w:r w:rsidR="00B20BCC" w:rsidRPr="00C52059">
        <w:rPr>
          <w:color w:val="000000" w:themeColor="text1"/>
        </w:rPr>
        <w:t xml:space="preserve"> </w:t>
      </w:r>
      <w:r w:rsidR="00B20BCC" w:rsidRPr="00C52059">
        <w:rPr>
          <w:i/>
          <w:color w:val="000000" w:themeColor="text1"/>
        </w:rPr>
        <w:t>на территории муниципального образования городское поселение "</w:t>
      </w:r>
      <w:proofErr w:type="spellStart"/>
      <w:r w:rsidR="00B20BCC" w:rsidRPr="00C52059">
        <w:rPr>
          <w:i/>
          <w:color w:val="000000" w:themeColor="text1"/>
        </w:rPr>
        <w:t>Хилокское</w:t>
      </w:r>
      <w:proofErr w:type="spellEnd"/>
      <w:r w:rsidR="00B20BCC" w:rsidRPr="00C52059">
        <w:rPr>
          <w:i/>
          <w:color w:val="000000" w:themeColor="text1"/>
        </w:rPr>
        <w:t>" муниципального района "</w:t>
      </w:r>
      <w:proofErr w:type="spellStart"/>
      <w:r w:rsidR="00B20BCC" w:rsidRPr="00C52059">
        <w:rPr>
          <w:i/>
          <w:color w:val="000000" w:themeColor="text1"/>
        </w:rPr>
        <w:t>Хилокский</w:t>
      </w:r>
      <w:proofErr w:type="spellEnd"/>
      <w:r w:rsidR="00B20BCC" w:rsidRPr="00C52059">
        <w:rPr>
          <w:i/>
          <w:color w:val="000000" w:themeColor="text1"/>
        </w:rPr>
        <w:t xml:space="preserve"> район"</w:t>
      </w:r>
    </w:p>
    <w:tbl>
      <w:tblPr>
        <w:tblW w:w="7100" w:type="dxa"/>
        <w:jc w:val="center"/>
        <w:tblInd w:w="93" w:type="dxa"/>
        <w:tblLook w:val="04A0" w:firstRow="1" w:lastRow="0" w:firstColumn="1" w:lastColumn="0" w:noHBand="0" w:noVBand="1"/>
      </w:tblPr>
      <w:tblGrid>
        <w:gridCol w:w="960"/>
        <w:gridCol w:w="2020"/>
        <w:gridCol w:w="1980"/>
        <w:gridCol w:w="2140"/>
      </w:tblGrid>
      <w:tr w:rsidR="00C52059" w:rsidRPr="00C52059" w:rsidTr="00B20BCC">
        <w:trPr>
          <w:trHeight w:val="1200"/>
          <w:jc w:val="cent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20BCC" w:rsidRPr="00C52059" w:rsidRDefault="00B20BCC" w:rsidP="00B20BCC">
            <w:pPr>
              <w:jc w:val="center"/>
              <w:rPr>
                <w:color w:val="000000" w:themeColor="text1"/>
                <w:sz w:val="22"/>
                <w:szCs w:val="22"/>
              </w:rPr>
            </w:pPr>
            <w:r w:rsidRPr="00C52059">
              <w:rPr>
                <w:color w:val="000000" w:themeColor="text1"/>
                <w:sz w:val="22"/>
                <w:szCs w:val="22"/>
              </w:rPr>
              <w:t xml:space="preserve">№ </w:t>
            </w:r>
            <w:proofErr w:type="gramStart"/>
            <w:r w:rsidRPr="00C52059">
              <w:rPr>
                <w:color w:val="000000" w:themeColor="text1"/>
                <w:sz w:val="22"/>
                <w:szCs w:val="22"/>
              </w:rPr>
              <w:t>п</w:t>
            </w:r>
            <w:proofErr w:type="gramEnd"/>
            <w:r w:rsidRPr="00C52059">
              <w:rPr>
                <w:color w:val="000000" w:themeColor="text1"/>
                <w:sz w:val="22"/>
                <w:szCs w:val="22"/>
              </w:rPr>
              <w:t>/п</w:t>
            </w:r>
          </w:p>
        </w:tc>
        <w:tc>
          <w:tcPr>
            <w:tcW w:w="2020" w:type="dxa"/>
            <w:tcBorders>
              <w:top w:val="single" w:sz="4" w:space="0" w:color="auto"/>
              <w:left w:val="nil"/>
              <w:bottom w:val="single" w:sz="4" w:space="0" w:color="auto"/>
              <w:right w:val="single" w:sz="4" w:space="0" w:color="auto"/>
            </w:tcBorders>
            <w:shd w:val="clear" w:color="auto" w:fill="auto"/>
            <w:vAlign w:val="center"/>
            <w:hideMark/>
          </w:tcPr>
          <w:p w:rsidR="00B20BCC" w:rsidRPr="00C52059" w:rsidRDefault="00B20BCC" w:rsidP="00B20BCC">
            <w:pPr>
              <w:jc w:val="center"/>
              <w:rPr>
                <w:color w:val="000000" w:themeColor="text1"/>
                <w:sz w:val="22"/>
                <w:szCs w:val="22"/>
              </w:rPr>
            </w:pPr>
            <w:r w:rsidRPr="00C52059">
              <w:rPr>
                <w:color w:val="000000" w:themeColor="text1"/>
                <w:sz w:val="22"/>
                <w:szCs w:val="22"/>
              </w:rPr>
              <w:t>Климатическая зона (муниципальное образование)</w:t>
            </w:r>
          </w:p>
        </w:tc>
        <w:tc>
          <w:tcPr>
            <w:tcW w:w="1980" w:type="dxa"/>
            <w:tcBorders>
              <w:top w:val="single" w:sz="4" w:space="0" w:color="auto"/>
              <w:left w:val="nil"/>
              <w:bottom w:val="single" w:sz="4" w:space="0" w:color="auto"/>
              <w:right w:val="single" w:sz="4" w:space="0" w:color="auto"/>
            </w:tcBorders>
            <w:shd w:val="clear" w:color="auto" w:fill="auto"/>
            <w:vAlign w:val="center"/>
            <w:hideMark/>
          </w:tcPr>
          <w:p w:rsidR="00B20BCC" w:rsidRPr="00C52059" w:rsidRDefault="00B20BCC" w:rsidP="00B20BCC">
            <w:pPr>
              <w:jc w:val="center"/>
              <w:rPr>
                <w:color w:val="000000" w:themeColor="text1"/>
                <w:sz w:val="22"/>
                <w:szCs w:val="22"/>
              </w:rPr>
            </w:pPr>
            <w:r w:rsidRPr="00C52059">
              <w:rPr>
                <w:color w:val="000000" w:themeColor="text1"/>
                <w:sz w:val="22"/>
                <w:szCs w:val="22"/>
              </w:rPr>
              <w:t>Категория многоквартирного дома, этажность</w:t>
            </w:r>
          </w:p>
        </w:tc>
        <w:tc>
          <w:tcPr>
            <w:tcW w:w="2140" w:type="dxa"/>
            <w:tcBorders>
              <w:top w:val="single" w:sz="4" w:space="0" w:color="auto"/>
              <w:left w:val="nil"/>
              <w:bottom w:val="single" w:sz="4" w:space="0" w:color="auto"/>
              <w:right w:val="single" w:sz="4" w:space="0" w:color="auto"/>
            </w:tcBorders>
            <w:shd w:val="clear" w:color="auto" w:fill="auto"/>
            <w:vAlign w:val="center"/>
            <w:hideMark/>
          </w:tcPr>
          <w:p w:rsidR="00B20BCC" w:rsidRPr="00C52059" w:rsidRDefault="00B20BCC" w:rsidP="00B20BCC">
            <w:pPr>
              <w:jc w:val="center"/>
              <w:rPr>
                <w:color w:val="000000" w:themeColor="text1"/>
                <w:sz w:val="22"/>
                <w:szCs w:val="22"/>
              </w:rPr>
            </w:pPr>
            <w:r w:rsidRPr="00C52059">
              <w:rPr>
                <w:color w:val="000000" w:themeColor="text1"/>
                <w:sz w:val="22"/>
                <w:szCs w:val="22"/>
              </w:rPr>
              <w:t>Многоквартирные дома до 1999 года постройки включительно</w:t>
            </w:r>
          </w:p>
        </w:tc>
      </w:tr>
      <w:tr w:rsidR="00C52059" w:rsidRPr="00C52059" w:rsidTr="00B20BCC">
        <w:trPr>
          <w:trHeight w:val="300"/>
          <w:jc w:val="center"/>
        </w:trPr>
        <w:tc>
          <w:tcPr>
            <w:tcW w:w="960" w:type="dxa"/>
            <w:vMerge w:val="restart"/>
            <w:tcBorders>
              <w:top w:val="nil"/>
              <w:left w:val="single" w:sz="4" w:space="0" w:color="auto"/>
              <w:bottom w:val="single" w:sz="4" w:space="0" w:color="000000"/>
              <w:right w:val="single" w:sz="4" w:space="0" w:color="auto"/>
            </w:tcBorders>
            <w:shd w:val="clear" w:color="auto" w:fill="auto"/>
            <w:vAlign w:val="center"/>
            <w:hideMark/>
          </w:tcPr>
          <w:p w:rsidR="00B20BCC" w:rsidRPr="00C52059" w:rsidRDefault="00B20BCC" w:rsidP="00B20BCC">
            <w:pPr>
              <w:jc w:val="center"/>
              <w:rPr>
                <w:color w:val="000000" w:themeColor="text1"/>
                <w:sz w:val="22"/>
                <w:szCs w:val="22"/>
              </w:rPr>
            </w:pPr>
            <w:r w:rsidRPr="00C52059">
              <w:rPr>
                <w:color w:val="000000" w:themeColor="text1"/>
                <w:sz w:val="22"/>
                <w:szCs w:val="22"/>
              </w:rPr>
              <w:t>1</w:t>
            </w:r>
          </w:p>
        </w:tc>
        <w:tc>
          <w:tcPr>
            <w:tcW w:w="2020" w:type="dxa"/>
            <w:vMerge w:val="restart"/>
            <w:tcBorders>
              <w:top w:val="nil"/>
              <w:left w:val="single" w:sz="4" w:space="0" w:color="auto"/>
              <w:bottom w:val="single" w:sz="4" w:space="0" w:color="000000"/>
              <w:right w:val="single" w:sz="4" w:space="0" w:color="auto"/>
            </w:tcBorders>
            <w:shd w:val="clear" w:color="auto" w:fill="auto"/>
            <w:vAlign w:val="center"/>
            <w:hideMark/>
          </w:tcPr>
          <w:p w:rsidR="00B20BCC" w:rsidRPr="00C52059" w:rsidRDefault="00B20BCC" w:rsidP="00B20BCC">
            <w:pPr>
              <w:jc w:val="center"/>
              <w:rPr>
                <w:color w:val="000000" w:themeColor="text1"/>
                <w:sz w:val="22"/>
                <w:szCs w:val="22"/>
              </w:rPr>
            </w:pPr>
            <w:r w:rsidRPr="00C52059">
              <w:rPr>
                <w:color w:val="000000" w:themeColor="text1"/>
                <w:sz w:val="22"/>
                <w:szCs w:val="22"/>
              </w:rPr>
              <w:t>Муниципальное образование "</w:t>
            </w:r>
            <w:proofErr w:type="spellStart"/>
            <w:r w:rsidRPr="00C52059">
              <w:rPr>
                <w:color w:val="000000" w:themeColor="text1"/>
                <w:sz w:val="22"/>
                <w:szCs w:val="22"/>
              </w:rPr>
              <w:t>Хилокское</w:t>
            </w:r>
            <w:proofErr w:type="spellEnd"/>
            <w:r w:rsidRPr="00C52059">
              <w:rPr>
                <w:color w:val="000000" w:themeColor="text1"/>
                <w:sz w:val="22"/>
                <w:szCs w:val="22"/>
              </w:rPr>
              <w:t>"</w:t>
            </w:r>
          </w:p>
        </w:tc>
        <w:tc>
          <w:tcPr>
            <w:tcW w:w="1980" w:type="dxa"/>
            <w:tcBorders>
              <w:top w:val="nil"/>
              <w:left w:val="nil"/>
              <w:bottom w:val="single" w:sz="4" w:space="0" w:color="auto"/>
              <w:right w:val="single" w:sz="4" w:space="0" w:color="auto"/>
            </w:tcBorders>
            <w:shd w:val="clear" w:color="auto" w:fill="auto"/>
            <w:vAlign w:val="center"/>
            <w:hideMark/>
          </w:tcPr>
          <w:p w:rsidR="00B20BCC" w:rsidRPr="00C52059" w:rsidRDefault="00B20BCC" w:rsidP="00B20BCC">
            <w:pPr>
              <w:jc w:val="center"/>
              <w:rPr>
                <w:color w:val="000000" w:themeColor="text1"/>
                <w:sz w:val="22"/>
                <w:szCs w:val="22"/>
              </w:rPr>
            </w:pPr>
            <w:r w:rsidRPr="00C52059">
              <w:rPr>
                <w:color w:val="000000" w:themeColor="text1"/>
                <w:sz w:val="22"/>
                <w:szCs w:val="22"/>
              </w:rPr>
              <w:t>1</w:t>
            </w:r>
          </w:p>
        </w:tc>
        <w:tc>
          <w:tcPr>
            <w:tcW w:w="2140" w:type="dxa"/>
            <w:tcBorders>
              <w:top w:val="nil"/>
              <w:left w:val="nil"/>
              <w:bottom w:val="single" w:sz="4" w:space="0" w:color="auto"/>
              <w:right w:val="single" w:sz="4" w:space="0" w:color="auto"/>
            </w:tcBorders>
            <w:shd w:val="clear" w:color="auto" w:fill="auto"/>
            <w:vAlign w:val="center"/>
            <w:hideMark/>
          </w:tcPr>
          <w:p w:rsidR="00B20BCC" w:rsidRPr="00C52059" w:rsidRDefault="00B20BCC" w:rsidP="00B20BCC">
            <w:pPr>
              <w:jc w:val="center"/>
              <w:rPr>
                <w:color w:val="000000" w:themeColor="text1"/>
                <w:sz w:val="22"/>
                <w:szCs w:val="22"/>
              </w:rPr>
            </w:pPr>
            <w:r w:rsidRPr="00C52059">
              <w:rPr>
                <w:color w:val="000000" w:themeColor="text1"/>
                <w:sz w:val="22"/>
                <w:szCs w:val="22"/>
              </w:rPr>
              <w:t>0,056052</w:t>
            </w:r>
          </w:p>
        </w:tc>
      </w:tr>
      <w:tr w:rsidR="00C52059" w:rsidRPr="00C52059" w:rsidTr="00B20BCC">
        <w:trPr>
          <w:trHeight w:val="300"/>
          <w:jc w:val="center"/>
        </w:trPr>
        <w:tc>
          <w:tcPr>
            <w:tcW w:w="960" w:type="dxa"/>
            <w:vMerge/>
            <w:tcBorders>
              <w:top w:val="nil"/>
              <w:left w:val="single" w:sz="4" w:space="0" w:color="auto"/>
              <w:bottom w:val="single" w:sz="4" w:space="0" w:color="000000"/>
              <w:right w:val="single" w:sz="4" w:space="0" w:color="auto"/>
            </w:tcBorders>
            <w:vAlign w:val="center"/>
            <w:hideMark/>
          </w:tcPr>
          <w:p w:rsidR="00B20BCC" w:rsidRPr="00C52059" w:rsidRDefault="00B20BCC" w:rsidP="00B20BCC">
            <w:pPr>
              <w:rPr>
                <w:color w:val="000000" w:themeColor="text1"/>
                <w:sz w:val="22"/>
                <w:szCs w:val="22"/>
              </w:rPr>
            </w:pPr>
          </w:p>
        </w:tc>
        <w:tc>
          <w:tcPr>
            <w:tcW w:w="2020" w:type="dxa"/>
            <w:vMerge/>
            <w:tcBorders>
              <w:top w:val="nil"/>
              <w:left w:val="single" w:sz="4" w:space="0" w:color="auto"/>
              <w:bottom w:val="single" w:sz="4" w:space="0" w:color="000000"/>
              <w:right w:val="single" w:sz="4" w:space="0" w:color="auto"/>
            </w:tcBorders>
            <w:vAlign w:val="center"/>
            <w:hideMark/>
          </w:tcPr>
          <w:p w:rsidR="00B20BCC" w:rsidRPr="00C52059" w:rsidRDefault="00B20BCC" w:rsidP="00B20BCC">
            <w:pPr>
              <w:rPr>
                <w:color w:val="000000" w:themeColor="text1"/>
                <w:sz w:val="22"/>
                <w:szCs w:val="22"/>
              </w:rPr>
            </w:pPr>
          </w:p>
        </w:tc>
        <w:tc>
          <w:tcPr>
            <w:tcW w:w="1980" w:type="dxa"/>
            <w:tcBorders>
              <w:top w:val="nil"/>
              <w:left w:val="nil"/>
              <w:bottom w:val="single" w:sz="4" w:space="0" w:color="auto"/>
              <w:right w:val="single" w:sz="4" w:space="0" w:color="auto"/>
            </w:tcBorders>
            <w:shd w:val="clear" w:color="auto" w:fill="auto"/>
            <w:vAlign w:val="center"/>
            <w:hideMark/>
          </w:tcPr>
          <w:p w:rsidR="00B20BCC" w:rsidRPr="00C52059" w:rsidRDefault="00B20BCC" w:rsidP="00B20BCC">
            <w:pPr>
              <w:jc w:val="center"/>
              <w:rPr>
                <w:color w:val="000000" w:themeColor="text1"/>
                <w:sz w:val="22"/>
                <w:szCs w:val="22"/>
              </w:rPr>
            </w:pPr>
            <w:r w:rsidRPr="00C52059">
              <w:rPr>
                <w:color w:val="000000" w:themeColor="text1"/>
                <w:sz w:val="22"/>
                <w:szCs w:val="22"/>
              </w:rPr>
              <w:t>2</w:t>
            </w:r>
          </w:p>
        </w:tc>
        <w:tc>
          <w:tcPr>
            <w:tcW w:w="2140" w:type="dxa"/>
            <w:tcBorders>
              <w:top w:val="nil"/>
              <w:left w:val="nil"/>
              <w:bottom w:val="single" w:sz="4" w:space="0" w:color="auto"/>
              <w:right w:val="single" w:sz="4" w:space="0" w:color="auto"/>
            </w:tcBorders>
            <w:shd w:val="clear" w:color="auto" w:fill="auto"/>
            <w:vAlign w:val="center"/>
            <w:hideMark/>
          </w:tcPr>
          <w:p w:rsidR="00B20BCC" w:rsidRPr="00C52059" w:rsidRDefault="00B20BCC" w:rsidP="00B20BCC">
            <w:pPr>
              <w:jc w:val="center"/>
              <w:rPr>
                <w:color w:val="000000" w:themeColor="text1"/>
                <w:sz w:val="22"/>
                <w:szCs w:val="22"/>
              </w:rPr>
            </w:pPr>
            <w:r w:rsidRPr="00C52059">
              <w:rPr>
                <w:color w:val="000000" w:themeColor="text1"/>
                <w:sz w:val="22"/>
                <w:szCs w:val="22"/>
              </w:rPr>
              <w:t>0,053614</w:t>
            </w:r>
          </w:p>
        </w:tc>
      </w:tr>
      <w:tr w:rsidR="00C52059" w:rsidRPr="00C52059" w:rsidTr="00B20BCC">
        <w:trPr>
          <w:trHeight w:val="300"/>
          <w:jc w:val="center"/>
        </w:trPr>
        <w:tc>
          <w:tcPr>
            <w:tcW w:w="960" w:type="dxa"/>
            <w:vMerge/>
            <w:tcBorders>
              <w:top w:val="nil"/>
              <w:left w:val="single" w:sz="4" w:space="0" w:color="auto"/>
              <w:bottom w:val="single" w:sz="4" w:space="0" w:color="000000"/>
              <w:right w:val="single" w:sz="4" w:space="0" w:color="auto"/>
            </w:tcBorders>
            <w:vAlign w:val="center"/>
            <w:hideMark/>
          </w:tcPr>
          <w:p w:rsidR="00B20BCC" w:rsidRPr="00C52059" w:rsidRDefault="00B20BCC" w:rsidP="00B20BCC">
            <w:pPr>
              <w:rPr>
                <w:color w:val="000000" w:themeColor="text1"/>
                <w:sz w:val="22"/>
                <w:szCs w:val="22"/>
              </w:rPr>
            </w:pPr>
          </w:p>
        </w:tc>
        <w:tc>
          <w:tcPr>
            <w:tcW w:w="2020" w:type="dxa"/>
            <w:vMerge/>
            <w:tcBorders>
              <w:top w:val="nil"/>
              <w:left w:val="single" w:sz="4" w:space="0" w:color="auto"/>
              <w:bottom w:val="single" w:sz="4" w:space="0" w:color="000000"/>
              <w:right w:val="single" w:sz="4" w:space="0" w:color="auto"/>
            </w:tcBorders>
            <w:vAlign w:val="center"/>
            <w:hideMark/>
          </w:tcPr>
          <w:p w:rsidR="00B20BCC" w:rsidRPr="00C52059" w:rsidRDefault="00B20BCC" w:rsidP="00B20BCC">
            <w:pPr>
              <w:rPr>
                <w:color w:val="000000" w:themeColor="text1"/>
                <w:sz w:val="22"/>
                <w:szCs w:val="22"/>
              </w:rPr>
            </w:pPr>
          </w:p>
        </w:tc>
        <w:tc>
          <w:tcPr>
            <w:tcW w:w="1980" w:type="dxa"/>
            <w:tcBorders>
              <w:top w:val="nil"/>
              <w:left w:val="nil"/>
              <w:bottom w:val="single" w:sz="4" w:space="0" w:color="auto"/>
              <w:right w:val="single" w:sz="4" w:space="0" w:color="auto"/>
            </w:tcBorders>
            <w:shd w:val="clear" w:color="auto" w:fill="auto"/>
            <w:vAlign w:val="center"/>
            <w:hideMark/>
          </w:tcPr>
          <w:p w:rsidR="00B20BCC" w:rsidRPr="00C52059" w:rsidRDefault="00B20BCC" w:rsidP="00B20BCC">
            <w:pPr>
              <w:jc w:val="center"/>
              <w:rPr>
                <w:color w:val="000000" w:themeColor="text1"/>
                <w:sz w:val="22"/>
                <w:szCs w:val="22"/>
              </w:rPr>
            </w:pPr>
            <w:r w:rsidRPr="00C52059">
              <w:rPr>
                <w:color w:val="000000" w:themeColor="text1"/>
                <w:sz w:val="22"/>
                <w:szCs w:val="22"/>
              </w:rPr>
              <w:t xml:space="preserve"> 3-4</w:t>
            </w:r>
          </w:p>
        </w:tc>
        <w:tc>
          <w:tcPr>
            <w:tcW w:w="2140" w:type="dxa"/>
            <w:tcBorders>
              <w:top w:val="nil"/>
              <w:left w:val="nil"/>
              <w:bottom w:val="single" w:sz="4" w:space="0" w:color="auto"/>
              <w:right w:val="single" w:sz="4" w:space="0" w:color="auto"/>
            </w:tcBorders>
            <w:shd w:val="clear" w:color="auto" w:fill="auto"/>
            <w:vAlign w:val="center"/>
            <w:hideMark/>
          </w:tcPr>
          <w:p w:rsidR="00B20BCC" w:rsidRPr="00C52059" w:rsidRDefault="00B20BCC" w:rsidP="00B20BCC">
            <w:pPr>
              <w:jc w:val="center"/>
              <w:rPr>
                <w:color w:val="000000" w:themeColor="text1"/>
                <w:sz w:val="22"/>
                <w:szCs w:val="22"/>
              </w:rPr>
            </w:pPr>
            <w:r w:rsidRPr="00C52059">
              <w:rPr>
                <w:color w:val="000000" w:themeColor="text1"/>
                <w:sz w:val="22"/>
                <w:szCs w:val="22"/>
              </w:rPr>
              <w:t>0,033748</w:t>
            </w:r>
          </w:p>
        </w:tc>
      </w:tr>
      <w:tr w:rsidR="00B20BCC" w:rsidRPr="00C52059" w:rsidTr="00B20BCC">
        <w:trPr>
          <w:trHeight w:val="300"/>
          <w:jc w:val="center"/>
        </w:trPr>
        <w:tc>
          <w:tcPr>
            <w:tcW w:w="960" w:type="dxa"/>
            <w:vMerge/>
            <w:tcBorders>
              <w:top w:val="nil"/>
              <w:left w:val="single" w:sz="4" w:space="0" w:color="auto"/>
              <w:bottom w:val="single" w:sz="4" w:space="0" w:color="000000"/>
              <w:right w:val="single" w:sz="4" w:space="0" w:color="auto"/>
            </w:tcBorders>
            <w:vAlign w:val="center"/>
            <w:hideMark/>
          </w:tcPr>
          <w:p w:rsidR="00B20BCC" w:rsidRPr="00C52059" w:rsidRDefault="00B20BCC" w:rsidP="00B20BCC">
            <w:pPr>
              <w:rPr>
                <w:color w:val="000000" w:themeColor="text1"/>
                <w:sz w:val="22"/>
                <w:szCs w:val="22"/>
              </w:rPr>
            </w:pPr>
          </w:p>
        </w:tc>
        <w:tc>
          <w:tcPr>
            <w:tcW w:w="2020" w:type="dxa"/>
            <w:vMerge/>
            <w:tcBorders>
              <w:top w:val="nil"/>
              <w:left w:val="single" w:sz="4" w:space="0" w:color="auto"/>
              <w:bottom w:val="single" w:sz="4" w:space="0" w:color="000000"/>
              <w:right w:val="single" w:sz="4" w:space="0" w:color="auto"/>
            </w:tcBorders>
            <w:vAlign w:val="center"/>
            <w:hideMark/>
          </w:tcPr>
          <w:p w:rsidR="00B20BCC" w:rsidRPr="00C52059" w:rsidRDefault="00B20BCC" w:rsidP="00B20BCC">
            <w:pPr>
              <w:rPr>
                <w:color w:val="000000" w:themeColor="text1"/>
                <w:sz w:val="22"/>
                <w:szCs w:val="22"/>
              </w:rPr>
            </w:pPr>
          </w:p>
        </w:tc>
        <w:tc>
          <w:tcPr>
            <w:tcW w:w="1980" w:type="dxa"/>
            <w:tcBorders>
              <w:top w:val="nil"/>
              <w:left w:val="nil"/>
              <w:bottom w:val="single" w:sz="4" w:space="0" w:color="auto"/>
              <w:right w:val="single" w:sz="4" w:space="0" w:color="auto"/>
            </w:tcBorders>
            <w:shd w:val="clear" w:color="auto" w:fill="auto"/>
            <w:vAlign w:val="center"/>
            <w:hideMark/>
          </w:tcPr>
          <w:p w:rsidR="00B20BCC" w:rsidRPr="00C52059" w:rsidRDefault="00B20BCC" w:rsidP="00B20BCC">
            <w:pPr>
              <w:jc w:val="center"/>
              <w:rPr>
                <w:color w:val="000000" w:themeColor="text1"/>
                <w:sz w:val="22"/>
                <w:szCs w:val="22"/>
              </w:rPr>
            </w:pPr>
            <w:r w:rsidRPr="00C52059">
              <w:rPr>
                <w:color w:val="000000" w:themeColor="text1"/>
                <w:sz w:val="22"/>
                <w:szCs w:val="22"/>
              </w:rPr>
              <w:t xml:space="preserve"> 5-9</w:t>
            </w:r>
          </w:p>
        </w:tc>
        <w:tc>
          <w:tcPr>
            <w:tcW w:w="2140" w:type="dxa"/>
            <w:tcBorders>
              <w:top w:val="nil"/>
              <w:left w:val="nil"/>
              <w:bottom w:val="single" w:sz="4" w:space="0" w:color="auto"/>
              <w:right w:val="single" w:sz="4" w:space="0" w:color="auto"/>
            </w:tcBorders>
            <w:shd w:val="clear" w:color="auto" w:fill="auto"/>
            <w:vAlign w:val="center"/>
            <w:hideMark/>
          </w:tcPr>
          <w:p w:rsidR="00B20BCC" w:rsidRPr="00C52059" w:rsidRDefault="00B20BCC" w:rsidP="00B20BCC">
            <w:pPr>
              <w:jc w:val="center"/>
              <w:rPr>
                <w:color w:val="000000" w:themeColor="text1"/>
                <w:sz w:val="22"/>
                <w:szCs w:val="22"/>
              </w:rPr>
            </w:pPr>
            <w:r w:rsidRPr="00C52059">
              <w:rPr>
                <w:color w:val="000000" w:themeColor="text1"/>
                <w:sz w:val="22"/>
                <w:szCs w:val="22"/>
              </w:rPr>
              <w:t>0,033212</w:t>
            </w:r>
          </w:p>
        </w:tc>
      </w:tr>
    </w:tbl>
    <w:p w:rsidR="00D26180" w:rsidRPr="00C52059" w:rsidRDefault="00D26180" w:rsidP="00CD1031">
      <w:pPr>
        <w:rPr>
          <w:i/>
          <w:color w:val="000000" w:themeColor="text1"/>
          <w:sz w:val="26"/>
        </w:rPr>
      </w:pPr>
    </w:p>
    <w:p w:rsidR="005A1316" w:rsidRPr="00C52059" w:rsidRDefault="001D4008" w:rsidP="00664205">
      <w:pPr>
        <w:pStyle w:val="3"/>
        <w:numPr>
          <w:ilvl w:val="0"/>
          <w:numId w:val="0"/>
        </w:numPr>
        <w:spacing w:before="0" w:after="0"/>
        <w:ind w:firstLine="567"/>
        <w:jc w:val="both"/>
        <w:rPr>
          <w:color w:val="000000" w:themeColor="text1"/>
          <w:sz w:val="26"/>
          <w:szCs w:val="26"/>
        </w:rPr>
      </w:pPr>
      <w:bookmarkStart w:id="106" w:name="_Toc156837870"/>
      <w:r w:rsidRPr="00C52059">
        <w:rPr>
          <w:rFonts w:eastAsiaTheme="minorHAnsi" w:cstheme="minorBidi"/>
          <w:bCs w:val="0"/>
          <w:color w:val="000000" w:themeColor="text1"/>
          <w:sz w:val="26"/>
          <w:szCs w:val="26"/>
        </w:rPr>
        <w:t>1.5.6.</w:t>
      </w:r>
      <w:r w:rsidR="00131E74" w:rsidRPr="00C52059">
        <w:rPr>
          <w:rFonts w:eastAsiaTheme="minorHAnsi" w:cstheme="minorBidi"/>
          <w:bCs w:val="0"/>
          <w:color w:val="000000" w:themeColor="text1"/>
          <w:sz w:val="26"/>
          <w:szCs w:val="26"/>
        </w:rPr>
        <w:t xml:space="preserve"> </w:t>
      </w:r>
      <w:r w:rsidR="005A1316" w:rsidRPr="00C52059">
        <w:rPr>
          <w:color w:val="000000" w:themeColor="text1"/>
          <w:sz w:val="26"/>
          <w:szCs w:val="26"/>
        </w:rPr>
        <w:t>Описание сравн</w:t>
      </w:r>
      <w:r w:rsidR="0003735A" w:rsidRPr="00C52059">
        <w:rPr>
          <w:color w:val="000000" w:themeColor="text1"/>
          <w:sz w:val="26"/>
          <w:szCs w:val="26"/>
        </w:rPr>
        <w:t>ения величины договорной и расчё</w:t>
      </w:r>
      <w:r w:rsidR="005A1316" w:rsidRPr="00C52059">
        <w:rPr>
          <w:color w:val="000000" w:themeColor="text1"/>
          <w:sz w:val="26"/>
          <w:szCs w:val="26"/>
        </w:rPr>
        <w:t>тной тепловой нагрузки по зоне действия каждого источника тепловой энергии</w:t>
      </w:r>
      <w:bookmarkEnd w:id="106"/>
    </w:p>
    <w:p w:rsidR="00131E74" w:rsidRPr="00C52059" w:rsidRDefault="00131E74" w:rsidP="00664205">
      <w:pPr>
        <w:ind w:firstLine="567"/>
        <w:jc w:val="both"/>
        <w:rPr>
          <w:color w:val="000000" w:themeColor="text1"/>
        </w:rPr>
      </w:pPr>
    </w:p>
    <w:p w:rsidR="00131E74" w:rsidRPr="00C52059" w:rsidRDefault="00131E74" w:rsidP="00664205">
      <w:pPr>
        <w:ind w:firstLine="567"/>
        <w:jc w:val="both"/>
        <w:rPr>
          <w:color w:val="000000" w:themeColor="text1"/>
          <w:sz w:val="26"/>
          <w:szCs w:val="26"/>
        </w:rPr>
      </w:pPr>
      <w:r w:rsidRPr="00C52059">
        <w:rPr>
          <w:color w:val="000000" w:themeColor="text1"/>
          <w:sz w:val="26"/>
          <w:szCs w:val="26"/>
        </w:rPr>
        <w:t xml:space="preserve">Так как данные о </w:t>
      </w:r>
      <w:r w:rsidR="0076569D" w:rsidRPr="00C52059">
        <w:rPr>
          <w:color w:val="000000" w:themeColor="text1"/>
          <w:sz w:val="26"/>
          <w:szCs w:val="26"/>
        </w:rPr>
        <w:t>договорных</w:t>
      </w:r>
      <w:r w:rsidRPr="00C52059">
        <w:rPr>
          <w:color w:val="000000" w:themeColor="text1"/>
          <w:sz w:val="26"/>
          <w:szCs w:val="26"/>
        </w:rPr>
        <w:t xml:space="preserve"> тепловых нагрузках отсутствуют, для дальнейших расчет</w:t>
      </w:r>
      <w:r w:rsidR="003E04F5" w:rsidRPr="00C52059">
        <w:rPr>
          <w:color w:val="000000" w:themeColor="text1"/>
          <w:sz w:val="26"/>
          <w:szCs w:val="26"/>
        </w:rPr>
        <w:t>ов</w:t>
      </w:r>
      <w:r w:rsidRPr="00C52059">
        <w:rPr>
          <w:color w:val="000000" w:themeColor="text1"/>
          <w:sz w:val="26"/>
          <w:szCs w:val="26"/>
        </w:rPr>
        <w:t xml:space="preserve"> принимаются </w:t>
      </w:r>
      <w:r w:rsidR="0076569D" w:rsidRPr="00C52059">
        <w:rPr>
          <w:color w:val="000000" w:themeColor="text1"/>
          <w:sz w:val="26"/>
          <w:szCs w:val="26"/>
        </w:rPr>
        <w:t>расчетные</w:t>
      </w:r>
      <w:r w:rsidRPr="00C52059">
        <w:rPr>
          <w:color w:val="000000" w:themeColor="text1"/>
          <w:sz w:val="26"/>
          <w:szCs w:val="26"/>
        </w:rPr>
        <w:t xml:space="preserve"> тепловые нагрузки</w:t>
      </w:r>
      <w:r w:rsidR="00182EB0" w:rsidRPr="00C52059">
        <w:rPr>
          <w:color w:val="000000" w:themeColor="text1"/>
          <w:sz w:val="26"/>
          <w:szCs w:val="26"/>
        </w:rPr>
        <w:t>,</w:t>
      </w:r>
      <w:r w:rsidRPr="00C52059">
        <w:rPr>
          <w:color w:val="000000" w:themeColor="text1"/>
          <w:sz w:val="26"/>
          <w:szCs w:val="26"/>
        </w:rPr>
        <w:t xml:space="preserve"> и расчетные тепловые нагрузки</w:t>
      </w:r>
      <w:r w:rsidR="00D761D2" w:rsidRPr="00C52059">
        <w:rPr>
          <w:color w:val="000000" w:themeColor="text1"/>
          <w:sz w:val="26"/>
          <w:szCs w:val="26"/>
        </w:rPr>
        <w:t xml:space="preserve"> </w:t>
      </w:r>
      <w:r w:rsidRPr="00C52059">
        <w:rPr>
          <w:color w:val="000000" w:themeColor="text1"/>
          <w:sz w:val="26"/>
          <w:szCs w:val="26"/>
        </w:rPr>
        <w:t xml:space="preserve"> </w:t>
      </w:r>
      <w:r w:rsidRPr="00C52059">
        <w:rPr>
          <w:color w:val="000000" w:themeColor="text1"/>
          <w:sz w:val="26"/>
          <w:szCs w:val="26"/>
        </w:rPr>
        <w:lastRenderedPageBreak/>
        <w:t xml:space="preserve">приравниваются к </w:t>
      </w:r>
      <w:proofErr w:type="gramStart"/>
      <w:r w:rsidRPr="00C52059">
        <w:rPr>
          <w:color w:val="000000" w:themeColor="text1"/>
          <w:sz w:val="26"/>
          <w:szCs w:val="26"/>
        </w:rPr>
        <w:t>договорным</w:t>
      </w:r>
      <w:proofErr w:type="gramEnd"/>
      <w:r w:rsidRPr="00C52059">
        <w:rPr>
          <w:color w:val="000000" w:themeColor="text1"/>
          <w:sz w:val="26"/>
          <w:szCs w:val="26"/>
        </w:rPr>
        <w:t>. Значения расчетных и договорных нагрузок приведены в таблице.</w:t>
      </w:r>
    </w:p>
    <w:p w:rsidR="00DC099A" w:rsidRPr="00C52059" w:rsidRDefault="00DC099A" w:rsidP="00664205">
      <w:pPr>
        <w:ind w:firstLine="567"/>
        <w:jc w:val="both"/>
        <w:rPr>
          <w:color w:val="000000" w:themeColor="text1"/>
          <w:sz w:val="26"/>
          <w:szCs w:val="26"/>
        </w:rPr>
      </w:pPr>
    </w:p>
    <w:p w:rsidR="009F5772" w:rsidRPr="00C52059" w:rsidRDefault="00787958" w:rsidP="009F5772">
      <w:pPr>
        <w:jc w:val="center"/>
        <w:rPr>
          <w:i/>
          <w:color w:val="000000" w:themeColor="text1"/>
        </w:rPr>
      </w:pPr>
      <w:r w:rsidRPr="00C52059">
        <w:rPr>
          <w:i/>
          <w:color w:val="000000" w:themeColor="text1"/>
        </w:rPr>
        <w:t>Таблица 1.5.</w:t>
      </w:r>
      <w:r w:rsidR="006A435B" w:rsidRPr="00C52059">
        <w:rPr>
          <w:i/>
          <w:color w:val="000000" w:themeColor="text1"/>
        </w:rPr>
        <w:t>6</w:t>
      </w:r>
      <w:r w:rsidRPr="00C52059">
        <w:rPr>
          <w:i/>
          <w:color w:val="000000" w:themeColor="text1"/>
        </w:rPr>
        <w:t>.1. Величина договорной и расчетной тепловой нагрузки</w:t>
      </w:r>
    </w:p>
    <w:p w:rsidR="0000229C" w:rsidRPr="00C52059" w:rsidRDefault="0000229C" w:rsidP="009F5772">
      <w:pPr>
        <w:jc w:val="center"/>
        <w:rPr>
          <w:i/>
          <w:color w:val="000000" w:themeColor="text1"/>
        </w:rPr>
      </w:pPr>
    </w:p>
    <w:tbl>
      <w:tblPr>
        <w:tblW w:w="9960" w:type="dxa"/>
        <w:jc w:val="center"/>
        <w:tblInd w:w="103" w:type="dxa"/>
        <w:tblLook w:val="04A0" w:firstRow="1" w:lastRow="0" w:firstColumn="1" w:lastColumn="0" w:noHBand="0" w:noVBand="1"/>
      </w:tblPr>
      <w:tblGrid>
        <w:gridCol w:w="5080"/>
        <w:gridCol w:w="2320"/>
        <w:gridCol w:w="2560"/>
      </w:tblGrid>
      <w:tr w:rsidR="00C52059" w:rsidRPr="00C52059" w:rsidTr="005C1947">
        <w:trPr>
          <w:trHeight w:val="570"/>
          <w:jc w:val="center"/>
        </w:trPr>
        <w:tc>
          <w:tcPr>
            <w:tcW w:w="50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jc w:val="center"/>
              <w:rPr>
                <w:b/>
                <w:bCs/>
                <w:color w:val="000000" w:themeColor="text1"/>
                <w:sz w:val="22"/>
                <w:szCs w:val="22"/>
              </w:rPr>
            </w:pPr>
            <w:r w:rsidRPr="00C52059">
              <w:rPr>
                <w:b/>
                <w:bCs/>
                <w:color w:val="000000" w:themeColor="text1"/>
                <w:sz w:val="22"/>
                <w:szCs w:val="22"/>
              </w:rPr>
              <w:t>Источник тепла</w:t>
            </w:r>
          </w:p>
        </w:tc>
        <w:tc>
          <w:tcPr>
            <w:tcW w:w="2320" w:type="dxa"/>
            <w:tcBorders>
              <w:top w:val="single" w:sz="4" w:space="0" w:color="auto"/>
              <w:left w:val="nil"/>
              <w:bottom w:val="single" w:sz="4" w:space="0" w:color="auto"/>
              <w:right w:val="single" w:sz="4" w:space="0" w:color="auto"/>
            </w:tcBorders>
            <w:shd w:val="clear" w:color="auto" w:fill="auto"/>
            <w:vAlign w:val="center"/>
            <w:hideMark/>
          </w:tcPr>
          <w:p w:rsidR="005C1947" w:rsidRPr="00C52059" w:rsidRDefault="005C1947" w:rsidP="005C1947">
            <w:pPr>
              <w:jc w:val="center"/>
              <w:rPr>
                <w:b/>
                <w:bCs/>
                <w:color w:val="000000" w:themeColor="text1"/>
                <w:sz w:val="22"/>
                <w:szCs w:val="22"/>
              </w:rPr>
            </w:pPr>
            <w:r w:rsidRPr="00C52059">
              <w:rPr>
                <w:b/>
                <w:bCs/>
                <w:color w:val="000000" w:themeColor="text1"/>
                <w:sz w:val="22"/>
                <w:szCs w:val="22"/>
              </w:rPr>
              <w:t>Расчётная тепловая нагрузка,  Гкал/</w:t>
            </w:r>
            <w:proofErr w:type="gramStart"/>
            <w:r w:rsidRPr="00C52059">
              <w:rPr>
                <w:b/>
                <w:bCs/>
                <w:color w:val="000000" w:themeColor="text1"/>
                <w:sz w:val="22"/>
                <w:szCs w:val="22"/>
              </w:rPr>
              <w:t>ч</w:t>
            </w:r>
            <w:proofErr w:type="gramEnd"/>
          </w:p>
        </w:tc>
        <w:tc>
          <w:tcPr>
            <w:tcW w:w="2560" w:type="dxa"/>
            <w:tcBorders>
              <w:top w:val="single" w:sz="4" w:space="0" w:color="auto"/>
              <w:left w:val="nil"/>
              <w:bottom w:val="single" w:sz="4" w:space="0" w:color="auto"/>
              <w:right w:val="single" w:sz="4" w:space="0" w:color="auto"/>
            </w:tcBorders>
            <w:shd w:val="clear" w:color="auto" w:fill="auto"/>
            <w:vAlign w:val="center"/>
            <w:hideMark/>
          </w:tcPr>
          <w:p w:rsidR="005C1947" w:rsidRPr="00C52059" w:rsidRDefault="005C1947" w:rsidP="005C1947">
            <w:pPr>
              <w:jc w:val="center"/>
              <w:rPr>
                <w:b/>
                <w:bCs/>
                <w:color w:val="000000" w:themeColor="text1"/>
                <w:sz w:val="22"/>
                <w:szCs w:val="22"/>
              </w:rPr>
            </w:pPr>
            <w:r w:rsidRPr="00C52059">
              <w:rPr>
                <w:b/>
                <w:bCs/>
                <w:color w:val="000000" w:themeColor="text1"/>
                <w:sz w:val="22"/>
                <w:szCs w:val="22"/>
              </w:rPr>
              <w:t>Договорная тепловая нагрузка,  Гкал/</w:t>
            </w:r>
            <w:proofErr w:type="gramStart"/>
            <w:r w:rsidRPr="00C52059">
              <w:rPr>
                <w:b/>
                <w:bCs/>
                <w:color w:val="000000" w:themeColor="text1"/>
                <w:sz w:val="22"/>
                <w:szCs w:val="22"/>
              </w:rPr>
              <w:t>ч</w:t>
            </w:r>
            <w:proofErr w:type="gramEnd"/>
          </w:p>
        </w:tc>
      </w:tr>
      <w:tr w:rsidR="00C52059" w:rsidRPr="00C52059" w:rsidTr="005C1947">
        <w:trPr>
          <w:trHeight w:val="300"/>
          <w:jc w:val="center"/>
        </w:trPr>
        <w:tc>
          <w:tcPr>
            <w:tcW w:w="5080" w:type="dxa"/>
            <w:tcBorders>
              <w:top w:val="nil"/>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rPr>
                <w:color w:val="000000" w:themeColor="text1"/>
                <w:sz w:val="22"/>
                <w:szCs w:val="22"/>
              </w:rPr>
            </w:pPr>
            <w:r w:rsidRPr="00C52059">
              <w:rPr>
                <w:color w:val="000000" w:themeColor="text1"/>
                <w:sz w:val="22"/>
                <w:szCs w:val="22"/>
              </w:rPr>
              <w:t>Центральная котельная ул. Ленина, 22</w:t>
            </w:r>
          </w:p>
        </w:tc>
        <w:tc>
          <w:tcPr>
            <w:tcW w:w="2320"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10,000</w:t>
            </w:r>
          </w:p>
        </w:tc>
        <w:tc>
          <w:tcPr>
            <w:tcW w:w="2560"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10,000</w:t>
            </w:r>
          </w:p>
        </w:tc>
      </w:tr>
      <w:tr w:rsidR="00C52059" w:rsidRPr="00C52059" w:rsidTr="005C1947">
        <w:trPr>
          <w:trHeight w:val="300"/>
          <w:jc w:val="center"/>
        </w:trPr>
        <w:tc>
          <w:tcPr>
            <w:tcW w:w="5080" w:type="dxa"/>
            <w:tcBorders>
              <w:top w:val="nil"/>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Котельная ТУСМ ул. Калинина, 65</w:t>
            </w:r>
          </w:p>
        </w:tc>
        <w:tc>
          <w:tcPr>
            <w:tcW w:w="2320"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0,750</w:t>
            </w:r>
          </w:p>
        </w:tc>
        <w:tc>
          <w:tcPr>
            <w:tcW w:w="2560"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0,750</w:t>
            </w:r>
          </w:p>
        </w:tc>
      </w:tr>
      <w:tr w:rsidR="00C52059" w:rsidRPr="00C52059" w:rsidTr="005C1947">
        <w:trPr>
          <w:trHeight w:val="300"/>
          <w:jc w:val="center"/>
        </w:trPr>
        <w:tc>
          <w:tcPr>
            <w:tcW w:w="5080" w:type="dxa"/>
            <w:tcBorders>
              <w:top w:val="nil"/>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Котельная ЦРБ ул. Калинина, 35</w:t>
            </w:r>
          </w:p>
        </w:tc>
        <w:tc>
          <w:tcPr>
            <w:tcW w:w="2320"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0,602</w:t>
            </w:r>
          </w:p>
        </w:tc>
        <w:tc>
          <w:tcPr>
            <w:tcW w:w="2560"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0,602</w:t>
            </w:r>
          </w:p>
        </w:tc>
      </w:tr>
      <w:tr w:rsidR="00C52059" w:rsidRPr="00C52059" w:rsidTr="005C1947">
        <w:trPr>
          <w:trHeight w:val="300"/>
          <w:jc w:val="center"/>
        </w:trPr>
        <w:tc>
          <w:tcPr>
            <w:tcW w:w="5080" w:type="dxa"/>
            <w:tcBorders>
              <w:top w:val="nil"/>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Котельная Детский сад№4 ул. Кирова, 30</w:t>
            </w:r>
          </w:p>
        </w:tc>
        <w:tc>
          <w:tcPr>
            <w:tcW w:w="2320"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0,090</w:t>
            </w:r>
          </w:p>
        </w:tc>
        <w:tc>
          <w:tcPr>
            <w:tcW w:w="2560"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0,090</w:t>
            </w:r>
          </w:p>
        </w:tc>
      </w:tr>
      <w:tr w:rsidR="00C52059" w:rsidRPr="00C52059" w:rsidTr="005C1947">
        <w:trPr>
          <w:trHeight w:val="300"/>
          <w:jc w:val="center"/>
        </w:trPr>
        <w:tc>
          <w:tcPr>
            <w:tcW w:w="5080" w:type="dxa"/>
            <w:tcBorders>
              <w:top w:val="nil"/>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Котельная школы№13 ул. Карла-Маркса, 75/1</w:t>
            </w:r>
          </w:p>
        </w:tc>
        <w:tc>
          <w:tcPr>
            <w:tcW w:w="2320"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0,524</w:t>
            </w:r>
          </w:p>
        </w:tc>
        <w:tc>
          <w:tcPr>
            <w:tcW w:w="2560"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0,524</w:t>
            </w:r>
          </w:p>
        </w:tc>
      </w:tr>
      <w:tr w:rsidR="005C1947" w:rsidRPr="00C52059" w:rsidTr="005C1947">
        <w:trPr>
          <w:trHeight w:val="300"/>
          <w:jc w:val="center"/>
        </w:trPr>
        <w:tc>
          <w:tcPr>
            <w:tcW w:w="5080" w:type="dxa"/>
            <w:tcBorders>
              <w:top w:val="nil"/>
              <w:left w:val="single" w:sz="4" w:space="0" w:color="auto"/>
              <w:bottom w:val="single" w:sz="4" w:space="0" w:color="auto"/>
              <w:right w:val="single" w:sz="4" w:space="0" w:color="auto"/>
            </w:tcBorders>
            <w:shd w:val="clear" w:color="auto" w:fill="auto"/>
            <w:vAlign w:val="center"/>
            <w:hideMark/>
          </w:tcPr>
          <w:p w:rsidR="005C1947" w:rsidRPr="00C52059" w:rsidRDefault="005C1947" w:rsidP="005C1947">
            <w:pPr>
              <w:rPr>
                <w:color w:val="000000" w:themeColor="text1"/>
                <w:sz w:val="22"/>
                <w:szCs w:val="22"/>
              </w:rPr>
            </w:pPr>
            <w:r w:rsidRPr="00C52059">
              <w:rPr>
                <w:color w:val="000000" w:themeColor="text1"/>
                <w:sz w:val="22"/>
                <w:szCs w:val="22"/>
              </w:rPr>
              <w:t>Котельная школы№12 ул. Новая, 22а/1</w:t>
            </w:r>
          </w:p>
        </w:tc>
        <w:tc>
          <w:tcPr>
            <w:tcW w:w="2320"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0,321</w:t>
            </w:r>
          </w:p>
        </w:tc>
        <w:tc>
          <w:tcPr>
            <w:tcW w:w="2560" w:type="dxa"/>
            <w:tcBorders>
              <w:top w:val="nil"/>
              <w:left w:val="nil"/>
              <w:bottom w:val="single" w:sz="4" w:space="0" w:color="auto"/>
              <w:right w:val="single" w:sz="4" w:space="0" w:color="auto"/>
            </w:tcBorders>
            <w:shd w:val="clear" w:color="auto" w:fill="auto"/>
            <w:noWrap/>
            <w:vAlign w:val="center"/>
            <w:hideMark/>
          </w:tcPr>
          <w:p w:rsidR="005C1947" w:rsidRPr="00C52059" w:rsidRDefault="005C1947" w:rsidP="005C1947">
            <w:pPr>
              <w:jc w:val="center"/>
              <w:rPr>
                <w:color w:val="000000" w:themeColor="text1"/>
                <w:sz w:val="22"/>
                <w:szCs w:val="22"/>
              </w:rPr>
            </w:pPr>
            <w:r w:rsidRPr="00C52059">
              <w:rPr>
                <w:color w:val="000000" w:themeColor="text1"/>
                <w:sz w:val="22"/>
                <w:szCs w:val="22"/>
              </w:rPr>
              <w:t>0,321</w:t>
            </w:r>
          </w:p>
        </w:tc>
      </w:tr>
    </w:tbl>
    <w:p w:rsidR="007C7D30" w:rsidRPr="00C52059" w:rsidRDefault="007C7D30" w:rsidP="00D9155B">
      <w:pPr>
        <w:rPr>
          <w:color w:val="000000" w:themeColor="text1"/>
        </w:rPr>
      </w:pPr>
    </w:p>
    <w:p w:rsidR="005A1316" w:rsidRPr="00C52059" w:rsidRDefault="001D4008" w:rsidP="00664205">
      <w:pPr>
        <w:pStyle w:val="2"/>
        <w:numPr>
          <w:ilvl w:val="0"/>
          <w:numId w:val="0"/>
        </w:numPr>
        <w:spacing w:after="0"/>
        <w:ind w:firstLine="567"/>
        <w:jc w:val="both"/>
        <w:rPr>
          <w:color w:val="000000" w:themeColor="text1"/>
          <w:sz w:val="26"/>
        </w:rPr>
      </w:pPr>
      <w:bookmarkStart w:id="107" w:name="_Toc156837871"/>
      <w:r w:rsidRPr="00C52059">
        <w:rPr>
          <w:color w:val="000000" w:themeColor="text1"/>
          <w:sz w:val="26"/>
        </w:rPr>
        <w:t xml:space="preserve">1.6. </w:t>
      </w:r>
      <w:r w:rsidR="005A1316" w:rsidRPr="00C52059">
        <w:rPr>
          <w:color w:val="000000" w:themeColor="text1"/>
          <w:sz w:val="26"/>
        </w:rPr>
        <w:t>Балансы теплов</w:t>
      </w:r>
      <w:r w:rsidR="005B5ECB" w:rsidRPr="00C52059">
        <w:rPr>
          <w:color w:val="000000" w:themeColor="text1"/>
          <w:sz w:val="26"/>
        </w:rPr>
        <w:t>ой мощности и тепловой нагрузки</w:t>
      </w:r>
      <w:bookmarkEnd w:id="107"/>
    </w:p>
    <w:p w:rsidR="008F2F6A" w:rsidRPr="00C52059" w:rsidRDefault="008F2F6A" w:rsidP="00664205">
      <w:pPr>
        <w:pStyle w:val="3"/>
        <w:numPr>
          <w:ilvl w:val="0"/>
          <w:numId w:val="0"/>
        </w:numPr>
        <w:spacing w:before="0" w:after="0"/>
        <w:ind w:firstLine="567"/>
        <w:jc w:val="both"/>
        <w:rPr>
          <w:color w:val="000000" w:themeColor="text1"/>
          <w:sz w:val="26"/>
          <w:szCs w:val="26"/>
        </w:rPr>
      </w:pPr>
    </w:p>
    <w:p w:rsidR="005A1316" w:rsidRPr="00C52059" w:rsidRDefault="001D4008" w:rsidP="00664205">
      <w:pPr>
        <w:pStyle w:val="3"/>
        <w:numPr>
          <w:ilvl w:val="0"/>
          <w:numId w:val="0"/>
        </w:numPr>
        <w:spacing w:before="0" w:after="0"/>
        <w:ind w:firstLine="567"/>
        <w:jc w:val="both"/>
        <w:rPr>
          <w:color w:val="000000" w:themeColor="text1"/>
          <w:sz w:val="26"/>
          <w:szCs w:val="26"/>
        </w:rPr>
      </w:pPr>
      <w:bookmarkStart w:id="108" w:name="_Toc156837872"/>
      <w:r w:rsidRPr="00C52059">
        <w:rPr>
          <w:color w:val="000000" w:themeColor="text1"/>
          <w:sz w:val="26"/>
          <w:szCs w:val="26"/>
        </w:rPr>
        <w:t xml:space="preserve">1.6.1. </w:t>
      </w:r>
      <w:proofErr w:type="gramStart"/>
      <w:r w:rsidR="005A1316" w:rsidRPr="00C52059">
        <w:rPr>
          <w:color w:val="000000" w:themeColor="text1"/>
          <w:sz w:val="26"/>
          <w:szCs w:val="26"/>
        </w:rPr>
        <w:t xml:space="preserve">Описание </w:t>
      </w:r>
      <w:r w:rsidR="005B5ECB" w:rsidRPr="00C52059">
        <w:rPr>
          <w:color w:val="000000" w:themeColor="text1"/>
          <w:sz w:val="26"/>
          <w:szCs w:val="26"/>
        </w:rPr>
        <w:t>балансов установленной, располагаемой тепловой мощности и тепловой мощности нетто, потерь тепловой мощности в тепло</w:t>
      </w:r>
      <w:r w:rsidR="0003735A" w:rsidRPr="00C52059">
        <w:rPr>
          <w:color w:val="000000" w:themeColor="text1"/>
          <w:sz w:val="26"/>
          <w:szCs w:val="26"/>
        </w:rPr>
        <w:t>вых сетях и расчё</w:t>
      </w:r>
      <w:r w:rsidR="005B5ECB" w:rsidRPr="00C52059">
        <w:rPr>
          <w:color w:val="000000" w:themeColor="text1"/>
          <w:sz w:val="26"/>
          <w:szCs w:val="26"/>
        </w:rPr>
        <w:t>тной тепловой нагрузки по каждому источнику тепловой энергии, а в ценовых зонах теплоснабжения - по каждой системе теплоснабжения</w:t>
      </w:r>
      <w:bookmarkEnd w:id="108"/>
      <w:proofErr w:type="gramEnd"/>
    </w:p>
    <w:p w:rsidR="00003E64" w:rsidRPr="00C52059" w:rsidRDefault="00003E64" w:rsidP="00664205">
      <w:pPr>
        <w:ind w:firstLine="567"/>
        <w:jc w:val="both"/>
        <w:rPr>
          <w:color w:val="000000" w:themeColor="text1"/>
          <w:sz w:val="26"/>
          <w:szCs w:val="26"/>
        </w:rPr>
      </w:pPr>
    </w:p>
    <w:p w:rsidR="00811C28" w:rsidRPr="00C52059" w:rsidRDefault="00283BAE" w:rsidP="00283BAE">
      <w:pPr>
        <w:ind w:firstLine="567"/>
        <w:jc w:val="both"/>
        <w:rPr>
          <w:color w:val="000000" w:themeColor="text1"/>
          <w:sz w:val="26"/>
          <w:szCs w:val="26"/>
        </w:rPr>
      </w:pPr>
      <w:r w:rsidRPr="00C52059">
        <w:rPr>
          <w:color w:val="000000" w:themeColor="text1"/>
          <w:sz w:val="26"/>
          <w:szCs w:val="26"/>
        </w:rPr>
        <w:t xml:space="preserve">Постановление Правительства РФ №154 от 22.02.2012г.  «О требованиях к схемам теплоснабжения, порядку их </w:t>
      </w:r>
      <w:r w:rsidR="00442694" w:rsidRPr="00C52059">
        <w:rPr>
          <w:color w:val="000000" w:themeColor="text1"/>
          <w:sz w:val="26"/>
          <w:szCs w:val="26"/>
        </w:rPr>
        <w:t>разработке</w:t>
      </w:r>
      <w:r w:rsidRPr="00C52059">
        <w:rPr>
          <w:color w:val="000000" w:themeColor="text1"/>
          <w:sz w:val="26"/>
          <w:szCs w:val="26"/>
        </w:rPr>
        <w:t xml:space="preserve"> и утверждения» вводит следующие понятия: </w:t>
      </w:r>
    </w:p>
    <w:p w:rsidR="00283BAE" w:rsidRPr="00C52059" w:rsidRDefault="00283BAE" w:rsidP="00283BAE">
      <w:pPr>
        <w:ind w:firstLine="567"/>
        <w:jc w:val="both"/>
        <w:rPr>
          <w:color w:val="000000" w:themeColor="text1"/>
          <w:sz w:val="26"/>
          <w:szCs w:val="26"/>
        </w:rPr>
      </w:pPr>
      <w:r w:rsidRPr="00C52059">
        <w:rPr>
          <w:i/>
          <w:color w:val="000000" w:themeColor="text1"/>
          <w:sz w:val="26"/>
          <w:szCs w:val="26"/>
        </w:rPr>
        <w:t>Установленная мощность источника тепловой энергии</w:t>
      </w:r>
      <w:r w:rsidRPr="00C52059">
        <w:rPr>
          <w:color w:val="000000" w:themeColor="text1"/>
          <w:sz w:val="26"/>
          <w:szCs w:val="26"/>
        </w:rPr>
        <w:t xml:space="preserve">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 </w:t>
      </w:r>
    </w:p>
    <w:p w:rsidR="00283BAE" w:rsidRPr="00C52059" w:rsidRDefault="00283BAE" w:rsidP="00283BAE">
      <w:pPr>
        <w:ind w:firstLine="567"/>
        <w:jc w:val="both"/>
        <w:rPr>
          <w:color w:val="000000" w:themeColor="text1"/>
          <w:sz w:val="26"/>
          <w:szCs w:val="26"/>
        </w:rPr>
      </w:pPr>
      <w:proofErr w:type="gramStart"/>
      <w:r w:rsidRPr="00C52059">
        <w:rPr>
          <w:i/>
          <w:color w:val="000000" w:themeColor="text1"/>
          <w:sz w:val="26"/>
          <w:szCs w:val="26"/>
        </w:rPr>
        <w:t>Располагаемая мощность источника тепловой энергии</w:t>
      </w:r>
      <w:r w:rsidRPr="00C52059">
        <w:rPr>
          <w:color w:val="000000" w:themeColor="text1"/>
          <w:sz w:val="26"/>
          <w:szCs w:val="26"/>
        </w:rPr>
        <w:t xml:space="preserve">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w:t>
      </w:r>
      <w:proofErr w:type="gramEnd"/>
    </w:p>
    <w:p w:rsidR="00283BAE" w:rsidRPr="00C52059" w:rsidRDefault="00283BAE" w:rsidP="00CC27EC">
      <w:pPr>
        <w:ind w:firstLine="567"/>
        <w:jc w:val="both"/>
        <w:rPr>
          <w:color w:val="000000" w:themeColor="text1"/>
          <w:sz w:val="26"/>
          <w:szCs w:val="26"/>
        </w:rPr>
      </w:pPr>
      <w:r w:rsidRPr="00C52059">
        <w:rPr>
          <w:i/>
          <w:color w:val="000000" w:themeColor="text1"/>
          <w:sz w:val="26"/>
          <w:szCs w:val="26"/>
        </w:rPr>
        <w:t>Мощность источника тепловой энергии нетто</w:t>
      </w:r>
      <w:r w:rsidRPr="00C52059">
        <w:rPr>
          <w:color w:val="000000" w:themeColor="text1"/>
          <w:sz w:val="26"/>
          <w:szCs w:val="26"/>
        </w:rPr>
        <w:t xml:space="preserve">  -  величина, равная располагаемой мощности источника тепловой энергии за вычетом тепловой нагрузки на собственные и </w:t>
      </w:r>
      <w:r w:rsidR="00CC27EC" w:rsidRPr="00C52059">
        <w:rPr>
          <w:color w:val="000000" w:themeColor="text1"/>
          <w:sz w:val="26"/>
          <w:szCs w:val="26"/>
        </w:rPr>
        <w:t>хозяйственные нужды.</w:t>
      </w:r>
    </w:p>
    <w:p w:rsidR="00687E11" w:rsidRPr="00C52059" w:rsidRDefault="00687E11" w:rsidP="00664205">
      <w:pPr>
        <w:ind w:firstLine="567"/>
        <w:jc w:val="both"/>
        <w:rPr>
          <w:color w:val="000000" w:themeColor="text1"/>
          <w:sz w:val="26"/>
          <w:szCs w:val="26"/>
        </w:rPr>
      </w:pPr>
      <w:r w:rsidRPr="00C52059">
        <w:rPr>
          <w:color w:val="000000" w:themeColor="text1"/>
          <w:sz w:val="26"/>
          <w:szCs w:val="26"/>
        </w:rPr>
        <w:t xml:space="preserve">Балансы тепловой мощности </w:t>
      </w:r>
      <w:r w:rsidR="00AA6889" w:rsidRPr="00C52059">
        <w:rPr>
          <w:color w:val="000000" w:themeColor="text1"/>
          <w:sz w:val="26"/>
          <w:szCs w:val="26"/>
        </w:rPr>
        <w:t xml:space="preserve">источников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00AA6889" w:rsidRPr="00C52059">
        <w:rPr>
          <w:color w:val="000000" w:themeColor="text1"/>
          <w:sz w:val="26"/>
          <w:szCs w:val="26"/>
        </w:rPr>
        <w:t xml:space="preserve"> </w:t>
      </w:r>
      <w:r w:rsidR="00DB33B9" w:rsidRPr="00C52059">
        <w:rPr>
          <w:color w:val="000000" w:themeColor="text1"/>
          <w:sz w:val="26"/>
          <w:szCs w:val="26"/>
        </w:rPr>
        <w:t xml:space="preserve">составлялись </w:t>
      </w:r>
      <w:r w:rsidRPr="00C52059">
        <w:rPr>
          <w:color w:val="000000" w:themeColor="text1"/>
          <w:sz w:val="26"/>
          <w:szCs w:val="26"/>
        </w:rPr>
        <w:t>на основании предоставленных исходных данных и расчетных величин.</w:t>
      </w:r>
    </w:p>
    <w:p w:rsidR="00687E11" w:rsidRPr="00C52059" w:rsidRDefault="00687E11" w:rsidP="00664205">
      <w:pPr>
        <w:ind w:firstLine="567"/>
        <w:jc w:val="both"/>
        <w:rPr>
          <w:color w:val="000000" w:themeColor="text1"/>
        </w:rPr>
      </w:pPr>
    </w:p>
    <w:p w:rsidR="00687E11" w:rsidRPr="00C52059" w:rsidRDefault="00687E11" w:rsidP="00664205">
      <w:pPr>
        <w:ind w:firstLine="567"/>
        <w:jc w:val="center"/>
        <w:rPr>
          <w:i/>
          <w:color w:val="000000" w:themeColor="text1"/>
        </w:rPr>
      </w:pPr>
      <w:r w:rsidRPr="00C52059">
        <w:rPr>
          <w:i/>
          <w:color w:val="000000" w:themeColor="text1"/>
        </w:rPr>
        <w:t xml:space="preserve">Таблица 1.6.1.1. </w:t>
      </w:r>
      <w:r w:rsidR="00D641EE" w:rsidRPr="00C52059">
        <w:rPr>
          <w:i/>
          <w:color w:val="000000" w:themeColor="text1"/>
        </w:rPr>
        <w:t xml:space="preserve">Тепловой баланс системы теплоснабжения на базе котельных в зоне деятельности единой теплоснабжающей организации </w:t>
      </w:r>
      <w:r w:rsidR="00442694" w:rsidRPr="00C52059">
        <w:rPr>
          <w:i/>
          <w:color w:val="000000" w:themeColor="text1"/>
        </w:rPr>
        <w:t>при разработке</w:t>
      </w:r>
      <w:r w:rsidR="00D641EE" w:rsidRPr="00C52059">
        <w:rPr>
          <w:i/>
          <w:color w:val="000000" w:themeColor="text1"/>
        </w:rPr>
        <w:t xml:space="preserve"> схемы теплоснабжения, Гкал/</w:t>
      </w:r>
      <w:proofErr w:type="gramStart"/>
      <w:r w:rsidR="00D641EE" w:rsidRPr="00C52059">
        <w:rPr>
          <w:i/>
          <w:color w:val="000000" w:themeColor="text1"/>
        </w:rPr>
        <w:t>ч</w:t>
      </w:r>
      <w:proofErr w:type="gramEnd"/>
    </w:p>
    <w:tbl>
      <w:tblPr>
        <w:tblW w:w="9817" w:type="dxa"/>
        <w:jc w:val="center"/>
        <w:tblLook w:val="04A0" w:firstRow="1" w:lastRow="0" w:firstColumn="1" w:lastColumn="0" w:noHBand="0" w:noVBand="1"/>
      </w:tblPr>
      <w:tblGrid>
        <w:gridCol w:w="4597"/>
        <w:gridCol w:w="1220"/>
        <w:gridCol w:w="1000"/>
        <w:gridCol w:w="1000"/>
        <w:gridCol w:w="1000"/>
        <w:gridCol w:w="1000"/>
      </w:tblGrid>
      <w:tr w:rsidR="00C52059" w:rsidRPr="00C52059" w:rsidTr="00915C25">
        <w:trPr>
          <w:trHeight w:val="20"/>
          <w:tblHeader/>
          <w:jc w:val="center"/>
        </w:trPr>
        <w:tc>
          <w:tcPr>
            <w:tcW w:w="459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Наименование показателя</w:t>
            </w:r>
          </w:p>
        </w:tc>
        <w:tc>
          <w:tcPr>
            <w:tcW w:w="1220" w:type="dxa"/>
            <w:tcBorders>
              <w:top w:val="single" w:sz="4" w:space="0" w:color="auto"/>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2019</w:t>
            </w:r>
          </w:p>
        </w:tc>
        <w:tc>
          <w:tcPr>
            <w:tcW w:w="1000" w:type="dxa"/>
            <w:tcBorders>
              <w:top w:val="single" w:sz="4" w:space="0" w:color="auto"/>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2020</w:t>
            </w:r>
          </w:p>
        </w:tc>
        <w:tc>
          <w:tcPr>
            <w:tcW w:w="1000" w:type="dxa"/>
            <w:tcBorders>
              <w:top w:val="single" w:sz="4" w:space="0" w:color="auto"/>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2021</w:t>
            </w:r>
          </w:p>
        </w:tc>
        <w:tc>
          <w:tcPr>
            <w:tcW w:w="1000" w:type="dxa"/>
            <w:tcBorders>
              <w:top w:val="single" w:sz="4" w:space="0" w:color="auto"/>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2022</w:t>
            </w:r>
          </w:p>
        </w:tc>
        <w:tc>
          <w:tcPr>
            <w:tcW w:w="1000" w:type="dxa"/>
            <w:tcBorders>
              <w:top w:val="single" w:sz="4" w:space="0" w:color="auto"/>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2023</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Центральная котельная ул. Ленина, 22</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Установленная тепловая мощность, в том числе: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17,200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17,200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17,200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17,200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17,200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Располагаемая тепловая мощность</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Затраты тепла на собственные нужды в горячей воде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0,021</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Потери в тепловых сетях в горячей воде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0,583</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0,583</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0,583</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0,583</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0,583</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 xml:space="preserve">Расчетная нагрузка на хозяйственные </w:t>
            </w:r>
            <w:r w:rsidRPr="00C52059">
              <w:rPr>
                <w:color w:val="000000" w:themeColor="text1"/>
              </w:rPr>
              <w:lastRenderedPageBreak/>
              <w:t>нужды</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lastRenderedPageBreak/>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lastRenderedPageBreak/>
              <w:t>Присоединенная договорная тепловая нагрузка в горячей воде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Присоединенная расчетная тепловая нагрузка в горячей воде (на коллекторах станции), в том числе: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отопление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вентиляция</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горячее водоснабжение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Резерв/дефицит тепловой мощности (по договорной нагрузке)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Резерв/дефицит тепловой мощности (по фактической нагрузке)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Располагаемая тепловая мощность нетто (с учетом затрат на собственные нужды) при аварийном выводе самого мощного котла</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Максимально допустимое значение тепловой нагрузки на коллекторах при аварийном выводе самого мощного пикового котла/турбоагрегата</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 xml:space="preserve">Зона действия источника тепловой мощности, </w:t>
            </w:r>
            <w:proofErr w:type="gramStart"/>
            <w:r w:rsidRPr="00C52059">
              <w:rPr>
                <w:color w:val="000000" w:themeColor="text1"/>
              </w:rPr>
              <w:t>га</w:t>
            </w:r>
            <w:proofErr w:type="gramEnd"/>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44,100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44,100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44,100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44,100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44,100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Плотность тепловой нагрузки, Гкал/</w:t>
            </w:r>
            <w:proofErr w:type="gramStart"/>
            <w:r w:rsidRPr="00C52059">
              <w:rPr>
                <w:color w:val="000000" w:themeColor="text1"/>
              </w:rPr>
              <w:t>ч</w:t>
            </w:r>
            <w:proofErr w:type="gramEnd"/>
            <w:r w:rsidRPr="00C52059">
              <w:rPr>
                <w:color w:val="000000" w:themeColor="text1"/>
              </w:rPr>
              <w:t>/га</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0,227</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0,227</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0,227</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0,227</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0,227</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Котельная ТУСМ ул. Калинина, 65</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Установленная тепловая мощность, в том числе: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1,500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1,500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1,500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1,500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1,500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Располагаемая тепловая мощность</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D33D11"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Затраты тепла на собственные нужды в горячей воде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0,002</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Потери в тепловых сетях в горячей воде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0,010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0,010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0,010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0,010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0,010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Расчетная нагрузка на хозяйственные нужды</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Присоединенная договорная тепловая нагрузка в горячей воде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0,750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0,750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0,750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0,750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0,750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Присоединенная расчетная тепловая нагрузка в горячей воде (на коллекторах станции), в том числе: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0,750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0,750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0,750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0,750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0,750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отопление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0,750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0,750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0,750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0,750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0,750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вентиляция</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горячее водоснабжение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Резерв/дефицит тепловой мощности (по договорной нагрузке)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6D652E"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6D652E"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6D652E"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6D652E"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6D652E"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Резерв/дефицит тепловой мощности (по фактической нагрузке)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6D652E"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6D652E"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6D652E"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6D652E"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6D652E"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Располагаемая тепловая мощность нетто (с учетом затрат на собственные нужды) при аварийном выводе самого мощного котла</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6D652E"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6D652E"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6D652E"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6D652E"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6D652E"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 xml:space="preserve">Максимально допустимое значение тепловой нагрузки на коллекторах при </w:t>
            </w:r>
            <w:r w:rsidRPr="00C52059">
              <w:rPr>
                <w:color w:val="000000" w:themeColor="text1"/>
              </w:rPr>
              <w:lastRenderedPageBreak/>
              <w:t>аварийном выводе самого мощного пикового котла/турбоагрегата</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lastRenderedPageBreak/>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lastRenderedPageBreak/>
              <w:t xml:space="preserve">Зона действия источника тепловой мощности, </w:t>
            </w:r>
            <w:proofErr w:type="gramStart"/>
            <w:r w:rsidRPr="00C52059">
              <w:rPr>
                <w:color w:val="000000" w:themeColor="text1"/>
              </w:rPr>
              <w:t>га</w:t>
            </w:r>
            <w:proofErr w:type="gramEnd"/>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1,100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1,100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1,100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1,100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1,100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Плотность тепловой нагрузки, Гкал/</w:t>
            </w:r>
            <w:proofErr w:type="gramStart"/>
            <w:r w:rsidRPr="00C52059">
              <w:rPr>
                <w:color w:val="000000" w:themeColor="text1"/>
              </w:rPr>
              <w:t>ч</w:t>
            </w:r>
            <w:proofErr w:type="gramEnd"/>
            <w:r w:rsidRPr="00C52059">
              <w:rPr>
                <w:color w:val="000000" w:themeColor="text1"/>
              </w:rPr>
              <w:t>/га</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0,682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0,682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0,682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0,682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0,682</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Котельная ЦРБ ул. Калинина, 35</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Установленная тепловая мощность, в том числе: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2,800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2,800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2,800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2,800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2,800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Располагаемая тепловая мощность</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2,800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2,800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2,800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2,800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2,800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Затраты тепла на собственные нужды в горячей воде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0,098</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0,098</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0,098</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0,098</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0,098</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Потери в тепловых сетях в горячей воде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0,070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0,070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0,070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0,070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0,070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Расчетная нагрузка на хозяйственные нужды</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Присоединенная договорная тепловая нагрузка в горячей воде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0,602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0,602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0,602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0,602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0,602</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Присоединенная расчетная тепловая нагрузка в горячей воде (на коллекторах станции), в том числе: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0,602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0,602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0,602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0,602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0,602</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отопление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0,602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0,602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0,602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0,602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0,602</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вентиляция</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горячее водоснабжение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Резерв/дефицит тепловой мощности (по договорной нагрузке)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2,030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2,030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2,030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2,030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2,030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Резерв/дефицит тепловой мощности (по фактической нагрузке)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2,030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2,030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2,030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2,030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2,030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Располагаемая тепловая мощность нетто (с учетом затрат на собственные нужды) при аварийном выводе самого мощного котла</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1,699</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1,699</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1,699</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1,699</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1,699</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Максимально допустимое значение тепловой нагрузки на коллекторах при аварийном выводе самого мощного пикового котла/турбоагрегата</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 xml:space="preserve">Зона действия источника тепловой мощности, </w:t>
            </w:r>
            <w:proofErr w:type="gramStart"/>
            <w:r w:rsidRPr="00C52059">
              <w:rPr>
                <w:color w:val="000000" w:themeColor="text1"/>
              </w:rPr>
              <w:t>га</w:t>
            </w:r>
            <w:proofErr w:type="gramEnd"/>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2,900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2,900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2,900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2,900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2,900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Плотность тепловой нагрузки, Гкал/</w:t>
            </w:r>
            <w:proofErr w:type="gramStart"/>
            <w:r w:rsidRPr="00C52059">
              <w:rPr>
                <w:color w:val="000000" w:themeColor="text1"/>
              </w:rPr>
              <w:t>ч</w:t>
            </w:r>
            <w:proofErr w:type="gramEnd"/>
            <w:r w:rsidRPr="00C52059">
              <w:rPr>
                <w:color w:val="000000" w:themeColor="text1"/>
              </w:rPr>
              <w:t>/га</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0,208</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0,208</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0,208</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0,208</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0,208</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Котельная Детский сад№4 ул. Кирова, 30</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Установленная тепловая мощность, в том числе: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0,430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0,430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0,430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0,430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0,430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Располагаемая тепловая мощность</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0,430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0,430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0,430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0,430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0,430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Затраты тепла на собственные нужды в горячей воде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0,015</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0,015</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0,015</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0,015</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0,015</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Потери в тепловых сетях в горячей воде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0,001</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Расчетная нагрузка на хозяйственные нужды</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Присоединенная договорная тепловая нагрузка в горячей воде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Присоединенная расчетная тепловая нагрузка в горячей воде (на коллекторах станции), в том числе: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lastRenderedPageBreak/>
              <w:t>отопление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0,090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вентиляция</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горячее водоснабжение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Резерв/дефицит тепловой мощности (по договорной нагрузке)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0,324</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Резерв/дефицит тепловой мощности (по фактической нагрузке)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0,324</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Располагаемая тепловая мощность нетто (с учетом затрат на собственные нужды) при аварийном выводе самого мощного котла</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Максимально допустимое значение тепловой нагрузки на коллекторах при аварийном выводе самого мощного пикового котла/турбоагрегата</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 xml:space="preserve">Зона действия источника тепловой мощности, </w:t>
            </w:r>
            <w:proofErr w:type="gramStart"/>
            <w:r w:rsidRPr="00C52059">
              <w:rPr>
                <w:color w:val="000000" w:themeColor="text1"/>
              </w:rPr>
              <w:t>га</w:t>
            </w:r>
            <w:proofErr w:type="gramEnd"/>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1,500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1,500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1,500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1,500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1,500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Плотность тепловой нагрузки, Гкал/</w:t>
            </w:r>
            <w:proofErr w:type="gramStart"/>
            <w:r w:rsidRPr="00C52059">
              <w:rPr>
                <w:color w:val="000000" w:themeColor="text1"/>
              </w:rPr>
              <w:t>ч</w:t>
            </w:r>
            <w:proofErr w:type="gramEnd"/>
            <w:r w:rsidRPr="00C52059">
              <w:rPr>
                <w:color w:val="000000" w:themeColor="text1"/>
              </w:rPr>
              <w:t>/га</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0,060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0,060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0,060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0,060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0,060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Котельная школы№13 ул. Карла-Маркса, 75/1</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Установленная тепловая мощность, в том числе: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3,200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3,200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3,200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3,200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3,200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Располагаемая тепловая мощность</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3,200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3,200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3,200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3,200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3,200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Затраты тепла на собственные нужды в горячей воде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0,112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0,112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0,112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0,112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0,112</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Потери в тепловых сетях в горячей воде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0,024</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Расчетная нагрузка на хозяйственные нужды</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Присоединенная договорная тепловая нагрузка в горячей воде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0,524</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Присоединенная расчетная тепловая нагрузка в горячей воде (на коллекторах станции), в том числе: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0,524</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отопление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0,524</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0,524</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вентиляция</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горячее водоснабжение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Резерв/дефицит тепловой мощности (по договорной нагрузке)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2,540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2,540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2,540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2,540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2,540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Резерв/дефицит тепловой мощности (по фактической нагрузке)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2,540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2,540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2,540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2,540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2,540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Располагаемая тепловая мощность нетто (с учетом затрат на собственные нужды) при аварийном выводе самого мощного котла</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1,986</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1,986</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1,986</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1,986</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1,986</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Максимально допустимое значение тепловой нагрузки на коллекторах при аварийном выводе самого мощного пикового котла/турбоагрегата</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 xml:space="preserve">Зона действия источника тепловой мощности, </w:t>
            </w:r>
            <w:proofErr w:type="gramStart"/>
            <w:r w:rsidRPr="00C52059">
              <w:rPr>
                <w:color w:val="000000" w:themeColor="text1"/>
              </w:rPr>
              <w:t>га</w:t>
            </w:r>
            <w:proofErr w:type="gramEnd"/>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Плотность тепловой нагрузки, Гкал/</w:t>
            </w:r>
            <w:proofErr w:type="gramStart"/>
            <w:r w:rsidRPr="00C52059">
              <w:rPr>
                <w:color w:val="000000" w:themeColor="text1"/>
              </w:rPr>
              <w:t>ч</w:t>
            </w:r>
            <w:proofErr w:type="gramEnd"/>
            <w:r w:rsidRPr="00C52059">
              <w:rPr>
                <w:color w:val="000000" w:themeColor="text1"/>
              </w:rPr>
              <w:t>/га</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0,210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0,210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0,210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0,210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0,210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lastRenderedPageBreak/>
              <w:t>Котельная школы№12 ул. Новая, 22а/1</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rPr>
            </w:pPr>
            <w:r w:rsidRPr="00C52059">
              <w:rPr>
                <w:color w:val="000000" w:themeColor="text1"/>
              </w:rPr>
              <w:t> </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Установленная тепловая мощность, в том числе: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Располагаемая тепловая мощность</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Затраты тепла на собственные нужды в горячей воде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0,105</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0,105</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0,105</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0,105</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0,105</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Потери в тепловых сетях в горячей воде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0,022</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Расчетная нагрузка на хозяйственные нужды</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Присоединенная договорная тепловая нагрузка в горячей воде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0,321</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Присоединенная расчетная тепловая нагрузка в горячей воде (на коллекторах станции), в том числе: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0,321</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отопление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0,321</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0,321</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вентиляция</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горячее водоснабжение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Резерв/дефицит тепловой мощности (по договорной нагрузке)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2,552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2,552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2,552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2,552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2,552</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Резерв/дефицит тепловой мощности (по фактической нагрузке)</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2,552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2,552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2,552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2,552</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2,552</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Располагаемая тепловая мощность нетто (с учетом затрат на собственные нужды) при аварийном выводе самого мощного котла</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1,895</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1,895</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1,895</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1,895</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1,895</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Максимально допустимое значение тепловой нагрузки на коллекторах при аварийном выводе самого мощного пикового котла/турбоагрегата</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 xml:space="preserve">Зона действия источника тепловой мощности, </w:t>
            </w:r>
            <w:proofErr w:type="gramStart"/>
            <w:r w:rsidRPr="00C52059">
              <w:rPr>
                <w:color w:val="000000" w:themeColor="text1"/>
              </w:rPr>
              <w:t>га</w:t>
            </w:r>
            <w:proofErr w:type="gramEnd"/>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3,000</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3,000</w:t>
            </w:r>
          </w:p>
        </w:tc>
      </w:tr>
      <w:tr w:rsidR="00C52059" w:rsidRPr="00C52059" w:rsidTr="00915C25">
        <w:trPr>
          <w:trHeight w:val="20"/>
          <w:jc w:val="center"/>
        </w:trPr>
        <w:tc>
          <w:tcPr>
            <w:tcW w:w="4597"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rPr>
            </w:pPr>
            <w:r w:rsidRPr="00C52059">
              <w:rPr>
                <w:color w:val="000000" w:themeColor="text1"/>
              </w:rPr>
              <w:t>Плотность тепловой нагрузки, Гкал/</w:t>
            </w:r>
            <w:proofErr w:type="gramStart"/>
            <w:r w:rsidRPr="00C52059">
              <w:rPr>
                <w:color w:val="000000" w:themeColor="text1"/>
              </w:rPr>
              <w:t>ч</w:t>
            </w:r>
            <w:proofErr w:type="gramEnd"/>
            <w:r w:rsidRPr="00C52059">
              <w:rPr>
                <w:color w:val="000000" w:themeColor="text1"/>
              </w:rPr>
              <w:t>/га</w:t>
            </w:r>
          </w:p>
        </w:tc>
        <w:tc>
          <w:tcPr>
            <w:tcW w:w="122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0,107</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0,107</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0,107</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0,107</w:t>
            </w:r>
          </w:p>
        </w:tc>
        <w:tc>
          <w:tcPr>
            <w:tcW w:w="10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0,107</w:t>
            </w:r>
          </w:p>
        </w:tc>
      </w:tr>
    </w:tbl>
    <w:p w:rsidR="00056D36" w:rsidRPr="00C52059" w:rsidRDefault="00056D36" w:rsidP="00B73B2C">
      <w:pPr>
        <w:rPr>
          <w:i/>
          <w:color w:val="000000" w:themeColor="text1"/>
        </w:rPr>
      </w:pPr>
    </w:p>
    <w:p w:rsidR="00687E11" w:rsidRPr="00C52059" w:rsidRDefault="00687E11" w:rsidP="00664205">
      <w:pPr>
        <w:ind w:firstLine="567"/>
        <w:jc w:val="both"/>
        <w:rPr>
          <w:color w:val="000000" w:themeColor="text1"/>
          <w:sz w:val="26"/>
        </w:rPr>
      </w:pPr>
      <w:r w:rsidRPr="00C52059">
        <w:rPr>
          <w:color w:val="000000" w:themeColor="text1"/>
          <w:sz w:val="26"/>
        </w:rPr>
        <w:t>Как</w:t>
      </w:r>
      <w:r w:rsidR="00B93669" w:rsidRPr="00C52059">
        <w:rPr>
          <w:color w:val="000000" w:themeColor="text1"/>
          <w:sz w:val="26"/>
        </w:rPr>
        <w:t xml:space="preserve"> видно из таблицы 1.6.1.1., </w:t>
      </w:r>
      <w:r w:rsidRPr="00C52059">
        <w:rPr>
          <w:color w:val="000000" w:themeColor="text1"/>
          <w:sz w:val="26"/>
        </w:rPr>
        <w:t>источники</w:t>
      </w:r>
      <w:r w:rsidR="00B93669" w:rsidRPr="00C52059">
        <w:rPr>
          <w:color w:val="000000" w:themeColor="text1"/>
          <w:sz w:val="26"/>
        </w:rPr>
        <w:t xml:space="preserve"> тепловой энергии</w:t>
      </w:r>
      <w:r w:rsidR="00A4027A" w:rsidRPr="00C52059">
        <w:rPr>
          <w:color w:val="000000" w:themeColor="text1"/>
          <w:sz w:val="26"/>
        </w:rPr>
        <w:t xml:space="preserve"> им</w:t>
      </w:r>
      <w:r w:rsidR="00E62002" w:rsidRPr="00C52059">
        <w:rPr>
          <w:color w:val="000000" w:themeColor="text1"/>
          <w:sz w:val="26"/>
        </w:rPr>
        <w:t>еют резерв тепловой мощности, кроме котельн</w:t>
      </w:r>
      <w:r w:rsidR="006D652E" w:rsidRPr="00C52059">
        <w:rPr>
          <w:color w:val="000000" w:themeColor="text1"/>
          <w:sz w:val="26"/>
        </w:rPr>
        <w:t>ых</w:t>
      </w:r>
      <w:r w:rsidR="00E62002" w:rsidRPr="00C52059">
        <w:rPr>
          <w:color w:val="000000" w:themeColor="text1"/>
          <w:sz w:val="26"/>
        </w:rPr>
        <w:t xml:space="preserve"> </w:t>
      </w:r>
      <w:r w:rsidR="006D652E" w:rsidRPr="00C52059">
        <w:rPr>
          <w:color w:val="000000" w:themeColor="text1"/>
          <w:sz w:val="26"/>
        </w:rPr>
        <w:t>– центральная котельная, котельная ТУСМ</w:t>
      </w:r>
      <w:r w:rsidR="00E62002" w:rsidRPr="00C52059">
        <w:rPr>
          <w:color w:val="000000" w:themeColor="text1"/>
          <w:sz w:val="26"/>
        </w:rPr>
        <w:t>.</w:t>
      </w:r>
    </w:p>
    <w:p w:rsidR="00B30A4B" w:rsidRPr="00C52059" w:rsidRDefault="00A4027A" w:rsidP="00A4027A">
      <w:pPr>
        <w:ind w:firstLine="567"/>
        <w:jc w:val="both"/>
        <w:rPr>
          <w:color w:val="000000" w:themeColor="text1"/>
        </w:rPr>
      </w:pPr>
      <w:r w:rsidRPr="00C52059">
        <w:rPr>
          <w:color w:val="000000" w:themeColor="text1"/>
          <w:sz w:val="26"/>
          <w:szCs w:val="26"/>
        </w:rPr>
        <w:t xml:space="preserve"> </w:t>
      </w:r>
      <w:r w:rsidR="00EB26E7" w:rsidRPr="00C52059">
        <w:rPr>
          <w:color w:val="000000" w:themeColor="text1"/>
        </w:rPr>
        <w:tab/>
      </w:r>
    </w:p>
    <w:p w:rsidR="005A1316" w:rsidRPr="00C52059" w:rsidRDefault="001D4008" w:rsidP="00664205">
      <w:pPr>
        <w:pStyle w:val="3"/>
        <w:numPr>
          <w:ilvl w:val="0"/>
          <w:numId w:val="0"/>
        </w:numPr>
        <w:spacing w:before="0" w:after="0"/>
        <w:ind w:firstLine="567"/>
        <w:jc w:val="both"/>
        <w:rPr>
          <w:color w:val="000000" w:themeColor="text1"/>
          <w:sz w:val="26"/>
          <w:szCs w:val="26"/>
        </w:rPr>
      </w:pPr>
      <w:bookmarkStart w:id="109" w:name="_Toc156837873"/>
      <w:r w:rsidRPr="00C52059">
        <w:rPr>
          <w:color w:val="000000" w:themeColor="text1"/>
          <w:sz w:val="26"/>
          <w:szCs w:val="26"/>
        </w:rPr>
        <w:t xml:space="preserve">1.6.2. </w:t>
      </w:r>
      <w:r w:rsidR="005A1316" w:rsidRPr="00C52059">
        <w:rPr>
          <w:color w:val="000000" w:themeColor="text1"/>
          <w:sz w:val="26"/>
          <w:szCs w:val="26"/>
        </w:rPr>
        <w:t xml:space="preserve">Описание </w:t>
      </w:r>
      <w:r w:rsidR="005B5ECB" w:rsidRPr="00C52059">
        <w:rPr>
          <w:color w:val="000000" w:themeColor="text1"/>
          <w:sz w:val="26"/>
          <w:szCs w:val="26"/>
        </w:rPr>
        <w:t>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109"/>
    </w:p>
    <w:p w:rsidR="00687E11" w:rsidRPr="00C52059" w:rsidRDefault="00687E11" w:rsidP="00664205">
      <w:pPr>
        <w:ind w:firstLine="567"/>
        <w:jc w:val="both"/>
        <w:rPr>
          <w:color w:val="000000" w:themeColor="text1"/>
          <w:sz w:val="26"/>
        </w:rPr>
      </w:pPr>
    </w:p>
    <w:p w:rsidR="00A35983" w:rsidRPr="00C52059" w:rsidRDefault="00687E11" w:rsidP="00664205">
      <w:pPr>
        <w:ind w:firstLine="567"/>
        <w:jc w:val="both"/>
        <w:rPr>
          <w:color w:val="000000" w:themeColor="text1"/>
          <w:sz w:val="26"/>
        </w:rPr>
      </w:pPr>
      <w:r w:rsidRPr="00C52059">
        <w:rPr>
          <w:color w:val="000000" w:themeColor="text1"/>
          <w:sz w:val="26"/>
        </w:rPr>
        <w:t xml:space="preserve">Согласно данным таблицы 1.6.1.1. на источниках тепловой энергии </w:t>
      </w:r>
      <w:r w:rsidR="004115BE" w:rsidRPr="00C52059">
        <w:rPr>
          <w:color w:val="000000" w:themeColor="text1"/>
          <w:sz w:val="26"/>
        </w:rPr>
        <w:t>поселения</w:t>
      </w:r>
      <w:r w:rsidRPr="00C52059">
        <w:rPr>
          <w:color w:val="000000" w:themeColor="text1"/>
          <w:sz w:val="26"/>
        </w:rPr>
        <w:t xml:space="preserve"> имеется резерв (или отсутствует д</w:t>
      </w:r>
      <w:r w:rsidR="008C6910" w:rsidRPr="00C52059">
        <w:rPr>
          <w:color w:val="000000" w:themeColor="text1"/>
          <w:sz w:val="26"/>
        </w:rPr>
        <w:t>е</w:t>
      </w:r>
      <w:r w:rsidRPr="00C52059">
        <w:rPr>
          <w:color w:val="000000" w:themeColor="text1"/>
          <w:sz w:val="26"/>
        </w:rPr>
        <w:t xml:space="preserve">фицит) тепловой мощности в общем объеме </w:t>
      </w:r>
      <w:r w:rsidR="006D652E" w:rsidRPr="00C52059">
        <w:rPr>
          <w:color w:val="000000" w:themeColor="text1"/>
          <w:sz w:val="26"/>
        </w:rPr>
        <w:t>7</w:t>
      </w:r>
      <w:r w:rsidR="00A35983" w:rsidRPr="00C52059">
        <w:rPr>
          <w:color w:val="000000" w:themeColor="text1"/>
          <w:sz w:val="26"/>
        </w:rPr>
        <w:t>,</w:t>
      </w:r>
      <w:r w:rsidR="006D652E" w:rsidRPr="00C52059">
        <w:rPr>
          <w:color w:val="000000" w:themeColor="text1"/>
          <w:sz w:val="26"/>
        </w:rPr>
        <w:t>445</w:t>
      </w:r>
      <w:r w:rsidR="00FA4D4E" w:rsidRPr="00C52059">
        <w:rPr>
          <w:color w:val="000000" w:themeColor="text1"/>
          <w:sz w:val="26"/>
        </w:rPr>
        <w:t xml:space="preserve"> </w:t>
      </w:r>
      <w:r w:rsidRPr="00C52059">
        <w:rPr>
          <w:color w:val="000000" w:themeColor="text1"/>
          <w:sz w:val="26"/>
        </w:rPr>
        <w:t>Гкал/ч.</w:t>
      </w:r>
      <w:r w:rsidR="00A35983" w:rsidRPr="00C52059">
        <w:rPr>
          <w:color w:val="000000" w:themeColor="text1"/>
          <w:sz w:val="26"/>
        </w:rPr>
        <w:t>, дефицит п</w:t>
      </w:r>
      <w:r w:rsidR="006D652E" w:rsidRPr="00C52059">
        <w:rPr>
          <w:color w:val="000000" w:themeColor="text1"/>
          <w:sz w:val="26"/>
        </w:rPr>
        <w:t>рисутствует на центральной котельной и котельной ТУСМ</w:t>
      </w:r>
      <w:r w:rsidR="00A35983" w:rsidRPr="00C52059">
        <w:rPr>
          <w:color w:val="000000" w:themeColor="text1"/>
          <w:sz w:val="26"/>
        </w:rPr>
        <w:t>.</w:t>
      </w:r>
    </w:p>
    <w:p w:rsidR="001E424D" w:rsidRPr="00C52059" w:rsidRDefault="00687E11" w:rsidP="00664205">
      <w:pPr>
        <w:ind w:firstLine="567"/>
        <w:jc w:val="both"/>
        <w:rPr>
          <w:color w:val="000000" w:themeColor="text1"/>
          <w:sz w:val="26"/>
        </w:rPr>
      </w:pPr>
      <w:r w:rsidRPr="00C52059">
        <w:rPr>
          <w:color w:val="000000" w:themeColor="text1"/>
          <w:sz w:val="26"/>
        </w:rPr>
        <w:t xml:space="preserve"> </w:t>
      </w:r>
    </w:p>
    <w:p w:rsidR="005A1316" w:rsidRPr="00C52059" w:rsidRDefault="001D4008" w:rsidP="00B73B4E">
      <w:pPr>
        <w:tabs>
          <w:tab w:val="left" w:pos="2385"/>
        </w:tabs>
        <w:ind w:firstLine="567"/>
        <w:jc w:val="both"/>
        <w:outlineLvl w:val="0"/>
        <w:rPr>
          <w:b/>
          <w:color w:val="000000" w:themeColor="text1"/>
          <w:sz w:val="26"/>
          <w:szCs w:val="26"/>
        </w:rPr>
      </w:pPr>
      <w:bookmarkStart w:id="110" w:name="_Toc156837874"/>
      <w:r w:rsidRPr="00C52059">
        <w:rPr>
          <w:rFonts w:eastAsiaTheme="minorHAnsi" w:cstheme="minorBidi"/>
          <w:b/>
          <w:bCs/>
          <w:color w:val="000000" w:themeColor="text1"/>
          <w:sz w:val="26"/>
          <w:szCs w:val="26"/>
        </w:rPr>
        <w:t>1.6.3.</w:t>
      </w:r>
      <w:r w:rsidR="00687E11" w:rsidRPr="00C52059">
        <w:rPr>
          <w:rFonts w:eastAsiaTheme="minorHAnsi" w:cstheme="minorBidi"/>
          <w:b/>
          <w:bCs/>
          <w:color w:val="000000" w:themeColor="text1"/>
          <w:sz w:val="26"/>
          <w:szCs w:val="26"/>
        </w:rPr>
        <w:t xml:space="preserve"> </w:t>
      </w:r>
      <w:r w:rsidR="005A1316" w:rsidRPr="00C52059">
        <w:rPr>
          <w:b/>
          <w:color w:val="000000" w:themeColor="text1"/>
          <w:sz w:val="26"/>
          <w:szCs w:val="26"/>
        </w:rPr>
        <w:t xml:space="preserve">Описание гидравлических режимов, обеспечивающих передачу тепловой энергии от источника </w:t>
      </w:r>
      <w:r w:rsidR="0003735A" w:rsidRPr="00C52059">
        <w:rPr>
          <w:b/>
          <w:color w:val="000000" w:themeColor="text1"/>
          <w:sz w:val="26"/>
          <w:szCs w:val="26"/>
        </w:rPr>
        <w:t>тепловой энергии до самого удалё</w:t>
      </w:r>
      <w:r w:rsidR="005A1316" w:rsidRPr="00C52059">
        <w:rPr>
          <w:b/>
          <w:color w:val="000000" w:themeColor="text1"/>
          <w:sz w:val="26"/>
          <w:szCs w:val="26"/>
        </w:rPr>
        <w:t>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10"/>
    </w:p>
    <w:p w:rsidR="00687E11" w:rsidRPr="00C52059" w:rsidRDefault="00687E11" w:rsidP="00664205">
      <w:pPr>
        <w:pStyle w:val="3"/>
        <w:numPr>
          <w:ilvl w:val="0"/>
          <w:numId w:val="0"/>
        </w:numPr>
        <w:spacing w:before="0" w:after="0"/>
        <w:ind w:firstLine="567"/>
        <w:jc w:val="both"/>
        <w:rPr>
          <w:rFonts w:eastAsiaTheme="minorHAnsi" w:cstheme="minorBidi"/>
          <w:bCs w:val="0"/>
          <w:color w:val="000000" w:themeColor="text1"/>
        </w:rPr>
      </w:pPr>
    </w:p>
    <w:p w:rsidR="00CF54D6" w:rsidRPr="00C52059" w:rsidRDefault="00CF54D6" w:rsidP="00CF54D6">
      <w:pPr>
        <w:ind w:firstLine="567"/>
        <w:jc w:val="both"/>
        <w:rPr>
          <w:color w:val="000000" w:themeColor="text1"/>
          <w:sz w:val="26"/>
          <w:szCs w:val="26"/>
        </w:rPr>
      </w:pPr>
      <w:r w:rsidRPr="00C52059">
        <w:rPr>
          <w:color w:val="000000" w:themeColor="text1"/>
          <w:sz w:val="26"/>
          <w:szCs w:val="26"/>
        </w:rPr>
        <w:t xml:space="preserve">При расчёте гидравлического режима тепловой сети решаются следующие задачи: </w:t>
      </w:r>
    </w:p>
    <w:p w:rsidR="00CF54D6" w:rsidRPr="00C52059" w:rsidRDefault="00CF54D6" w:rsidP="00CF54D6">
      <w:pPr>
        <w:ind w:firstLine="567"/>
        <w:jc w:val="both"/>
        <w:rPr>
          <w:color w:val="000000" w:themeColor="text1"/>
          <w:sz w:val="26"/>
          <w:szCs w:val="26"/>
        </w:rPr>
      </w:pPr>
      <w:r w:rsidRPr="00C52059">
        <w:rPr>
          <w:color w:val="000000" w:themeColor="text1"/>
          <w:sz w:val="26"/>
          <w:szCs w:val="26"/>
        </w:rPr>
        <w:t xml:space="preserve">•  определение диаметров трубопроводов; </w:t>
      </w:r>
    </w:p>
    <w:p w:rsidR="00CF54D6" w:rsidRPr="00C52059" w:rsidRDefault="00CF54D6" w:rsidP="00CF54D6">
      <w:pPr>
        <w:ind w:firstLine="567"/>
        <w:jc w:val="both"/>
        <w:rPr>
          <w:color w:val="000000" w:themeColor="text1"/>
          <w:sz w:val="26"/>
          <w:szCs w:val="26"/>
        </w:rPr>
      </w:pPr>
      <w:r w:rsidRPr="00C52059">
        <w:rPr>
          <w:color w:val="000000" w:themeColor="text1"/>
          <w:sz w:val="26"/>
          <w:szCs w:val="26"/>
        </w:rPr>
        <w:t xml:space="preserve">•  определение падения давления-напора; </w:t>
      </w:r>
    </w:p>
    <w:p w:rsidR="00CF54D6" w:rsidRPr="00C52059" w:rsidRDefault="00CF54D6" w:rsidP="00CF54D6">
      <w:pPr>
        <w:ind w:firstLine="567"/>
        <w:jc w:val="both"/>
        <w:rPr>
          <w:color w:val="000000" w:themeColor="text1"/>
          <w:sz w:val="26"/>
          <w:szCs w:val="26"/>
        </w:rPr>
      </w:pPr>
      <w:r w:rsidRPr="00C52059">
        <w:rPr>
          <w:color w:val="000000" w:themeColor="text1"/>
          <w:sz w:val="26"/>
          <w:szCs w:val="26"/>
        </w:rPr>
        <w:t xml:space="preserve">•  определение действующих напоров в различных точках сети; </w:t>
      </w:r>
    </w:p>
    <w:p w:rsidR="00CF54D6" w:rsidRPr="00C52059" w:rsidRDefault="00CF54D6" w:rsidP="00CF54D6">
      <w:pPr>
        <w:ind w:firstLine="567"/>
        <w:jc w:val="both"/>
        <w:rPr>
          <w:color w:val="000000" w:themeColor="text1"/>
          <w:sz w:val="26"/>
          <w:szCs w:val="26"/>
        </w:rPr>
      </w:pPr>
      <w:r w:rsidRPr="00C52059">
        <w:rPr>
          <w:color w:val="000000" w:themeColor="text1"/>
          <w:sz w:val="26"/>
          <w:szCs w:val="26"/>
        </w:rPr>
        <w:t xml:space="preserve">•  определение допустимых давлений в трубопроводах при различных режимах </w:t>
      </w:r>
    </w:p>
    <w:p w:rsidR="00CF54D6" w:rsidRPr="00C52059" w:rsidRDefault="00CF54D6" w:rsidP="00CF54D6">
      <w:pPr>
        <w:jc w:val="both"/>
        <w:rPr>
          <w:color w:val="000000" w:themeColor="text1"/>
          <w:sz w:val="26"/>
          <w:szCs w:val="26"/>
        </w:rPr>
      </w:pPr>
      <w:r w:rsidRPr="00C52059">
        <w:rPr>
          <w:color w:val="000000" w:themeColor="text1"/>
          <w:sz w:val="26"/>
          <w:szCs w:val="26"/>
        </w:rPr>
        <w:t xml:space="preserve">работы и </w:t>
      </w:r>
      <w:proofErr w:type="gramStart"/>
      <w:r w:rsidRPr="00C52059">
        <w:rPr>
          <w:color w:val="000000" w:themeColor="text1"/>
          <w:sz w:val="26"/>
          <w:szCs w:val="26"/>
        </w:rPr>
        <w:t>состояниях</w:t>
      </w:r>
      <w:proofErr w:type="gramEnd"/>
      <w:r w:rsidRPr="00C52059">
        <w:rPr>
          <w:color w:val="000000" w:themeColor="text1"/>
          <w:sz w:val="26"/>
          <w:szCs w:val="26"/>
        </w:rPr>
        <w:t xml:space="preserve"> теплосети. </w:t>
      </w:r>
    </w:p>
    <w:p w:rsidR="00CF54D6" w:rsidRPr="00C52059" w:rsidRDefault="00CF54D6" w:rsidP="00CF54D6">
      <w:pPr>
        <w:ind w:firstLine="567"/>
        <w:jc w:val="both"/>
        <w:rPr>
          <w:color w:val="000000" w:themeColor="text1"/>
          <w:sz w:val="26"/>
          <w:szCs w:val="26"/>
        </w:rPr>
      </w:pPr>
      <w:r w:rsidRPr="00C52059">
        <w:rPr>
          <w:color w:val="000000" w:themeColor="text1"/>
          <w:sz w:val="26"/>
          <w:szCs w:val="26"/>
        </w:rPr>
        <w:t xml:space="preserve">При проведении гидравлических расчетов используются схемы и геодезический профиль теплотрассы, с указанием размещения источников теплоснабжения, потребителей теплоты и расчетных нагрузок. </w:t>
      </w:r>
    </w:p>
    <w:p w:rsidR="00CF54D6" w:rsidRPr="00C52059" w:rsidRDefault="00CF54D6" w:rsidP="00CF54D6">
      <w:pPr>
        <w:ind w:firstLine="567"/>
        <w:jc w:val="both"/>
        <w:rPr>
          <w:color w:val="000000" w:themeColor="text1"/>
          <w:sz w:val="26"/>
          <w:szCs w:val="26"/>
        </w:rPr>
      </w:pPr>
      <w:r w:rsidRPr="00C52059">
        <w:rPr>
          <w:color w:val="000000" w:themeColor="text1"/>
          <w:sz w:val="26"/>
          <w:szCs w:val="26"/>
        </w:rPr>
        <w:t xml:space="preserve">При проектировании и в эксплуатационной практике для учета взаимного влияния геодезического профиля района, высоты абонентских систем, действующих напоров в тепловой сети пользуются пьезометрическими графиками. По ним определяется напор (давление) и располагаемое давление в любой точке сети и в абонентской системе для динамического и статического состояния системы. </w:t>
      </w:r>
    </w:p>
    <w:p w:rsidR="00CF54D6" w:rsidRPr="00C52059" w:rsidRDefault="00CF54D6" w:rsidP="00CF54D6">
      <w:pPr>
        <w:ind w:firstLine="567"/>
        <w:jc w:val="both"/>
        <w:rPr>
          <w:color w:val="000000" w:themeColor="text1"/>
          <w:sz w:val="26"/>
          <w:szCs w:val="26"/>
        </w:rPr>
      </w:pPr>
      <w:r w:rsidRPr="00C52059">
        <w:rPr>
          <w:color w:val="000000" w:themeColor="text1"/>
          <w:sz w:val="26"/>
          <w:szCs w:val="26"/>
        </w:rPr>
        <w:t xml:space="preserve">•  Давление (напор) в любой точке обратной магистрали не должно быть выше </w:t>
      </w:r>
    </w:p>
    <w:p w:rsidR="00CF54D6" w:rsidRPr="00C52059" w:rsidRDefault="00CF54D6" w:rsidP="00CF54D6">
      <w:pPr>
        <w:jc w:val="both"/>
        <w:rPr>
          <w:color w:val="000000" w:themeColor="text1"/>
          <w:sz w:val="26"/>
          <w:szCs w:val="26"/>
        </w:rPr>
      </w:pPr>
      <w:r w:rsidRPr="00C52059">
        <w:rPr>
          <w:color w:val="000000" w:themeColor="text1"/>
          <w:sz w:val="26"/>
          <w:szCs w:val="26"/>
        </w:rPr>
        <w:t xml:space="preserve">допускаемого рабочего давления в местных системах. </w:t>
      </w:r>
    </w:p>
    <w:p w:rsidR="00CF54D6" w:rsidRPr="00C52059" w:rsidRDefault="00CF54D6" w:rsidP="00CF54D6">
      <w:pPr>
        <w:ind w:firstLine="567"/>
        <w:jc w:val="both"/>
        <w:rPr>
          <w:color w:val="000000" w:themeColor="text1"/>
          <w:sz w:val="26"/>
          <w:szCs w:val="26"/>
        </w:rPr>
      </w:pPr>
      <w:r w:rsidRPr="00C52059">
        <w:rPr>
          <w:color w:val="000000" w:themeColor="text1"/>
          <w:sz w:val="26"/>
          <w:szCs w:val="26"/>
        </w:rPr>
        <w:t>•  Давление в обратном трубопроводе должно обеспечить залив водой верхних линий и приборов местных систем отопления.</w:t>
      </w:r>
    </w:p>
    <w:p w:rsidR="00CF54D6" w:rsidRPr="00C52059" w:rsidRDefault="00CF54D6" w:rsidP="00CF54D6">
      <w:pPr>
        <w:ind w:firstLine="567"/>
        <w:jc w:val="both"/>
        <w:rPr>
          <w:color w:val="000000" w:themeColor="text1"/>
          <w:sz w:val="26"/>
          <w:szCs w:val="26"/>
        </w:rPr>
      </w:pPr>
      <w:r w:rsidRPr="00C52059">
        <w:rPr>
          <w:color w:val="000000" w:themeColor="text1"/>
          <w:sz w:val="26"/>
          <w:szCs w:val="26"/>
        </w:rPr>
        <w:t>•  Давление в обратной магистрали во избежание образования вакуума не должно быть ниже 0,05-0,1 МПа (5-10 м вод</w:t>
      </w:r>
      <w:proofErr w:type="gramStart"/>
      <w:r w:rsidRPr="00C52059">
        <w:rPr>
          <w:color w:val="000000" w:themeColor="text1"/>
          <w:sz w:val="26"/>
          <w:szCs w:val="26"/>
        </w:rPr>
        <w:t>.</w:t>
      </w:r>
      <w:proofErr w:type="gramEnd"/>
      <w:r w:rsidRPr="00C52059">
        <w:rPr>
          <w:color w:val="000000" w:themeColor="text1"/>
          <w:sz w:val="26"/>
          <w:szCs w:val="26"/>
        </w:rPr>
        <w:t xml:space="preserve"> </w:t>
      </w:r>
      <w:proofErr w:type="gramStart"/>
      <w:r w:rsidRPr="00C52059">
        <w:rPr>
          <w:color w:val="000000" w:themeColor="text1"/>
          <w:sz w:val="26"/>
          <w:szCs w:val="26"/>
        </w:rPr>
        <w:t>с</w:t>
      </w:r>
      <w:proofErr w:type="gramEnd"/>
      <w:r w:rsidRPr="00C52059">
        <w:rPr>
          <w:color w:val="000000" w:themeColor="text1"/>
          <w:sz w:val="26"/>
          <w:szCs w:val="26"/>
        </w:rPr>
        <w:t xml:space="preserve">т.). </w:t>
      </w:r>
    </w:p>
    <w:p w:rsidR="00CF54D6" w:rsidRPr="00C52059" w:rsidRDefault="00CF54D6" w:rsidP="00CF54D6">
      <w:pPr>
        <w:ind w:firstLine="567"/>
        <w:jc w:val="both"/>
        <w:rPr>
          <w:color w:val="000000" w:themeColor="text1"/>
          <w:sz w:val="26"/>
          <w:szCs w:val="26"/>
        </w:rPr>
      </w:pPr>
      <w:r w:rsidRPr="00C52059">
        <w:rPr>
          <w:color w:val="000000" w:themeColor="text1"/>
          <w:sz w:val="26"/>
          <w:szCs w:val="26"/>
        </w:rPr>
        <w:t>•  Давление на всасывающей стороне сетевого насоса не должно быть ниже 0,05 МПа (5 м вод</w:t>
      </w:r>
      <w:proofErr w:type="gramStart"/>
      <w:r w:rsidRPr="00C52059">
        <w:rPr>
          <w:color w:val="000000" w:themeColor="text1"/>
          <w:sz w:val="26"/>
          <w:szCs w:val="26"/>
        </w:rPr>
        <w:t>.</w:t>
      </w:r>
      <w:proofErr w:type="gramEnd"/>
      <w:r w:rsidRPr="00C52059">
        <w:rPr>
          <w:color w:val="000000" w:themeColor="text1"/>
          <w:sz w:val="26"/>
          <w:szCs w:val="26"/>
        </w:rPr>
        <w:t xml:space="preserve"> </w:t>
      </w:r>
      <w:proofErr w:type="gramStart"/>
      <w:r w:rsidRPr="00C52059">
        <w:rPr>
          <w:color w:val="000000" w:themeColor="text1"/>
          <w:sz w:val="26"/>
          <w:szCs w:val="26"/>
        </w:rPr>
        <w:t>с</w:t>
      </w:r>
      <w:proofErr w:type="gramEnd"/>
      <w:r w:rsidRPr="00C52059">
        <w:rPr>
          <w:color w:val="000000" w:themeColor="text1"/>
          <w:sz w:val="26"/>
          <w:szCs w:val="26"/>
        </w:rPr>
        <w:t xml:space="preserve">т.). </w:t>
      </w:r>
    </w:p>
    <w:p w:rsidR="00CF54D6" w:rsidRPr="00C52059" w:rsidRDefault="00CF54D6" w:rsidP="00CF54D6">
      <w:pPr>
        <w:ind w:firstLine="567"/>
        <w:jc w:val="both"/>
        <w:rPr>
          <w:color w:val="000000" w:themeColor="text1"/>
          <w:sz w:val="26"/>
          <w:szCs w:val="26"/>
        </w:rPr>
      </w:pPr>
      <w:r w:rsidRPr="00C52059">
        <w:rPr>
          <w:color w:val="000000" w:themeColor="text1"/>
          <w:sz w:val="26"/>
          <w:szCs w:val="26"/>
        </w:rPr>
        <w:t>•  Давление в любой точке подающего трубопровода должно быть выше давления вскипания при максимальной температуре теплоносителя.</w:t>
      </w:r>
    </w:p>
    <w:p w:rsidR="00CF5BB5" w:rsidRPr="00C52059" w:rsidRDefault="00CF5BB5" w:rsidP="00CF5BB5">
      <w:pPr>
        <w:ind w:firstLine="567"/>
        <w:jc w:val="both"/>
        <w:rPr>
          <w:color w:val="000000" w:themeColor="text1"/>
          <w:sz w:val="26"/>
          <w:szCs w:val="26"/>
        </w:rPr>
      </w:pPr>
      <w:r w:rsidRPr="00C52059">
        <w:rPr>
          <w:color w:val="000000" w:themeColor="text1"/>
          <w:sz w:val="26"/>
          <w:szCs w:val="26"/>
        </w:rPr>
        <w:t xml:space="preserve">•  Располагаемый напор в конечной точке сети должен быть равен или больше расчетной потери напора на абонентском вводе при расчетном пропуске теплоносителя.  </w:t>
      </w:r>
    </w:p>
    <w:p w:rsidR="00CF5BB5" w:rsidRPr="00C52059" w:rsidRDefault="00CF5BB5" w:rsidP="00CF5BB5">
      <w:pPr>
        <w:ind w:firstLine="567"/>
        <w:jc w:val="both"/>
        <w:rPr>
          <w:color w:val="000000" w:themeColor="text1"/>
          <w:sz w:val="26"/>
          <w:szCs w:val="26"/>
        </w:rPr>
      </w:pPr>
      <w:r w:rsidRPr="00C52059">
        <w:rPr>
          <w:color w:val="000000" w:themeColor="text1"/>
          <w:sz w:val="26"/>
          <w:szCs w:val="26"/>
        </w:rPr>
        <w:t xml:space="preserve">•  В летний период давление в подающей и обратной </w:t>
      </w:r>
      <w:proofErr w:type="gramStart"/>
      <w:r w:rsidRPr="00C52059">
        <w:rPr>
          <w:color w:val="000000" w:themeColor="text1"/>
          <w:sz w:val="26"/>
          <w:szCs w:val="26"/>
        </w:rPr>
        <w:t>магистралях</w:t>
      </w:r>
      <w:proofErr w:type="gramEnd"/>
      <w:r w:rsidRPr="00C52059">
        <w:rPr>
          <w:color w:val="000000" w:themeColor="text1"/>
          <w:sz w:val="26"/>
          <w:szCs w:val="26"/>
        </w:rPr>
        <w:t xml:space="preserve"> принимают больше статического давления в системе ГВС. </w:t>
      </w:r>
    </w:p>
    <w:p w:rsidR="00CF5BB5" w:rsidRPr="00C52059" w:rsidRDefault="00CF5BB5" w:rsidP="00CF5BB5">
      <w:pPr>
        <w:ind w:firstLine="567"/>
        <w:jc w:val="both"/>
        <w:rPr>
          <w:color w:val="000000" w:themeColor="text1"/>
          <w:sz w:val="26"/>
          <w:szCs w:val="26"/>
        </w:rPr>
      </w:pPr>
      <w:proofErr w:type="gramStart"/>
      <w:r w:rsidRPr="00C52059">
        <w:rPr>
          <w:color w:val="000000" w:themeColor="text1"/>
          <w:sz w:val="26"/>
          <w:szCs w:val="26"/>
        </w:rPr>
        <w:t xml:space="preserve">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 </w:t>
      </w:r>
      <w:proofErr w:type="gramEnd"/>
    </w:p>
    <w:p w:rsidR="00687E11" w:rsidRPr="00C52059" w:rsidRDefault="00687E11" w:rsidP="00664205">
      <w:pPr>
        <w:pStyle w:val="3"/>
        <w:numPr>
          <w:ilvl w:val="0"/>
          <w:numId w:val="0"/>
        </w:numPr>
        <w:spacing w:before="0" w:after="0"/>
        <w:ind w:firstLine="567"/>
        <w:jc w:val="both"/>
        <w:rPr>
          <w:rFonts w:eastAsiaTheme="minorHAnsi" w:cstheme="minorBidi"/>
          <w:bCs w:val="0"/>
          <w:color w:val="000000" w:themeColor="text1"/>
        </w:rPr>
      </w:pPr>
    </w:p>
    <w:p w:rsidR="005A1316" w:rsidRPr="00C52059" w:rsidRDefault="001D4008" w:rsidP="00664205">
      <w:pPr>
        <w:pStyle w:val="3"/>
        <w:numPr>
          <w:ilvl w:val="0"/>
          <w:numId w:val="0"/>
        </w:numPr>
        <w:spacing w:before="0" w:after="0"/>
        <w:ind w:firstLine="567"/>
        <w:jc w:val="both"/>
        <w:rPr>
          <w:color w:val="000000" w:themeColor="text1"/>
          <w:sz w:val="26"/>
          <w:szCs w:val="26"/>
        </w:rPr>
      </w:pPr>
      <w:bookmarkStart w:id="111" w:name="_Toc156837875"/>
      <w:r w:rsidRPr="00C52059">
        <w:rPr>
          <w:rFonts w:eastAsiaTheme="minorHAnsi" w:cstheme="minorBidi"/>
          <w:bCs w:val="0"/>
          <w:color w:val="000000" w:themeColor="text1"/>
          <w:sz w:val="26"/>
          <w:szCs w:val="26"/>
        </w:rPr>
        <w:t>1.6.4.</w:t>
      </w:r>
      <w:r w:rsidR="00496828" w:rsidRPr="00C52059">
        <w:rPr>
          <w:rFonts w:eastAsiaTheme="minorHAnsi" w:cstheme="minorBidi"/>
          <w:bCs w:val="0"/>
          <w:color w:val="000000" w:themeColor="text1"/>
          <w:sz w:val="26"/>
          <w:szCs w:val="26"/>
        </w:rPr>
        <w:t xml:space="preserve"> </w:t>
      </w:r>
      <w:r w:rsidR="005A1316" w:rsidRPr="00C52059">
        <w:rPr>
          <w:color w:val="000000" w:themeColor="text1"/>
          <w:sz w:val="26"/>
          <w:szCs w:val="26"/>
        </w:rPr>
        <w:t>Описание причины возникновения дефицитов тепловой мощности и последствий влияния дефицитов на качество теплоснабжения</w:t>
      </w:r>
      <w:bookmarkEnd w:id="111"/>
    </w:p>
    <w:p w:rsidR="00496828" w:rsidRPr="00C52059" w:rsidRDefault="00496828" w:rsidP="00664205">
      <w:pPr>
        <w:ind w:firstLine="567"/>
        <w:jc w:val="both"/>
        <w:rPr>
          <w:color w:val="000000" w:themeColor="text1"/>
        </w:rPr>
      </w:pPr>
    </w:p>
    <w:p w:rsidR="00496828" w:rsidRPr="00C52059" w:rsidRDefault="00496828" w:rsidP="00664205">
      <w:pPr>
        <w:ind w:firstLine="567"/>
        <w:jc w:val="both"/>
        <w:rPr>
          <w:color w:val="000000" w:themeColor="text1"/>
          <w:sz w:val="26"/>
        </w:rPr>
      </w:pPr>
      <w:r w:rsidRPr="00C52059">
        <w:rPr>
          <w:color w:val="000000" w:themeColor="text1"/>
          <w:sz w:val="26"/>
        </w:rPr>
        <w:t>Под дефицитом тепловой энергии понимается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w:t>
      </w:r>
    </w:p>
    <w:p w:rsidR="00496828" w:rsidRPr="00C52059" w:rsidRDefault="00496828" w:rsidP="00664205">
      <w:pPr>
        <w:ind w:firstLine="567"/>
        <w:jc w:val="both"/>
        <w:rPr>
          <w:color w:val="000000" w:themeColor="text1"/>
          <w:sz w:val="26"/>
        </w:rPr>
      </w:pPr>
      <w:r w:rsidRPr="00C52059">
        <w:rPr>
          <w:color w:val="000000" w:themeColor="text1"/>
          <w:sz w:val="26"/>
        </w:rPr>
        <w:t xml:space="preserve">Объективным фактором является то, что распределение объектов теплоэнергетики по территории  </w:t>
      </w:r>
      <w:r w:rsidR="004115BE" w:rsidRPr="00C52059">
        <w:rPr>
          <w:color w:val="000000" w:themeColor="text1"/>
          <w:sz w:val="26"/>
        </w:rPr>
        <w:t>поселения</w:t>
      </w:r>
      <w:r w:rsidRPr="00C52059">
        <w:rPr>
          <w:color w:val="000000" w:themeColor="text1"/>
          <w:sz w:val="26"/>
        </w:rPr>
        <w:t xml:space="preserve"> не может быть равномерным по причине разной плотности размещения потребителей тепловой энергии. </w:t>
      </w:r>
    </w:p>
    <w:p w:rsidR="00496828" w:rsidRPr="00C52059" w:rsidRDefault="00496828" w:rsidP="00A37E8C">
      <w:pPr>
        <w:ind w:firstLine="567"/>
        <w:jc w:val="both"/>
        <w:rPr>
          <w:color w:val="000000" w:themeColor="text1"/>
          <w:sz w:val="26"/>
        </w:rPr>
      </w:pPr>
      <w:r w:rsidRPr="00C52059">
        <w:rPr>
          <w:color w:val="000000" w:themeColor="text1"/>
          <w:sz w:val="26"/>
        </w:rPr>
        <w:t>Чтобы избежать появления и нарастания дефицита мощности необходимо поддерживать баланс между нагрузками вновь вводимых объектов потребления тепловой энергии и располагаемыми мощностями и</w:t>
      </w:r>
      <w:r w:rsidR="00A37E8C" w:rsidRPr="00C52059">
        <w:rPr>
          <w:color w:val="000000" w:themeColor="text1"/>
          <w:sz w:val="26"/>
        </w:rPr>
        <w:t>сточников систем теплоснабжения.</w:t>
      </w:r>
    </w:p>
    <w:p w:rsidR="00496828" w:rsidRPr="00C52059" w:rsidRDefault="00496828" w:rsidP="00664205">
      <w:pPr>
        <w:ind w:firstLine="567"/>
        <w:jc w:val="both"/>
        <w:rPr>
          <w:color w:val="000000" w:themeColor="text1"/>
        </w:rPr>
      </w:pPr>
    </w:p>
    <w:p w:rsidR="005A1316" w:rsidRPr="00C52059" w:rsidRDefault="001D4008" w:rsidP="00664205">
      <w:pPr>
        <w:pStyle w:val="3"/>
        <w:numPr>
          <w:ilvl w:val="0"/>
          <w:numId w:val="0"/>
        </w:numPr>
        <w:spacing w:before="0" w:after="0"/>
        <w:ind w:firstLine="567"/>
        <w:jc w:val="both"/>
        <w:rPr>
          <w:color w:val="000000" w:themeColor="text1"/>
          <w:sz w:val="26"/>
          <w:szCs w:val="26"/>
        </w:rPr>
      </w:pPr>
      <w:bookmarkStart w:id="112" w:name="_Toc156837876"/>
      <w:r w:rsidRPr="00C52059">
        <w:rPr>
          <w:rFonts w:eastAsiaTheme="minorHAnsi" w:cstheme="minorBidi"/>
          <w:bCs w:val="0"/>
          <w:color w:val="000000" w:themeColor="text1"/>
          <w:sz w:val="26"/>
          <w:szCs w:val="26"/>
        </w:rPr>
        <w:lastRenderedPageBreak/>
        <w:t>1.6.5.</w:t>
      </w:r>
      <w:r w:rsidR="00496828" w:rsidRPr="00C52059">
        <w:rPr>
          <w:rFonts w:eastAsiaTheme="minorHAnsi" w:cstheme="minorBidi"/>
          <w:bCs w:val="0"/>
          <w:color w:val="000000" w:themeColor="text1"/>
          <w:sz w:val="26"/>
          <w:szCs w:val="26"/>
        </w:rPr>
        <w:t xml:space="preserve"> </w:t>
      </w:r>
      <w:r w:rsidR="005A1316" w:rsidRPr="00C52059">
        <w:rPr>
          <w:color w:val="000000" w:themeColor="text1"/>
          <w:sz w:val="26"/>
          <w:szCs w:val="26"/>
        </w:rPr>
        <w:t xml:space="preserve">Описание резервов тепловой мощности нетто источников тепловой энергии и возможностей </w:t>
      </w:r>
      <w:proofErr w:type="gramStart"/>
      <w:r w:rsidR="005A1316" w:rsidRPr="00C52059">
        <w:rPr>
          <w:color w:val="000000" w:themeColor="text1"/>
          <w:sz w:val="26"/>
          <w:szCs w:val="26"/>
        </w:rPr>
        <w:t>расширения технологических зон действия источников тепловой энергии</w:t>
      </w:r>
      <w:proofErr w:type="gramEnd"/>
      <w:r w:rsidR="005A1316" w:rsidRPr="00C52059">
        <w:rPr>
          <w:color w:val="000000" w:themeColor="text1"/>
          <w:sz w:val="26"/>
          <w:szCs w:val="26"/>
        </w:rPr>
        <w:t xml:space="preserve"> с резервами тепловой мощности нетто в зоны действия с дефицитом тепловой мощности</w:t>
      </w:r>
      <w:bookmarkEnd w:id="112"/>
    </w:p>
    <w:p w:rsidR="00496828" w:rsidRPr="00C52059" w:rsidRDefault="00496828" w:rsidP="00664205">
      <w:pPr>
        <w:pStyle w:val="3"/>
        <w:numPr>
          <w:ilvl w:val="0"/>
          <w:numId w:val="0"/>
        </w:numPr>
        <w:spacing w:before="0" w:after="0"/>
        <w:ind w:firstLine="567"/>
        <w:jc w:val="both"/>
        <w:rPr>
          <w:rFonts w:eastAsiaTheme="minorHAnsi" w:cstheme="minorBidi"/>
          <w:bCs w:val="0"/>
          <w:color w:val="000000" w:themeColor="text1"/>
        </w:rPr>
      </w:pPr>
    </w:p>
    <w:p w:rsidR="00496828" w:rsidRPr="00C52059" w:rsidRDefault="006A62C0" w:rsidP="00664205">
      <w:pPr>
        <w:ind w:firstLine="567"/>
        <w:jc w:val="both"/>
        <w:rPr>
          <w:color w:val="000000" w:themeColor="text1"/>
          <w:sz w:val="26"/>
          <w:szCs w:val="26"/>
        </w:rPr>
      </w:pPr>
      <w:r w:rsidRPr="00C52059">
        <w:rPr>
          <w:color w:val="000000" w:themeColor="text1"/>
          <w:sz w:val="26"/>
          <w:szCs w:val="26"/>
        </w:rPr>
        <w:t xml:space="preserve">Расширения технологических зон действия источников с резервами тепловой мощности нетто в зоны действия с дефицитом тепловой мощности в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Pr="00C52059">
        <w:rPr>
          <w:color w:val="000000" w:themeColor="text1"/>
          <w:sz w:val="26"/>
          <w:szCs w:val="26"/>
        </w:rPr>
        <w:t xml:space="preserve"> не предполагается.</w:t>
      </w:r>
    </w:p>
    <w:p w:rsidR="006A62C0" w:rsidRPr="00C52059" w:rsidRDefault="006A62C0" w:rsidP="00664205">
      <w:pPr>
        <w:ind w:firstLine="567"/>
        <w:jc w:val="both"/>
        <w:rPr>
          <w:color w:val="000000" w:themeColor="text1"/>
        </w:rPr>
      </w:pPr>
    </w:p>
    <w:p w:rsidR="005A1316" w:rsidRPr="00C52059" w:rsidRDefault="001D4008" w:rsidP="00664205">
      <w:pPr>
        <w:pStyle w:val="2"/>
        <w:numPr>
          <w:ilvl w:val="0"/>
          <w:numId w:val="0"/>
        </w:numPr>
        <w:spacing w:after="0"/>
        <w:ind w:firstLine="567"/>
        <w:jc w:val="both"/>
        <w:rPr>
          <w:color w:val="000000" w:themeColor="text1"/>
          <w:sz w:val="26"/>
        </w:rPr>
      </w:pPr>
      <w:bookmarkStart w:id="113" w:name="_Toc156837877"/>
      <w:r w:rsidRPr="00C52059">
        <w:rPr>
          <w:color w:val="000000" w:themeColor="text1"/>
          <w:sz w:val="26"/>
        </w:rPr>
        <w:t xml:space="preserve">1.7. </w:t>
      </w:r>
      <w:r w:rsidR="005A1316" w:rsidRPr="00C52059">
        <w:rPr>
          <w:color w:val="000000" w:themeColor="text1"/>
          <w:sz w:val="26"/>
        </w:rPr>
        <w:t>Балансы теплоносителя</w:t>
      </w:r>
      <w:bookmarkEnd w:id="113"/>
    </w:p>
    <w:p w:rsidR="00496828" w:rsidRPr="00C52059" w:rsidRDefault="00496828" w:rsidP="00664205">
      <w:pPr>
        <w:ind w:firstLine="567"/>
        <w:jc w:val="both"/>
        <w:rPr>
          <w:color w:val="000000" w:themeColor="text1"/>
        </w:rPr>
      </w:pPr>
    </w:p>
    <w:p w:rsidR="00FB124F" w:rsidRPr="00C52059" w:rsidRDefault="001D4008" w:rsidP="00664205">
      <w:pPr>
        <w:pStyle w:val="3"/>
        <w:numPr>
          <w:ilvl w:val="0"/>
          <w:numId w:val="0"/>
        </w:numPr>
        <w:spacing w:before="0" w:after="0"/>
        <w:ind w:firstLine="567"/>
        <w:jc w:val="both"/>
        <w:rPr>
          <w:color w:val="000000" w:themeColor="text1"/>
          <w:sz w:val="26"/>
          <w:szCs w:val="26"/>
        </w:rPr>
      </w:pPr>
      <w:bookmarkStart w:id="114" w:name="_Toc156837878"/>
      <w:r w:rsidRPr="00C52059">
        <w:rPr>
          <w:color w:val="000000" w:themeColor="text1"/>
          <w:sz w:val="26"/>
          <w:szCs w:val="26"/>
        </w:rPr>
        <w:t xml:space="preserve">1.7.1. </w:t>
      </w:r>
      <w:r w:rsidR="00FB124F" w:rsidRPr="00C52059">
        <w:rPr>
          <w:color w:val="000000" w:themeColor="text1"/>
          <w:sz w:val="26"/>
          <w:szCs w:val="26"/>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14"/>
    </w:p>
    <w:p w:rsidR="00496828" w:rsidRPr="00C52059" w:rsidRDefault="00496828" w:rsidP="00664205">
      <w:pPr>
        <w:ind w:firstLine="567"/>
        <w:jc w:val="both"/>
        <w:rPr>
          <w:color w:val="000000" w:themeColor="text1"/>
        </w:rPr>
      </w:pPr>
    </w:p>
    <w:p w:rsidR="00F20B0B" w:rsidRPr="00C52059" w:rsidRDefault="00F20B0B" w:rsidP="00F20B0B">
      <w:pPr>
        <w:ind w:firstLine="567"/>
        <w:jc w:val="both"/>
        <w:rPr>
          <w:rFonts w:eastAsia="Calibri"/>
          <w:color w:val="000000" w:themeColor="text1"/>
          <w:sz w:val="26"/>
          <w:szCs w:val="26"/>
        </w:rPr>
      </w:pPr>
      <w:r w:rsidRPr="00C52059">
        <w:rPr>
          <w:rFonts w:eastAsia="Calibri"/>
          <w:color w:val="000000" w:themeColor="text1"/>
          <w:sz w:val="26"/>
          <w:szCs w:val="26"/>
        </w:rPr>
        <w:t xml:space="preserve">Расчетная производительность водоподготовительной установки (ВПУ)  источника для подпитки тепловых сетей определяется в соответствии со строительными нормами и правилами по проектированию тепловых сетей. </w:t>
      </w:r>
    </w:p>
    <w:p w:rsidR="00F20B0B" w:rsidRPr="00C52059" w:rsidRDefault="00F20B0B" w:rsidP="005A47C6">
      <w:pPr>
        <w:ind w:firstLine="851"/>
        <w:jc w:val="both"/>
        <w:rPr>
          <w:rFonts w:eastAsia="Calibri"/>
          <w:color w:val="000000" w:themeColor="text1"/>
          <w:sz w:val="26"/>
          <w:szCs w:val="26"/>
        </w:rPr>
      </w:pPr>
      <w:r w:rsidRPr="00C52059">
        <w:rPr>
          <w:rFonts w:eastAsia="Calibri"/>
          <w:color w:val="000000" w:themeColor="text1"/>
          <w:sz w:val="26"/>
          <w:szCs w:val="26"/>
        </w:rPr>
        <w:t xml:space="preserve">Согласно СНиП 41-02-2003  «Тепловые сети»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 </w:t>
      </w:r>
    </w:p>
    <w:p w:rsidR="00F20B0B" w:rsidRPr="00C52059" w:rsidRDefault="00F20B0B" w:rsidP="005A47C6">
      <w:pPr>
        <w:ind w:firstLine="851"/>
        <w:jc w:val="both"/>
        <w:rPr>
          <w:rFonts w:eastAsia="Calibri"/>
          <w:color w:val="000000" w:themeColor="text1"/>
          <w:sz w:val="26"/>
          <w:szCs w:val="26"/>
        </w:rPr>
      </w:pPr>
      <w:r w:rsidRPr="00C52059">
        <w:rPr>
          <w:rFonts w:eastAsia="Calibri"/>
          <w:color w:val="000000" w:themeColor="text1"/>
          <w:sz w:val="26"/>
          <w:szCs w:val="26"/>
        </w:rPr>
        <w:t>-  в закрытых системах теплоснабжения  –  0,75%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F20B0B" w:rsidRPr="00C52059" w:rsidRDefault="00F20B0B" w:rsidP="005A47C6">
      <w:pPr>
        <w:ind w:firstLine="851"/>
        <w:jc w:val="both"/>
        <w:rPr>
          <w:rFonts w:eastAsia="Calibri"/>
          <w:color w:val="000000" w:themeColor="text1"/>
          <w:sz w:val="26"/>
          <w:szCs w:val="26"/>
        </w:rPr>
      </w:pPr>
      <w:proofErr w:type="gramStart"/>
      <w:r w:rsidRPr="00C52059">
        <w:rPr>
          <w:rFonts w:eastAsia="Calibri"/>
          <w:color w:val="000000" w:themeColor="text1"/>
          <w:sz w:val="26"/>
          <w:szCs w:val="26"/>
        </w:rPr>
        <w:t xml:space="preserve">-  для отдельных тепловых сетей горячего водоснабжения при наличии баков аккумуляторов  –  равным расчетному среднему расходу воды на горячее водоснабжение с коэффициентом 1,2; при отсутствии баков  -  по максимальному расходу воды на горячее водоснабжение плюс (в обоих случаях) 0,75 % фактического объема воды в трубопроводах сетей и присоединенных к ним системах горячего водоснабжения зданий. </w:t>
      </w:r>
      <w:proofErr w:type="gramEnd"/>
    </w:p>
    <w:p w:rsidR="00F20B0B" w:rsidRPr="00C52059" w:rsidRDefault="00F20B0B" w:rsidP="005A47C6">
      <w:pPr>
        <w:ind w:firstLine="851"/>
        <w:jc w:val="both"/>
        <w:rPr>
          <w:rFonts w:eastAsia="Calibri"/>
          <w:color w:val="000000" w:themeColor="text1"/>
          <w:sz w:val="26"/>
          <w:szCs w:val="26"/>
        </w:rPr>
      </w:pPr>
      <w:r w:rsidRPr="00C52059">
        <w:rPr>
          <w:rFonts w:eastAsia="Calibri"/>
          <w:color w:val="000000" w:themeColor="text1"/>
          <w:sz w:val="26"/>
          <w:szCs w:val="26"/>
        </w:rPr>
        <w:t xml:space="preserve">Согласно СП 124.13330.2012 «Тепловые сети» расход </w:t>
      </w:r>
      <w:proofErr w:type="spellStart"/>
      <w:r w:rsidRPr="00C52059">
        <w:rPr>
          <w:rFonts w:eastAsia="Calibri"/>
          <w:color w:val="000000" w:themeColor="text1"/>
          <w:sz w:val="26"/>
          <w:szCs w:val="26"/>
        </w:rPr>
        <w:t>подпиточной</w:t>
      </w:r>
      <w:proofErr w:type="spellEnd"/>
      <w:r w:rsidRPr="00C52059">
        <w:rPr>
          <w:rFonts w:eastAsia="Calibri"/>
          <w:color w:val="000000" w:themeColor="text1"/>
          <w:sz w:val="26"/>
          <w:szCs w:val="26"/>
        </w:rPr>
        <w:t xml:space="preserve"> воды в рабочем режиме должен компенсировать расчетные (нормируемые) потери сетевой воды в системе теплоснабжения. </w:t>
      </w:r>
    </w:p>
    <w:p w:rsidR="00F20B0B" w:rsidRPr="00C52059" w:rsidRDefault="00F20B0B" w:rsidP="005A47C6">
      <w:pPr>
        <w:ind w:firstLine="851"/>
        <w:jc w:val="both"/>
        <w:rPr>
          <w:rFonts w:eastAsia="Calibri"/>
          <w:color w:val="000000" w:themeColor="text1"/>
          <w:sz w:val="26"/>
          <w:szCs w:val="26"/>
        </w:rPr>
      </w:pPr>
      <w:r w:rsidRPr="00C52059">
        <w:rPr>
          <w:rFonts w:eastAsia="Calibri"/>
          <w:color w:val="000000" w:themeColor="text1"/>
          <w:sz w:val="26"/>
          <w:szCs w:val="26"/>
        </w:rPr>
        <w:t xml:space="preserve">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 </w:t>
      </w:r>
    </w:p>
    <w:p w:rsidR="00F20B0B" w:rsidRPr="00C52059" w:rsidRDefault="00F20B0B" w:rsidP="005A47C6">
      <w:pPr>
        <w:ind w:firstLine="851"/>
        <w:jc w:val="both"/>
        <w:rPr>
          <w:rFonts w:eastAsia="Calibri"/>
          <w:color w:val="000000" w:themeColor="text1"/>
          <w:sz w:val="26"/>
          <w:szCs w:val="26"/>
        </w:rPr>
      </w:pPr>
      <w:r w:rsidRPr="00C52059">
        <w:rPr>
          <w:rFonts w:eastAsia="Calibri"/>
          <w:color w:val="000000" w:themeColor="text1"/>
          <w:sz w:val="26"/>
          <w:szCs w:val="26"/>
        </w:rPr>
        <w:t xml:space="preserve">Среднегодовая утечка теплоносителя (м3/ч)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w:t>
      </w:r>
      <w:proofErr w:type="spellStart"/>
      <w:r w:rsidRPr="00C52059">
        <w:rPr>
          <w:rFonts w:eastAsia="Calibri"/>
          <w:color w:val="000000" w:themeColor="text1"/>
          <w:sz w:val="26"/>
          <w:szCs w:val="26"/>
        </w:rPr>
        <w:t>водоподогреватели</w:t>
      </w:r>
      <w:proofErr w:type="spellEnd"/>
      <w:r w:rsidRPr="00C52059">
        <w:rPr>
          <w:rFonts w:eastAsia="Calibri"/>
          <w:color w:val="000000" w:themeColor="text1"/>
          <w:sz w:val="26"/>
          <w:szCs w:val="26"/>
        </w:rPr>
        <w:t xml:space="preserve">).  </w:t>
      </w:r>
    </w:p>
    <w:p w:rsidR="00F20B0B" w:rsidRPr="00C52059" w:rsidRDefault="00F20B0B" w:rsidP="005A47C6">
      <w:pPr>
        <w:ind w:firstLine="851"/>
        <w:jc w:val="both"/>
        <w:rPr>
          <w:rFonts w:eastAsia="Calibri"/>
          <w:color w:val="000000" w:themeColor="text1"/>
          <w:sz w:val="26"/>
          <w:szCs w:val="26"/>
        </w:rPr>
      </w:pPr>
      <w:r w:rsidRPr="00C52059">
        <w:rPr>
          <w:rFonts w:eastAsia="Calibri"/>
          <w:color w:val="000000" w:themeColor="text1"/>
          <w:sz w:val="26"/>
          <w:szCs w:val="26"/>
        </w:rPr>
        <w:t>Технологические потери теплоносителя включают количество воды на наполнение трубопроводов и систем теплопотребления при их плановом ремонте и подключении новых участков сети и потребителей, промывку, дезинфекцию, проведение регламентных испытаний трубопроводов и оборудования тепловых сетей.</w:t>
      </w:r>
    </w:p>
    <w:p w:rsidR="00F20B0B" w:rsidRPr="00C52059" w:rsidRDefault="009D7D56" w:rsidP="005A47C6">
      <w:pPr>
        <w:ind w:firstLine="851"/>
        <w:jc w:val="both"/>
        <w:rPr>
          <w:rFonts w:eastAsia="Calibri"/>
          <w:color w:val="000000" w:themeColor="text1"/>
          <w:sz w:val="26"/>
          <w:szCs w:val="26"/>
        </w:rPr>
      </w:pPr>
      <w:r w:rsidRPr="00C52059">
        <w:rPr>
          <w:rFonts w:eastAsia="Calibri"/>
          <w:color w:val="000000" w:themeColor="text1"/>
          <w:sz w:val="26"/>
          <w:szCs w:val="26"/>
        </w:rPr>
        <w:lastRenderedPageBreak/>
        <w:t>Для компенсации этих расчетных технологических потерь (затрат) сетевой воды, необходима дополнительная производительность водоподготовительной установки и соответствующего оборудования (свыше 0,25% объема теплосети), которая зависит от интенсив</w:t>
      </w:r>
      <w:r w:rsidR="00A123A9" w:rsidRPr="00C52059">
        <w:rPr>
          <w:rFonts w:eastAsia="Calibri"/>
          <w:color w:val="000000" w:themeColor="text1"/>
          <w:sz w:val="26"/>
          <w:szCs w:val="26"/>
        </w:rPr>
        <w:t xml:space="preserve">ности заполнения трубопроводов. </w:t>
      </w:r>
      <w:r w:rsidRPr="00C52059">
        <w:rPr>
          <w:rFonts w:eastAsia="Calibri"/>
          <w:color w:val="000000" w:themeColor="text1"/>
          <w:sz w:val="26"/>
          <w:szCs w:val="26"/>
        </w:rPr>
        <w:t>При этом скорость заполнения тепловой сети должна быть увязана с произво</w:t>
      </w:r>
      <w:r w:rsidR="00A123A9" w:rsidRPr="00C52059">
        <w:rPr>
          <w:rFonts w:eastAsia="Calibri"/>
          <w:color w:val="000000" w:themeColor="text1"/>
          <w:sz w:val="26"/>
          <w:szCs w:val="26"/>
        </w:rPr>
        <w:t>дительностью источника подпитки</w:t>
      </w:r>
      <w:r w:rsidRPr="00C52059">
        <w:rPr>
          <w:rFonts w:eastAsia="Calibri"/>
          <w:color w:val="000000" w:themeColor="text1"/>
          <w:sz w:val="26"/>
          <w:szCs w:val="26"/>
        </w:rPr>
        <w:t>.</w:t>
      </w:r>
    </w:p>
    <w:p w:rsidR="0042401F" w:rsidRPr="00C52059" w:rsidRDefault="0042401F" w:rsidP="005A47C6">
      <w:pPr>
        <w:ind w:firstLine="851"/>
        <w:jc w:val="both"/>
        <w:rPr>
          <w:rFonts w:eastAsia="Calibri"/>
          <w:color w:val="000000" w:themeColor="text1"/>
          <w:sz w:val="26"/>
          <w:szCs w:val="26"/>
        </w:rPr>
      </w:pPr>
      <w:r w:rsidRPr="00C52059">
        <w:rPr>
          <w:rFonts w:eastAsia="Calibri"/>
          <w:color w:val="000000" w:themeColor="text1"/>
          <w:sz w:val="26"/>
          <w:szCs w:val="26"/>
        </w:rPr>
        <w:t xml:space="preserve">В результате для  закрытых систем теплоснабжения максимальный часовой расход </w:t>
      </w:r>
      <w:proofErr w:type="spellStart"/>
      <w:r w:rsidRPr="00C52059">
        <w:rPr>
          <w:rFonts w:eastAsia="Calibri"/>
          <w:color w:val="000000" w:themeColor="text1"/>
          <w:sz w:val="26"/>
          <w:szCs w:val="26"/>
        </w:rPr>
        <w:t>подпиточной</w:t>
      </w:r>
      <w:proofErr w:type="spellEnd"/>
      <w:r w:rsidRPr="00C52059">
        <w:rPr>
          <w:rFonts w:eastAsia="Calibri"/>
          <w:color w:val="000000" w:themeColor="text1"/>
          <w:sz w:val="26"/>
          <w:szCs w:val="26"/>
        </w:rPr>
        <w:t xml:space="preserve"> воды (</w:t>
      </w:r>
      <w:proofErr w:type="spellStart"/>
      <w:proofErr w:type="gramStart"/>
      <w:r w:rsidRPr="00C52059">
        <w:rPr>
          <w:rFonts w:eastAsia="Calibri"/>
          <w:color w:val="000000" w:themeColor="text1"/>
          <w:sz w:val="26"/>
          <w:szCs w:val="26"/>
        </w:rPr>
        <w:t>G</w:t>
      </w:r>
      <w:proofErr w:type="gramEnd"/>
      <w:r w:rsidRPr="00C52059">
        <w:rPr>
          <w:rFonts w:eastAsia="Calibri"/>
          <w:color w:val="000000" w:themeColor="text1"/>
          <w:sz w:val="26"/>
          <w:szCs w:val="26"/>
        </w:rPr>
        <w:t>з</w:t>
      </w:r>
      <w:proofErr w:type="spellEnd"/>
      <w:r w:rsidRPr="00C52059">
        <w:rPr>
          <w:rFonts w:eastAsia="Calibri"/>
          <w:color w:val="000000" w:themeColor="text1"/>
          <w:sz w:val="26"/>
          <w:szCs w:val="26"/>
        </w:rPr>
        <w:t xml:space="preserve">, м3/ч) составляет: </w:t>
      </w:r>
    </w:p>
    <w:p w:rsidR="0042401F" w:rsidRPr="00C52059" w:rsidRDefault="0042401F" w:rsidP="005A47C6">
      <w:pPr>
        <w:ind w:firstLine="851"/>
        <w:jc w:val="center"/>
        <w:rPr>
          <w:rFonts w:eastAsia="Calibri"/>
          <w:color w:val="000000" w:themeColor="text1"/>
          <w:sz w:val="26"/>
          <w:szCs w:val="26"/>
        </w:rPr>
      </w:pPr>
    </w:p>
    <w:p w:rsidR="0042401F" w:rsidRPr="00C52059" w:rsidRDefault="0042401F" w:rsidP="005A47C6">
      <w:pPr>
        <w:ind w:firstLine="851"/>
        <w:jc w:val="center"/>
        <w:rPr>
          <w:rFonts w:eastAsia="Calibri"/>
          <w:i/>
          <w:color w:val="000000" w:themeColor="text1"/>
          <w:sz w:val="26"/>
          <w:szCs w:val="26"/>
        </w:rPr>
      </w:pPr>
      <m:oMath>
        <m:r>
          <w:rPr>
            <w:rFonts w:ascii="Cambria Math" w:eastAsia="Calibri" w:hAnsi="Cambria Math"/>
            <w:color w:val="000000" w:themeColor="text1"/>
            <w:sz w:val="26"/>
            <w:szCs w:val="26"/>
            <w:lang w:val="en-US"/>
          </w:rPr>
          <m:t>G</m:t>
        </m:r>
        <m:sSub>
          <m:sSubPr>
            <m:ctrlPr>
              <w:rPr>
                <w:rFonts w:ascii="Cambria Math" w:eastAsia="Calibri" w:hAnsi="Cambria Math"/>
                <w:i/>
                <w:color w:val="000000" w:themeColor="text1"/>
                <w:sz w:val="26"/>
                <w:szCs w:val="26"/>
                <w:lang w:val="en-US"/>
              </w:rPr>
            </m:ctrlPr>
          </m:sSubPr>
          <m:e>
            <m:r>
              <w:rPr>
                <w:rFonts w:ascii="Cambria Math" w:eastAsia="Calibri" w:hAnsi="Cambria Math"/>
                <w:color w:val="000000" w:themeColor="text1"/>
                <w:sz w:val="26"/>
                <w:szCs w:val="26"/>
              </w:rPr>
              <m:t xml:space="preserve"> </m:t>
            </m:r>
          </m:e>
          <m:sub>
            <m:r>
              <w:rPr>
                <w:rFonts w:ascii="Cambria Math" w:eastAsia="Calibri" w:hAnsi="Cambria Math"/>
                <w:color w:val="000000" w:themeColor="text1"/>
                <w:sz w:val="26"/>
                <w:szCs w:val="26"/>
              </w:rPr>
              <m:t>3</m:t>
            </m:r>
          </m:sub>
        </m:sSub>
        <m:r>
          <w:rPr>
            <w:rFonts w:ascii="Cambria Math" w:eastAsia="Calibri" w:hAnsi="Cambria Math"/>
            <w:color w:val="000000" w:themeColor="text1"/>
            <w:sz w:val="26"/>
            <w:szCs w:val="26"/>
          </w:rPr>
          <m:t>=0,0025 V</m:t>
        </m:r>
        <m:sSub>
          <m:sSubPr>
            <m:ctrlPr>
              <w:rPr>
                <w:rFonts w:ascii="Cambria Math" w:eastAsia="Calibri" w:hAnsi="Cambria Math"/>
                <w:i/>
                <w:color w:val="000000" w:themeColor="text1"/>
                <w:sz w:val="26"/>
                <w:szCs w:val="26"/>
              </w:rPr>
            </m:ctrlPr>
          </m:sSubPr>
          <m:e>
            <m:r>
              <w:rPr>
                <w:rFonts w:ascii="Cambria Math" w:eastAsia="Calibri" w:hAnsi="Cambria Math"/>
                <w:color w:val="000000" w:themeColor="text1"/>
                <w:sz w:val="26"/>
                <w:szCs w:val="26"/>
              </w:rPr>
              <m:t xml:space="preserve"> </m:t>
            </m:r>
          </m:e>
          <m:sub>
            <m:r>
              <w:rPr>
                <w:rFonts w:ascii="Cambria Math" w:eastAsia="Calibri" w:hAnsi="Cambria Math"/>
                <w:color w:val="000000" w:themeColor="text1"/>
                <w:sz w:val="26"/>
                <w:szCs w:val="26"/>
              </w:rPr>
              <m:t>тс</m:t>
            </m:r>
          </m:sub>
        </m:sSub>
        <m:r>
          <m:rPr>
            <m:sty m:val="p"/>
          </m:rPr>
          <w:rPr>
            <w:rFonts w:ascii="Cambria Math" w:eastAsia="Calibri" w:hAnsi="Cambria Math"/>
            <w:color w:val="000000" w:themeColor="text1"/>
            <w:sz w:val="26"/>
            <w:szCs w:val="26"/>
          </w:rPr>
          <m:t>+G</m:t>
        </m:r>
        <m:sSub>
          <m:sSubPr>
            <m:ctrlPr>
              <w:rPr>
                <w:rFonts w:ascii="Cambria Math" w:eastAsia="Calibri" w:hAnsi="Cambria Math"/>
                <w:i/>
                <w:color w:val="000000" w:themeColor="text1"/>
                <w:sz w:val="26"/>
                <w:szCs w:val="26"/>
              </w:rPr>
            </m:ctrlPr>
          </m:sSubPr>
          <m:e>
            <m:r>
              <w:rPr>
                <w:rFonts w:ascii="Cambria Math" w:eastAsia="Calibri" w:hAnsi="Cambria Math"/>
                <w:color w:val="000000" w:themeColor="text1"/>
                <w:sz w:val="26"/>
                <w:szCs w:val="26"/>
              </w:rPr>
              <m:t xml:space="preserve"> </m:t>
            </m:r>
          </m:e>
          <m:sub>
            <m:r>
              <w:rPr>
                <w:rFonts w:ascii="Cambria Math" w:eastAsia="Calibri" w:hAnsi="Cambria Math"/>
                <w:color w:val="000000" w:themeColor="text1"/>
                <w:sz w:val="26"/>
                <w:szCs w:val="26"/>
              </w:rPr>
              <m:t>м</m:t>
            </m:r>
          </m:sub>
        </m:sSub>
      </m:oMath>
      <w:r w:rsidRPr="00C52059">
        <w:rPr>
          <w:rFonts w:eastAsia="Calibri"/>
          <w:i/>
          <w:color w:val="000000" w:themeColor="text1"/>
          <w:sz w:val="26"/>
          <w:szCs w:val="26"/>
        </w:rPr>
        <w:t xml:space="preserve"> ,</w:t>
      </w:r>
    </w:p>
    <w:p w:rsidR="0042401F" w:rsidRPr="00C52059" w:rsidRDefault="005A47C6" w:rsidP="005A47C6">
      <w:pPr>
        <w:tabs>
          <w:tab w:val="left" w:pos="7929"/>
        </w:tabs>
        <w:ind w:firstLine="851"/>
        <w:jc w:val="both"/>
        <w:rPr>
          <w:rFonts w:eastAsia="Calibri"/>
          <w:color w:val="000000" w:themeColor="text1"/>
          <w:sz w:val="26"/>
          <w:szCs w:val="26"/>
        </w:rPr>
      </w:pPr>
      <w:r w:rsidRPr="00C52059">
        <w:rPr>
          <w:rFonts w:eastAsia="Calibri"/>
          <w:color w:val="000000" w:themeColor="text1"/>
          <w:sz w:val="26"/>
          <w:szCs w:val="26"/>
        </w:rPr>
        <w:tab/>
      </w:r>
    </w:p>
    <w:p w:rsidR="0042401F" w:rsidRPr="00C52059" w:rsidRDefault="0042401F" w:rsidP="005A47C6">
      <w:pPr>
        <w:ind w:firstLine="851"/>
        <w:jc w:val="both"/>
        <w:rPr>
          <w:rFonts w:eastAsia="Calibri"/>
          <w:color w:val="000000" w:themeColor="text1"/>
          <w:sz w:val="26"/>
          <w:szCs w:val="26"/>
        </w:rPr>
      </w:pPr>
      <w:r w:rsidRPr="00C52059">
        <w:rPr>
          <w:rFonts w:eastAsia="Calibri"/>
          <w:color w:val="000000" w:themeColor="text1"/>
          <w:sz w:val="26"/>
          <w:szCs w:val="26"/>
        </w:rPr>
        <w:t xml:space="preserve">где: </w:t>
      </w:r>
    </w:p>
    <w:p w:rsidR="0042401F" w:rsidRPr="00C52059" w:rsidRDefault="0042401F" w:rsidP="005A47C6">
      <w:pPr>
        <w:ind w:firstLine="851"/>
        <w:jc w:val="both"/>
        <w:rPr>
          <w:rFonts w:eastAsia="Calibri"/>
          <w:color w:val="000000" w:themeColor="text1"/>
          <w:sz w:val="26"/>
          <w:szCs w:val="26"/>
        </w:rPr>
      </w:pPr>
      <w:proofErr w:type="spellStart"/>
      <w:proofErr w:type="gramStart"/>
      <w:r w:rsidRPr="00C52059">
        <w:rPr>
          <w:rFonts w:eastAsia="Calibri"/>
          <w:color w:val="000000" w:themeColor="text1"/>
          <w:sz w:val="26"/>
          <w:szCs w:val="26"/>
        </w:rPr>
        <w:t>G</w:t>
      </w:r>
      <w:proofErr w:type="gramEnd"/>
      <w:r w:rsidRPr="00C52059">
        <w:rPr>
          <w:rFonts w:eastAsia="Calibri"/>
          <w:color w:val="000000" w:themeColor="text1"/>
          <w:sz w:val="26"/>
          <w:szCs w:val="26"/>
          <w:vertAlign w:val="subscript"/>
        </w:rPr>
        <w:t>м</w:t>
      </w:r>
      <w:proofErr w:type="spellEnd"/>
      <w:r w:rsidRPr="00C52059">
        <w:rPr>
          <w:rFonts w:eastAsia="Calibri"/>
          <w:color w:val="000000" w:themeColor="text1"/>
          <w:sz w:val="26"/>
          <w:szCs w:val="26"/>
        </w:rPr>
        <w:t xml:space="preserve">  –  расход воды на заполнение наибольшего по диаметру секционированного участка тепловой сети, либо ниже при условии такого согласования; </w:t>
      </w:r>
    </w:p>
    <w:p w:rsidR="0042401F" w:rsidRPr="00C52059" w:rsidRDefault="0042401F" w:rsidP="005A47C6">
      <w:pPr>
        <w:ind w:firstLine="851"/>
        <w:jc w:val="both"/>
        <w:rPr>
          <w:rFonts w:eastAsia="Calibri"/>
          <w:color w:val="000000" w:themeColor="text1"/>
          <w:sz w:val="26"/>
          <w:szCs w:val="26"/>
        </w:rPr>
      </w:pPr>
      <w:proofErr w:type="spellStart"/>
      <w:proofErr w:type="gramStart"/>
      <w:r w:rsidRPr="00C52059">
        <w:rPr>
          <w:rFonts w:eastAsia="Calibri"/>
          <w:color w:val="000000" w:themeColor="text1"/>
          <w:sz w:val="26"/>
          <w:szCs w:val="26"/>
        </w:rPr>
        <w:t>V</w:t>
      </w:r>
      <w:proofErr w:type="gramEnd"/>
      <w:r w:rsidRPr="00C52059">
        <w:rPr>
          <w:rFonts w:eastAsia="Calibri"/>
          <w:color w:val="000000" w:themeColor="text1"/>
          <w:sz w:val="26"/>
          <w:szCs w:val="26"/>
          <w:vertAlign w:val="subscript"/>
        </w:rPr>
        <w:t>тс</w:t>
      </w:r>
      <w:proofErr w:type="spellEnd"/>
      <w:r w:rsidRPr="00C52059">
        <w:rPr>
          <w:rFonts w:eastAsia="Calibri"/>
          <w:color w:val="000000" w:themeColor="text1"/>
          <w:sz w:val="26"/>
          <w:szCs w:val="26"/>
        </w:rPr>
        <w:t xml:space="preserve"> - объем воды в системах теплоснабжения, м3. </w:t>
      </w:r>
    </w:p>
    <w:p w:rsidR="00BA2C21" w:rsidRPr="00C52059" w:rsidRDefault="00BA2C21" w:rsidP="005A47C6">
      <w:pPr>
        <w:ind w:firstLine="851"/>
        <w:jc w:val="both"/>
        <w:rPr>
          <w:rFonts w:eastAsia="Calibri"/>
          <w:color w:val="000000" w:themeColor="text1"/>
          <w:sz w:val="26"/>
          <w:szCs w:val="26"/>
        </w:rPr>
      </w:pPr>
    </w:p>
    <w:p w:rsidR="0042401F" w:rsidRPr="00C52059" w:rsidRDefault="0042401F" w:rsidP="005A47C6">
      <w:pPr>
        <w:ind w:firstLine="851"/>
        <w:jc w:val="both"/>
        <w:rPr>
          <w:rFonts w:eastAsia="Calibri"/>
          <w:color w:val="000000" w:themeColor="text1"/>
          <w:sz w:val="26"/>
          <w:szCs w:val="26"/>
        </w:rPr>
      </w:pPr>
      <w:r w:rsidRPr="00C52059">
        <w:rPr>
          <w:rFonts w:eastAsia="Calibri"/>
          <w:color w:val="000000" w:themeColor="text1"/>
          <w:sz w:val="26"/>
          <w:szCs w:val="26"/>
        </w:rPr>
        <w:t xml:space="preserve">При отсутствии данных по фактическим объемам воды допускается принимать его равным 65 м3на 1 МВт расчетной тепловой нагрузки при закрытой системе теплоснабжения, 70 м3 на 1 МВт - при открытой системе и 30 м3 на 1 МВт средней нагрузки – для отдельных сетей горячего водоснабжения. </w:t>
      </w:r>
    </w:p>
    <w:p w:rsidR="00A123A9" w:rsidRPr="00C52059" w:rsidRDefault="0042401F" w:rsidP="00B73B2C">
      <w:pPr>
        <w:ind w:firstLine="851"/>
        <w:jc w:val="both"/>
        <w:rPr>
          <w:rFonts w:eastAsia="Calibri"/>
          <w:color w:val="000000" w:themeColor="text1"/>
          <w:sz w:val="26"/>
          <w:szCs w:val="26"/>
        </w:rPr>
      </w:pPr>
      <w:r w:rsidRPr="00C52059">
        <w:rPr>
          <w:rFonts w:eastAsia="Calibri"/>
          <w:color w:val="000000" w:themeColor="text1"/>
          <w:sz w:val="26"/>
          <w:szCs w:val="26"/>
        </w:rPr>
        <w:t xml:space="preserve">В таблице ниже приведены данные по расчетному часовому расходу воды для определения производительности водоподготовки, норме расхода воды на подпитку тепловых сетей и максимальному часовому расходу воды по каждому источнику тепловой энергии. В таблице </w:t>
      </w:r>
      <w:r w:rsidR="00BA2C21" w:rsidRPr="00C52059">
        <w:rPr>
          <w:rFonts w:eastAsia="Calibri"/>
          <w:color w:val="000000" w:themeColor="text1"/>
          <w:sz w:val="26"/>
          <w:szCs w:val="26"/>
        </w:rPr>
        <w:t>1.7.1.1.</w:t>
      </w:r>
      <w:r w:rsidRPr="00C52059">
        <w:rPr>
          <w:rFonts w:eastAsia="Calibri"/>
          <w:color w:val="000000" w:themeColor="text1"/>
          <w:sz w:val="26"/>
          <w:szCs w:val="26"/>
        </w:rPr>
        <w:t xml:space="preserve"> представлены данные о системах ХВО и б</w:t>
      </w:r>
      <w:r w:rsidR="00B73B2C" w:rsidRPr="00C52059">
        <w:rPr>
          <w:rFonts w:eastAsia="Calibri"/>
          <w:color w:val="000000" w:themeColor="text1"/>
          <w:sz w:val="26"/>
          <w:szCs w:val="26"/>
        </w:rPr>
        <w:t>алансе подпитки тепловых сетей.</w:t>
      </w:r>
    </w:p>
    <w:p w:rsidR="00A123A9" w:rsidRPr="00C52059" w:rsidRDefault="00A123A9" w:rsidP="00664205">
      <w:pPr>
        <w:ind w:firstLine="567"/>
        <w:jc w:val="both"/>
        <w:rPr>
          <w:rFonts w:eastAsia="Calibri"/>
          <w:color w:val="000000" w:themeColor="text1"/>
          <w:sz w:val="26"/>
          <w:szCs w:val="26"/>
        </w:rPr>
      </w:pPr>
    </w:p>
    <w:p w:rsidR="00BA2C21" w:rsidRPr="00C52059" w:rsidRDefault="00BA2C21" w:rsidP="00B73B2C">
      <w:pPr>
        <w:rPr>
          <w:rFonts w:eastAsia="Calibri"/>
          <w:color w:val="000000" w:themeColor="text1"/>
        </w:rPr>
        <w:sectPr w:rsidR="00BA2C21" w:rsidRPr="00C52059" w:rsidSect="00404ACE">
          <w:headerReference w:type="even" r:id="rId38"/>
          <w:headerReference w:type="default" r:id="rId39"/>
          <w:footerReference w:type="default" r:id="rId40"/>
          <w:headerReference w:type="first" r:id="rId41"/>
          <w:pgSz w:w="11906" w:h="16838"/>
          <w:pgMar w:top="959" w:right="566" w:bottom="1134" w:left="1418" w:header="425" w:footer="709" w:gutter="0"/>
          <w:cols w:space="708"/>
          <w:docGrid w:linePitch="360"/>
        </w:sectPr>
      </w:pPr>
      <w:bookmarkStart w:id="115" w:name="_Ref74152929"/>
      <w:bookmarkStart w:id="116" w:name="_Toc106803876"/>
    </w:p>
    <w:p w:rsidR="00496828" w:rsidRPr="00C52059" w:rsidRDefault="00496828" w:rsidP="00B73B2C">
      <w:pPr>
        <w:keepNext/>
        <w:tabs>
          <w:tab w:val="center" w:pos="4818"/>
          <w:tab w:val="left" w:pos="8848"/>
        </w:tabs>
        <w:spacing w:before="120"/>
        <w:jc w:val="center"/>
        <w:rPr>
          <w:rFonts w:eastAsia="Calibri"/>
          <w:i/>
          <w:iCs/>
          <w:color w:val="000000" w:themeColor="text1"/>
        </w:rPr>
      </w:pPr>
      <w:r w:rsidRPr="00C52059">
        <w:rPr>
          <w:rFonts w:eastAsia="Calibri"/>
          <w:i/>
          <w:iCs/>
          <w:color w:val="000000" w:themeColor="text1"/>
        </w:rPr>
        <w:lastRenderedPageBreak/>
        <w:t>Таблица</w:t>
      </w:r>
      <w:bookmarkEnd w:id="115"/>
      <w:r w:rsidRPr="00C52059">
        <w:rPr>
          <w:rFonts w:eastAsia="Calibri"/>
          <w:i/>
          <w:iCs/>
          <w:noProof/>
          <w:color w:val="000000" w:themeColor="text1"/>
        </w:rPr>
        <w:t xml:space="preserve"> 1.7.1.1</w:t>
      </w:r>
      <w:r w:rsidRPr="00C52059">
        <w:rPr>
          <w:rFonts w:eastAsia="Calibri"/>
          <w:i/>
          <w:iCs/>
          <w:color w:val="000000" w:themeColor="text1"/>
        </w:rPr>
        <w:t xml:space="preserve">. </w:t>
      </w:r>
      <w:bookmarkEnd w:id="116"/>
      <w:r w:rsidR="00526BB7" w:rsidRPr="00C52059">
        <w:rPr>
          <w:rFonts w:eastAsia="Calibri"/>
          <w:i/>
          <w:iCs/>
          <w:color w:val="000000" w:themeColor="text1"/>
        </w:rPr>
        <w:t xml:space="preserve">Баланс производительности водоподготовительных установок (далее - ВПУ) в системе теплоснабжения на базе источника тепловой энергии в зоне деятельности единой теплоснабжающей организации </w:t>
      </w:r>
      <w:r w:rsidR="00442694" w:rsidRPr="00C52059">
        <w:rPr>
          <w:rFonts w:eastAsia="Calibri"/>
          <w:i/>
          <w:iCs/>
          <w:color w:val="000000" w:themeColor="text1"/>
        </w:rPr>
        <w:t>при разработке</w:t>
      </w:r>
      <w:r w:rsidR="00526BB7" w:rsidRPr="00C52059">
        <w:rPr>
          <w:rFonts w:eastAsia="Calibri"/>
          <w:i/>
          <w:iCs/>
          <w:color w:val="000000" w:themeColor="text1"/>
        </w:rPr>
        <w:t xml:space="preserve"> схемы теплоснабжения</w:t>
      </w:r>
    </w:p>
    <w:tbl>
      <w:tblPr>
        <w:tblW w:w="14401" w:type="dxa"/>
        <w:jc w:val="center"/>
        <w:tblLook w:val="04A0" w:firstRow="1" w:lastRow="0" w:firstColumn="1" w:lastColumn="0" w:noHBand="0" w:noVBand="1"/>
      </w:tblPr>
      <w:tblGrid>
        <w:gridCol w:w="6121"/>
        <w:gridCol w:w="1880"/>
        <w:gridCol w:w="1400"/>
        <w:gridCol w:w="1240"/>
        <w:gridCol w:w="1300"/>
        <w:gridCol w:w="1180"/>
        <w:gridCol w:w="1280"/>
      </w:tblGrid>
      <w:tr w:rsidR="00C52059" w:rsidRPr="00C52059" w:rsidTr="00915C25">
        <w:trPr>
          <w:trHeight w:val="20"/>
          <w:tblHeader/>
          <w:jc w:val="center"/>
        </w:trPr>
        <w:tc>
          <w:tcPr>
            <w:tcW w:w="612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Параметр</w:t>
            </w:r>
          </w:p>
        </w:tc>
        <w:tc>
          <w:tcPr>
            <w:tcW w:w="1880" w:type="dxa"/>
            <w:tcBorders>
              <w:top w:val="single" w:sz="4" w:space="0" w:color="auto"/>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Единицы измерения</w:t>
            </w:r>
          </w:p>
        </w:tc>
        <w:tc>
          <w:tcPr>
            <w:tcW w:w="1400" w:type="dxa"/>
            <w:tcBorders>
              <w:top w:val="single" w:sz="4" w:space="0" w:color="auto"/>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2019</w:t>
            </w:r>
          </w:p>
        </w:tc>
        <w:tc>
          <w:tcPr>
            <w:tcW w:w="1240" w:type="dxa"/>
            <w:tcBorders>
              <w:top w:val="single" w:sz="4" w:space="0" w:color="auto"/>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2020</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2021</w:t>
            </w:r>
          </w:p>
        </w:tc>
        <w:tc>
          <w:tcPr>
            <w:tcW w:w="1180" w:type="dxa"/>
            <w:tcBorders>
              <w:top w:val="single" w:sz="4" w:space="0" w:color="auto"/>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2022</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2023</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Центральная котельная ул. Ленина, 22</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Производительность ВПУ</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35</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35</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35</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35</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35</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Срок службы</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лет</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Количество баков-аккумуляторов теплоносителя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ед.</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Общая емкость баков-аккумуляторов</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м3</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Расчетный часовой расход для подпитки системы теплоснабжения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1,411</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1,411</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1,411</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1,411</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1,411</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Всего подпитка тепловой сети, в том числе:</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1,411</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1,411</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1,411</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1,411</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1,411</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нормативные утечки теплоносителя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1,411</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1,411</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1,411</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1,411</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1,411</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сверхнормативные утечки теплоносителя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Отпуск теплоносителя из тепловых сетей на цели ГВС</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 xml:space="preserve">Объем аварийной подпитки (химически не обработанной и не </w:t>
            </w:r>
            <w:proofErr w:type="spellStart"/>
            <w:r w:rsidRPr="00C52059">
              <w:rPr>
                <w:color w:val="000000" w:themeColor="text1"/>
                <w:sz w:val="22"/>
                <w:szCs w:val="22"/>
              </w:rPr>
              <w:t>деаэрированной</w:t>
            </w:r>
            <w:proofErr w:type="spellEnd"/>
            <w:r w:rsidRPr="00C52059">
              <w:rPr>
                <w:color w:val="000000" w:themeColor="text1"/>
                <w:sz w:val="22"/>
                <w:szCs w:val="22"/>
              </w:rPr>
              <w:t xml:space="preserve"> водой)</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10,629</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10,629</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10,629</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10,629</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10,629</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Резерв</w:t>
            </w:r>
            <w:proofErr w:type="gramStart"/>
            <w:r w:rsidRPr="00C52059">
              <w:rPr>
                <w:color w:val="000000" w:themeColor="text1"/>
                <w:sz w:val="22"/>
                <w:szCs w:val="22"/>
              </w:rPr>
              <w:t xml:space="preserve"> (+) / </w:t>
            </w:r>
            <w:proofErr w:type="gramEnd"/>
            <w:r w:rsidRPr="00C52059">
              <w:rPr>
                <w:color w:val="000000" w:themeColor="text1"/>
                <w:sz w:val="22"/>
                <w:szCs w:val="22"/>
              </w:rPr>
              <w:t>дефицит (-) ВПУ</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33,6</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33,6</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33,6</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33,6</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33,6</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Доля резерва</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96,0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96,0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96,0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96,0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96,0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Котельная ТУСМ ул. Калинина, 65</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Производительность ВПУ</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Срок службы</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лет</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Количество баков-аккумуляторов теплоносителя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ед.</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Общая емкость баков-аккумуляторов</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м3</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Расчетный часовой расход для подпитки системы теплоснабжения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0,042</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0,042</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0,042</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0,042</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0,042</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Всего подпитка тепловой сети, в том числе:</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0,042</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0,042</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0,042</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0,042</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0,042</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нормативные утечки теплоносителя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0,042</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0,042</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0,042</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0,042</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0,042</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сверхнормативные утечки теплоносителя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Отпуск теплоносителя из тепловых сетей на цели ГВС</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 xml:space="preserve">Объем аварийной подпитки (химически не обработанной и не </w:t>
            </w:r>
            <w:proofErr w:type="spellStart"/>
            <w:r w:rsidRPr="00C52059">
              <w:rPr>
                <w:color w:val="000000" w:themeColor="text1"/>
                <w:sz w:val="22"/>
                <w:szCs w:val="22"/>
              </w:rPr>
              <w:t>деаэрированной</w:t>
            </w:r>
            <w:proofErr w:type="spellEnd"/>
            <w:r w:rsidRPr="00C52059">
              <w:rPr>
                <w:color w:val="000000" w:themeColor="text1"/>
                <w:sz w:val="22"/>
                <w:szCs w:val="22"/>
              </w:rPr>
              <w:t xml:space="preserve"> водой)</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0,311</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0,311</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0,311</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0,311</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0,311</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Резерв</w:t>
            </w:r>
            <w:proofErr w:type="gramStart"/>
            <w:r w:rsidRPr="00C52059">
              <w:rPr>
                <w:color w:val="000000" w:themeColor="text1"/>
                <w:sz w:val="22"/>
                <w:szCs w:val="22"/>
              </w:rPr>
              <w:t xml:space="preserve"> (+) / </w:t>
            </w:r>
            <w:proofErr w:type="gramEnd"/>
            <w:r w:rsidRPr="00C52059">
              <w:rPr>
                <w:color w:val="000000" w:themeColor="text1"/>
                <w:sz w:val="22"/>
                <w:szCs w:val="22"/>
              </w:rPr>
              <w:t>дефицит (-) ВПУ</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Доля резерва</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Котельная ЦРБ ул. Калинина, 35</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lastRenderedPageBreak/>
              <w:t>Производительность ВПУ</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Срок службы</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лет</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Количество баков-аккумуляторов теплоносителя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ед.</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Общая емкость баков-аккумуляторов</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м3</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Расчетный часовой расход для подпитки системы теплоснабжения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0,050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0,050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0,050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0,050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0,050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Всего подпитка тепловой сети, в том числе:</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0,050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0,050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0,050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0,050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0,050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нормативные утечки теплоносителя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0,050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0,050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0,050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0,050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0,050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сверхнормативные утечки теплоносителя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Отпуск теплоносителя из тепловых сетей на цели ГВС</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 xml:space="preserve">Объем аварийной подпитки (химически не обработанной и не </w:t>
            </w:r>
            <w:proofErr w:type="spellStart"/>
            <w:r w:rsidRPr="00C52059">
              <w:rPr>
                <w:color w:val="000000" w:themeColor="text1"/>
                <w:sz w:val="22"/>
                <w:szCs w:val="22"/>
              </w:rPr>
              <w:t>деаэрированной</w:t>
            </w:r>
            <w:proofErr w:type="spellEnd"/>
            <w:r w:rsidRPr="00C52059">
              <w:rPr>
                <w:color w:val="000000" w:themeColor="text1"/>
                <w:sz w:val="22"/>
                <w:szCs w:val="22"/>
              </w:rPr>
              <w:t xml:space="preserve"> водой)</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0,371</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0,371</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0,371</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0,371</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0,371</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Резерв</w:t>
            </w:r>
            <w:proofErr w:type="gramStart"/>
            <w:r w:rsidRPr="00C52059">
              <w:rPr>
                <w:color w:val="000000" w:themeColor="text1"/>
                <w:sz w:val="22"/>
                <w:szCs w:val="22"/>
              </w:rPr>
              <w:t xml:space="preserve"> (+) / </w:t>
            </w:r>
            <w:proofErr w:type="gramEnd"/>
            <w:r w:rsidRPr="00C52059">
              <w:rPr>
                <w:color w:val="000000" w:themeColor="text1"/>
                <w:sz w:val="22"/>
                <w:szCs w:val="22"/>
              </w:rPr>
              <w:t>дефицит (-) ВПУ</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Доля резерва</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Котельная Детский сад№4 ул. Кирова, 30</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Производительность ВПУ</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Срок службы</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лет</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Количество баков-аккумуляторов теплоносителя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ед.</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Общая емкость баков-аккумуляторов</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м3</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Расчетный часовой расход для подпитки системы теплоснабжения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0,005</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0,005</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0,005</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0,005</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0,005</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Всего подпитка тепловой сети, в том числе:</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0,005</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0,005</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0,005</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0,005</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0,005</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нормативные утечки теплоносителя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0,005</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0,005</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0,005</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0,005</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0,005</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сверхнормативные утечки теплоносителя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Отпуск теплоносителя из тепловых сетей на цели ГВС</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 xml:space="preserve">Объем аварийной подпитки (химически не обработанной и не </w:t>
            </w:r>
            <w:proofErr w:type="spellStart"/>
            <w:r w:rsidRPr="00C52059">
              <w:rPr>
                <w:color w:val="000000" w:themeColor="text1"/>
                <w:sz w:val="22"/>
                <w:szCs w:val="22"/>
              </w:rPr>
              <w:t>деаэрированной</w:t>
            </w:r>
            <w:proofErr w:type="spellEnd"/>
            <w:r w:rsidRPr="00C52059">
              <w:rPr>
                <w:color w:val="000000" w:themeColor="text1"/>
                <w:sz w:val="22"/>
                <w:szCs w:val="22"/>
              </w:rPr>
              <w:t xml:space="preserve"> водой)</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Резерв</w:t>
            </w:r>
            <w:proofErr w:type="gramStart"/>
            <w:r w:rsidRPr="00C52059">
              <w:rPr>
                <w:color w:val="000000" w:themeColor="text1"/>
                <w:sz w:val="22"/>
                <w:szCs w:val="22"/>
              </w:rPr>
              <w:t xml:space="preserve"> (+) / </w:t>
            </w:r>
            <w:proofErr w:type="gramEnd"/>
            <w:r w:rsidRPr="00C52059">
              <w:rPr>
                <w:color w:val="000000" w:themeColor="text1"/>
                <w:sz w:val="22"/>
                <w:szCs w:val="22"/>
              </w:rPr>
              <w:t>дефицит (-) ВПУ</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Доля резерва</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Котельная школы№13 ул. Карла-Маркса, 75/1</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Производительность ВПУ</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Срок службы</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лет</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Количество баков-аккумуляторов теплоносителя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ед.</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Общая емкость баков-аккумуляторов</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м3</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lastRenderedPageBreak/>
              <w:t>Расчетный часовой расход для подпитки системы теплоснабжения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Всего подпитка тепловой сети, в том числе:</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нормативные утечки теплоносителя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0,037</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сверхнормативные утечки теплоносителя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Отпуск теплоносителя из тепловых сетей на цели ГВС</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 xml:space="preserve">Объем аварийной подпитки (химически не обработанной и не </w:t>
            </w:r>
            <w:proofErr w:type="spellStart"/>
            <w:r w:rsidRPr="00C52059">
              <w:rPr>
                <w:color w:val="000000" w:themeColor="text1"/>
                <w:sz w:val="22"/>
                <w:szCs w:val="22"/>
              </w:rPr>
              <w:t>деаэрированной</w:t>
            </w:r>
            <w:proofErr w:type="spellEnd"/>
            <w:r w:rsidRPr="00C52059">
              <w:rPr>
                <w:color w:val="000000" w:themeColor="text1"/>
                <w:sz w:val="22"/>
                <w:szCs w:val="22"/>
              </w:rPr>
              <w:t xml:space="preserve"> водой)</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0,271</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0,271</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0,271</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0,271</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0,271</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Резерв</w:t>
            </w:r>
            <w:proofErr w:type="gramStart"/>
            <w:r w:rsidRPr="00C52059">
              <w:rPr>
                <w:color w:val="000000" w:themeColor="text1"/>
                <w:sz w:val="22"/>
                <w:szCs w:val="22"/>
              </w:rPr>
              <w:t xml:space="preserve"> (+) / </w:t>
            </w:r>
            <w:proofErr w:type="gramEnd"/>
            <w:r w:rsidRPr="00C52059">
              <w:rPr>
                <w:color w:val="000000" w:themeColor="text1"/>
                <w:sz w:val="22"/>
                <w:szCs w:val="22"/>
              </w:rPr>
              <w:t>дефицит (-) ВПУ</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Доля резерва</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Котельная школы№12 ул. Новая, 22а/1</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 </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Производительность ВПУ</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Срок службы</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лет</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Количество баков-аккумуляторов теплоносителя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ед.</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Общая емкость баков-аккумуляторов</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м3</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Расчетный часовой расход для подпитки системы теплоснабжения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0,028</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0,028</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0,028</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0,028</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0,028</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Всего подпитка тепловой сети, в том числе:</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0,028</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0,028</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0,028</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0,028</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0,028</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нормативные утечки теплоносителя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0,028</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0,028</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0,028</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0,028</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0,028</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сверхнормативные утечки теплоносителя</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Отпуск теплоносителя из тепловых сетей на цели ГВС</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 xml:space="preserve">Объем аварийной подпитки (химически не обработанной и не </w:t>
            </w:r>
            <w:proofErr w:type="spellStart"/>
            <w:r w:rsidRPr="00C52059">
              <w:rPr>
                <w:color w:val="000000" w:themeColor="text1"/>
                <w:sz w:val="22"/>
                <w:szCs w:val="22"/>
              </w:rPr>
              <w:t>деаэрированной</w:t>
            </w:r>
            <w:proofErr w:type="spellEnd"/>
            <w:r w:rsidRPr="00C52059">
              <w:rPr>
                <w:color w:val="000000" w:themeColor="text1"/>
                <w:sz w:val="22"/>
                <w:szCs w:val="22"/>
              </w:rPr>
              <w:t xml:space="preserve"> водой)</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0,207</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0,207</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0,207</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0,207</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0,207</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Резерв</w:t>
            </w:r>
            <w:proofErr w:type="gramStart"/>
            <w:r w:rsidRPr="00C52059">
              <w:rPr>
                <w:color w:val="000000" w:themeColor="text1"/>
                <w:sz w:val="22"/>
                <w:szCs w:val="22"/>
              </w:rPr>
              <w:t xml:space="preserve"> (+) / </w:t>
            </w:r>
            <w:proofErr w:type="gramEnd"/>
            <w:r w:rsidRPr="00C52059">
              <w:rPr>
                <w:color w:val="000000" w:themeColor="text1"/>
                <w:sz w:val="22"/>
                <w:szCs w:val="22"/>
              </w:rPr>
              <w:t>дефицит (-) ВПУ</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т/ч</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r>
      <w:tr w:rsidR="00C52059" w:rsidRPr="00C52059" w:rsidTr="00915C25">
        <w:trPr>
          <w:trHeight w:val="20"/>
          <w:jc w:val="center"/>
        </w:trPr>
        <w:tc>
          <w:tcPr>
            <w:tcW w:w="6121" w:type="dxa"/>
            <w:tcBorders>
              <w:top w:val="nil"/>
              <w:left w:val="single" w:sz="4" w:space="0" w:color="auto"/>
              <w:bottom w:val="single" w:sz="4" w:space="0" w:color="auto"/>
              <w:right w:val="single" w:sz="4" w:space="0" w:color="auto"/>
            </w:tcBorders>
            <w:shd w:val="clear" w:color="000000" w:fill="FFFFFF"/>
            <w:vAlign w:val="center"/>
            <w:hideMark/>
          </w:tcPr>
          <w:p w:rsidR="00915C25" w:rsidRPr="00C52059" w:rsidRDefault="00915C25" w:rsidP="00915C25">
            <w:pPr>
              <w:rPr>
                <w:color w:val="000000" w:themeColor="text1"/>
                <w:sz w:val="22"/>
                <w:szCs w:val="22"/>
              </w:rPr>
            </w:pPr>
            <w:r w:rsidRPr="00C52059">
              <w:rPr>
                <w:color w:val="000000" w:themeColor="text1"/>
                <w:sz w:val="22"/>
                <w:szCs w:val="22"/>
              </w:rPr>
              <w:t>Доля резерва</w:t>
            </w:r>
          </w:p>
        </w:tc>
        <w:tc>
          <w:tcPr>
            <w:tcW w:w="18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w:t>
            </w:r>
          </w:p>
        </w:tc>
        <w:tc>
          <w:tcPr>
            <w:tcW w:w="14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4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30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1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915C25" w:rsidRPr="00C52059" w:rsidRDefault="00915C25" w:rsidP="00915C25">
            <w:pPr>
              <w:jc w:val="center"/>
              <w:rPr>
                <w:color w:val="000000" w:themeColor="text1"/>
                <w:sz w:val="22"/>
                <w:szCs w:val="22"/>
              </w:rPr>
            </w:pPr>
            <w:r w:rsidRPr="00C52059">
              <w:rPr>
                <w:color w:val="000000" w:themeColor="text1"/>
                <w:sz w:val="22"/>
                <w:szCs w:val="22"/>
              </w:rPr>
              <w:t>0,0</w:t>
            </w:r>
          </w:p>
        </w:tc>
      </w:tr>
    </w:tbl>
    <w:p w:rsidR="002A2730" w:rsidRPr="00C52059" w:rsidRDefault="002A2730" w:rsidP="001E7BF6">
      <w:pPr>
        <w:keepNext/>
        <w:tabs>
          <w:tab w:val="center" w:pos="4818"/>
          <w:tab w:val="left" w:pos="8848"/>
        </w:tabs>
        <w:spacing w:before="120"/>
        <w:jc w:val="center"/>
        <w:rPr>
          <w:rFonts w:eastAsia="Calibri"/>
          <w:i/>
          <w:iCs/>
          <w:color w:val="000000" w:themeColor="text1"/>
        </w:rPr>
      </w:pPr>
    </w:p>
    <w:p w:rsidR="002A2730" w:rsidRPr="00C52059" w:rsidRDefault="002A2730" w:rsidP="001E7BF6">
      <w:pPr>
        <w:keepNext/>
        <w:tabs>
          <w:tab w:val="center" w:pos="4818"/>
          <w:tab w:val="left" w:pos="8848"/>
        </w:tabs>
        <w:spacing w:before="120"/>
        <w:jc w:val="center"/>
        <w:rPr>
          <w:rFonts w:eastAsia="Calibri"/>
          <w:i/>
          <w:iCs/>
          <w:color w:val="000000" w:themeColor="text1"/>
        </w:rPr>
      </w:pPr>
    </w:p>
    <w:p w:rsidR="002A2730" w:rsidRPr="00C52059" w:rsidRDefault="002A2730" w:rsidP="001E7BF6">
      <w:pPr>
        <w:keepNext/>
        <w:tabs>
          <w:tab w:val="center" w:pos="4818"/>
          <w:tab w:val="left" w:pos="8848"/>
        </w:tabs>
        <w:spacing w:before="120"/>
        <w:jc w:val="center"/>
        <w:rPr>
          <w:rFonts w:eastAsia="Calibri"/>
          <w:i/>
          <w:iCs/>
          <w:color w:val="000000" w:themeColor="text1"/>
        </w:rPr>
      </w:pPr>
    </w:p>
    <w:p w:rsidR="002A2730" w:rsidRPr="00C52059" w:rsidRDefault="002A2730" w:rsidP="001E7BF6">
      <w:pPr>
        <w:keepNext/>
        <w:tabs>
          <w:tab w:val="center" w:pos="4818"/>
          <w:tab w:val="left" w:pos="8848"/>
        </w:tabs>
        <w:spacing w:before="120"/>
        <w:jc w:val="center"/>
        <w:rPr>
          <w:rFonts w:eastAsia="Calibri"/>
          <w:i/>
          <w:iCs/>
          <w:color w:val="000000" w:themeColor="text1"/>
        </w:rPr>
      </w:pPr>
    </w:p>
    <w:p w:rsidR="008F4DA3" w:rsidRPr="00C52059" w:rsidRDefault="008F4DA3" w:rsidP="001E7BF6">
      <w:pPr>
        <w:keepNext/>
        <w:tabs>
          <w:tab w:val="center" w:pos="4818"/>
          <w:tab w:val="left" w:pos="8848"/>
        </w:tabs>
        <w:spacing w:before="120"/>
        <w:jc w:val="center"/>
        <w:rPr>
          <w:rFonts w:eastAsia="Calibri"/>
          <w:i/>
          <w:iCs/>
          <w:color w:val="000000" w:themeColor="text1"/>
        </w:rPr>
      </w:pPr>
    </w:p>
    <w:p w:rsidR="00BA2C21" w:rsidRPr="00C52059" w:rsidRDefault="00BA2C21" w:rsidP="00BA2C21">
      <w:pPr>
        <w:keepNext/>
        <w:tabs>
          <w:tab w:val="center" w:pos="4818"/>
          <w:tab w:val="left" w:pos="8848"/>
        </w:tabs>
        <w:spacing w:before="120"/>
        <w:rPr>
          <w:rFonts w:eastAsia="Calibri"/>
          <w:i/>
          <w:iCs/>
          <w:color w:val="000000" w:themeColor="text1"/>
        </w:rPr>
        <w:sectPr w:rsidR="00BA2C21" w:rsidRPr="00C52059" w:rsidSect="00404ACE">
          <w:pgSz w:w="16838" w:h="11906" w:orient="landscape"/>
          <w:pgMar w:top="1418" w:right="1100" w:bottom="851" w:left="1134" w:header="425" w:footer="709" w:gutter="0"/>
          <w:cols w:space="708"/>
          <w:docGrid w:linePitch="360"/>
        </w:sectPr>
      </w:pPr>
    </w:p>
    <w:p w:rsidR="00FB124F" w:rsidRPr="00C52059" w:rsidRDefault="001D4008" w:rsidP="00817288">
      <w:pPr>
        <w:pStyle w:val="3"/>
        <w:numPr>
          <w:ilvl w:val="0"/>
          <w:numId w:val="0"/>
        </w:numPr>
        <w:spacing w:before="0" w:after="0"/>
        <w:ind w:right="141" w:firstLine="851"/>
        <w:jc w:val="both"/>
        <w:rPr>
          <w:color w:val="000000" w:themeColor="text1"/>
          <w:sz w:val="26"/>
          <w:szCs w:val="26"/>
        </w:rPr>
      </w:pPr>
      <w:bookmarkStart w:id="117" w:name="_Toc156837879"/>
      <w:r w:rsidRPr="00C52059">
        <w:rPr>
          <w:rFonts w:eastAsiaTheme="minorHAnsi" w:cstheme="minorBidi"/>
          <w:bCs w:val="0"/>
          <w:color w:val="000000" w:themeColor="text1"/>
          <w:sz w:val="26"/>
          <w:szCs w:val="26"/>
        </w:rPr>
        <w:lastRenderedPageBreak/>
        <w:t>1.7.2.</w:t>
      </w:r>
      <w:r w:rsidR="000C1D59" w:rsidRPr="00C52059">
        <w:rPr>
          <w:rFonts w:eastAsiaTheme="minorHAnsi" w:cstheme="minorBidi"/>
          <w:bCs w:val="0"/>
          <w:color w:val="000000" w:themeColor="text1"/>
          <w:sz w:val="26"/>
          <w:szCs w:val="26"/>
        </w:rPr>
        <w:t xml:space="preserve"> </w:t>
      </w:r>
      <w:r w:rsidR="00FB124F" w:rsidRPr="00C52059">
        <w:rPr>
          <w:color w:val="000000" w:themeColor="text1"/>
          <w:sz w:val="26"/>
          <w:szCs w:val="26"/>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17"/>
    </w:p>
    <w:p w:rsidR="000C1D59" w:rsidRPr="00C52059" w:rsidRDefault="000C1D59" w:rsidP="00817288">
      <w:pPr>
        <w:ind w:right="141" w:firstLine="851"/>
        <w:jc w:val="both"/>
        <w:rPr>
          <w:color w:val="000000" w:themeColor="text1"/>
        </w:rPr>
      </w:pPr>
    </w:p>
    <w:p w:rsidR="000C1D59" w:rsidRPr="00C52059" w:rsidRDefault="000C1D59" w:rsidP="00817288">
      <w:pPr>
        <w:ind w:right="141" w:firstLine="851"/>
        <w:jc w:val="both"/>
        <w:rPr>
          <w:color w:val="000000" w:themeColor="text1"/>
          <w:sz w:val="26"/>
          <w:szCs w:val="26"/>
        </w:rPr>
      </w:pPr>
      <w:proofErr w:type="gramStart"/>
      <w:r w:rsidRPr="00C52059">
        <w:rPr>
          <w:color w:val="000000" w:themeColor="text1"/>
          <w:sz w:val="26"/>
          <w:szCs w:val="26"/>
        </w:rPr>
        <w:t xml:space="preserve">В соответствии с п. 6.16 СП 124.13330.2012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w:t>
      </w:r>
      <w:proofErr w:type="spellStart"/>
      <w:r w:rsidRPr="00C52059">
        <w:rPr>
          <w:color w:val="000000" w:themeColor="text1"/>
          <w:sz w:val="26"/>
          <w:szCs w:val="26"/>
        </w:rPr>
        <w:t>деаэрированной</w:t>
      </w:r>
      <w:proofErr w:type="spellEnd"/>
      <w:r w:rsidRPr="00C52059">
        <w:rPr>
          <w:color w:val="000000" w:themeColor="text1"/>
          <w:sz w:val="26"/>
          <w:szCs w:val="26"/>
        </w:rPr>
        <w:t xml:space="preserve"> водой, расход которой принимается в количестве 2 %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w:t>
      </w:r>
      <w:proofErr w:type="spellStart"/>
      <w:r w:rsidRPr="00C52059">
        <w:rPr>
          <w:color w:val="000000" w:themeColor="text1"/>
          <w:sz w:val="26"/>
          <w:szCs w:val="26"/>
        </w:rPr>
        <w:t>водоподогреватели</w:t>
      </w:r>
      <w:proofErr w:type="spellEnd"/>
      <w:r w:rsidRPr="00C52059">
        <w:rPr>
          <w:color w:val="000000" w:themeColor="text1"/>
          <w:sz w:val="26"/>
          <w:szCs w:val="26"/>
        </w:rPr>
        <w:t>).</w:t>
      </w:r>
      <w:proofErr w:type="gramEnd"/>
    </w:p>
    <w:p w:rsidR="009F6E81" w:rsidRPr="00C52059" w:rsidRDefault="009F6E81" w:rsidP="00817288">
      <w:pPr>
        <w:ind w:right="141" w:firstLine="851"/>
        <w:jc w:val="both"/>
        <w:rPr>
          <w:color w:val="000000" w:themeColor="text1"/>
          <w:sz w:val="26"/>
          <w:szCs w:val="26"/>
        </w:rPr>
      </w:pPr>
      <w:r w:rsidRPr="00C52059">
        <w:rPr>
          <w:color w:val="000000" w:themeColor="text1"/>
          <w:sz w:val="26"/>
          <w:szCs w:val="26"/>
        </w:rPr>
        <w:t xml:space="preserve">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 Структура балансов производительности ВПУ теплоносителя для тепловых сетей и максимального потребления теплоносителя в аварийных режимах систем теплоснабжения представлена в таблице </w:t>
      </w:r>
      <w:r w:rsidR="000D6386" w:rsidRPr="00C52059">
        <w:rPr>
          <w:color w:val="000000" w:themeColor="text1"/>
          <w:sz w:val="26"/>
          <w:szCs w:val="26"/>
        </w:rPr>
        <w:t>1.7.1.1</w:t>
      </w:r>
      <w:r w:rsidRPr="00C52059">
        <w:rPr>
          <w:color w:val="000000" w:themeColor="text1"/>
          <w:sz w:val="26"/>
          <w:szCs w:val="26"/>
        </w:rPr>
        <w:t>.</w:t>
      </w:r>
    </w:p>
    <w:p w:rsidR="009F6E81" w:rsidRPr="00C52059" w:rsidRDefault="009F6E81" w:rsidP="00817288">
      <w:pPr>
        <w:ind w:right="141" w:firstLine="851"/>
        <w:jc w:val="both"/>
        <w:rPr>
          <w:color w:val="000000" w:themeColor="text1"/>
        </w:rPr>
      </w:pPr>
    </w:p>
    <w:p w:rsidR="00FB124F" w:rsidRPr="00C52059" w:rsidRDefault="001D4008" w:rsidP="00817288">
      <w:pPr>
        <w:pStyle w:val="2"/>
        <w:numPr>
          <w:ilvl w:val="0"/>
          <w:numId w:val="0"/>
        </w:numPr>
        <w:spacing w:after="0"/>
        <w:ind w:right="141" w:firstLine="851"/>
        <w:jc w:val="both"/>
        <w:rPr>
          <w:color w:val="000000" w:themeColor="text1"/>
          <w:sz w:val="26"/>
        </w:rPr>
      </w:pPr>
      <w:bookmarkStart w:id="118" w:name="_Toc156837880"/>
      <w:r w:rsidRPr="00C52059">
        <w:rPr>
          <w:color w:val="000000" w:themeColor="text1"/>
          <w:sz w:val="26"/>
        </w:rPr>
        <w:t xml:space="preserve">1.8. </w:t>
      </w:r>
      <w:r w:rsidR="00FB124F" w:rsidRPr="00C52059">
        <w:rPr>
          <w:color w:val="000000" w:themeColor="text1"/>
          <w:sz w:val="26"/>
        </w:rPr>
        <w:t>Топливные балансы источников тепловой энергии и система обеспечения топливом</w:t>
      </w:r>
      <w:bookmarkEnd w:id="118"/>
    </w:p>
    <w:p w:rsidR="000C1D59" w:rsidRPr="00C52059" w:rsidRDefault="000C1D59" w:rsidP="00817288">
      <w:pPr>
        <w:pStyle w:val="3"/>
        <w:numPr>
          <w:ilvl w:val="0"/>
          <w:numId w:val="0"/>
        </w:numPr>
        <w:spacing w:before="0" w:after="0"/>
        <w:ind w:right="141" w:firstLine="851"/>
        <w:jc w:val="both"/>
        <w:rPr>
          <w:color w:val="000000" w:themeColor="text1"/>
          <w:sz w:val="26"/>
          <w:szCs w:val="26"/>
        </w:rPr>
      </w:pPr>
    </w:p>
    <w:p w:rsidR="00FB124F" w:rsidRPr="00C52059" w:rsidRDefault="001D4008" w:rsidP="00817288">
      <w:pPr>
        <w:pStyle w:val="3"/>
        <w:numPr>
          <w:ilvl w:val="0"/>
          <w:numId w:val="0"/>
        </w:numPr>
        <w:spacing w:before="0" w:after="0"/>
        <w:ind w:right="141" w:firstLine="851"/>
        <w:jc w:val="both"/>
        <w:rPr>
          <w:color w:val="000000" w:themeColor="text1"/>
          <w:sz w:val="26"/>
          <w:szCs w:val="26"/>
        </w:rPr>
      </w:pPr>
      <w:bookmarkStart w:id="119" w:name="_Toc156837881"/>
      <w:r w:rsidRPr="00C52059">
        <w:rPr>
          <w:color w:val="000000" w:themeColor="text1"/>
          <w:sz w:val="26"/>
          <w:szCs w:val="26"/>
        </w:rPr>
        <w:t xml:space="preserve">1.8.1. </w:t>
      </w:r>
      <w:r w:rsidR="00FB124F" w:rsidRPr="00C52059">
        <w:rPr>
          <w:color w:val="000000" w:themeColor="text1"/>
          <w:sz w:val="26"/>
          <w:szCs w:val="26"/>
        </w:rPr>
        <w:t>Описание видов и количества используемого основного топлива для каждого источника тепловой энергии</w:t>
      </w:r>
      <w:bookmarkEnd w:id="119"/>
    </w:p>
    <w:p w:rsidR="00E21E84" w:rsidRPr="00C52059" w:rsidRDefault="00E21E84" w:rsidP="00817288">
      <w:pPr>
        <w:ind w:right="141" w:firstLine="851"/>
        <w:jc w:val="both"/>
        <w:rPr>
          <w:color w:val="000000" w:themeColor="text1"/>
        </w:rPr>
      </w:pPr>
    </w:p>
    <w:p w:rsidR="000C1D59" w:rsidRPr="00C52059" w:rsidRDefault="000C1D59" w:rsidP="00817288">
      <w:pPr>
        <w:ind w:right="141" w:firstLine="851"/>
        <w:jc w:val="both"/>
        <w:rPr>
          <w:color w:val="000000" w:themeColor="text1"/>
          <w:sz w:val="26"/>
        </w:rPr>
      </w:pPr>
      <w:r w:rsidRPr="00C52059">
        <w:rPr>
          <w:color w:val="000000" w:themeColor="text1"/>
          <w:sz w:val="26"/>
        </w:rPr>
        <w:t xml:space="preserve">  В </w:t>
      </w:r>
      <w:proofErr w:type="spellStart"/>
      <w:r w:rsidR="00724082" w:rsidRPr="00C52059">
        <w:rPr>
          <w:color w:val="000000" w:themeColor="text1"/>
          <w:sz w:val="26"/>
        </w:rPr>
        <w:t>Хилокско</w:t>
      </w:r>
      <w:r w:rsidR="00FF1E94" w:rsidRPr="00C52059">
        <w:rPr>
          <w:color w:val="000000" w:themeColor="text1"/>
          <w:sz w:val="26"/>
        </w:rPr>
        <w:t>м</w:t>
      </w:r>
      <w:proofErr w:type="spellEnd"/>
      <w:r w:rsidR="00FF1E94" w:rsidRPr="00C52059">
        <w:rPr>
          <w:color w:val="000000" w:themeColor="text1"/>
          <w:sz w:val="26"/>
        </w:rPr>
        <w:t xml:space="preserve"> </w:t>
      </w:r>
      <w:r w:rsidR="00724082" w:rsidRPr="00C52059">
        <w:rPr>
          <w:color w:val="000000" w:themeColor="text1"/>
          <w:sz w:val="26"/>
        </w:rPr>
        <w:t>поселени</w:t>
      </w:r>
      <w:r w:rsidR="00FF1E94" w:rsidRPr="00C52059">
        <w:rPr>
          <w:color w:val="000000" w:themeColor="text1"/>
          <w:sz w:val="26"/>
        </w:rPr>
        <w:t>и</w:t>
      </w:r>
      <w:r w:rsidRPr="00C52059">
        <w:rPr>
          <w:color w:val="000000" w:themeColor="text1"/>
          <w:sz w:val="26"/>
        </w:rPr>
        <w:t xml:space="preserve"> источники теплоснабжения в качест</w:t>
      </w:r>
      <w:r w:rsidR="00C8748A" w:rsidRPr="00C52059">
        <w:rPr>
          <w:color w:val="000000" w:themeColor="text1"/>
          <w:sz w:val="26"/>
        </w:rPr>
        <w:t xml:space="preserve">ве основного топлива используют </w:t>
      </w:r>
      <w:r w:rsidR="00FF1E94" w:rsidRPr="00C52059">
        <w:rPr>
          <w:color w:val="000000" w:themeColor="text1"/>
          <w:sz w:val="26"/>
        </w:rPr>
        <w:t>бурый уголь</w:t>
      </w:r>
      <w:r w:rsidRPr="00C52059">
        <w:rPr>
          <w:color w:val="000000" w:themeColor="text1"/>
          <w:sz w:val="26"/>
        </w:rPr>
        <w:t>. Резервное топливо – отсутствует.</w:t>
      </w:r>
      <w:r w:rsidR="00526BB7" w:rsidRPr="00C52059">
        <w:rPr>
          <w:color w:val="000000" w:themeColor="text1"/>
          <w:sz w:val="26"/>
        </w:rPr>
        <w:t xml:space="preserve"> Описание количества используемого основного топлива для каждого источника тепловой энергии приведено в таблице.</w:t>
      </w:r>
    </w:p>
    <w:p w:rsidR="00526BB7" w:rsidRPr="00C52059" w:rsidRDefault="00526BB7" w:rsidP="00817288">
      <w:pPr>
        <w:ind w:right="141" w:firstLine="851"/>
        <w:jc w:val="both"/>
        <w:rPr>
          <w:color w:val="000000" w:themeColor="text1"/>
          <w:sz w:val="26"/>
        </w:rPr>
      </w:pPr>
    </w:p>
    <w:p w:rsidR="00526BB7" w:rsidRPr="00C52059" w:rsidRDefault="00526BB7" w:rsidP="00526BB7">
      <w:pPr>
        <w:tabs>
          <w:tab w:val="center" w:pos="5386"/>
          <w:tab w:val="left" w:pos="7395"/>
        </w:tabs>
        <w:jc w:val="center"/>
        <w:rPr>
          <w:i/>
          <w:color w:val="000000" w:themeColor="text1"/>
        </w:rPr>
      </w:pPr>
      <w:r w:rsidRPr="00C52059">
        <w:rPr>
          <w:i/>
          <w:color w:val="000000" w:themeColor="text1"/>
        </w:rPr>
        <w:t xml:space="preserve">Таблица 1.8.1.1. Топливный баланс системы теплоснабжения, образованной на базе котельных в зоне деятельности единой теплоснабжающей организации </w:t>
      </w:r>
      <w:r w:rsidR="00442694" w:rsidRPr="00C52059">
        <w:rPr>
          <w:i/>
          <w:color w:val="000000" w:themeColor="text1"/>
        </w:rPr>
        <w:t>при разработке</w:t>
      </w:r>
      <w:r w:rsidRPr="00C52059">
        <w:rPr>
          <w:i/>
          <w:color w:val="000000" w:themeColor="text1"/>
        </w:rPr>
        <w:t xml:space="preserve"> схемы теплоснабжения</w:t>
      </w:r>
    </w:p>
    <w:tbl>
      <w:tblPr>
        <w:tblW w:w="10596" w:type="dxa"/>
        <w:jc w:val="center"/>
        <w:tblLook w:val="04A0" w:firstRow="1" w:lastRow="0" w:firstColumn="1" w:lastColumn="0" w:noHBand="0" w:noVBand="1"/>
      </w:tblPr>
      <w:tblGrid>
        <w:gridCol w:w="2979"/>
        <w:gridCol w:w="1456"/>
        <w:gridCol w:w="1394"/>
        <w:gridCol w:w="1035"/>
        <w:gridCol w:w="1235"/>
        <w:gridCol w:w="1110"/>
        <w:gridCol w:w="1387"/>
      </w:tblGrid>
      <w:tr w:rsidR="00C52059" w:rsidRPr="00C52059" w:rsidTr="00FF1E94">
        <w:trPr>
          <w:trHeight w:val="300"/>
          <w:tblHeader/>
          <w:jc w:val="center"/>
        </w:trPr>
        <w:tc>
          <w:tcPr>
            <w:tcW w:w="2979"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Баланс топлива за год</w:t>
            </w:r>
          </w:p>
        </w:tc>
        <w:tc>
          <w:tcPr>
            <w:tcW w:w="1456" w:type="dxa"/>
            <w:vMerge w:val="restart"/>
            <w:tcBorders>
              <w:top w:val="single" w:sz="4" w:space="0" w:color="auto"/>
              <w:left w:val="single" w:sz="4" w:space="0" w:color="auto"/>
              <w:bottom w:val="single" w:sz="4" w:space="0" w:color="000000"/>
              <w:right w:val="single" w:sz="4" w:space="0" w:color="auto"/>
            </w:tcBorders>
            <w:shd w:val="clear" w:color="000000" w:fill="FFFFFF"/>
            <w:textDirection w:val="btLr"/>
            <w:vAlign w:val="center"/>
            <w:hideMark/>
          </w:tcPr>
          <w:p w:rsidR="00FF1E94" w:rsidRPr="00C52059" w:rsidRDefault="00FF1E94" w:rsidP="00FF1E94">
            <w:pPr>
              <w:ind w:left="113" w:right="113"/>
              <w:jc w:val="center"/>
              <w:rPr>
                <w:color w:val="000000" w:themeColor="text1"/>
                <w:sz w:val="22"/>
                <w:szCs w:val="22"/>
              </w:rPr>
            </w:pPr>
            <w:r w:rsidRPr="00C52059">
              <w:rPr>
                <w:color w:val="000000" w:themeColor="text1"/>
                <w:sz w:val="22"/>
                <w:szCs w:val="22"/>
              </w:rPr>
              <w:t xml:space="preserve">Остаток топлива на начало года, </w:t>
            </w:r>
            <w:proofErr w:type="spellStart"/>
            <w:r w:rsidRPr="00C52059">
              <w:rPr>
                <w:color w:val="000000" w:themeColor="text1"/>
                <w:sz w:val="22"/>
                <w:szCs w:val="22"/>
              </w:rPr>
              <w:t>тыс</w:t>
            </w:r>
            <w:proofErr w:type="gramStart"/>
            <w:r w:rsidRPr="00C52059">
              <w:rPr>
                <w:color w:val="000000" w:themeColor="text1"/>
                <w:sz w:val="22"/>
                <w:szCs w:val="22"/>
              </w:rPr>
              <w:t>.т</w:t>
            </w:r>
            <w:proofErr w:type="spellEnd"/>
            <w:proofErr w:type="gramEnd"/>
            <w:r w:rsidRPr="00C52059">
              <w:rPr>
                <w:color w:val="000000" w:themeColor="text1"/>
                <w:sz w:val="22"/>
                <w:szCs w:val="22"/>
              </w:rPr>
              <w:t> </w:t>
            </w:r>
          </w:p>
        </w:tc>
        <w:tc>
          <w:tcPr>
            <w:tcW w:w="1394"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Приход топлива за год, </w:t>
            </w:r>
            <w:proofErr w:type="spellStart"/>
            <w:r w:rsidRPr="00C52059">
              <w:rPr>
                <w:color w:val="000000" w:themeColor="text1"/>
                <w:sz w:val="22"/>
                <w:szCs w:val="22"/>
              </w:rPr>
              <w:t>тыс</w:t>
            </w:r>
            <w:proofErr w:type="gramStart"/>
            <w:r w:rsidRPr="00C52059">
              <w:rPr>
                <w:color w:val="000000" w:themeColor="text1"/>
                <w:sz w:val="22"/>
                <w:szCs w:val="22"/>
              </w:rPr>
              <w:t>.т</w:t>
            </w:r>
            <w:proofErr w:type="spellEnd"/>
            <w:proofErr w:type="gramEnd"/>
          </w:p>
        </w:tc>
        <w:tc>
          <w:tcPr>
            <w:tcW w:w="2270" w:type="dxa"/>
            <w:gridSpan w:val="2"/>
            <w:tcBorders>
              <w:top w:val="single" w:sz="4" w:space="0" w:color="auto"/>
              <w:left w:val="nil"/>
              <w:bottom w:val="single" w:sz="4" w:space="0" w:color="auto"/>
              <w:right w:val="single" w:sz="4" w:space="0" w:color="000000"/>
            </w:tcBorders>
            <w:shd w:val="clear" w:color="000000" w:fill="FFFFFF"/>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Израсходовано топлива</w:t>
            </w:r>
          </w:p>
        </w:tc>
        <w:tc>
          <w:tcPr>
            <w:tcW w:w="1110"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Остаток топлива, тыс. т</w:t>
            </w:r>
          </w:p>
        </w:tc>
        <w:tc>
          <w:tcPr>
            <w:tcW w:w="1387"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xml:space="preserve">Низшая теплота сгорания, </w:t>
            </w:r>
            <w:proofErr w:type="gramStart"/>
            <w:r w:rsidRPr="00C52059">
              <w:rPr>
                <w:color w:val="000000" w:themeColor="text1"/>
                <w:sz w:val="22"/>
                <w:szCs w:val="22"/>
              </w:rPr>
              <w:t>ккал</w:t>
            </w:r>
            <w:proofErr w:type="gramEnd"/>
            <w:r w:rsidRPr="00C52059">
              <w:rPr>
                <w:color w:val="000000" w:themeColor="text1"/>
                <w:sz w:val="22"/>
                <w:szCs w:val="22"/>
              </w:rPr>
              <w:t>/кг</w:t>
            </w:r>
          </w:p>
        </w:tc>
      </w:tr>
      <w:tr w:rsidR="00C52059" w:rsidRPr="00C52059" w:rsidTr="00FF1E94">
        <w:trPr>
          <w:trHeight w:val="2083"/>
          <w:tblHeader/>
          <w:jc w:val="center"/>
        </w:trPr>
        <w:tc>
          <w:tcPr>
            <w:tcW w:w="2979" w:type="dxa"/>
            <w:vMerge/>
            <w:tcBorders>
              <w:top w:val="single" w:sz="4" w:space="0" w:color="auto"/>
              <w:left w:val="single" w:sz="4" w:space="0" w:color="auto"/>
              <w:bottom w:val="single" w:sz="4" w:space="0" w:color="000000"/>
              <w:right w:val="single" w:sz="4" w:space="0" w:color="auto"/>
            </w:tcBorders>
            <w:vAlign w:val="center"/>
            <w:hideMark/>
          </w:tcPr>
          <w:p w:rsidR="00FF1E94" w:rsidRPr="00C52059" w:rsidRDefault="00FF1E94" w:rsidP="00FF1E94">
            <w:pPr>
              <w:rPr>
                <w:color w:val="000000" w:themeColor="text1"/>
                <w:sz w:val="22"/>
                <w:szCs w:val="22"/>
              </w:rPr>
            </w:pPr>
          </w:p>
        </w:tc>
        <w:tc>
          <w:tcPr>
            <w:tcW w:w="1456" w:type="dxa"/>
            <w:vMerge/>
            <w:tcBorders>
              <w:top w:val="single" w:sz="4" w:space="0" w:color="auto"/>
              <w:left w:val="single" w:sz="4" w:space="0" w:color="auto"/>
              <w:bottom w:val="single" w:sz="4" w:space="0" w:color="000000"/>
              <w:right w:val="single" w:sz="4" w:space="0" w:color="auto"/>
            </w:tcBorders>
            <w:vAlign w:val="center"/>
            <w:hideMark/>
          </w:tcPr>
          <w:p w:rsidR="00FF1E94" w:rsidRPr="00C52059" w:rsidRDefault="00FF1E94" w:rsidP="00FF1E94">
            <w:pPr>
              <w:rPr>
                <w:color w:val="000000" w:themeColor="text1"/>
                <w:sz w:val="22"/>
                <w:szCs w:val="22"/>
              </w:rPr>
            </w:pPr>
          </w:p>
        </w:tc>
        <w:tc>
          <w:tcPr>
            <w:tcW w:w="1394" w:type="dxa"/>
            <w:vMerge/>
            <w:tcBorders>
              <w:top w:val="single" w:sz="4" w:space="0" w:color="auto"/>
              <w:left w:val="single" w:sz="4" w:space="0" w:color="auto"/>
              <w:bottom w:val="single" w:sz="4" w:space="0" w:color="000000"/>
              <w:right w:val="single" w:sz="4" w:space="0" w:color="auto"/>
            </w:tcBorders>
            <w:vAlign w:val="center"/>
            <w:hideMark/>
          </w:tcPr>
          <w:p w:rsidR="00FF1E94" w:rsidRPr="00C52059" w:rsidRDefault="00FF1E94" w:rsidP="00FF1E94">
            <w:pPr>
              <w:rPr>
                <w:color w:val="000000" w:themeColor="text1"/>
                <w:sz w:val="22"/>
                <w:szCs w:val="22"/>
              </w:rPr>
            </w:pPr>
          </w:p>
        </w:tc>
        <w:tc>
          <w:tcPr>
            <w:tcW w:w="1035" w:type="dxa"/>
            <w:tcBorders>
              <w:top w:val="nil"/>
              <w:left w:val="nil"/>
              <w:bottom w:val="single" w:sz="4" w:space="0" w:color="auto"/>
              <w:right w:val="single" w:sz="4" w:space="0" w:color="auto"/>
            </w:tcBorders>
            <w:shd w:val="clear" w:color="000000" w:fill="FFFFFF"/>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xml:space="preserve">Всего, </w:t>
            </w:r>
            <w:proofErr w:type="spellStart"/>
            <w:r w:rsidRPr="00C52059">
              <w:rPr>
                <w:color w:val="000000" w:themeColor="text1"/>
                <w:sz w:val="22"/>
                <w:szCs w:val="22"/>
              </w:rPr>
              <w:t>тыс</w:t>
            </w:r>
            <w:proofErr w:type="gramStart"/>
            <w:r w:rsidRPr="00C52059">
              <w:rPr>
                <w:color w:val="000000" w:themeColor="text1"/>
                <w:sz w:val="22"/>
                <w:szCs w:val="22"/>
              </w:rPr>
              <w:t>.т</w:t>
            </w:r>
            <w:proofErr w:type="spellEnd"/>
            <w:proofErr w:type="gramEnd"/>
          </w:p>
        </w:tc>
        <w:tc>
          <w:tcPr>
            <w:tcW w:w="1235" w:type="dxa"/>
            <w:tcBorders>
              <w:top w:val="nil"/>
              <w:left w:val="nil"/>
              <w:bottom w:val="single" w:sz="4" w:space="0" w:color="auto"/>
              <w:right w:val="single" w:sz="4" w:space="0" w:color="auto"/>
            </w:tcBorders>
            <w:shd w:val="clear" w:color="000000" w:fill="FFFFFF"/>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Всего, в т. условного топлива</w:t>
            </w:r>
          </w:p>
        </w:tc>
        <w:tc>
          <w:tcPr>
            <w:tcW w:w="1110" w:type="dxa"/>
            <w:vMerge/>
            <w:tcBorders>
              <w:top w:val="single" w:sz="4" w:space="0" w:color="auto"/>
              <w:left w:val="single" w:sz="4" w:space="0" w:color="auto"/>
              <w:bottom w:val="single" w:sz="4" w:space="0" w:color="000000"/>
              <w:right w:val="single" w:sz="4" w:space="0" w:color="auto"/>
            </w:tcBorders>
            <w:vAlign w:val="center"/>
            <w:hideMark/>
          </w:tcPr>
          <w:p w:rsidR="00FF1E94" w:rsidRPr="00C52059" w:rsidRDefault="00FF1E94" w:rsidP="00FF1E94">
            <w:pPr>
              <w:rPr>
                <w:color w:val="000000" w:themeColor="text1"/>
                <w:sz w:val="22"/>
                <w:szCs w:val="22"/>
              </w:rPr>
            </w:pPr>
          </w:p>
        </w:tc>
        <w:tc>
          <w:tcPr>
            <w:tcW w:w="1387" w:type="dxa"/>
            <w:vMerge/>
            <w:tcBorders>
              <w:top w:val="single" w:sz="4" w:space="0" w:color="auto"/>
              <w:left w:val="single" w:sz="4" w:space="0" w:color="auto"/>
              <w:bottom w:val="single" w:sz="4" w:space="0" w:color="000000"/>
              <w:right w:val="single" w:sz="4" w:space="0" w:color="auto"/>
            </w:tcBorders>
            <w:vAlign w:val="center"/>
            <w:hideMark/>
          </w:tcPr>
          <w:p w:rsidR="00FF1E94" w:rsidRPr="00C52059" w:rsidRDefault="00FF1E94" w:rsidP="00FF1E94">
            <w:pPr>
              <w:rPr>
                <w:color w:val="000000" w:themeColor="text1"/>
                <w:sz w:val="22"/>
                <w:szCs w:val="22"/>
              </w:rPr>
            </w:pP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Центральная котельная ул. Ленина, 22</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2019</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13,161</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13,161</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7924,8</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2020</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13,161</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13,161</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7924,8</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2021</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13,161</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13,161</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7924,8</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2022</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13,161</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13,161</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7924,8</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2023</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13,161</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13,161</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7924,8</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lastRenderedPageBreak/>
              <w:t>Котельная ТУСМ ул. Калинина, 65</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2019</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0,987</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0,987</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594,4</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2020</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0,987</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0,987</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594,4</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2021</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0,987</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0,987</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594,4</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2022</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0,987</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0,987</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594,4</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2023</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0,987</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0,987</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594,4</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Котельная ЦРБ ул. Калинина, 35</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2019</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0,792</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0,792</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477,1</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2020</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0,792</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0,792</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477,1</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2021</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0,792</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0,792</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477,1</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2022</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0,792</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0,792</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477,1</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2023</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0,792</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0,792</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477,1</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Котельная Детский сад№4 ул. Кирова, 30</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2019</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0,118</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0,118</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71,3</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2020</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0,118</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0,118</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71,3</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2021</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0,118</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0,118</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71,3</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2022</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0,118</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0,118</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71,3</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2023</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0,118</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0,118</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71,3</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Котельная школы№13 ул. Карла-Маркса, 75/1</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2019</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0,690</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0,690</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415,3</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2020</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0,690</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0,690</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415,3</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2021</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0,690</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0,690</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415,3</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2022</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0,690</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0,690</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415,3</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2023</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0,690</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0,690</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415,3</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Котельная школы№12 ул. Новая, 22а/1</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 </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2019</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0,422</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0,422</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254,4</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2020</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0,422</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0,422</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254,4</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2021</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0,422</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0,422</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254,4</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C52059"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2022</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0,422</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0,422</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254,4</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r w:rsidR="00FF1E94" w:rsidRPr="00C52059" w:rsidTr="00FF1E94">
        <w:trPr>
          <w:trHeight w:val="300"/>
          <w:jc w:val="center"/>
        </w:trPr>
        <w:tc>
          <w:tcPr>
            <w:tcW w:w="2979" w:type="dxa"/>
            <w:tcBorders>
              <w:top w:val="nil"/>
              <w:left w:val="single" w:sz="4" w:space="0" w:color="auto"/>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2023</w:t>
            </w:r>
          </w:p>
        </w:tc>
        <w:tc>
          <w:tcPr>
            <w:tcW w:w="1456"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94"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0,422</w:t>
            </w:r>
          </w:p>
        </w:tc>
        <w:tc>
          <w:tcPr>
            <w:tcW w:w="10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0,422</w:t>
            </w:r>
          </w:p>
        </w:tc>
        <w:tc>
          <w:tcPr>
            <w:tcW w:w="1235"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254,4</w:t>
            </w:r>
          </w:p>
        </w:tc>
        <w:tc>
          <w:tcPr>
            <w:tcW w:w="1110"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0</w:t>
            </w:r>
          </w:p>
        </w:tc>
        <w:tc>
          <w:tcPr>
            <w:tcW w:w="1387" w:type="dxa"/>
            <w:tcBorders>
              <w:top w:val="nil"/>
              <w:left w:val="nil"/>
              <w:bottom w:val="single" w:sz="4" w:space="0" w:color="auto"/>
              <w:right w:val="single" w:sz="4" w:space="0" w:color="auto"/>
            </w:tcBorders>
            <w:shd w:val="clear" w:color="auto" w:fill="auto"/>
            <w:noWrap/>
            <w:vAlign w:val="center"/>
            <w:hideMark/>
          </w:tcPr>
          <w:p w:rsidR="00FF1E94" w:rsidRPr="00C52059" w:rsidRDefault="00FF1E94" w:rsidP="00FF1E94">
            <w:pPr>
              <w:jc w:val="center"/>
              <w:rPr>
                <w:color w:val="000000" w:themeColor="text1"/>
                <w:sz w:val="22"/>
                <w:szCs w:val="22"/>
              </w:rPr>
            </w:pPr>
            <w:r w:rsidRPr="00C52059">
              <w:rPr>
                <w:color w:val="000000" w:themeColor="text1"/>
                <w:sz w:val="22"/>
                <w:szCs w:val="22"/>
              </w:rPr>
              <w:t>4215</w:t>
            </w:r>
          </w:p>
        </w:tc>
      </w:tr>
    </w:tbl>
    <w:p w:rsidR="00526BB7" w:rsidRPr="00C52059" w:rsidRDefault="00526BB7" w:rsidP="00817288">
      <w:pPr>
        <w:ind w:right="141" w:firstLine="851"/>
        <w:jc w:val="both"/>
        <w:rPr>
          <w:color w:val="000000" w:themeColor="text1"/>
        </w:rPr>
      </w:pPr>
    </w:p>
    <w:p w:rsidR="00FB124F" w:rsidRPr="00C52059" w:rsidRDefault="001D4008" w:rsidP="00817288">
      <w:pPr>
        <w:pStyle w:val="3"/>
        <w:numPr>
          <w:ilvl w:val="0"/>
          <w:numId w:val="0"/>
        </w:numPr>
        <w:spacing w:before="0" w:after="0"/>
        <w:ind w:right="141" w:firstLine="851"/>
        <w:jc w:val="both"/>
        <w:rPr>
          <w:color w:val="000000" w:themeColor="text1"/>
          <w:sz w:val="26"/>
          <w:szCs w:val="26"/>
        </w:rPr>
      </w:pPr>
      <w:bookmarkStart w:id="120" w:name="_Toc156837882"/>
      <w:r w:rsidRPr="00C52059">
        <w:rPr>
          <w:color w:val="000000" w:themeColor="text1"/>
          <w:sz w:val="26"/>
          <w:szCs w:val="26"/>
        </w:rPr>
        <w:lastRenderedPageBreak/>
        <w:t xml:space="preserve">1.8.2. </w:t>
      </w:r>
      <w:r w:rsidR="00FB124F" w:rsidRPr="00C52059">
        <w:rPr>
          <w:color w:val="000000" w:themeColor="text1"/>
          <w:sz w:val="26"/>
          <w:szCs w:val="26"/>
        </w:rPr>
        <w:t>Описание видов резервного и аварийного топлива и возможности их обеспечения в соответствии с нормативными требованиями</w:t>
      </w:r>
      <w:bookmarkEnd w:id="120"/>
    </w:p>
    <w:p w:rsidR="000C1D59" w:rsidRPr="00C52059" w:rsidRDefault="000C1D59" w:rsidP="00817288">
      <w:pPr>
        <w:pStyle w:val="3"/>
        <w:numPr>
          <w:ilvl w:val="0"/>
          <w:numId w:val="0"/>
        </w:numPr>
        <w:spacing w:before="0" w:after="0"/>
        <w:ind w:right="141" w:firstLine="851"/>
        <w:jc w:val="both"/>
        <w:rPr>
          <w:color w:val="000000" w:themeColor="text1"/>
          <w:sz w:val="26"/>
          <w:szCs w:val="26"/>
        </w:rPr>
      </w:pPr>
    </w:p>
    <w:p w:rsidR="00E24FF1" w:rsidRPr="00C52059" w:rsidRDefault="000C1D59" w:rsidP="00047BC5">
      <w:pPr>
        <w:ind w:right="141" w:firstLine="851"/>
        <w:jc w:val="both"/>
        <w:rPr>
          <w:color w:val="000000" w:themeColor="text1"/>
          <w:sz w:val="26"/>
        </w:rPr>
      </w:pPr>
      <w:r w:rsidRPr="00C52059">
        <w:rPr>
          <w:color w:val="000000" w:themeColor="text1"/>
          <w:sz w:val="26"/>
        </w:rPr>
        <w:t xml:space="preserve">В </w:t>
      </w:r>
      <w:proofErr w:type="spellStart"/>
      <w:r w:rsidR="00724082" w:rsidRPr="00C52059">
        <w:rPr>
          <w:color w:val="000000" w:themeColor="text1"/>
          <w:sz w:val="26"/>
        </w:rPr>
        <w:t>Хилокско</w:t>
      </w:r>
      <w:r w:rsidR="00FF1E94" w:rsidRPr="00C52059">
        <w:rPr>
          <w:color w:val="000000" w:themeColor="text1"/>
          <w:sz w:val="26"/>
        </w:rPr>
        <w:t>м</w:t>
      </w:r>
      <w:proofErr w:type="spellEnd"/>
      <w:r w:rsidR="00724082" w:rsidRPr="00C52059">
        <w:rPr>
          <w:color w:val="000000" w:themeColor="text1"/>
          <w:sz w:val="26"/>
        </w:rPr>
        <w:t xml:space="preserve"> поселени</w:t>
      </w:r>
      <w:r w:rsidR="00FF1E94" w:rsidRPr="00C52059">
        <w:rPr>
          <w:color w:val="000000" w:themeColor="text1"/>
          <w:sz w:val="26"/>
        </w:rPr>
        <w:t>и</w:t>
      </w:r>
      <w:r w:rsidRPr="00C52059">
        <w:rPr>
          <w:color w:val="000000" w:themeColor="text1"/>
          <w:sz w:val="26"/>
        </w:rPr>
        <w:t xml:space="preserve"> источники теплоснабжения в качестве основного топлива </w:t>
      </w:r>
      <w:r w:rsidR="00E24FF1" w:rsidRPr="00C52059">
        <w:rPr>
          <w:color w:val="000000" w:themeColor="text1"/>
          <w:sz w:val="26"/>
        </w:rPr>
        <w:t xml:space="preserve">используют </w:t>
      </w:r>
      <w:r w:rsidR="00FF1E94" w:rsidRPr="00C52059">
        <w:rPr>
          <w:color w:val="000000" w:themeColor="text1"/>
          <w:sz w:val="26"/>
        </w:rPr>
        <w:t>бурый уголь</w:t>
      </w:r>
      <w:r w:rsidR="00E24FF1" w:rsidRPr="00C52059">
        <w:rPr>
          <w:color w:val="000000" w:themeColor="text1"/>
          <w:sz w:val="26"/>
        </w:rPr>
        <w:t xml:space="preserve">. Резервное и аварийное топливо – отсутствует. </w:t>
      </w:r>
    </w:p>
    <w:p w:rsidR="00047BC5" w:rsidRPr="00C52059" w:rsidRDefault="00047BC5" w:rsidP="00047BC5">
      <w:pPr>
        <w:ind w:right="141" w:firstLine="851"/>
        <w:jc w:val="both"/>
        <w:rPr>
          <w:i/>
          <w:color w:val="000000" w:themeColor="text1"/>
        </w:rPr>
      </w:pPr>
    </w:p>
    <w:p w:rsidR="00FB124F" w:rsidRPr="00C52059" w:rsidRDefault="001D4008" w:rsidP="00A35983">
      <w:pPr>
        <w:pStyle w:val="3"/>
        <w:numPr>
          <w:ilvl w:val="0"/>
          <w:numId w:val="0"/>
        </w:numPr>
        <w:spacing w:before="0" w:after="0"/>
        <w:ind w:right="142" w:firstLine="851"/>
        <w:jc w:val="both"/>
        <w:rPr>
          <w:color w:val="000000" w:themeColor="text1"/>
          <w:sz w:val="26"/>
          <w:szCs w:val="26"/>
        </w:rPr>
      </w:pPr>
      <w:bookmarkStart w:id="121" w:name="_Toc156837883"/>
      <w:r w:rsidRPr="00C52059">
        <w:rPr>
          <w:color w:val="000000" w:themeColor="text1"/>
          <w:sz w:val="26"/>
          <w:szCs w:val="26"/>
        </w:rPr>
        <w:t xml:space="preserve">1.8.3. </w:t>
      </w:r>
      <w:r w:rsidR="00FB124F" w:rsidRPr="00C52059">
        <w:rPr>
          <w:color w:val="000000" w:themeColor="text1"/>
          <w:sz w:val="26"/>
          <w:szCs w:val="26"/>
        </w:rPr>
        <w:t>Описание особенностей характеристик видов топлива в зависимости от мест поставки</w:t>
      </w:r>
      <w:bookmarkEnd w:id="121"/>
    </w:p>
    <w:p w:rsidR="00A572EA" w:rsidRPr="00C52059" w:rsidRDefault="00A572EA" w:rsidP="00093832">
      <w:pPr>
        <w:ind w:firstLine="851"/>
        <w:jc w:val="both"/>
        <w:rPr>
          <w:color w:val="000000" w:themeColor="text1"/>
          <w:sz w:val="26"/>
          <w:szCs w:val="22"/>
        </w:rPr>
      </w:pPr>
    </w:p>
    <w:p w:rsidR="00093832" w:rsidRPr="00C52059" w:rsidRDefault="00093832" w:rsidP="00093832">
      <w:pPr>
        <w:ind w:firstLine="851"/>
        <w:jc w:val="both"/>
        <w:rPr>
          <w:color w:val="000000" w:themeColor="text1"/>
          <w:sz w:val="26"/>
          <w:szCs w:val="22"/>
        </w:rPr>
      </w:pPr>
      <w:r w:rsidRPr="00C52059">
        <w:rPr>
          <w:color w:val="000000" w:themeColor="text1"/>
          <w:sz w:val="26"/>
          <w:szCs w:val="22"/>
        </w:rPr>
        <w:t xml:space="preserve">Основным видом топлива </w:t>
      </w:r>
      <w:r w:rsidR="00EA70A6" w:rsidRPr="00C52059">
        <w:rPr>
          <w:color w:val="000000" w:themeColor="text1"/>
          <w:sz w:val="26"/>
          <w:szCs w:val="22"/>
        </w:rPr>
        <w:t xml:space="preserve">источников тепловой энергии поселения </w:t>
      </w:r>
      <w:r w:rsidRPr="00C52059">
        <w:rPr>
          <w:color w:val="000000" w:themeColor="text1"/>
          <w:sz w:val="26"/>
          <w:szCs w:val="22"/>
        </w:rPr>
        <w:t xml:space="preserve">является бурый уголь </w:t>
      </w:r>
      <w:proofErr w:type="spellStart"/>
      <w:r w:rsidRPr="00C52059">
        <w:rPr>
          <w:color w:val="000000" w:themeColor="text1"/>
          <w:sz w:val="26"/>
          <w:szCs w:val="22"/>
        </w:rPr>
        <w:t>Тигнинского</w:t>
      </w:r>
      <w:proofErr w:type="spellEnd"/>
      <w:r w:rsidRPr="00C52059">
        <w:rPr>
          <w:color w:val="000000" w:themeColor="text1"/>
          <w:sz w:val="26"/>
          <w:szCs w:val="22"/>
        </w:rPr>
        <w:t xml:space="preserve"> </w:t>
      </w:r>
      <w:r w:rsidR="00E7519E" w:rsidRPr="00C52059">
        <w:rPr>
          <w:color w:val="000000" w:themeColor="text1"/>
          <w:sz w:val="26"/>
          <w:szCs w:val="22"/>
        </w:rPr>
        <w:t xml:space="preserve">и </w:t>
      </w:r>
      <w:proofErr w:type="spellStart"/>
      <w:r w:rsidR="00E7519E" w:rsidRPr="00C52059">
        <w:rPr>
          <w:color w:val="000000" w:themeColor="text1"/>
          <w:sz w:val="26"/>
          <w:szCs w:val="22"/>
        </w:rPr>
        <w:t>Буртуйского</w:t>
      </w:r>
      <w:proofErr w:type="spellEnd"/>
      <w:r w:rsidR="00E7519E" w:rsidRPr="00C52059">
        <w:rPr>
          <w:color w:val="000000" w:themeColor="text1"/>
          <w:sz w:val="26"/>
          <w:szCs w:val="22"/>
        </w:rPr>
        <w:t xml:space="preserve"> </w:t>
      </w:r>
      <w:r w:rsidRPr="00C52059">
        <w:rPr>
          <w:color w:val="000000" w:themeColor="text1"/>
          <w:sz w:val="26"/>
          <w:szCs w:val="22"/>
        </w:rPr>
        <w:t>месторождени</w:t>
      </w:r>
      <w:r w:rsidR="00E7519E" w:rsidRPr="00C52059">
        <w:rPr>
          <w:color w:val="000000" w:themeColor="text1"/>
          <w:sz w:val="26"/>
          <w:szCs w:val="22"/>
        </w:rPr>
        <w:t>й</w:t>
      </w:r>
      <w:r w:rsidRPr="00C52059">
        <w:rPr>
          <w:color w:val="000000" w:themeColor="text1"/>
          <w:sz w:val="26"/>
          <w:szCs w:val="22"/>
        </w:rPr>
        <w:t>.</w:t>
      </w:r>
    </w:p>
    <w:p w:rsidR="00093832" w:rsidRPr="00C52059" w:rsidRDefault="00093832" w:rsidP="00FA4135">
      <w:pPr>
        <w:autoSpaceDE w:val="0"/>
        <w:autoSpaceDN w:val="0"/>
        <w:adjustRightInd w:val="0"/>
        <w:ind w:firstLine="851"/>
        <w:jc w:val="both"/>
        <w:rPr>
          <w:color w:val="000000" w:themeColor="text1"/>
          <w:sz w:val="26"/>
          <w:szCs w:val="22"/>
        </w:rPr>
      </w:pPr>
      <w:r w:rsidRPr="00C52059">
        <w:rPr>
          <w:color w:val="000000" w:themeColor="text1"/>
          <w:sz w:val="26"/>
          <w:szCs w:val="22"/>
        </w:rPr>
        <w:t xml:space="preserve">Забайкальский край не испытывает дефицита </w:t>
      </w:r>
      <w:r w:rsidR="00E548FD" w:rsidRPr="00C52059">
        <w:rPr>
          <w:color w:val="000000" w:themeColor="text1"/>
          <w:sz w:val="26"/>
          <w:szCs w:val="22"/>
        </w:rPr>
        <w:t xml:space="preserve">месторождений </w:t>
      </w:r>
      <w:r w:rsidR="00494873" w:rsidRPr="00C52059">
        <w:rPr>
          <w:color w:val="000000" w:themeColor="text1"/>
          <w:sz w:val="26"/>
          <w:szCs w:val="22"/>
        </w:rPr>
        <w:t xml:space="preserve">угля. </w:t>
      </w:r>
      <w:r w:rsidRPr="00C52059">
        <w:rPr>
          <w:color w:val="000000" w:themeColor="text1"/>
          <w:sz w:val="26"/>
          <w:szCs w:val="22"/>
        </w:rPr>
        <w:t>Одним из крупнейших горнодобывающих предприя</w:t>
      </w:r>
      <w:r w:rsidR="00FA4135" w:rsidRPr="00C52059">
        <w:rPr>
          <w:color w:val="000000" w:themeColor="text1"/>
          <w:sz w:val="26"/>
          <w:szCs w:val="22"/>
        </w:rPr>
        <w:t xml:space="preserve">тий является </w:t>
      </w:r>
      <w:proofErr w:type="spellStart"/>
      <w:r w:rsidR="00FA4135" w:rsidRPr="00C52059">
        <w:rPr>
          <w:color w:val="000000" w:themeColor="text1"/>
          <w:sz w:val="26"/>
          <w:szCs w:val="22"/>
        </w:rPr>
        <w:t>Тигнинский</w:t>
      </w:r>
      <w:proofErr w:type="spellEnd"/>
      <w:r w:rsidR="00FA4135" w:rsidRPr="00C52059">
        <w:rPr>
          <w:color w:val="000000" w:themeColor="text1"/>
          <w:sz w:val="26"/>
          <w:szCs w:val="22"/>
        </w:rPr>
        <w:t xml:space="preserve"> разрез. Разрез </w:t>
      </w:r>
      <w:proofErr w:type="spellStart"/>
      <w:r w:rsidR="00FA4135" w:rsidRPr="00C52059">
        <w:rPr>
          <w:color w:val="000000" w:themeColor="text1"/>
          <w:sz w:val="26"/>
          <w:szCs w:val="22"/>
        </w:rPr>
        <w:t>Тигнинский</w:t>
      </w:r>
      <w:proofErr w:type="spellEnd"/>
      <w:r w:rsidR="00FA4135" w:rsidRPr="00C52059">
        <w:rPr>
          <w:color w:val="000000" w:themeColor="text1"/>
          <w:sz w:val="26"/>
          <w:szCs w:val="22"/>
        </w:rPr>
        <w:t xml:space="preserve"> находится в поселке Новопавловка </w:t>
      </w:r>
      <w:proofErr w:type="gramStart"/>
      <w:r w:rsidR="00FA4135" w:rsidRPr="00C52059">
        <w:rPr>
          <w:color w:val="000000" w:themeColor="text1"/>
          <w:sz w:val="26"/>
          <w:szCs w:val="22"/>
        </w:rPr>
        <w:t>Петровск-Забайкальского</w:t>
      </w:r>
      <w:proofErr w:type="gramEnd"/>
      <w:r w:rsidR="00FA4135" w:rsidRPr="00C52059">
        <w:rPr>
          <w:color w:val="000000" w:themeColor="text1"/>
          <w:sz w:val="26"/>
          <w:szCs w:val="22"/>
        </w:rPr>
        <w:t xml:space="preserve"> района Забайкальского края. С 2022 года благодаря расширению сортировочного комплекса компания начала производить сортовой уголь, который классифицируется по размеру кусков — фракций.   </w:t>
      </w:r>
    </w:p>
    <w:p w:rsidR="000B0B8D" w:rsidRPr="00C52059" w:rsidRDefault="000B0B8D" w:rsidP="000B0B8D">
      <w:pPr>
        <w:autoSpaceDE w:val="0"/>
        <w:autoSpaceDN w:val="0"/>
        <w:adjustRightInd w:val="0"/>
        <w:ind w:firstLine="851"/>
        <w:jc w:val="both"/>
        <w:rPr>
          <w:color w:val="000000" w:themeColor="text1"/>
          <w:sz w:val="26"/>
          <w:szCs w:val="22"/>
        </w:rPr>
      </w:pPr>
      <w:proofErr w:type="spellStart"/>
      <w:r w:rsidRPr="00C52059">
        <w:rPr>
          <w:color w:val="000000" w:themeColor="text1"/>
          <w:sz w:val="26"/>
          <w:szCs w:val="22"/>
        </w:rPr>
        <w:t>Буртуйское</w:t>
      </w:r>
      <w:proofErr w:type="spellEnd"/>
      <w:r w:rsidRPr="00C52059">
        <w:rPr>
          <w:color w:val="000000" w:themeColor="text1"/>
          <w:sz w:val="26"/>
          <w:szCs w:val="22"/>
        </w:rPr>
        <w:t xml:space="preserve"> </w:t>
      </w:r>
      <w:r w:rsidR="00504D54" w:rsidRPr="00C52059">
        <w:rPr>
          <w:color w:val="000000" w:themeColor="text1"/>
          <w:sz w:val="26"/>
          <w:szCs w:val="22"/>
        </w:rPr>
        <w:t>месторождение бурого угля расположено</w:t>
      </w:r>
      <w:r w:rsidRPr="00C52059">
        <w:rPr>
          <w:color w:val="000000" w:themeColor="text1"/>
          <w:sz w:val="26"/>
          <w:szCs w:val="22"/>
        </w:rPr>
        <w:t xml:space="preserve"> в </w:t>
      </w:r>
      <w:proofErr w:type="spellStart"/>
      <w:r w:rsidRPr="00C52059">
        <w:rPr>
          <w:color w:val="000000" w:themeColor="text1"/>
          <w:sz w:val="26"/>
          <w:szCs w:val="22"/>
        </w:rPr>
        <w:t>Хилокском</w:t>
      </w:r>
      <w:proofErr w:type="spellEnd"/>
      <w:r w:rsidRPr="00C52059">
        <w:rPr>
          <w:color w:val="000000" w:themeColor="text1"/>
          <w:sz w:val="26"/>
          <w:szCs w:val="22"/>
        </w:rPr>
        <w:t xml:space="preserve"> </w:t>
      </w:r>
      <w:r w:rsidR="00324160" w:rsidRPr="00C52059">
        <w:rPr>
          <w:color w:val="000000" w:themeColor="text1"/>
          <w:sz w:val="26"/>
          <w:szCs w:val="22"/>
        </w:rPr>
        <w:t>районе</w:t>
      </w:r>
      <w:r w:rsidRPr="00C52059">
        <w:rPr>
          <w:color w:val="000000" w:themeColor="text1"/>
          <w:sz w:val="26"/>
          <w:szCs w:val="22"/>
        </w:rPr>
        <w:t>, в 18 км к юго-вост</w:t>
      </w:r>
      <w:r w:rsidR="00504D54" w:rsidRPr="00C52059">
        <w:rPr>
          <w:color w:val="000000" w:themeColor="text1"/>
          <w:sz w:val="26"/>
          <w:szCs w:val="22"/>
        </w:rPr>
        <w:t>оку</w:t>
      </w:r>
      <w:r w:rsidRPr="00C52059">
        <w:rPr>
          <w:color w:val="000000" w:themeColor="text1"/>
          <w:sz w:val="26"/>
          <w:szCs w:val="22"/>
        </w:rPr>
        <w:t xml:space="preserve"> от ст. </w:t>
      </w:r>
      <w:proofErr w:type="spellStart"/>
      <w:r w:rsidRPr="00C52059">
        <w:rPr>
          <w:color w:val="000000" w:themeColor="text1"/>
          <w:sz w:val="26"/>
          <w:szCs w:val="22"/>
        </w:rPr>
        <w:t>Бада</w:t>
      </w:r>
      <w:proofErr w:type="spellEnd"/>
      <w:r w:rsidRPr="00C52059">
        <w:rPr>
          <w:color w:val="000000" w:themeColor="text1"/>
          <w:sz w:val="26"/>
          <w:szCs w:val="22"/>
        </w:rPr>
        <w:t xml:space="preserve"> </w:t>
      </w:r>
      <w:proofErr w:type="spellStart"/>
      <w:r w:rsidRPr="00C52059">
        <w:rPr>
          <w:color w:val="000000" w:themeColor="text1"/>
          <w:sz w:val="26"/>
          <w:szCs w:val="22"/>
        </w:rPr>
        <w:t>Заб</w:t>
      </w:r>
      <w:proofErr w:type="spellEnd"/>
      <w:r w:rsidRPr="00C52059">
        <w:rPr>
          <w:color w:val="000000" w:themeColor="text1"/>
          <w:sz w:val="26"/>
          <w:szCs w:val="22"/>
        </w:rPr>
        <w:t xml:space="preserve">. </w:t>
      </w:r>
      <w:proofErr w:type="spellStart"/>
      <w:r w:rsidRPr="00C52059">
        <w:rPr>
          <w:color w:val="000000" w:themeColor="text1"/>
          <w:sz w:val="26"/>
          <w:szCs w:val="22"/>
        </w:rPr>
        <w:t>ж.д</w:t>
      </w:r>
      <w:proofErr w:type="spellEnd"/>
      <w:r w:rsidRPr="00C52059">
        <w:rPr>
          <w:color w:val="000000" w:themeColor="text1"/>
          <w:sz w:val="26"/>
          <w:szCs w:val="22"/>
        </w:rPr>
        <w:t xml:space="preserve">. Разрез обеспечивает топливом предприятия и организации </w:t>
      </w:r>
      <w:proofErr w:type="spellStart"/>
      <w:r w:rsidRPr="00C52059">
        <w:rPr>
          <w:color w:val="000000" w:themeColor="text1"/>
          <w:sz w:val="26"/>
          <w:szCs w:val="22"/>
        </w:rPr>
        <w:t>Хилокского</w:t>
      </w:r>
      <w:proofErr w:type="spellEnd"/>
      <w:r w:rsidRPr="00C52059">
        <w:rPr>
          <w:color w:val="000000" w:themeColor="text1"/>
          <w:sz w:val="26"/>
          <w:szCs w:val="22"/>
        </w:rPr>
        <w:t xml:space="preserve"> </w:t>
      </w:r>
      <w:r w:rsidR="00504D54" w:rsidRPr="00C52059">
        <w:rPr>
          <w:color w:val="000000" w:themeColor="text1"/>
          <w:sz w:val="26"/>
          <w:szCs w:val="22"/>
        </w:rPr>
        <w:t>района</w:t>
      </w:r>
      <w:r w:rsidRPr="00C52059">
        <w:rPr>
          <w:color w:val="000000" w:themeColor="text1"/>
          <w:sz w:val="26"/>
          <w:szCs w:val="22"/>
        </w:rPr>
        <w:t xml:space="preserve">. Производительность </w:t>
      </w:r>
      <w:r w:rsidR="00504D54" w:rsidRPr="00C52059">
        <w:rPr>
          <w:color w:val="000000" w:themeColor="text1"/>
          <w:sz w:val="26"/>
          <w:szCs w:val="22"/>
        </w:rPr>
        <w:t>разреза около</w:t>
      </w:r>
      <w:r w:rsidRPr="00C52059">
        <w:rPr>
          <w:color w:val="000000" w:themeColor="text1"/>
          <w:sz w:val="26"/>
          <w:szCs w:val="22"/>
        </w:rPr>
        <w:t xml:space="preserve"> 20 тыс. т угля в год.</w:t>
      </w:r>
    </w:p>
    <w:p w:rsidR="00093832" w:rsidRPr="00C52059" w:rsidRDefault="00504D54" w:rsidP="00093832">
      <w:pPr>
        <w:autoSpaceDE w:val="0"/>
        <w:autoSpaceDN w:val="0"/>
        <w:adjustRightInd w:val="0"/>
        <w:ind w:firstLine="709"/>
        <w:jc w:val="both"/>
        <w:rPr>
          <w:color w:val="000000" w:themeColor="text1"/>
          <w:sz w:val="26"/>
          <w:szCs w:val="22"/>
        </w:rPr>
      </w:pPr>
      <w:r w:rsidRPr="00C52059">
        <w:rPr>
          <w:color w:val="000000" w:themeColor="text1"/>
          <w:sz w:val="26"/>
          <w:szCs w:val="22"/>
        </w:rPr>
        <w:t xml:space="preserve"> </w:t>
      </w:r>
    </w:p>
    <w:p w:rsidR="00FB124F" w:rsidRPr="00C52059" w:rsidRDefault="001D4008" w:rsidP="006A058B">
      <w:pPr>
        <w:pStyle w:val="3"/>
        <w:numPr>
          <w:ilvl w:val="0"/>
          <w:numId w:val="0"/>
        </w:numPr>
        <w:spacing w:before="0" w:after="0"/>
        <w:ind w:right="-142" w:firstLine="851"/>
        <w:jc w:val="both"/>
        <w:rPr>
          <w:color w:val="000000" w:themeColor="text1"/>
          <w:sz w:val="26"/>
          <w:szCs w:val="26"/>
        </w:rPr>
      </w:pPr>
      <w:bookmarkStart w:id="122" w:name="_Toc156837884"/>
      <w:r w:rsidRPr="00C52059">
        <w:rPr>
          <w:rFonts w:eastAsiaTheme="minorHAnsi" w:cstheme="minorBidi"/>
          <w:bCs w:val="0"/>
          <w:color w:val="000000" w:themeColor="text1"/>
          <w:sz w:val="26"/>
          <w:szCs w:val="26"/>
        </w:rPr>
        <w:t>1.8.4.</w:t>
      </w:r>
      <w:r w:rsidR="000C1D59" w:rsidRPr="00C52059">
        <w:rPr>
          <w:rFonts w:eastAsiaTheme="minorHAnsi" w:cstheme="minorBidi"/>
          <w:bCs w:val="0"/>
          <w:color w:val="000000" w:themeColor="text1"/>
          <w:sz w:val="26"/>
          <w:szCs w:val="26"/>
        </w:rPr>
        <w:t xml:space="preserve"> </w:t>
      </w:r>
      <w:r w:rsidR="00590053" w:rsidRPr="00C52059">
        <w:rPr>
          <w:color w:val="000000" w:themeColor="text1"/>
          <w:sz w:val="26"/>
          <w:szCs w:val="26"/>
        </w:rPr>
        <w:t>Описание</w:t>
      </w:r>
      <w:r w:rsidR="00FB124F" w:rsidRPr="00C52059">
        <w:rPr>
          <w:color w:val="000000" w:themeColor="text1"/>
          <w:sz w:val="26"/>
          <w:szCs w:val="26"/>
        </w:rPr>
        <w:t xml:space="preserve"> использования местных видов топлива</w:t>
      </w:r>
      <w:bookmarkEnd w:id="122"/>
    </w:p>
    <w:p w:rsidR="000C1D59" w:rsidRPr="00C52059" w:rsidRDefault="000C1D59" w:rsidP="00817288">
      <w:pPr>
        <w:pStyle w:val="3"/>
        <w:numPr>
          <w:ilvl w:val="0"/>
          <w:numId w:val="0"/>
        </w:numPr>
        <w:spacing w:before="0" w:after="0"/>
        <w:ind w:right="141" w:firstLine="851"/>
        <w:jc w:val="both"/>
        <w:rPr>
          <w:rFonts w:eastAsiaTheme="minorHAnsi" w:cstheme="minorBidi"/>
          <w:bCs w:val="0"/>
          <w:color w:val="000000" w:themeColor="text1"/>
        </w:rPr>
      </w:pPr>
    </w:p>
    <w:p w:rsidR="00466024" w:rsidRPr="00C52059" w:rsidRDefault="007F3B87" w:rsidP="00817288">
      <w:pPr>
        <w:ind w:right="141" w:firstLine="851"/>
        <w:jc w:val="both"/>
        <w:rPr>
          <w:color w:val="000000" w:themeColor="text1"/>
          <w:sz w:val="26"/>
          <w:szCs w:val="26"/>
        </w:rPr>
      </w:pPr>
      <w:r w:rsidRPr="00C52059">
        <w:rPr>
          <w:color w:val="000000" w:themeColor="text1"/>
          <w:sz w:val="26"/>
          <w:szCs w:val="26"/>
        </w:rPr>
        <w:t xml:space="preserve">Бурый уголь </w:t>
      </w:r>
      <w:proofErr w:type="spellStart"/>
      <w:r w:rsidRPr="00C52059">
        <w:rPr>
          <w:color w:val="000000" w:themeColor="text1"/>
          <w:sz w:val="26"/>
          <w:szCs w:val="26"/>
        </w:rPr>
        <w:t>Тигнинского</w:t>
      </w:r>
      <w:proofErr w:type="spellEnd"/>
      <w:r w:rsidRPr="00C52059">
        <w:rPr>
          <w:color w:val="000000" w:themeColor="text1"/>
          <w:sz w:val="26"/>
          <w:szCs w:val="26"/>
        </w:rPr>
        <w:t xml:space="preserve"> месторождения, используемый в качестве основного топлива, является привозным. Поставка осуществляется на источники тепловой энергии автомобильным транспортом.</w:t>
      </w:r>
    </w:p>
    <w:p w:rsidR="007F3B87" w:rsidRPr="00C52059" w:rsidRDefault="007F3B87" w:rsidP="00817288">
      <w:pPr>
        <w:ind w:right="141" w:firstLine="851"/>
        <w:jc w:val="both"/>
        <w:rPr>
          <w:color w:val="000000" w:themeColor="text1"/>
          <w:sz w:val="26"/>
          <w:szCs w:val="26"/>
        </w:rPr>
      </w:pPr>
      <w:r w:rsidRPr="00C52059">
        <w:rPr>
          <w:color w:val="000000" w:themeColor="text1"/>
          <w:sz w:val="26"/>
          <w:szCs w:val="26"/>
        </w:rPr>
        <w:t xml:space="preserve">Бурый уголь </w:t>
      </w:r>
      <w:proofErr w:type="spellStart"/>
      <w:r w:rsidRPr="00C52059">
        <w:rPr>
          <w:color w:val="000000" w:themeColor="text1"/>
          <w:sz w:val="26"/>
          <w:szCs w:val="26"/>
        </w:rPr>
        <w:t>Бурт</w:t>
      </w:r>
      <w:r w:rsidR="00083FC5" w:rsidRPr="00C52059">
        <w:rPr>
          <w:color w:val="000000" w:themeColor="text1"/>
          <w:sz w:val="26"/>
          <w:szCs w:val="26"/>
        </w:rPr>
        <w:t>у</w:t>
      </w:r>
      <w:r w:rsidRPr="00C52059">
        <w:rPr>
          <w:color w:val="000000" w:themeColor="text1"/>
          <w:sz w:val="26"/>
          <w:szCs w:val="26"/>
        </w:rPr>
        <w:t>йского</w:t>
      </w:r>
      <w:proofErr w:type="spellEnd"/>
      <w:r w:rsidRPr="00C52059">
        <w:rPr>
          <w:color w:val="000000" w:themeColor="text1"/>
          <w:sz w:val="26"/>
          <w:szCs w:val="26"/>
        </w:rPr>
        <w:t xml:space="preserve"> месторождения, используемый в качестве основного топлива, является местным. Поставка осуществляется на источники тепловой энергии автомобильным транспортом.</w:t>
      </w:r>
    </w:p>
    <w:p w:rsidR="007F3B87" w:rsidRPr="00C52059" w:rsidRDefault="007F3B87" w:rsidP="00817288">
      <w:pPr>
        <w:ind w:right="141" w:firstLine="851"/>
        <w:jc w:val="both"/>
        <w:rPr>
          <w:color w:val="000000" w:themeColor="text1"/>
          <w:sz w:val="26"/>
          <w:szCs w:val="26"/>
        </w:rPr>
      </w:pPr>
    </w:p>
    <w:p w:rsidR="005B5ECB" w:rsidRPr="00C52059" w:rsidRDefault="00466024" w:rsidP="00817288">
      <w:pPr>
        <w:pStyle w:val="3"/>
        <w:numPr>
          <w:ilvl w:val="0"/>
          <w:numId w:val="0"/>
        </w:numPr>
        <w:spacing w:before="0" w:after="0"/>
        <w:ind w:right="141" w:firstLine="851"/>
        <w:jc w:val="both"/>
        <w:rPr>
          <w:rFonts w:eastAsiaTheme="minorHAnsi" w:cstheme="minorBidi"/>
          <w:bCs w:val="0"/>
          <w:color w:val="000000" w:themeColor="text1"/>
        </w:rPr>
      </w:pPr>
      <w:r w:rsidRPr="00C52059">
        <w:rPr>
          <w:rFonts w:eastAsiaTheme="minorHAnsi" w:cstheme="minorBidi"/>
          <w:bCs w:val="0"/>
          <w:color w:val="000000" w:themeColor="text1"/>
        </w:rPr>
        <w:t xml:space="preserve"> </w:t>
      </w:r>
      <w:bookmarkStart w:id="123" w:name="_Toc156837885"/>
      <w:r w:rsidR="001D4008" w:rsidRPr="00C52059">
        <w:rPr>
          <w:rFonts w:eastAsiaTheme="minorHAnsi" w:cstheme="minorBidi"/>
          <w:bCs w:val="0"/>
          <w:color w:val="000000" w:themeColor="text1"/>
          <w:sz w:val="26"/>
          <w:szCs w:val="26"/>
        </w:rPr>
        <w:t>1.8.5.</w:t>
      </w:r>
      <w:r w:rsidR="00C02F86" w:rsidRPr="00C52059">
        <w:rPr>
          <w:rFonts w:eastAsiaTheme="minorHAnsi" w:cstheme="minorBidi"/>
          <w:bCs w:val="0"/>
          <w:color w:val="000000" w:themeColor="text1"/>
          <w:sz w:val="26"/>
          <w:szCs w:val="26"/>
        </w:rPr>
        <w:t xml:space="preserve"> </w:t>
      </w:r>
      <w:proofErr w:type="gramStart"/>
      <w:r w:rsidR="005B5ECB" w:rsidRPr="00C52059">
        <w:rPr>
          <w:color w:val="000000" w:themeColor="text1"/>
          <w:sz w:val="26"/>
          <w:szCs w:val="26"/>
        </w:rPr>
        <w:t>Описание видов топлива (в случае, если топливом является уголь, - вид ископаемого угля в соответствии с Межгосударствен</w:t>
      </w:r>
      <w:r w:rsidR="00BF2248" w:rsidRPr="00C52059">
        <w:rPr>
          <w:color w:val="000000" w:themeColor="text1"/>
          <w:sz w:val="26"/>
          <w:szCs w:val="26"/>
        </w:rPr>
        <w:t>ным стандартом ГОСТ 25543-2013 «</w:t>
      </w:r>
      <w:r w:rsidR="005B5ECB" w:rsidRPr="00C52059">
        <w:rPr>
          <w:color w:val="000000" w:themeColor="text1"/>
          <w:sz w:val="26"/>
          <w:szCs w:val="26"/>
        </w:rPr>
        <w:t>Угли бурые, каменные и антрациты.</w:t>
      </w:r>
      <w:proofErr w:type="gramEnd"/>
      <w:r w:rsidR="00532BD3" w:rsidRPr="00C52059">
        <w:rPr>
          <w:color w:val="000000" w:themeColor="text1"/>
          <w:sz w:val="26"/>
          <w:szCs w:val="26"/>
        </w:rPr>
        <w:t xml:space="preserve"> </w:t>
      </w:r>
      <w:proofErr w:type="gramStart"/>
      <w:r w:rsidR="005B5ECB" w:rsidRPr="00C52059">
        <w:rPr>
          <w:color w:val="000000" w:themeColor="text1"/>
          <w:sz w:val="26"/>
          <w:szCs w:val="26"/>
        </w:rPr>
        <w:t>Классификация по генетическ</w:t>
      </w:r>
      <w:r w:rsidR="00BF2248" w:rsidRPr="00C52059">
        <w:rPr>
          <w:color w:val="000000" w:themeColor="text1"/>
          <w:sz w:val="26"/>
          <w:szCs w:val="26"/>
        </w:rPr>
        <w:t>им и технологическим параметрам»</w:t>
      </w:r>
      <w:r w:rsidR="005B5ECB" w:rsidRPr="00C52059">
        <w:rPr>
          <w:color w:val="000000" w:themeColor="text1"/>
          <w:sz w:val="26"/>
          <w:szCs w:val="26"/>
        </w:rPr>
        <w:t>), их доли и значения низшей теплоты сгорания топлива, используемых для производства тепловой энергии по каждой системе теплоснабжения</w:t>
      </w:r>
      <w:bookmarkEnd w:id="123"/>
      <w:proofErr w:type="gramEnd"/>
    </w:p>
    <w:p w:rsidR="00532BD3" w:rsidRPr="00C52059" w:rsidRDefault="00532BD3" w:rsidP="00D1151C">
      <w:pPr>
        <w:rPr>
          <w:rFonts w:eastAsiaTheme="minorHAnsi"/>
          <w:color w:val="000000" w:themeColor="text1"/>
        </w:rPr>
      </w:pPr>
    </w:p>
    <w:p w:rsidR="00532BD3" w:rsidRPr="00C52059" w:rsidRDefault="00532C2C" w:rsidP="00D1151C">
      <w:pPr>
        <w:ind w:firstLine="708"/>
        <w:jc w:val="both"/>
        <w:rPr>
          <w:color w:val="000000" w:themeColor="text1"/>
        </w:rPr>
      </w:pPr>
      <w:r w:rsidRPr="00C52059">
        <w:rPr>
          <w:color w:val="000000" w:themeColor="text1"/>
        </w:rPr>
        <w:t xml:space="preserve">Бурый уголь </w:t>
      </w:r>
      <w:proofErr w:type="spellStart"/>
      <w:r w:rsidRPr="00C52059">
        <w:rPr>
          <w:color w:val="000000" w:themeColor="text1"/>
        </w:rPr>
        <w:t>Тигнинского</w:t>
      </w:r>
      <w:proofErr w:type="spellEnd"/>
      <w:r w:rsidRPr="00C52059">
        <w:rPr>
          <w:color w:val="000000" w:themeColor="text1"/>
        </w:rPr>
        <w:t xml:space="preserve"> месторождения имеет следующие характеристики: </w:t>
      </w:r>
      <w:proofErr w:type="spellStart"/>
      <w:proofErr w:type="gramStart"/>
      <w:r w:rsidRPr="00C52059">
        <w:rPr>
          <w:color w:val="000000" w:themeColor="text1"/>
        </w:rPr>
        <w:t>Q</w:t>
      </w:r>
      <w:proofErr w:type="gramEnd"/>
      <w:r w:rsidRPr="00C52059">
        <w:rPr>
          <w:color w:val="000000" w:themeColor="text1"/>
        </w:rPr>
        <w:t>нр</w:t>
      </w:r>
      <w:proofErr w:type="spellEnd"/>
      <w:r w:rsidRPr="00C52059">
        <w:rPr>
          <w:color w:val="000000" w:themeColor="text1"/>
        </w:rPr>
        <w:t xml:space="preserve">=3990-4440ккал/кг, </w:t>
      </w:r>
      <w:proofErr w:type="spellStart"/>
      <w:r w:rsidRPr="00C52059">
        <w:rPr>
          <w:color w:val="000000" w:themeColor="text1"/>
        </w:rPr>
        <w:t>Wр</w:t>
      </w:r>
      <w:proofErr w:type="spellEnd"/>
      <w:r w:rsidRPr="00C52059">
        <w:rPr>
          <w:color w:val="000000" w:themeColor="text1"/>
        </w:rPr>
        <w:t xml:space="preserve">=30%, </w:t>
      </w:r>
      <w:proofErr w:type="spellStart"/>
      <w:r w:rsidRPr="00C52059">
        <w:rPr>
          <w:color w:val="000000" w:themeColor="text1"/>
        </w:rPr>
        <w:t>Sр</w:t>
      </w:r>
      <w:proofErr w:type="spellEnd"/>
      <w:r w:rsidRPr="00C52059">
        <w:rPr>
          <w:color w:val="000000" w:themeColor="text1"/>
        </w:rPr>
        <w:t xml:space="preserve">=0,7%.  </w:t>
      </w:r>
    </w:p>
    <w:p w:rsidR="00532C2C" w:rsidRPr="00C52059" w:rsidRDefault="000508AB" w:rsidP="00D1151C">
      <w:pPr>
        <w:ind w:firstLine="708"/>
        <w:jc w:val="both"/>
        <w:rPr>
          <w:color w:val="000000" w:themeColor="text1"/>
        </w:rPr>
      </w:pPr>
      <w:r w:rsidRPr="00C52059">
        <w:rPr>
          <w:color w:val="000000" w:themeColor="text1"/>
        </w:rPr>
        <w:t xml:space="preserve">Бурый уголь </w:t>
      </w:r>
      <w:proofErr w:type="spellStart"/>
      <w:r w:rsidRPr="00C52059">
        <w:rPr>
          <w:color w:val="000000" w:themeColor="text1"/>
        </w:rPr>
        <w:t>Буртуйского</w:t>
      </w:r>
      <w:proofErr w:type="spellEnd"/>
      <w:r w:rsidRPr="00C52059">
        <w:rPr>
          <w:color w:val="000000" w:themeColor="text1"/>
        </w:rPr>
        <w:t xml:space="preserve"> месторождения имеет следующие характеристики: </w:t>
      </w:r>
      <w:proofErr w:type="spellStart"/>
      <w:proofErr w:type="gramStart"/>
      <w:r w:rsidRPr="00C52059">
        <w:rPr>
          <w:color w:val="000000" w:themeColor="text1"/>
        </w:rPr>
        <w:t>Q</w:t>
      </w:r>
      <w:proofErr w:type="gramEnd"/>
      <w:r w:rsidRPr="00C52059">
        <w:rPr>
          <w:color w:val="000000" w:themeColor="text1"/>
        </w:rPr>
        <w:t>нр</w:t>
      </w:r>
      <w:proofErr w:type="spellEnd"/>
      <w:r w:rsidRPr="00C52059">
        <w:rPr>
          <w:color w:val="000000" w:themeColor="text1"/>
        </w:rPr>
        <w:t xml:space="preserve">=4165-6710ккал/кг, </w:t>
      </w:r>
      <w:proofErr w:type="spellStart"/>
      <w:r w:rsidRPr="00C52059">
        <w:rPr>
          <w:color w:val="000000" w:themeColor="text1"/>
        </w:rPr>
        <w:t>Wр</w:t>
      </w:r>
      <w:proofErr w:type="spellEnd"/>
      <w:r w:rsidRPr="00C52059">
        <w:rPr>
          <w:color w:val="000000" w:themeColor="text1"/>
        </w:rPr>
        <w:t xml:space="preserve">=26,5%, </w:t>
      </w:r>
      <w:proofErr w:type="spellStart"/>
      <w:r w:rsidRPr="00C52059">
        <w:rPr>
          <w:color w:val="000000" w:themeColor="text1"/>
        </w:rPr>
        <w:t>Sр</w:t>
      </w:r>
      <w:proofErr w:type="spellEnd"/>
      <w:r w:rsidRPr="00C52059">
        <w:rPr>
          <w:color w:val="000000" w:themeColor="text1"/>
        </w:rPr>
        <w:t xml:space="preserve">=0,4%.  </w:t>
      </w:r>
    </w:p>
    <w:p w:rsidR="00532C2C" w:rsidRPr="00C52059" w:rsidRDefault="00532C2C" w:rsidP="00D1151C">
      <w:pPr>
        <w:rPr>
          <w:rFonts w:eastAsiaTheme="minorHAnsi"/>
          <w:color w:val="000000" w:themeColor="text1"/>
        </w:rPr>
      </w:pPr>
    </w:p>
    <w:p w:rsidR="005B5ECB" w:rsidRPr="00C52059" w:rsidRDefault="001D4008" w:rsidP="00817288">
      <w:pPr>
        <w:pStyle w:val="3"/>
        <w:numPr>
          <w:ilvl w:val="0"/>
          <w:numId w:val="0"/>
        </w:numPr>
        <w:spacing w:before="0" w:after="0"/>
        <w:ind w:right="141" w:firstLine="851"/>
        <w:jc w:val="both"/>
        <w:rPr>
          <w:color w:val="000000" w:themeColor="text1"/>
          <w:sz w:val="26"/>
          <w:szCs w:val="26"/>
        </w:rPr>
      </w:pPr>
      <w:bookmarkStart w:id="124" w:name="_Toc156837886"/>
      <w:r w:rsidRPr="00C52059">
        <w:rPr>
          <w:rFonts w:eastAsiaTheme="minorHAnsi" w:cstheme="minorBidi"/>
          <w:bCs w:val="0"/>
          <w:color w:val="000000" w:themeColor="text1"/>
          <w:sz w:val="26"/>
          <w:szCs w:val="26"/>
        </w:rPr>
        <w:t>1.8.6.</w:t>
      </w:r>
      <w:r w:rsidR="005B5ECB" w:rsidRPr="00C52059">
        <w:rPr>
          <w:color w:val="000000" w:themeColor="text1"/>
          <w:sz w:val="26"/>
          <w:szCs w:val="26"/>
        </w:rPr>
        <w:t>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w:t>
      </w:r>
      <w:bookmarkEnd w:id="124"/>
    </w:p>
    <w:p w:rsidR="000663C1" w:rsidRPr="00C52059" w:rsidRDefault="000663C1" w:rsidP="00817288">
      <w:pPr>
        <w:ind w:right="141" w:firstLine="851"/>
        <w:jc w:val="both"/>
        <w:rPr>
          <w:color w:val="000000" w:themeColor="text1"/>
          <w:sz w:val="26"/>
          <w:szCs w:val="26"/>
        </w:rPr>
      </w:pPr>
    </w:p>
    <w:p w:rsidR="000663C1" w:rsidRPr="00C52059" w:rsidRDefault="004B280D" w:rsidP="00817288">
      <w:pPr>
        <w:tabs>
          <w:tab w:val="left" w:pos="4675"/>
          <w:tab w:val="left" w:pos="5829"/>
        </w:tabs>
        <w:ind w:right="141" w:firstLine="851"/>
        <w:jc w:val="both"/>
        <w:rPr>
          <w:color w:val="000000" w:themeColor="text1"/>
        </w:rPr>
      </w:pPr>
      <w:r w:rsidRPr="00C52059">
        <w:rPr>
          <w:color w:val="000000" w:themeColor="text1"/>
          <w:sz w:val="26"/>
          <w:szCs w:val="26"/>
        </w:rPr>
        <w:t xml:space="preserve">Основными видами топлива являются бурые угли </w:t>
      </w:r>
      <w:proofErr w:type="spellStart"/>
      <w:r w:rsidRPr="00C52059">
        <w:rPr>
          <w:color w:val="000000" w:themeColor="text1"/>
          <w:sz w:val="26"/>
          <w:szCs w:val="26"/>
        </w:rPr>
        <w:t>Тигнинского</w:t>
      </w:r>
      <w:proofErr w:type="spellEnd"/>
      <w:r w:rsidRPr="00C52059">
        <w:rPr>
          <w:color w:val="000000" w:themeColor="text1"/>
          <w:sz w:val="26"/>
          <w:szCs w:val="26"/>
        </w:rPr>
        <w:t xml:space="preserve"> и </w:t>
      </w:r>
      <w:proofErr w:type="spellStart"/>
      <w:r w:rsidRPr="00C52059">
        <w:rPr>
          <w:color w:val="000000" w:themeColor="text1"/>
          <w:sz w:val="26"/>
          <w:szCs w:val="26"/>
        </w:rPr>
        <w:t>Буртуйского</w:t>
      </w:r>
      <w:proofErr w:type="spellEnd"/>
      <w:r w:rsidRPr="00C52059">
        <w:rPr>
          <w:color w:val="000000" w:themeColor="text1"/>
          <w:sz w:val="26"/>
          <w:szCs w:val="26"/>
        </w:rPr>
        <w:t xml:space="preserve"> месторождений.</w:t>
      </w:r>
      <w:r w:rsidR="00C06ADE" w:rsidRPr="00C52059">
        <w:rPr>
          <w:color w:val="000000" w:themeColor="text1"/>
        </w:rPr>
        <w:tab/>
      </w:r>
      <w:r w:rsidR="003F2AE9" w:rsidRPr="00C52059">
        <w:rPr>
          <w:color w:val="000000" w:themeColor="text1"/>
        </w:rPr>
        <w:tab/>
      </w:r>
    </w:p>
    <w:p w:rsidR="002E1774" w:rsidRPr="00C52059" w:rsidRDefault="002E1774" w:rsidP="00817288">
      <w:pPr>
        <w:tabs>
          <w:tab w:val="left" w:pos="4470"/>
        </w:tabs>
        <w:ind w:right="141" w:firstLine="851"/>
        <w:jc w:val="both"/>
        <w:rPr>
          <w:color w:val="000000" w:themeColor="text1"/>
          <w:sz w:val="26"/>
          <w:szCs w:val="26"/>
        </w:rPr>
      </w:pPr>
      <w:r w:rsidRPr="00C52059">
        <w:rPr>
          <w:b/>
          <w:color w:val="000000" w:themeColor="text1"/>
          <w:sz w:val="26"/>
          <w:szCs w:val="26"/>
        </w:rPr>
        <w:lastRenderedPageBreak/>
        <w:t xml:space="preserve">1.8.7. Описание приоритетного направления развития топливного баланса </w:t>
      </w:r>
      <w:r w:rsidR="00F56281" w:rsidRPr="00C52059">
        <w:rPr>
          <w:b/>
          <w:color w:val="000000" w:themeColor="text1"/>
          <w:sz w:val="26"/>
          <w:szCs w:val="26"/>
        </w:rPr>
        <w:t xml:space="preserve"> </w:t>
      </w:r>
    </w:p>
    <w:p w:rsidR="00003E10" w:rsidRPr="00C52059" w:rsidRDefault="00003E10" w:rsidP="00817288">
      <w:pPr>
        <w:ind w:right="141" w:firstLine="851"/>
        <w:jc w:val="both"/>
        <w:rPr>
          <w:iCs/>
          <w:color w:val="000000" w:themeColor="text1"/>
          <w:sz w:val="26"/>
          <w:szCs w:val="26"/>
        </w:rPr>
      </w:pPr>
    </w:p>
    <w:p w:rsidR="004F33F4" w:rsidRPr="00C52059" w:rsidRDefault="004972B7" w:rsidP="004F33F4">
      <w:pPr>
        <w:ind w:right="142" w:firstLine="851"/>
        <w:jc w:val="both"/>
        <w:rPr>
          <w:iCs/>
          <w:color w:val="000000" w:themeColor="text1"/>
          <w:sz w:val="26"/>
          <w:szCs w:val="26"/>
        </w:rPr>
      </w:pPr>
      <w:r w:rsidRPr="00C52059">
        <w:rPr>
          <w:iCs/>
          <w:color w:val="000000" w:themeColor="text1"/>
          <w:sz w:val="26"/>
          <w:szCs w:val="26"/>
        </w:rPr>
        <w:t>Приоритетным направлением развития топливного баланса городского поселения «</w:t>
      </w:r>
      <w:proofErr w:type="spellStart"/>
      <w:r w:rsidRPr="00C52059">
        <w:rPr>
          <w:iCs/>
          <w:color w:val="000000" w:themeColor="text1"/>
          <w:sz w:val="26"/>
          <w:szCs w:val="26"/>
        </w:rPr>
        <w:t>Хилокское</w:t>
      </w:r>
      <w:proofErr w:type="spellEnd"/>
      <w:r w:rsidRPr="00C52059">
        <w:rPr>
          <w:iCs/>
          <w:color w:val="000000" w:themeColor="text1"/>
          <w:sz w:val="26"/>
          <w:szCs w:val="26"/>
        </w:rPr>
        <w:t>» является использования существующего вида топлива.</w:t>
      </w:r>
    </w:p>
    <w:p w:rsidR="004972B7" w:rsidRPr="00C52059" w:rsidRDefault="004972B7" w:rsidP="004F33F4">
      <w:pPr>
        <w:ind w:right="142" w:firstLine="851"/>
        <w:jc w:val="both"/>
        <w:rPr>
          <w:color w:val="000000" w:themeColor="text1"/>
        </w:rPr>
      </w:pPr>
    </w:p>
    <w:p w:rsidR="00B46995" w:rsidRPr="00C52059" w:rsidRDefault="00B46995" w:rsidP="00817288">
      <w:pPr>
        <w:ind w:right="141" w:firstLine="851"/>
        <w:jc w:val="center"/>
        <w:outlineLvl w:val="0"/>
        <w:rPr>
          <w:b/>
          <w:color w:val="000000" w:themeColor="text1"/>
          <w:sz w:val="26"/>
          <w:szCs w:val="26"/>
        </w:rPr>
      </w:pPr>
      <w:bookmarkStart w:id="125" w:name="_Toc375643438"/>
      <w:bookmarkStart w:id="126" w:name="_Toc384210942"/>
      <w:bookmarkStart w:id="127" w:name="_Toc43668704"/>
      <w:bookmarkStart w:id="128" w:name="_Toc126161519"/>
      <w:bookmarkStart w:id="129" w:name="_Toc156837887"/>
      <w:r w:rsidRPr="00C52059">
        <w:rPr>
          <w:b/>
          <w:color w:val="000000" w:themeColor="text1"/>
          <w:sz w:val="26"/>
          <w:szCs w:val="26"/>
        </w:rPr>
        <w:t>1.9. Надежность теплоснабжения</w:t>
      </w:r>
      <w:bookmarkEnd w:id="125"/>
      <w:bookmarkEnd w:id="126"/>
      <w:bookmarkEnd w:id="127"/>
      <w:bookmarkEnd w:id="128"/>
      <w:bookmarkEnd w:id="129"/>
    </w:p>
    <w:p w:rsidR="00CA2B38" w:rsidRPr="00C52059" w:rsidRDefault="00CA2B38" w:rsidP="00817288">
      <w:pPr>
        <w:keepNext/>
        <w:keepLines/>
        <w:ind w:right="141" w:firstLine="851"/>
        <w:jc w:val="both"/>
        <w:outlineLvl w:val="0"/>
        <w:rPr>
          <w:color w:val="000000" w:themeColor="text1"/>
          <w:sz w:val="26"/>
          <w:szCs w:val="26"/>
        </w:rPr>
      </w:pPr>
      <w:bookmarkStart w:id="130" w:name="_Toc375643439"/>
      <w:bookmarkStart w:id="131" w:name="_Toc384210943"/>
      <w:bookmarkStart w:id="132" w:name="_Toc384740320"/>
      <w:bookmarkStart w:id="133" w:name="_Toc499203965"/>
      <w:bookmarkStart w:id="134" w:name="_Toc43668705"/>
      <w:bookmarkStart w:id="135" w:name="_Toc126161520"/>
    </w:p>
    <w:p w:rsidR="00CA2B38" w:rsidRPr="00C52059" w:rsidRDefault="00CA2B38" w:rsidP="00817288">
      <w:pPr>
        <w:keepNext/>
        <w:keepLines/>
        <w:ind w:right="141" w:firstLine="851"/>
        <w:jc w:val="both"/>
        <w:rPr>
          <w:color w:val="000000" w:themeColor="text1"/>
          <w:sz w:val="26"/>
          <w:szCs w:val="26"/>
        </w:rPr>
      </w:pPr>
      <w:r w:rsidRPr="00C52059">
        <w:rPr>
          <w:color w:val="000000" w:themeColor="text1"/>
          <w:sz w:val="26"/>
          <w:szCs w:val="26"/>
        </w:rPr>
        <w:t>Надежность теплоснабжения  –  способность  проектируемых и существующих источников теплоты (котельных), тепловых сетей и в целом системы централизованного теплоснабжения (СЦТ)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w:t>
      </w:r>
    </w:p>
    <w:p w:rsidR="00CA2B38" w:rsidRPr="00C52059" w:rsidRDefault="00CA2B38" w:rsidP="00817288">
      <w:pPr>
        <w:keepNext/>
        <w:keepLines/>
        <w:ind w:right="141" w:firstLine="851"/>
        <w:jc w:val="both"/>
        <w:outlineLvl w:val="0"/>
        <w:rPr>
          <w:color w:val="000000" w:themeColor="text1"/>
          <w:sz w:val="26"/>
          <w:szCs w:val="26"/>
        </w:rPr>
      </w:pPr>
    </w:p>
    <w:p w:rsidR="00B46995" w:rsidRPr="00C52059" w:rsidRDefault="00B46995" w:rsidP="00817288">
      <w:pPr>
        <w:keepNext/>
        <w:keepLines/>
        <w:spacing w:after="200" w:line="276" w:lineRule="auto"/>
        <w:ind w:right="141" w:firstLine="851"/>
        <w:jc w:val="both"/>
        <w:outlineLvl w:val="0"/>
        <w:rPr>
          <w:b/>
          <w:bCs/>
          <w:color w:val="000000" w:themeColor="text1"/>
          <w:sz w:val="26"/>
          <w:szCs w:val="26"/>
        </w:rPr>
      </w:pPr>
      <w:bookmarkStart w:id="136" w:name="_Toc156837888"/>
      <w:r w:rsidRPr="00C52059">
        <w:rPr>
          <w:b/>
          <w:bCs/>
          <w:color w:val="000000" w:themeColor="text1"/>
          <w:sz w:val="26"/>
          <w:szCs w:val="26"/>
        </w:rPr>
        <w:t xml:space="preserve">1.9.1. </w:t>
      </w:r>
      <w:bookmarkEnd w:id="130"/>
      <w:bookmarkEnd w:id="131"/>
      <w:bookmarkEnd w:id="132"/>
      <w:bookmarkEnd w:id="133"/>
      <w:r w:rsidRPr="00C52059">
        <w:rPr>
          <w:b/>
          <w:bCs/>
          <w:color w:val="000000" w:themeColor="text1"/>
          <w:sz w:val="26"/>
          <w:szCs w:val="26"/>
        </w:rPr>
        <w:t>Поток отказов (частота отказов) участков тепловых сетей</w:t>
      </w:r>
      <w:bookmarkEnd w:id="134"/>
      <w:bookmarkEnd w:id="135"/>
      <w:bookmarkEnd w:id="136"/>
    </w:p>
    <w:p w:rsidR="00B46995" w:rsidRPr="00C52059" w:rsidRDefault="00B46995" w:rsidP="00817288">
      <w:pPr>
        <w:ind w:right="141" w:firstLine="851"/>
        <w:jc w:val="both"/>
        <w:rPr>
          <w:iCs/>
          <w:color w:val="000000" w:themeColor="text1"/>
          <w:sz w:val="26"/>
          <w:szCs w:val="26"/>
        </w:rPr>
      </w:pPr>
      <w:r w:rsidRPr="00C52059">
        <w:rPr>
          <w:iCs/>
          <w:color w:val="000000" w:themeColor="text1"/>
          <w:sz w:val="26"/>
          <w:szCs w:val="26"/>
        </w:rPr>
        <w:t>Аварией на тепловых сетях считается ситуация, при которой при отказе элементов системы, сетей и источников теплоснабжения прекращается подача тепловой энергии потребителям и абонентам на отопление и горячее водоснабжение на период более 8 часов.</w:t>
      </w:r>
    </w:p>
    <w:p w:rsidR="00B46995" w:rsidRPr="00C52059" w:rsidRDefault="00B46995" w:rsidP="00817288">
      <w:pPr>
        <w:ind w:right="141" w:firstLine="851"/>
        <w:jc w:val="both"/>
        <w:rPr>
          <w:iCs/>
          <w:color w:val="000000" w:themeColor="text1"/>
          <w:sz w:val="26"/>
          <w:szCs w:val="26"/>
        </w:rPr>
      </w:pPr>
      <w:r w:rsidRPr="00C52059">
        <w:rPr>
          <w:iCs/>
          <w:color w:val="000000" w:themeColor="text1"/>
          <w:sz w:val="26"/>
          <w:szCs w:val="26"/>
        </w:rPr>
        <w:t>Повреждения участков теплопроводов или оборудования сети, которые приводят к необходимости немедленного их отключения, рассматриваются как отказы. К отказам приводят повреждения элементов тепловых сетей: трубопроводов, задвижек, наружная коррозия.</w:t>
      </w:r>
    </w:p>
    <w:p w:rsidR="00B46995" w:rsidRPr="00C52059" w:rsidRDefault="00B46995" w:rsidP="00817288">
      <w:pPr>
        <w:ind w:right="141" w:firstLine="851"/>
        <w:jc w:val="both"/>
        <w:rPr>
          <w:iCs/>
          <w:color w:val="000000" w:themeColor="text1"/>
          <w:sz w:val="26"/>
          <w:szCs w:val="26"/>
        </w:rPr>
      </w:pPr>
      <w:r w:rsidRPr="00C52059">
        <w:rPr>
          <w:iCs/>
          <w:color w:val="000000" w:themeColor="text1"/>
          <w:sz w:val="26"/>
          <w:szCs w:val="26"/>
        </w:rPr>
        <w:t>Согласно представленным данным, отказы участков тепловых сетей отсутствовали.</w:t>
      </w:r>
    </w:p>
    <w:p w:rsidR="00B46995" w:rsidRPr="00C52059" w:rsidRDefault="00B46995" w:rsidP="00817288">
      <w:pPr>
        <w:ind w:right="141" w:firstLine="851"/>
        <w:jc w:val="both"/>
        <w:rPr>
          <w:color w:val="000000" w:themeColor="text1"/>
          <w:sz w:val="26"/>
          <w:szCs w:val="26"/>
        </w:rPr>
      </w:pPr>
    </w:p>
    <w:p w:rsidR="00B46995" w:rsidRPr="00C52059" w:rsidRDefault="00B46995" w:rsidP="00817288">
      <w:pPr>
        <w:ind w:right="141" w:firstLine="851"/>
        <w:jc w:val="both"/>
        <w:outlineLvl w:val="0"/>
        <w:rPr>
          <w:b/>
          <w:color w:val="000000" w:themeColor="text1"/>
          <w:sz w:val="26"/>
          <w:szCs w:val="26"/>
        </w:rPr>
      </w:pPr>
      <w:bookmarkStart w:id="137" w:name="_Toc43668706"/>
      <w:bookmarkStart w:id="138" w:name="_Toc126161521"/>
      <w:bookmarkStart w:id="139" w:name="_Toc156837889"/>
      <w:r w:rsidRPr="00C52059">
        <w:rPr>
          <w:b/>
          <w:color w:val="000000" w:themeColor="text1"/>
          <w:sz w:val="26"/>
          <w:szCs w:val="26"/>
        </w:rPr>
        <w:t>1.9.2. Частота отключений потребителей</w:t>
      </w:r>
      <w:bookmarkEnd w:id="137"/>
      <w:bookmarkEnd w:id="138"/>
      <w:bookmarkEnd w:id="139"/>
    </w:p>
    <w:p w:rsidR="00003E10" w:rsidRPr="00C52059" w:rsidRDefault="00003E10" w:rsidP="00817288">
      <w:pPr>
        <w:ind w:right="141" w:firstLine="851"/>
        <w:jc w:val="both"/>
        <w:rPr>
          <w:color w:val="000000" w:themeColor="text1"/>
          <w:sz w:val="26"/>
          <w:szCs w:val="26"/>
        </w:rPr>
      </w:pPr>
    </w:p>
    <w:p w:rsidR="00B46995" w:rsidRPr="00C52059" w:rsidRDefault="00B46995" w:rsidP="00817288">
      <w:pPr>
        <w:ind w:right="141" w:firstLine="851"/>
        <w:jc w:val="both"/>
        <w:rPr>
          <w:color w:val="000000" w:themeColor="text1"/>
          <w:sz w:val="26"/>
          <w:szCs w:val="26"/>
        </w:rPr>
      </w:pPr>
      <w:r w:rsidRPr="00C52059">
        <w:rPr>
          <w:color w:val="000000" w:themeColor="text1"/>
          <w:sz w:val="26"/>
          <w:szCs w:val="26"/>
        </w:rPr>
        <w:t>Уровень надёжности поставляемых товаров и оказываемых услуг регулируемой организацией определяется исходя из числа возникающих в результате нарушений, аварий, инцидентов на объектах данной регулируемой организации.</w:t>
      </w:r>
    </w:p>
    <w:p w:rsidR="00B46995" w:rsidRPr="00C52059" w:rsidRDefault="00B46995" w:rsidP="00817288">
      <w:pPr>
        <w:ind w:right="141" w:firstLine="851"/>
        <w:jc w:val="both"/>
        <w:rPr>
          <w:color w:val="000000" w:themeColor="text1"/>
          <w:sz w:val="26"/>
          <w:szCs w:val="26"/>
        </w:rPr>
      </w:pPr>
      <w:r w:rsidRPr="00C52059">
        <w:rPr>
          <w:color w:val="000000" w:themeColor="text1"/>
          <w:sz w:val="26"/>
          <w:szCs w:val="26"/>
        </w:rPr>
        <w:t>Значения потока отказов (частоты отказов) участков тепловых сетей отсутствуют, по причине отсутствия отказов системы теплоснабжения.</w:t>
      </w:r>
      <w:r w:rsidRPr="00C52059">
        <w:rPr>
          <w:color w:val="000000" w:themeColor="text1"/>
          <w:sz w:val="26"/>
          <w:szCs w:val="26"/>
        </w:rPr>
        <w:tab/>
      </w:r>
    </w:p>
    <w:p w:rsidR="00B46995" w:rsidRPr="00C52059" w:rsidRDefault="00B46995" w:rsidP="00817288">
      <w:pPr>
        <w:ind w:right="141" w:firstLine="851"/>
        <w:jc w:val="both"/>
        <w:rPr>
          <w:color w:val="000000" w:themeColor="text1"/>
          <w:sz w:val="26"/>
          <w:szCs w:val="26"/>
        </w:rPr>
      </w:pPr>
    </w:p>
    <w:p w:rsidR="00B46995" w:rsidRPr="00C52059" w:rsidRDefault="00B46995" w:rsidP="00817288">
      <w:pPr>
        <w:ind w:right="141" w:firstLine="851"/>
        <w:jc w:val="both"/>
        <w:outlineLvl w:val="0"/>
        <w:rPr>
          <w:b/>
          <w:color w:val="000000" w:themeColor="text1"/>
          <w:sz w:val="26"/>
          <w:szCs w:val="26"/>
        </w:rPr>
      </w:pPr>
      <w:bookmarkStart w:id="140" w:name="_Toc43668707"/>
      <w:bookmarkStart w:id="141" w:name="_Toc126161522"/>
      <w:bookmarkStart w:id="142" w:name="_Toc156837890"/>
      <w:r w:rsidRPr="00C52059">
        <w:rPr>
          <w:b/>
          <w:color w:val="000000" w:themeColor="text1"/>
          <w:sz w:val="26"/>
          <w:szCs w:val="26"/>
        </w:rPr>
        <w:t>1.9.3. Поток (частота) и время восстановления теплоснабжения потребителей после отключений</w:t>
      </w:r>
      <w:bookmarkEnd w:id="140"/>
      <w:bookmarkEnd w:id="141"/>
      <w:bookmarkEnd w:id="142"/>
    </w:p>
    <w:p w:rsidR="00003E10" w:rsidRPr="00C52059" w:rsidRDefault="00003E10" w:rsidP="00817288">
      <w:pPr>
        <w:ind w:right="141" w:firstLine="851"/>
        <w:jc w:val="both"/>
        <w:rPr>
          <w:color w:val="000000" w:themeColor="text1"/>
          <w:sz w:val="26"/>
          <w:szCs w:val="26"/>
        </w:rPr>
      </w:pPr>
    </w:p>
    <w:p w:rsidR="00B46995" w:rsidRPr="00C52059" w:rsidRDefault="00B46995" w:rsidP="00817288">
      <w:pPr>
        <w:ind w:right="141" w:firstLine="851"/>
        <w:jc w:val="both"/>
        <w:rPr>
          <w:color w:val="000000" w:themeColor="text1"/>
          <w:sz w:val="26"/>
          <w:szCs w:val="26"/>
        </w:rPr>
      </w:pPr>
      <w:r w:rsidRPr="00C52059">
        <w:rPr>
          <w:color w:val="000000" w:themeColor="text1"/>
          <w:sz w:val="26"/>
          <w:szCs w:val="26"/>
        </w:rPr>
        <w:t>Аварийные отключения потребителей отсутствуют. Перерывы прекращения подачи тепловой энергии не превышали величины 54 ч, что соответствует второй категории потребителей согласно СП.124.13330.20</w:t>
      </w:r>
      <w:r w:rsidR="00E75B13" w:rsidRPr="00C52059">
        <w:rPr>
          <w:color w:val="000000" w:themeColor="text1"/>
          <w:sz w:val="26"/>
          <w:szCs w:val="26"/>
        </w:rPr>
        <w:t>12</w:t>
      </w:r>
      <w:r w:rsidRPr="00C52059">
        <w:rPr>
          <w:color w:val="000000" w:themeColor="text1"/>
          <w:sz w:val="26"/>
          <w:szCs w:val="26"/>
        </w:rPr>
        <w:t xml:space="preserve"> «Тепловые сети». Отключений потребителей от системы теплоснабжения за период, предшествующий </w:t>
      </w:r>
      <w:r w:rsidR="00442694" w:rsidRPr="00C52059">
        <w:rPr>
          <w:color w:val="000000" w:themeColor="text1"/>
          <w:sz w:val="26"/>
          <w:szCs w:val="26"/>
        </w:rPr>
        <w:t>разработке</w:t>
      </w:r>
      <w:r w:rsidRPr="00C52059">
        <w:rPr>
          <w:color w:val="000000" w:themeColor="text1"/>
          <w:sz w:val="26"/>
          <w:szCs w:val="26"/>
        </w:rPr>
        <w:t xml:space="preserve"> схемы теплоснабжения, не производилось.</w:t>
      </w:r>
    </w:p>
    <w:p w:rsidR="00B46995" w:rsidRPr="00C52059" w:rsidRDefault="00B46995" w:rsidP="00817288">
      <w:pPr>
        <w:ind w:right="141" w:firstLine="851"/>
        <w:jc w:val="both"/>
        <w:rPr>
          <w:b/>
          <w:color w:val="000000" w:themeColor="text1"/>
          <w:sz w:val="26"/>
          <w:szCs w:val="26"/>
        </w:rPr>
      </w:pPr>
    </w:p>
    <w:p w:rsidR="00B46995" w:rsidRPr="00C52059" w:rsidRDefault="00B46995" w:rsidP="00817288">
      <w:pPr>
        <w:ind w:right="141" w:firstLine="851"/>
        <w:jc w:val="both"/>
        <w:outlineLvl w:val="0"/>
        <w:rPr>
          <w:b/>
          <w:color w:val="000000" w:themeColor="text1"/>
          <w:sz w:val="26"/>
          <w:szCs w:val="26"/>
        </w:rPr>
      </w:pPr>
      <w:bookmarkStart w:id="143" w:name="_Toc43668708"/>
      <w:bookmarkStart w:id="144" w:name="_Toc126161523"/>
      <w:bookmarkStart w:id="145" w:name="_Toc156837891"/>
      <w:r w:rsidRPr="00C52059">
        <w:rPr>
          <w:b/>
          <w:color w:val="000000" w:themeColor="text1"/>
          <w:sz w:val="26"/>
          <w:szCs w:val="26"/>
        </w:rPr>
        <w:t>1.9.4. Графические материалы (карты-схемы тепловых сетей и зон ненормативной надежности и безопасности теплоснабжения)</w:t>
      </w:r>
      <w:bookmarkEnd w:id="143"/>
      <w:bookmarkEnd w:id="144"/>
      <w:bookmarkEnd w:id="145"/>
      <w:r w:rsidRPr="00C52059">
        <w:rPr>
          <w:b/>
          <w:color w:val="000000" w:themeColor="text1"/>
          <w:sz w:val="26"/>
          <w:szCs w:val="26"/>
        </w:rPr>
        <w:t xml:space="preserve"> </w:t>
      </w:r>
    </w:p>
    <w:p w:rsidR="00003E10" w:rsidRPr="00C52059" w:rsidRDefault="00003E10" w:rsidP="00817288">
      <w:pPr>
        <w:ind w:right="141" w:firstLine="851"/>
        <w:jc w:val="both"/>
        <w:rPr>
          <w:color w:val="000000" w:themeColor="text1"/>
          <w:sz w:val="26"/>
          <w:szCs w:val="26"/>
        </w:rPr>
      </w:pPr>
    </w:p>
    <w:p w:rsidR="00B46995" w:rsidRPr="00C52059" w:rsidRDefault="00B46995" w:rsidP="00817288">
      <w:pPr>
        <w:ind w:right="141" w:firstLine="851"/>
        <w:jc w:val="both"/>
        <w:rPr>
          <w:color w:val="000000" w:themeColor="text1"/>
          <w:sz w:val="26"/>
          <w:szCs w:val="26"/>
        </w:rPr>
      </w:pPr>
      <w:proofErr w:type="gramStart"/>
      <w:r w:rsidRPr="00C52059">
        <w:rPr>
          <w:color w:val="000000" w:themeColor="text1"/>
          <w:sz w:val="26"/>
          <w:szCs w:val="26"/>
        </w:rPr>
        <w:lastRenderedPageBreak/>
        <w:t>К зонам ненормативной надёжности и безопасности теплоснабжения относятся участки тепловых сетей, имеющие более 1 повреждения за предыдущие 5 лет, и эксплуатируемые свыше нормативного срока.</w:t>
      </w:r>
      <w:proofErr w:type="gramEnd"/>
      <w:r w:rsidRPr="00C52059">
        <w:rPr>
          <w:color w:val="000000" w:themeColor="text1"/>
          <w:sz w:val="26"/>
          <w:szCs w:val="26"/>
        </w:rPr>
        <w:t xml:space="preserve"> Зоны ненормативной надёжности определяются на основании данных о сроках эксплуатации сетей, наличия аварийности на отдельных участках.</w:t>
      </w:r>
    </w:p>
    <w:p w:rsidR="00B46995" w:rsidRPr="00C52059" w:rsidRDefault="00B46995" w:rsidP="00817288">
      <w:pPr>
        <w:ind w:right="141" w:firstLine="851"/>
        <w:jc w:val="both"/>
        <w:rPr>
          <w:color w:val="000000" w:themeColor="text1"/>
          <w:sz w:val="26"/>
          <w:szCs w:val="26"/>
        </w:rPr>
      </w:pPr>
      <w:r w:rsidRPr="00C52059">
        <w:rPr>
          <w:color w:val="000000" w:themeColor="text1"/>
          <w:sz w:val="26"/>
          <w:szCs w:val="26"/>
        </w:rPr>
        <w:t xml:space="preserve">Определение и/или уточнение зон ненормативной надёжности производится по результатам диагностических обследований сетей теплоснабжения. По информации, полученной от </w:t>
      </w:r>
      <w:proofErr w:type="spellStart"/>
      <w:r w:rsidRPr="00C52059">
        <w:rPr>
          <w:color w:val="000000" w:themeColor="text1"/>
          <w:sz w:val="26"/>
          <w:szCs w:val="26"/>
        </w:rPr>
        <w:t>ресурсоснабжающей</w:t>
      </w:r>
      <w:proofErr w:type="spellEnd"/>
      <w:r w:rsidRPr="00C52059">
        <w:rPr>
          <w:color w:val="000000" w:themeColor="text1"/>
          <w:sz w:val="26"/>
          <w:szCs w:val="26"/>
        </w:rPr>
        <w:t xml:space="preserve"> организации, отсутствует возможность определения зон ненормативной надёжности и безопасности.</w:t>
      </w:r>
    </w:p>
    <w:p w:rsidR="00B46995" w:rsidRPr="00C52059" w:rsidRDefault="00B46995" w:rsidP="00817288">
      <w:pPr>
        <w:ind w:right="141" w:firstLine="851"/>
        <w:jc w:val="both"/>
        <w:rPr>
          <w:color w:val="000000" w:themeColor="text1"/>
          <w:sz w:val="26"/>
          <w:szCs w:val="26"/>
        </w:rPr>
      </w:pPr>
    </w:p>
    <w:p w:rsidR="00B46995" w:rsidRPr="00C52059" w:rsidRDefault="00B46995" w:rsidP="00817288">
      <w:pPr>
        <w:ind w:right="141" w:firstLine="851"/>
        <w:jc w:val="both"/>
        <w:outlineLvl w:val="0"/>
        <w:rPr>
          <w:b/>
          <w:color w:val="000000" w:themeColor="text1"/>
          <w:sz w:val="26"/>
          <w:szCs w:val="26"/>
        </w:rPr>
      </w:pPr>
      <w:bookmarkStart w:id="146" w:name="_Toc43668709"/>
      <w:bookmarkStart w:id="147" w:name="_Toc126161524"/>
      <w:bookmarkStart w:id="148" w:name="_Toc156837892"/>
      <w:r w:rsidRPr="00C52059">
        <w:rPr>
          <w:b/>
          <w:color w:val="000000" w:themeColor="text1"/>
          <w:sz w:val="26"/>
          <w:szCs w:val="26"/>
        </w:rPr>
        <w:t xml:space="preserve">1.9.5. </w:t>
      </w:r>
      <w:proofErr w:type="gramStart"/>
      <w:r w:rsidRPr="00C52059">
        <w:rPr>
          <w:b/>
          <w:color w:val="000000" w:themeColor="text1"/>
          <w:sz w:val="26"/>
          <w:szCs w:val="26"/>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года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w:t>
      </w:r>
      <w:proofErr w:type="gramEnd"/>
      <w:r w:rsidRPr="00C52059">
        <w:rPr>
          <w:b/>
          <w:color w:val="000000" w:themeColor="text1"/>
          <w:sz w:val="26"/>
          <w:szCs w:val="26"/>
        </w:rPr>
        <w:t xml:space="preserve"> в электроэнергетике»</w:t>
      </w:r>
      <w:bookmarkEnd w:id="146"/>
      <w:bookmarkEnd w:id="147"/>
      <w:bookmarkEnd w:id="148"/>
      <w:r w:rsidRPr="00C52059">
        <w:rPr>
          <w:b/>
          <w:color w:val="000000" w:themeColor="text1"/>
          <w:sz w:val="26"/>
          <w:szCs w:val="26"/>
        </w:rPr>
        <w:t xml:space="preserve">  </w:t>
      </w:r>
    </w:p>
    <w:p w:rsidR="00003E10" w:rsidRPr="00C52059" w:rsidRDefault="00003E10" w:rsidP="00817288">
      <w:pPr>
        <w:ind w:right="141" w:firstLine="851"/>
        <w:jc w:val="both"/>
        <w:rPr>
          <w:color w:val="000000" w:themeColor="text1"/>
          <w:sz w:val="26"/>
          <w:szCs w:val="26"/>
        </w:rPr>
      </w:pPr>
    </w:p>
    <w:p w:rsidR="00B46995" w:rsidRPr="00C52059" w:rsidRDefault="00B46995" w:rsidP="00817288">
      <w:pPr>
        <w:ind w:right="141" w:firstLine="851"/>
        <w:jc w:val="both"/>
        <w:rPr>
          <w:color w:val="000000" w:themeColor="text1"/>
          <w:sz w:val="26"/>
          <w:szCs w:val="26"/>
        </w:rPr>
      </w:pPr>
      <w:proofErr w:type="gramStart"/>
      <w:r w:rsidRPr="00C52059">
        <w:rPr>
          <w:color w:val="000000" w:themeColor="text1"/>
          <w:sz w:val="26"/>
          <w:szCs w:val="26"/>
        </w:rPr>
        <w:t>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w:t>
      </w:r>
      <w:proofErr w:type="gramEnd"/>
      <w:r w:rsidRPr="00C52059">
        <w:rPr>
          <w:color w:val="000000" w:themeColor="text1"/>
          <w:sz w:val="26"/>
          <w:szCs w:val="26"/>
        </w:rPr>
        <w:t xml:space="preserve"> электроэнергетике", за </w:t>
      </w:r>
      <w:proofErr w:type="gramStart"/>
      <w:r w:rsidRPr="00C52059">
        <w:rPr>
          <w:color w:val="000000" w:themeColor="text1"/>
          <w:sz w:val="26"/>
          <w:szCs w:val="26"/>
        </w:rPr>
        <w:t>последние</w:t>
      </w:r>
      <w:proofErr w:type="gramEnd"/>
      <w:r w:rsidRPr="00C52059">
        <w:rPr>
          <w:color w:val="000000" w:themeColor="text1"/>
          <w:sz w:val="26"/>
          <w:szCs w:val="26"/>
        </w:rPr>
        <w:t xml:space="preserve"> 5 лет в не зафиксированы. </w:t>
      </w:r>
      <w:proofErr w:type="gramStart"/>
      <w:r w:rsidRPr="00C52059">
        <w:rPr>
          <w:color w:val="000000" w:themeColor="text1"/>
          <w:sz w:val="26"/>
          <w:szCs w:val="26"/>
        </w:rPr>
        <w:t>Аварийные ситуации в системе теплоснабжения за последние 5 лет отсутствуют.</w:t>
      </w:r>
      <w:proofErr w:type="gramEnd"/>
    </w:p>
    <w:p w:rsidR="00B46995" w:rsidRPr="00C52059" w:rsidRDefault="00B46995" w:rsidP="00817288">
      <w:pPr>
        <w:ind w:right="141" w:firstLine="851"/>
        <w:jc w:val="both"/>
        <w:rPr>
          <w:color w:val="000000" w:themeColor="text1"/>
          <w:sz w:val="26"/>
          <w:szCs w:val="26"/>
        </w:rPr>
      </w:pPr>
    </w:p>
    <w:p w:rsidR="00B46995" w:rsidRPr="00C52059" w:rsidRDefault="00B46995" w:rsidP="00817288">
      <w:pPr>
        <w:ind w:right="141" w:firstLine="851"/>
        <w:jc w:val="both"/>
        <w:outlineLvl w:val="0"/>
        <w:rPr>
          <w:b/>
          <w:color w:val="000000" w:themeColor="text1"/>
          <w:sz w:val="26"/>
          <w:szCs w:val="26"/>
        </w:rPr>
      </w:pPr>
      <w:bookmarkStart w:id="149" w:name="_Toc43668710"/>
      <w:bookmarkStart w:id="150" w:name="_Toc126161525"/>
      <w:bookmarkStart w:id="151" w:name="_Toc156837893"/>
      <w:r w:rsidRPr="00C52059">
        <w:rPr>
          <w:b/>
          <w:color w:val="000000" w:themeColor="text1"/>
          <w:sz w:val="26"/>
          <w:szCs w:val="26"/>
        </w:rPr>
        <w:t xml:space="preserve">1.9.6. Результаты анализа времени восстановления теплоснабжения потребителей, отключенных в результате аварийных ситуаций при </w:t>
      </w:r>
      <w:proofErr w:type="spellStart"/>
      <w:r w:rsidRPr="00C52059">
        <w:rPr>
          <w:b/>
          <w:color w:val="000000" w:themeColor="text1"/>
          <w:sz w:val="26"/>
          <w:szCs w:val="26"/>
        </w:rPr>
        <w:t>телоснабжении</w:t>
      </w:r>
      <w:proofErr w:type="spellEnd"/>
      <w:r w:rsidRPr="00C52059">
        <w:rPr>
          <w:b/>
          <w:color w:val="000000" w:themeColor="text1"/>
          <w:sz w:val="26"/>
          <w:szCs w:val="26"/>
        </w:rPr>
        <w:t>, указанных в разделе 1.9.5.</w:t>
      </w:r>
      <w:bookmarkEnd w:id="149"/>
      <w:bookmarkEnd w:id="150"/>
      <w:bookmarkEnd w:id="151"/>
      <w:r w:rsidRPr="00C52059">
        <w:rPr>
          <w:b/>
          <w:color w:val="000000" w:themeColor="text1"/>
          <w:sz w:val="26"/>
          <w:szCs w:val="26"/>
        </w:rPr>
        <w:t xml:space="preserve"> </w:t>
      </w:r>
    </w:p>
    <w:p w:rsidR="00003E10" w:rsidRPr="00C52059" w:rsidRDefault="00003E10" w:rsidP="00817288">
      <w:pPr>
        <w:ind w:right="141" w:firstLine="851"/>
        <w:jc w:val="both"/>
        <w:rPr>
          <w:color w:val="000000" w:themeColor="text1"/>
          <w:sz w:val="26"/>
          <w:szCs w:val="26"/>
        </w:rPr>
      </w:pPr>
    </w:p>
    <w:p w:rsidR="00B46995" w:rsidRPr="00C52059" w:rsidRDefault="00B46995" w:rsidP="00817288">
      <w:pPr>
        <w:ind w:right="141" w:firstLine="851"/>
        <w:jc w:val="both"/>
        <w:rPr>
          <w:color w:val="000000" w:themeColor="text1"/>
          <w:sz w:val="26"/>
          <w:szCs w:val="26"/>
        </w:rPr>
      </w:pPr>
      <w:r w:rsidRPr="00C52059">
        <w:rPr>
          <w:color w:val="000000" w:themeColor="text1"/>
          <w:sz w:val="26"/>
          <w:szCs w:val="26"/>
        </w:rPr>
        <w:t>Аварийные отключения отсутствовали.</w:t>
      </w:r>
    </w:p>
    <w:p w:rsidR="00B46995" w:rsidRPr="00C52059" w:rsidRDefault="00B46995" w:rsidP="00817288">
      <w:pPr>
        <w:ind w:right="141" w:firstLine="851"/>
        <w:jc w:val="both"/>
        <w:rPr>
          <w:color w:val="000000" w:themeColor="text1"/>
          <w:sz w:val="26"/>
          <w:szCs w:val="26"/>
        </w:rPr>
      </w:pPr>
      <w:proofErr w:type="gramStart"/>
      <w:r w:rsidRPr="00C52059">
        <w:rPr>
          <w:color w:val="000000" w:themeColor="text1"/>
          <w:sz w:val="26"/>
          <w:szCs w:val="26"/>
        </w:rPr>
        <w:t xml:space="preserve">В соответствии с «Организационно-методическими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и требованиями Постановления Правительства РФ от 08.08.2012г. №808 «Об организации теплоснабжения в РФ и внесении изменений в некоторые акты Правительства РФ» оценка надежности систем коммунального теплоснабжения по каждой котельной и по </w:t>
      </w:r>
      <w:r w:rsidR="00101E14" w:rsidRPr="00C52059">
        <w:rPr>
          <w:color w:val="000000" w:themeColor="text1"/>
          <w:sz w:val="26"/>
          <w:szCs w:val="26"/>
        </w:rPr>
        <w:t>поселению</w:t>
      </w:r>
      <w:r w:rsidR="001C087F" w:rsidRPr="00C52059">
        <w:rPr>
          <w:color w:val="000000" w:themeColor="text1"/>
          <w:sz w:val="26"/>
          <w:szCs w:val="26"/>
        </w:rPr>
        <w:t xml:space="preserve"> в</w:t>
      </w:r>
      <w:proofErr w:type="gramEnd"/>
      <w:r w:rsidR="001C087F" w:rsidRPr="00C52059">
        <w:rPr>
          <w:color w:val="000000" w:themeColor="text1"/>
          <w:sz w:val="26"/>
          <w:szCs w:val="26"/>
        </w:rPr>
        <w:t xml:space="preserve"> </w:t>
      </w:r>
      <w:proofErr w:type="gramStart"/>
      <w:r w:rsidR="001C087F" w:rsidRPr="00C52059">
        <w:rPr>
          <w:color w:val="000000" w:themeColor="text1"/>
          <w:sz w:val="26"/>
          <w:szCs w:val="26"/>
        </w:rPr>
        <w:t>целом</w:t>
      </w:r>
      <w:proofErr w:type="gramEnd"/>
      <w:r w:rsidR="001C087F" w:rsidRPr="00C52059">
        <w:rPr>
          <w:color w:val="000000" w:themeColor="text1"/>
          <w:sz w:val="26"/>
          <w:szCs w:val="26"/>
        </w:rPr>
        <w:t xml:space="preserve"> </w:t>
      </w:r>
      <w:r w:rsidRPr="00C52059">
        <w:rPr>
          <w:color w:val="000000" w:themeColor="text1"/>
          <w:sz w:val="26"/>
          <w:szCs w:val="26"/>
        </w:rPr>
        <w:t>производится по следующим   критериям:</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1. </w:t>
      </w:r>
      <w:r w:rsidRPr="00C52059">
        <w:rPr>
          <w:b/>
          <w:color w:val="000000" w:themeColor="text1"/>
          <w:sz w:val="26"/>
          <w:szCs w:val="26"/>
        </w:rPr>
        <w:t>Интенсивность отказов (p)</w:t>
      </w:r>
      <w:r w:rsidRPr="00C52059">
        <w:rPr>
          <w:color w:val="000000" w:themeColor="text1"/>
          <w:sz w:val="26"/>
          <w:szCs w:val="26"/>
        </w:rPr>
        <w:t xml:space="preserve"> определяется за год по следующей зависимости</w:t>
      </w:r>
    </w:p>
    <w:p w:rsidR="00B46995" w:rsidRPr="00C52059" w:rsidRDefault="00B46995" w:rsidP="00B16D4B">
      <w:pPr>
        <w:autoSpaceDE w:val="0"/>
        <w:autoSpaceDN w:val="0"/>
        <w:adjustRightInd w:val="0"/>
        <w:ind w:right="141" w:firstLine="851"/>
        <w:jc w:val="center"/>
        <w:rPr>
          <w:color w:val="000000" w:themeColor="text1"/>
          <w:sz w:val="26"/>
          <w:szCs w:val="26"/>
        </w:rPr>
      </w:pPr>
    </w:p>
    <w:p w:rsidR="00B46995" w:rsidRPr="00C52059" w:rsidRDefault="00B46995" w:rsidP="00B16D4B">
      <w:pPr>
        <w:autoSpaceDE w:val="0"/>
        <w:autoSpaceDN w:val="0"/>
        <w:adjustRightInd w:val="0"/>
        <w:ind w:right="141" w:firstLine="851"/>
        <w:jc w:val="center"/>
        <w:rPr>
          <w:rFonts w:ascii="Courier New" w:hAnsi="Courier New"/>
          <w:color w:val="000000" w:themeColor="text1"/>
          <w:sz w:val="26"/>
          <w:szCs w:val="26"/>
        </w:rPr>
      </w:pPr>
      <w:r w:rsidRPr="00C52059">
        <w:rPr>
          <w:color w:val="000000" w:themeColor="text1"/>
          <w:sz w:val="26"/>
          <w:szCs w:val="26"/>
        </w:rPr>
        <w:t xml:space="preserve">p = SUM Мот x </w:t>
      </w:r>
      <w:proofErr w:type="spellStart"/>
      <w:proofErr w:type="gramStart"/>
      <w:r w:rsidRPr="00C52059">
        <w:rPr>
          <w:color w:val="000000" w:themeColor="text1"/>
          <w:sz w:val="26"/>
          <w:szCs w:val="26"/>
        </w:rPr>
        <w:t>n</w:t>
      </w:r>
      <w:proofErr w:type="gramEnd"/>
      <w:r w:rsidRPr="00C52059">
        <w:rPr>
          <w:color w:val="000000" w:themeColor="text1"/>
          <w:sz w:val="26"/>
          <w:szCs w:val="26"/>
        </w:rPr>
        <w:t>от</w:t>
      </w:r>
      <w:proofErr w:type="spellEnd"/>
      <w:r w:rsidRPr="00C52059">
        <w:rPr>
          <w:color w:val="000000" w:themeColor="text1"/>
          <w:sz w:val="26"/>
          <w:szCs w:val="26"/>
        </w:rPr>
        <w:t xml:space="preserve"> / SUM </w:t>
      </w:r>
      <w:proofErr w:type="spellStart"/>
      <w:r w:rsidRPr="00C52059">
        <w:rPr>
          <w:color w:val="000000" w:themeColor="text1"/>
          <w:sz w:val="26"/>
          <w:szCs w:val="26"/>
        </w:rPr>
        <w:t>Мn</w:t>
      </w:r>
      <w:proofErr w:type="spellEnd"/>
      <w:r w:rsidRPr="00C52059">
        <w:rPr>
          <w:color w:val="000000" w:themeColor="text1"/>
          <w:sz w:val="26"/>
          <w:szCs w:val="26"/>
        </w:rPr>
        <w:t>,                   (1)</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lastRenderedPageBreak/>
        <w:t>где:</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Мот - материальная характеристика участков тепловой сети, выключенных из работы при отказе (кв. м);</w:t>
      </w:r>
    </w:p>
    <w:p w:rsidR="00B46995" w:rsidRPr="00C52059" w:rsidRDefault="00B46995" w:rsidP="00817288">
      <w:pPr>
        <w:autoSpaceDE w:val="0"/>
        <w:autoSpaceDN w:val="0"/>
        <w:adjustRightInd w:val="0"/>
        <w:ind w:right="141" w:firstLine="851"/>
        <w:jc w:val="both"/>
        <w:rPr>
          <w:color w:val="000000" w:themeColor="text1"/>
          <w:sz w:val="26"/>
          <w:szCs w:val="26"/>
        </w:rPr>
      </w:pPr>
      <w:proofErr w:type="spellStart"/>
      <w:proofErr w:type="gramStart"/>
      <w:r w:rsidRPr="00C52059">
        <w:rPr>
          <w:color w:val="000000" w:themeColor="text1"/>
          <w:sz w:val="26"/>
          <w:szCs w:val="26"/>
        </w:rPr>
        <w:t>n</w:t>
      </w:r>
      <w:proofErr w:type="gramEnd"/>
      <w:r w:rsidRPr="00C52059">
        <w:rPr>
          <w:color w:val="000000" w:themeColor="text1"/>
          <w:sz w:val="26"/>
          <w:szCs w:val="26"/>
        </w:rPr>
        <w:t>от</w:t>
      </w:r>
      <w:proofErr w:type="spellEnd"/>
      <w:r w:rsidRPr="00C52059">
        <w:rPr>
          <w:color w:val="000000" w:themeColor="text1"/>
          <w:sz w:val="26"/>
          <w:szCs w:val="26"/>
        </w:rPr>
        <w:t xml:space="preserve"> - время вынужденного выключения участков сети, вызванное отказом и его устранением (ч);</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SUM </w:t>
      </w:r>
      <w:proofErr w:type="spellStart"/>
      <w:r w:rsidRPr="00C52059">
        <w:rPr>
          <w:color w:val="000000" w:themeColor="text1"/>
          <w:sz w:val="26"/>
          <w:szCs w:val="26"/>
        </w:rPr>
        <w:t>М</w:t>
      </w:r>
      <w:proofErr w:type="gramStart"/>
      <w:r w:rsidRPr="00C52059">
        <w:rPr>
          <w:color w:val="000000" w:themeColor="text1"/>
          <w:sz w:val="26"/>
          <w:szCs w:val="26"/>
        </w:rPr>
        <w:t>n</w:t>
      </w:r>
      <w:proofErr w:type="spellEnd"/>
      <w:proofErr w:type="gramEnd"/>
      <w:r w:rsidRPr="00C52059">
        <w:rPr>
          <w:color w:val="000000" w:themeColor="text1"/>
          <w:sz w:val="26"/>
          <w:szCs w:val="26"/>
        </w:rPr>
        <w:t xml:space="preserve"> - произведение материальной характеристики тепловой сети данной системы теплоснабжения на плановую длительность ее работы за заданный период времени (обычно за год).</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Величина материальной характеристики тепловой сети, состоящей из «n» участков, представляет собой сумму произведений диаметров подводящих и отводящих трубопроводов на их длину.</w:t>
      </w:r>
    </w:p>
    <w:p w:rsidR="00B46995" w:rsidRPr="00C52059" w:rsidRDefault="00B46995" w:rsidP="00817288">
      <w:pPr>
        <w:ind w:right="141" w:firstLine="851"/>
        <w:jc w:val="both"/>
        <w:rPr>
          <w:color w:val="000000" w:themeColor="text1"/>
          <w:sz w:val="26"/>
          <w:szCs w:val="26"/>
        </w:rPr>
      </w:pPr>
      <w:r w:rsidRPr="00C52059">
        <w:rPr>
          <w:color w:val="000000" w:themeColor="text1"/>
          <w:sz w:val="26"/>
          <w:szCs w:val="26"/>
        </w:rPr>
        <w:t xml:space="preserve">Согласно СНиП 41-02-2003 «Тепловые сети» минимально допустимые показатели вероятности безотказной работы для тепловых сетей </w:t>
      </w:r>
      <w:r w:rsidRPr="00C52059">
        <w:rPr>
          <w:noProof/>
          <w:color w:val="000000" w:themeColor="text1"/>
          <w:position w:val="-12"/>
          <w:sz w:val="26"/>
          <w:szCs w:val="26"/>
        </w:rPr>
        <w:drawing>
          <wp:inline distT="0" distB="0" distL="0" distR="0" wp14:anchorId="5F6BBF39" wp14:editId="4393E00C">
            <wp:extent cx="609600" cy="228600"/>
            <wp:effectExtent l="19050" t="0" r="0" b="0"/>
            <wp:docPr id="2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srcRect/>
                    <a:stretch>
                      <a:fillRect/>
                    </a:stretch>
                  </pic:blipFill>
                  <pic:spPr bwMode="auto">
                    <a:xfrm>
                      <a:off x="0" y="0"/>
                      <a:ext cx="609600" cy="228600"/>
                    </a:xfrm>
                    <a:prstGeom prst="rect">
                      <a:avLst/>
                    </a:prstGeom>
                    <a:noFill/>
                    <a:ln w="9525">
                      <a:noFill/>
                      <a:miter lim="800000"/>
                      <a:headEnd/>
                      <a:tailEnd/>
                    </a:ln>
                  </pic:spPr>
                </pic:pic>
              </a:graphicData>
            </a:graphic>
          </wp:inline>
        </w:drawing>
      </w:r>
      <w:r w:rsidR="001C087F" w:rsidRPr="00C52059">
        <w:rPr>
          <w:color w:val="000000" w:themeColor="text1"/>
          <w:sz w:val="26"/>
          <w:szCs w:val="26"/>
        </w:rPr>
        <w:t>.</w:t>
      </w:r>
    </w:p>
    <w:p w:rsidR="001C087F" w:rsidRPr="00C52059" w:rsidRDefault="001C087F" w:rsidP="00817288">
      <w:pPr>
        <w:ind w:right="141" w:firstLine="851"/>
        <w:jc w:val="both"/>
        <w:rPr>
          <w:color w:val="000000" w:themeColor="text1"/>
          <w:sz w:val="26"/>
          <w:szCs w:val="26"/>
        </w:rPr>
      </w:pP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2. </w:t>
      </w:r>
      <w:r w:rsidRPr="00C52059">
        <w:rPr>
          <w:b/>
          <w:color w:val="000000" w:themeColor="text1"/>
          <w:sz w:val="26"/>
          <w:szCs w:val="26"/>
        </w:rPr>
        <w:t xml:space="preserve">Относительный аварийный </w:t>
      </w:r>
      <w:proofErr w:type="spellStart"/>
      <w:r w:rsidRPr="00C52059">
        <w:rPr>
          <w:b/>
          <w:color w:val="000000" w:themeColor="text1"/>
          <w:sz w:val="26"/>
          <w:szCs w:val="26"/>
        </w:rPr>
        <w:t>недоотпуск</w:t>
      </w:r>
      <w:proofErr w:type="spellEnd"/>
      <w:r w:rsidRPr="00C52059">
        <w:rPr>
          <w:b/>
          <w:color w:val="000000" w:themeColor="text1"/>
          <w:sz w:val="26"/>
          <w:szCs w:val="26"/>
        </w:rPr>
        <w:t xml:space="preserve"> тепла (q)</w:t>
      </w:r>
      <w:r w:rsidRPr="00C52059">
        <w:rPr>
          <w:color w:val="000000" w:themeColor="text1"/>
          <w:sz w:val="26"/>
          <w:szCs w:val="26"/>
        </w:rPr>
        <w:t xml:space="preserve"> определяется по формуле:</w:t>
      </w:r>
    </w:p>
    <w:p w:rsidR="00B46995" w:rsidRPr="00C52059" w:rsidRDefault="00B46995" w:rsidP="00817288">
      <w:pPr>
        <w:autoSpaceDE w:val="0"/>
        <w:autoSpaceDN w:val="0"/>
        <w:adjustRightInd w:val="0"/>
        <w:ind w:right="141" w:firstLine="851"/>
        <w:jc w:val="both"/>
        <w:rPr>
          <w:color w:val="000000" w:themeColor="text1"/>
          <w:sz w:val="26"/>
          <w:szCs w:val="26"/>
        </w:rPr>
      </w:pPr>
    </w:p>
    <w:p w:rsidR="00B46995" w:rsidRPr="00C52059" w:rsidRDefault="00B46995" w:rsidP="00B16D4B">
      <w:pPr>
        <w:autoSpaceDE w:val="0"/>
        <w:autoSpaceDN w:val="0"/>
        <w:adjustRightInd w:val="0"/>
        <w:ind w:right="141" w:firstLine="851"/>
        <w:jc w:val="center"/>
        <w:rPr>
          <w:color w:val="000000" w:themeColor="text1"/>
          <w:sz w:val="26"/>
          <w:szCs w:val="26"/>
          <w:lang w:val="en-US"/>
        </w:rPr>
      </w:pPr>
      <w:r w:rsidRPr="00C52059">
        <w:rPr>
          <w:color w:val="000000" w:themeColor="text1"/>
          <w:sz w:val="26"/>
          <w:szCs w:val="26"/>
          <w:lang w:val="en-US"/>
        </w:rPr>
        <w:t>q = SUM Q</w:t>
      </w:r>
      <w:proofErr w:type="spellStart"/>
      <w:r w:rsidRPr="00C52059">
        <w:rPr>
          <w:color w:val="000000" w:themeColor="text1"/>
          <w:sz w:val="26"/>
          <w:szCs w:val="26"/>
        </w:rPr>
        <w:t>ав</w:t>
      </w:r>
      <w:proofErr w:type="spellEnd"/>
      <w:r w:rsidRPr="00C52059">
        <w:rPr>
          <w:color w:val="000000" w:themeColor="text1"/>
          <w:sz w:val="26"/>
          <w:szCs w:val="26"/>
          <w:lang w:val="en-US"/>
        </w:rPr>
        <w:t xml:space="preserve"> / SUM Q,                      (2)</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где:</w:t>
      </w:r>
    </w:p>
    <w:p w:rsidR="00B46995" w:rsidRPr="00C52059" w:rsidRDefault="00B46995" w:rsidP="00817288">
      <w:pPr>
        <w:ind w:right="141" w:firstLine="851"/>
        <w:jc w:val="both"/>
        <w:rPr>
          <w:color w:val="000000" w:themeColor="text1"/>
          <w:sz w:val="26"/>
          <w:szCs w:val="26"/>
        </w:rPr>
      </w:pPr>
      <w:r w:rsidRPr="00C52059">
        <w:rPr>
          <w:color w:val="000000" w:themeColor="text1"/>
          <w:sz w:val="26"/>
          <w:szCs w:val="26"/>
        </w:rPr>
        <w:t xml:space="preserve">SUM </w:t>
      </w:r>
      <w:proofErr w:type="spellStart"/>
      <w:proofErr w:type="gramStart"/>
      <w:r w:rsidRPr="00C52059">
        <w:rPr>
          <w:color w:val="000000" w:themeColor="text1"/>
          <w:sz w:val="26"/>
          <w:szCs w:val="26"/>
        </w:rPr>
        <w:t>Q</w:t>
      </w:r>
      <w:proofErr w:type="gramEnd"/>
      <w:r w:rsidRPr="00C52059">
        <w:rPr>
          <w:color w:val="000000" w:themeColor="text1"/>
          <w:sz w:val="26"/>
          <w:szCs w:val="26"/>
        </w:rPr>
        <w:t>ав</w:t>
      </w:r>
      <w:proofErr w:type="spellEnd"/>
      <w:r w:rsidRPr="00C52059">
        <w:rPr>
          <w:color w:val="000000" w:themeColor="text1"/>
          <w:sz w:val="26"/>
          <w:szCs w:val="26"/>
        </w:rPr>
        <w:t xml:space="preserve"> - аварийный </w:t>
      </w:r>
      <w:proofErr w:type="spellStart"/>
      <w:r w:rsidRPr="00C52059">
        <w:rPr>
          <w:color w:val="000000" w:themeColor="text1"/>
          <w:sz w:val="26"/>
          <w:szCs w:val="26"/>
        </w:rPr>
        <w:t>недоотпуск</w:t>
      </w:r>
      <w:proofErr w:type="spellEnd"/>
      <w:r w:rsidRPr="00C52059">
        <w:rPr>
          <w:color w:val="000000" w:themeColor="text1"/>
          <w:sz w:val="26"/>
          <w:szCs w:val="26"/>
        </w:rPr>
        <w:t xml:space="preserve"> тепла за год, Гкал;</w:t>
      </w:r>
    </w:p>
    <w:p w:rsidR="001C087F" w:rsidRPr="00C52059" w:rsidRDefault="00B46995" w:rsidP="00817288">
      <w:pPr>
        <w:ind w:right="141" w:firstLine="851"/>
        <w:jc w:val="both"/>
        <w:rPr>
          <w:color w:val="000000" w:themeColor="text1"/>
          <w:sz w:val="26"/>
          <w:szCs w:val="26"/>
        </w:rPr>
      </w:pPr>
      <w:r w:rsidRPr="00C52059">
        <w:rPr>
          <w:color w:val="000000" w:themeColor="text1"/>
          <w:sz w:val="26"/>
          <w:szCs w:val="26"/>
        </w:rPr>
        <w:t>SUM Q - расчетный отпуск тепла системой теплоснабжения за год, Гкал.</w:t>
      </w:r>
    </w:p>
    <w:p w:rsidR="001C087F" w:rsidRPr="00C52059" w:rsidRDefault="001C087F" w:rsidP="00817288">
      <w:pPr>
        <w:ind w:right="141" w:firstLine="851"/>
        <w:jc w:val="both"/>
        <w:rPr>
          <w:color w:val="000000" w:themeColor="text1"/>
          <w:sz w:val="26"/>
          <w:szCs w:val="26"/>
        </w:rPr>
      </w:pPr>
    </w:p>
    <w:p w:rsidR="00B46995" w:rsidRPr="00C52059" w:rsidRDefault="00B46995" w:rsidP="00817288">
      <w:pPr>
        <w:ind w:right="141" w:firstLine="851"/>
        <w:jc w:val="both"/>
        <w:rPr>
          <w:color w:val="000000" w:themeColor="text1"/>
          <w:sz w:val="26"/>
          <w:szCs w:val="26"/>
        </w:rPr>
      </w:pPr>
      <w:r w:rsidRPr="00C52059">
        <w:rPr>
          <w:color w:val="000000" w:themeColor="text1"/>
          <w:sz w:val="26"/>
          <w:szCs w:val="26"/>
        </w:rPr>
        <w:t xml:space="preserve">3. </w:t>
      </w:r>
      <w:r w:rsidRPr="00C52059">
        <w:rPr>
          <w:b/>
          <w:color w:val="000000" w:themeColor="text1"/>
          <w:sz w:val="26"/>
          <w:szCs w:val="26"/>
        </w:rPr>
        <w:t>Надежность электроснабжения источников тепл</w:t>
      </w:r>
      <w:r w:rsidRPr="00C52059">
        <w:rPr>
          <w:color w:val="000000" w:themeColor="text1"/>
          <w:sz w:val="26"/>
          <w:szCs w:val="26"/>
        </w:rPr>
        <w:t>а (</w:t>
      </w:r>
      <w:proofErr w:type="spellStart"/>
      <w:r w:rsidRPr="00C52059">
        <w:rPr>
          <w:color w:val="000000" w:themeColor="text1"/>
          <w:sz w:val="26"/>
          <w:szCs w:val="26"/>
        </w:rPr>
        <w:t>Кэ</w:t>
      </w:r>
      <w:proofErr w:type="spellEnd"/>
      <w:r w:rsidRPr="00C52059">
        <w:rPr>
          <w:color w:val="000000" w:themeColor="text1"/>
          <w:sz w:val="26"/>
          <w:szCs w:val="26"/>
        </w:rPr>
        <w:t>) характеризуется наличием или отсутствием резервного электропитания:</w:t>
      </w:r>
    </w:p>
    <w:p w:rsidR="00B46995" w:rsidRPr="00C52059" w:rsidRDefault="00B46995" w:rsidP="00817288">
      <w:pPr>
        <w:tabs>
          <w:tab w:val="left" w:pos="1276"/>
        </w:tabs>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 xml:space="preserve">при  наличии  второго  ввода   или   автономного   источника электроснабжения             </w:t>
      </w:r>
      <w:proofErr w:type="spellStart"/>
      <w:r w:rsidRPr="00C52059">
        <w:rPr>
          <w:color w:val="000000" w:themeColor="text1"/>
          <w:sz w:val="26"/>
          <w:szCs w:val="26"/>
        </w:rPr>
        <w:t>Кэ</w:t>
      </w:r>
      <w:proofErr w:type="spellEnd"/>
      <w:r w:rsidRPr="00C52059">
        <w:rPr>
          <w:color w:val="000000" w:themeColor="text1"/>
          <w:sz w:val="26"/>
          <w:szCs w:val="26"/>
        </w:rPr>
        <w:t xml:space="preserve"> = 1,0;</w:t>
      </w:r>
    </w:p>
    <w:p w:rsidR="00B46995" w:rsidRPr="00C52059" w:rsidRDefault="00B46995" w:rsidP="00817288">
      <w:pPr>
        <w:tabs>
          <w:tab w:val="left" w:pos="1276"/>
        </w:tabs>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при  отсутствии  резервного  электропитания   при   мощности отопительной котельной</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до 5,0 Гкал/</w:t>
      </w:r>
      <w:proofErr w:type="gramStart"/>
      <w:r w:rsidRPr="00C52059">
        <w:rPr>
          <w:color w:val="000000" w:themeColor="text1"/>
          <w:sz w:val="26"/>
          <w:szCs w:val="26"/>
        </w:rPr>
        <w:t>ч</w:t>
      </w:r>
      <w:proofErr w:type="gramEnd"/>
      <w:r w:rsidRPr="00C52059">
        <w:rPr>
          <w:color w:val="000000" w:themeColor="text1"/>
          <w:sz w:val="26"/>
          <w:szCs w:val="26"/>
        </w:rPr>
        <w:t xml:space="preserve">                                </w:t>
      </w:r>
      <w:proofErr w:type="spellStart"/>
      <w:r w:rsidRPr="00C52059">
        <w:rPr>
          <w:color w:val="000000" w:themeColor="text1"/>
          <w:sz w:val="26"/>
          <w:szCs w:val="26"/>
        </w:rPr>
        <w:t>Кэ</w:t>
      </w:r>
      <w:proofErr w:type="spellEnd"/>
      <w:r w:rsidRPr="00C52059">
        <w:rPr>
          <w:color w:val="000000" w:themeColor="text1"/>
          <w:sz w:val="26"/>
          <w:szCs w:val="26"/>
        </w:rPr>
        <w:t xml:space="preserve"> = 0,8</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св. 5,0 до 20 Гкал/</w:t>
      </w:r>
      <w:proofErr w:type="gramStart"/>
      <w:r w:rsidRPr="00C52059">
        <w:rPr>
          <w:color w:val="000000" w:themeColor="text1"/>
          <w:sz w:val="26"/>
          <w:szCs w:val="26"/>
        </w:rPr>
        <w:t>ч</w:t>
      </w:r>
      <w:proofErr w:type="gramEnd"/>
      <w:r w:rsidRPr="00C52059">
        <w:rPr>
          <w:color w:val="000000" w:themeColor="text1"/>
          <w:sz w:val="26"/>
          <w:szCs w:val="26"/>
        </w:rPr>
        <w:t xml:space="preserve">                     </w:t>
      </w:r>
      <w:proofErr w:type="spellStart"/>
      <w:r w:rsidRPr="00C52059">
        <w:rPr>
          <w:color w:val="000000" w:themeColor="text1"/>
          <w:sz w:val="26"/>
          <w:szCs w:val="26"/>
        </w:rPr>
        <w:t>Кэ</w:t>
      </w:r>
      <w:proofErr w:type="spellEnd"/>
      <w:r w:rsidRPr="00C52059">
        <w:rPr>
          <w:color w:val="000000" w:themeColor="text1"/>
          <w:sz w:val="26"/>
          <w:szCs w:val="26"/>
        </w:rPr>
        <w:t xml:space="preserve"> = 0,7</w:t>
      </w:r>
    </w:p>
    <w:p w:rsidR="001C087F"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св. 20 Гкал/</w:t>
      </w:r>
      <w:proofErr w:type="gramStart"/>
      <w:r w:rsidRPr="00C52059">
        <w:rPr>
          <w:color w:val="000000" w:themeColor="text1"/>
          <w:sz w:val="26"/>
          <w:szCs w:val="26"/>
        </w:rPr>
        <w:t>ч</w:t>
      </w:r>
      <w:proofErr w:type="gramEnd"/>
      <w:r w:rsidRPr="00C52059">
        <w:rPr>
          <w:color w:val="000000" w:themeColor="text1"/>
          <w:sz w:val="26"/>
          <w:szCs w:val="26"/>
        </w:rPr>
        <w:t xml:space="preserve">         </w:t>
      </w:r>
      <w:r w:rsidR="001C087F" w:rsidRPr="00C52059">
        <w:rPr>
          <w:color w:val="000000" w:themeColor="text1"/>
          <w:sz w:val="26"/>
          <w:szCs w:val="26"/>
        </w:rPr>
        <w:t xml:space="preserve">                       </w:t>
      </w:r>
      <w:proofErr w:type="spellStart"/>
      <w:r w:rsidR="001C087F" w:rsidRPr="00C52059">
        <w:rPr>
          <w:color w:val="000000" w:themeColor="text1"/>
          <w:sz w:val="26"/>
          <w:szCs w:val="26"/>
        </w:rPr>
        <w:t>Кэ</w:t>
      </w:r>
      <w:proofErr w:type="spellEnd"/>
      <w:r w:rsidR="001C087F" w:rsidRPr="00C52059">
        <w:rPr>
          <w:color w:val="000000" w:themeColor="text1"/>
          <w:sz w:val="26"/>
          <w:szCs w:val="26"/>
        </w:rPr>
        <w:t xml:space="preserve"> = 0,6</w:t>
      </w:r>
    </w:p>
    <w:p w:rsidR="001C087F" w:rsidRPr="00C52059" w:rsidRDefault="001C087F"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4. </w:t>
      </w:r>
      <w:r w:rsidRPr="00C52059">
        <w:rPr>
          <w:b/>
          <w:color w:val="000000" w:themeColor="text1"/>
          <w:sz w:val="26"/>
          <w:szCs w:val="26"/>
        </w:rPr>
        <w:t>Надежность    водоснабжения    источников    тепла</w:t>
      </w:r>
      <w:r w:rsidRPr="00C52059">
        <w:rPr>
          <w:color w:val="000000" w:themeColor="text1"/>
          <w:sz w:val="26"/>
          <w:szCs w:val="26"/>
        </w:rPr>
        <w:t xml:space="preserve">  (</w:t>
      </w:r>
      <w:proofErr w:type="spellStart"/>
      <w:r w:rsidRPr="00C52059">
        <w:rPr>
          <w:color w:val="000000" w:themeColor="text1"/>
          <w:sz w:val="26"/>
          <w:szCs w:val="26"/>
        </w:rPr>
        <w:t>Кв</w:t>
      </w:r>
      <w:proofErr w:type="spellEnd"/>
      <w:r w:rsidRPr="00C52059">
        <w:rPr>
          <w:color w:val="000000" w:themeColor="text1"/>
          <w:sz w:val="26"/>
          <w:szCs w:val="26"/>
        </w:rPr>
        <w:t>) характеризуется наличием или отсутствием резервного водоснабжения:</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при  наличии  второго  независимого  водовода,  артезианской скважины  или  емкости  с  запасом  воды  на   12   часов   работы отопительной котельной при расчетной нагрузке</w:t>
      </w:r>
      <w:proofErr w:type="gramStart"/>
      <w:r w:rsidRPr="00C52059">
        <w:rPr>
          <w:color w:val="000000" w:themeColor="text1"/>
          <w:sz w:val="26"/>
          <w:szCs w:val="26"/>
        </w:rPr>
        <w:t xml:space="preserve">   </w:t>
      </w:r>
      <w:proofErr w:type="spellStart"/>
      <w:r w:rsidRPr="00C52059">
        <w:rPr>
          <w:color w:val="000000" w:themeColor="text1"/>
          <w:sz w:val="26"/>
          <w:szCs w:val="26"/>
        </w:rPr>
        <w:t>К</w:t>
      </w:r>
      <w:proofErr w:type="gramEnd"/>
      <w:r w:rsidRPr="00C52059">
        <w:rPr>
          <w:color w:val="000000" w:themeColor="text1"/>
          <w:sz w:val="26"/>
          <w:szCs w:val="26"/>
        </w:rPr>
        <w:t>в</w:t>
      </w:r>
      <w:proofErr w:type="spellEnd"/>
      <w:r w:rsidRPr="00C52059">
        <w:rPr>
          <w:color w:val="000000" w:themeColor="text1"/>
          <w:sz w:val="26"/>
          <w:szCs w:val="26"/>
        </w:rPr>
        <w:t xml:space="preserve"> = 1,0;</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при  отсутствии  резервного   водоснабжения   при   мощности отопительной котельной</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 xml:space="preserve"> до 5,0 Гкал/ч</w:t>
      </w:r>
      <w:proofErr w:type="gramStart"/>
      <w:r w:rsidRPr="00C52059">
        <w:rPr>
          <w:color w:val="000000" w:themeColor="text1"/>
          <w:sz w:val="26"/>
          <w:szCs w:val="26"/>
        </w:rPr>
        <w:t xml:space="preserve">                                </w:t>
      </w:r>
      <w:proofErr w:type="spellStart"/>
      <w:r w:rsidRPr="00C52059">
        <w:rPr>
          <w:color w:val="000000" w:themeColor="text1"/>
          <w:sz w:val="26"/>
          <w:szCs w:val="26"/>
        </w:rPr>
        <w:t>К</w:t>
      </w:r>
      <w:proofErr w:type="gramEnd"/>
      <w:r w:rsidRPr="00C52059">
        <w:rPr>
          <w:color w:val="000000" w:themeColor="text1"/>
          <w:sz w:val="26"/>
          <w:szCs w:val="26"/>
        </w:rPr>
        <w:t>в</w:t>
      </w:r>
      <w:proofErr w:type="spellEnd"/>
      <w:r w:rsidRPr="00C52059">
        <w:rPr>
          <w:color w:val="000000" w:themeColor="text1"/>
          <w:sz w:val="26"/>
          <w:szCs w:val="26"/>
        </w:rPr>
        <w:t xml:space="preserve"> = 0,8</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 xml:space="preserve"> св. 5,0 до 20 Гкал/ч</w:t>
      </w:r>
      <w:proofErr w:type="gramStart"/>
      <w:r w:rsidRPr="00C52059">
        <w:rPr>
          <w:color w:val="000000" w:themeColor="text1"/>
          <w:sz w:val="26"/>
          <w:szCs w:val="26"/>
        </w:rPr>
        <w:t xml:space="preserve">                     </w:t>
      </w:r>
      <w:proofErr w:type="spellStart"/>
      <w:r w:rsidRPr="00C52059">
        <w:rPr>
          <w:color w:val="000000" w:themeColor="text1"/>
          <w:sz w:val="26"/>
          <w:szCs w:val="26"/>
        </w:rPr>
        <w:t>К</w:t>
      </w:r>
      <w:proofErr w:type="gramEnd"/>
      <w:r w:rsidRPr="00C52059">
        <w:rPr>
          <w:color w:val="000000" w:themeColor="text1"/>
          <w:sz w:val="26"/>
          <w:szCs w:val="26"/>
        </w:rPr>
        <w:t>в</w:t>
      </w:r>
      <w:proofErr w:type="spellEnd"/>
      <w:r w:rsidRPr="00C52059">
        <w:rPr>
          <w:color w:val="000000" w:themeColor="text1"/>
          <w:sz w:val="26"/>
          <w:szCs w:val="26"/>
        </w:rPr>
        <w:t xml:space="preserve"> = 0,7</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 xml:space="preserve"> св. 20 Гкал/ч</w:t>
      </w:r>
      <w:proofErr w:type="gramStart"/>
      <w:r w:rsidRPr="00C52059">
        <w:rPr>
          <w:color w:val="000000" w:themeColor="text1"/>
          <w:sz w:val="26"/>
          <w:szCs w:val="26"/>
        </w:rPr>
        <w:t xml:space="preserve">         </w:t>
      </w:r>
      <w:r w:rsidR="001C087F" w:rsidRPr="00C52059">
        <w:rPr>
          <w:color w:val="000000" w:themeColor="text1"/>
          <w:sz w:val="26"/>
          <w:szCs w:val="26"/>
        </w:rPr>
        <w:t xml:space="preserve">                       </w:t>
      </w:r>
      <w:proofErr w:type="spellStart"/>
      <w:r w:rsidR="001C087F" w:rsidRPr="00C52059">
        <w:rPr>
          <w:color w:val="000000" w:themeColor="text1"/>
          <w:sz w:val="26"/>
          <w:szCs w:val="26"/>
        </w:rPr>
        <w:t>К</w:t>
      </w:r>
      <w:proofErr w:type="gramEnd"/>
      <w:r w:rsidR="001C087F" w:rsidRPr="00C52059">
        <w:rPr>
          <w:color w:val="000000" w:themeColor="text1"/>
          <w:sz w:val="26"/>
          <w:szCs w:val="26"/>
        </w:rPr>
        <w:t>в</w:t>
      </w:r>
      <w:proofErr w:type="spellEnd"/>
      <w:r w:rsidR="001C087F" w:rsidRPr="00C52059">
        <w:rPr>
          <w:color w:val="000000" w:themeColor="text1"/>
          <w:sz w:val="26"/>
          <w:szCs w:val="26"/>
        </w:rPr>
        <w:t xml:space="preserve"> = 0,6</w:t>
      </w:r>
    </w:p>
    <w:p w:rsidR="001C087F" w:rsidRPr="00C52059" w:rsidRDefault="001C087F" w:rsidP="00817288">
      <w:pPr>
        <w:autoSpaceDE w:val="0"/>
        <w:autoSpaceDN w:val="0"/>
        <w:adjustRightInd w:val="0"/>
        <w:ind w:right="141" w:firstLine="851"/>
        <w:jc w:val="both"/>
        <w:rPr>
          <w:color w:val="000000" w:themeColor="text1"/>
          <w:sz w:val="26"/>
          <w:szCs w:val="26"/>
        </w:rPr>
      </w:pP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5. </w:t>
      </w:r>
      <w:r w:rsidRPr="00C52059">
        <w:rPr>
          <w:b/>
          <w:color w:val="000000" w:themeColor="text1"/>
          <w:sz w:val="26"/>
          <w:szCs w:val="26"/>
        </w:rPr>
        <w:t>Надежность   топливоснабжения   источников   тепла</w:t>
      </w:r>
      <w:r w:rsidRPr="00C52059">
        <w:rPr>
          <w:color w:val="000000" w:themeColor="text1"/>
          <w:sz w:val="26"/>
          <w:szCs w:val="26"/>
        </w:rPr>
        <w:t xml:space="preserve"> (</w:t>
      </w:r>
      <w:proofErr w:type="spellStart"/>
      <w:r w:rsidRPr="00C52059">
        <w:rPr>
          <w:color w:val="000000" w:themeColor="text1"/>
          <w:sz w:val="26"/>
          <w:szCs w:val="26"/>
        </w:rPr>
        <w:t>Кт</w:t>
      </w:r>
      <w:proofErr w:type="spellEnd"/>
      <w:r w:rsidRPr="00C52059">
        <w:rPr>
          <w:color w:val="000000" w:themeColor="text1"/>
          <w:sz w:val="26"/>
          <w:szCs w:val="26"/>
        </w:rPr>
        <w:t>) характеризуется     наличием     или     отсутствием    резервного топливоснабжения:</w:t>
      </w:r>
    </w:p>
    <w:p w:rsidR="00B46995" w:rsidRPr="00C52059" w:rsidRDefault="00B46995" w:rsidP="00817288">
      <w:pPr>
        <w:tabs>
          <w:tab w:val="left" w:pos="1276"/>
        </w:tabs>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 xml:space="preserve">при наличии резервного топлива - </w:t>
      </w:r>
      <w:proofErr w:type="spellStart"/>
      <w:r w:rsidRPr="00C52059">
        <w:rPr>
          <w:color w:val="000000" w:themeColor="text1"/>
          <w:sz w:val="26"/>
          <w:szCs w:val="26"/>
        </w:rPr>
        <w:t>Кт</w:t>
      </w:r>
      <w:proofErr w:type="spellEnd"/>
      <w:r w:rsidRPr="00C52059">
        <w:rPr>
          <w:color w:val="000000" w:themeColor="text1"/>
          <w:sz w:val="26"/>
          <w:szCs w:val="26"/>
        </w:rPr>
        <w:t xml:space="preserve"> = 1,0;</w:t>
      </w:r>
    </w:p>
    <w:p w:rsidR="00B46995" w:rsidRPr="00C52059" w:rsidRDefault="00B46995" w:rsidP="00817288">
      <w:pPr>
        <w:tabs>
          <w:tab w:val="left" w:pos="1276"/>
        </w:tabs>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при отсутствии резервного топлива при мощности  отопительной котельной</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lastRenderedPageBreak/>
        <w:t xml:space="preserve">   </w:t>
      </w:r>
      <w:r w:rsidRPr="00C52059">
        <w:rPr>
          <w:color w:val="000000" w:themeColor="text1"/>
          <w:sz w:val="26"/>
          <w:szCs w:val="26"/>
        </w:rPr>
        <w:tab/>
        <w:t>до 5,0 Гкал/</w:t>
      </w:r>
      <w:proofErr w:type="gramStart"/>
      <w:r w:rsidRPr="00C52059">
        <w:rPr>
          <w:color w:val="000000" w:themeColor="text1"/>
          <w:sz w:val="26"/>
          <w:szCs w:val="26"/>
        </w:rPr>
        <w:t>ч</w:t>
      </w:r>
      <w:proofErr w:type="gramEnd"/>
      <w:r w:rsidRPr="00C52059">
        <w:rPr>
          <w:color w:val="000000" w:themeColor="text1"/>
          <w:sz w:val="26"/>
          <w:szCs w:val="26"/>
        </w:rPr>
        <w:t xml:space="preserve">                                 </w:t>
      </w:r>
      <w:proofErr w:type="spellStart"/>
      <w:r w:rsidRPr="00C52059">
        <w:rPr>
          <w:color w:val="000000" w:themeColor="text1"/>
          <w:sz w:val="26"/>
          <w:szCs w:val="26"/>
        </w:rPr>
        <w:t>Кт</w:t>
      </w:r>
      <w:proofErr w:type="spellEnd"/>
      <w:r w:rsidRPr="00C52059">
        <w:rPr>
          <w:color w:val="000000" w:themeColor="text1"/>
          <w:sz w:val="26"/>
          <w:szCs w:val="26"/>
        </w:rPr>
        <w:t xml:space="preserve"> = 1,0</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св. 5,0 до 20 Гкал/</w:t>
      </w:r>
      <w:proofErr w:type="gramStart"/>
      <w:r w:rsidRPr="00C52059">
        <w:rPr>
          <w:color w:val="000000" w:themeColor="text1"/>
          <w:sz w:val="26"/>
          <w:szCs w:val="26"/>
        </w:rPr>
        <w:t>ч</w:t>
      </w:r>
      <w:proofErr w:type="gramEnd"/>
      <w:r w:rsidRPr="00C52059">
        <w:rPr>
          <w:color w:val="000000" w:themeColor="text1"/>
          <w:sz w:val="26"/>
          <w:szCs w:val="26"/>
        </w:rPr>
        <w:t xml:space="preserve">                      </w:t>
      </w:r>
      <w:proofErr w:type="spellStart"/>
      <w:r w:rsidRPr="00C52059">
        <w:rPr>
          <w:color w:val="000000" w:themeColor="text1"/>
          <w:sz w:val="26"/>
          <w:szCs w:val="26"/>
        </w:rPr>
        <w:t>Кт</w:t>
      </w:r>
      <w:proofErr w:type="spellEnd"/>
      <w:r w:rsidRPr="00C52059">
        <w:rPr>
          <w:color w:val="000000" w:themeColor="text1"/>
          <w:sz w:val="26"/>
          <w:szCs w:val="26"/>
        </w:rPr>
        <w:t xml:space="preserve"> = 0,7</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св. 20 Гкал/</w:t>
      </w:r>
      <w:proofErr w:type="gramStart"/>
      <w:r w:rsidRPr="00C52059">
        <w:rPr>
          <w:color w:val="000000" w:themeColor="text1"/>
          <w:sz w:val="26"/>
          <w:szCs w:val="26"/>
        </w:rPr>
        <w:t>ч</w:t>
      </w:r>
      <w:proofErr w:type="gramEnd"/>
      <w:r w:rsidRPr="00C52059">
        <w:rPr>
          <w:color w:val="000000" w:themeColor="text1"/>
          <w:sz w:val="26"/>
          <w:szCs w:val="26"/>
        </w:rPr>
        <w:t xml:space="preserve">          </w:t>
      </w:r>
      <w:r w:rsidR="001C087F" w:rsidRPr="00C52059">
        <w:rPr>
          <w:color w:val="000000" w:themeColor="text1"/>
          <w:sz w:val="26"/>
          <w:szCs w:val="26"/>
        </w:rPr>
        <w:t xml:space="preserve">                       </w:t>
      </w:r>
      <w:proofErr w:type="spellStart"/>
      <w:r w:rsidR="001C087F" w:rsidRPr="00C52059">
        <w:rPr>
          <w:color w:val="000000" w:themeColor="text1"/>
          <w:sz w:val="26"/>
          <w:szCs w:val="26"/>
        </w:rPr>
        <w:t>Кт</w:t>
      </w:r>
      <w:proofErr w:type="spellEnd"/>
      <w:r w:rsidR="001C087F" w:rsidRPr="00C52059">
        <w:rPr>
          <w:color w:val="000000" w:themeColor="text1"/>
          <w:sz w:val="26"/>
          <w:szCs w:val="26"/>
        </w:rPr>
        <w:t xml:space="preserve"> = 0,5</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6. Одним из показателей, характеризующих надежность системы коммунального теплоснабжения, является </w:t>
      </w:r>
      <w:r w:rsidRPr="00C52059">
        <w:rPr>
          <w:b/>
          <w:color w:val="000000" w:themeColor="text1"/>
          <w:sz w:val="26"/>
          <w:szCs w:val="26"/>
        </w:rPr>
        <w:t>соответствие тепловой мощности источников тепла и пропускной способности тепловых сетей</w:t>
      </w:r>
      <w:r w:rsidRPr="00C52059">
        <w:rPr>
          <w:color w:val="000000" w:themeColor="text1"/>
          <w:sz w:val="26"/>
          <w:szCs w:val="26"/>
        </w:rPr>
        <w:t xml:space="preserve"> расчетным тепловым нагрузкам потребителей (Кб).</w:t>
      </w:r>
    </w:p>
    <w:p w:rsidR="00B46995" w:rsidRPr="00C52059" w:rsidRDefault="00B46995" w:rsidP="00817288">
      <w:pPr>
        <w:ind w:right="141" w:firstLine="851"/>
        <w:jc w:val="both"/>
        <w:rPr>
          <w:color w:val="000000" w:themeColor="text1"/>
          <w:sz w:val="26"/>
          <w:szCs w:val="26"/>
        </w:rPr>
      </w:pPr>
      <w:r w:rsidRPr="00C52059">
        <w:rPr>
          <w:color w:val="000000" w:themeColor="text1"/>
          <w:sz w:val="26"/>
          <w:szCs w:val="26"/>
        </w:rPr>
        <w:t>Величина этого показателя определяется размером дефицита</w:t>
      </w:r>
    </w:p>
    <w:p w:rsidR="00B46995" w:rsidRPr="00C52059" w:rsidRDefault="00B46995" w:rsidP="00817288">
      <w:pPr>
        <w:tabs>
          <w:tab w:val="left" w:pos="1418"/>
        </w:tabs>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до 10%                                       Кб = 1,0</w:t>
      </w:r>
    </w:p>
    <w:p w:rsidR="00B46995" w:rsidRPr="00C52059" w:rsidRDefault="00B46995" w:rsidP="00817288">
      <w:pPr>
        <w:tabs>
          <w:tab w:val="left" w:pos="1418"/>
        </w:tabs>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св. 10 до 20%                            Кб = 0,8</w:t>
      </w:r>
    </w:p>
    <w:p w:rsidR="00B46995" w:rsidRPr="00C52059" w:rsidRDefault="00B46995" w:rsidP="00817288">
      <w:pPr>
        <w:tabs>
          <w:tab w:val="left" w:pos="1418"/>
        </w:tabs>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св. 20 до 30%                            Кб = 0,6</w:t>
      </w:r>
    </w:p>
    <w:p w:rsidR="00B46995" w:rsidRPr="00C52059" w:rsidRDefault="00B46995" w:rsidP="00817288">
      <w:pPr>
        <w:tabs>
          <w:tab w:val="left" w:pos="1418"/>
        </w:tabs>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 xml:space="preserve">св. 30%               </w:t>
      </w:r>
      <w:r w:rsidR="001C087F" w:rsidRPr="00C52059">
        <w:rPr>
          <w:color w:val="000000" w:themeColor="text1"/>
          <w:sz w:val="26"/>
          <w:szCs w:val="26"/>
        </w:rPr>
        <w:t xml:space="preserve">                       Кб = 0,3</w:t>
      </w:r>
    </w:p>
    <w:p w:rsidR="001C087F" w:rsidRPr="00C52059" w:rsidRDefault="001C087F" w:rsidP="00817288">
      <w:pPr>
        <w:autoSpaceDE w:val="0"/>
        <w:autoSpaceDN w:val="0"/>
        <w:adjustRightInd w:val="0"/>
        <w:ind w:right="141" w:firstLine="851"/>
        <w:jc w:val="both"/>
        <w:rPr>
          <w:color w:val="000000" w:themeColor="text1"/>
          <w:sz w:val="26"/>
          <w:szCs w:val="26"/>
        </w:rPr>
      </w:pP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7. Одним из важнейших направлений повышения надежности систем коммунального теплоснабжения является </w:t>
      </w:r>
      <w:r w:rsidRPr="00C52059">
        <w:rPr>
          <w:b/>
          <w:color w:val="000000" w:themeColor="text1"/>
          <w:sz w:val="26"/>
          <w:szCs w:val="26"/>
        </w:rPr>
        <w:t>резервирование источников тепла и элементов тепловой сети путем их кольцевания</w:t>
      </w:r>
      <w:r w:rsidRPr="00C52059">
        <w:rPr>
          <w:color w:val="000000" w:themeColor="text1"/>
          <w:sz w:val="26"/>
          <w:szCs w:val="26"/>
        </w:rPr>
        <w:t xml:space="preserve"> или устройства перемычек.</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Уровень резервирования (</w:t>
      </w:r>
      <w:proofErr w:type="spellStart"/>
      <w:proofErr w:type="gramStart"/>
      <w:r w:rsidRPr="00C52059">
        <w:rPr>
          <w:color w:val="000000" w:themeColor="text1"/>
          <w:sz w:val="26"/>
          <w:szCs w:val="26"/>
        </w:rPr>
        <w:t>Кр</w:t>
      </w:r>
      <w:proofErr w:type="spellEnd"/>
      <w:proofErr w:type="gramEnd"/>
      <w:r w:rsidRPr="00C52059">
        <w:rPr>
          <w:color w:val="000000" w:themeColor="text1"/>
          <w:sz w:val="26"/>
          <w:szCs w:val="26"/>
        </w:rPr>
        <w:t>) определяется как отношение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 xml:space="preserve">резервирование св. 90 до 100% нагрузки      </w:t>
      </w:r>
      <w:proofErr w:type="spellStart"/>
      <w:proofErr w:type="gramStart"/>
      <w:r w:rsidRPr="00C52059">
        <w:rPr>
          <w:color w:val="000000" w:themeColor="text1"/>
          <w:sz w:val="26"/>
          <w:szCs w:val="26"/>
        </w:rPr>
        <w:t>Кр</w:t>
      </w:r>
      <w:proofErr w:type="spellEnd"/>
      <w:proofErr w:type="gramEnd"/>
      <w:r w:rsidRPr="00C52059">
        <w:rPr>
          <w:color w:val="000000" w:themeColor="text1"/>
          <w:sz w:val="26"/>
          <w:szCs w:val="26"/>
        </w:rPr>
        <w:t xml:space="preserve"> = 1,0</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 xml:space="preserve">св. 70 до 90%                               </w:t>
      </w:r>
      <w:proofErr w:type="spellStart"/>
      <w:proofErr w:type="gramStart"/>
      <w:r w:rsidRPr="00C52059">
        <w:rPr>
          <w:color w:val="000000" w:themeColor="text1"/>
          <w:sz w:val="26"/>
          <w:szCs w:val="26"/>
        </w:rPr>
        <w:t>Кр</w:t>
      </w:r>
      <w:proofErr w:type="spellEnd"/>
      <w:proofErr w:type="gramEnd"/>
      <w:r w:rsidRPr="00C52059">
        <w:rPr>
          <w:color w:val="000000" w:themeColor="text1"/>
          <w:sz w:val="26"/>
          <w:szCs w:val="26"/>
        </w:rPr>
        <w:t xml:space="preserve"> = 0,7</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 xml:space="preserve">св. 50 до 70%                               </w:t>
      </w:r>
      <w:proofErr w:type="spellStart"/>
      <w:proofErr w:type="gramStart"/>
      <w:r w:rsidRPr="00C52059">
        <w:rPr>
          <w:color w:val="000000" w:themeColor="text1"/>
          <w:sz w:val="26"/>
          <w:szCs w:val="26"/>
        </w:rPr>
        <w:t>Кр</w:t>
      </w:r>
      <w:proofErr w:type="spellEnd"/>
      <w:proofErr w:type="gramEnd"/>
      <w:r w:rsidRPr="00C52059">
        <w:rPr>
          <w:color w:val="000000" w:themeColor="text1"/>
          <w:sz w:val="26"/>
          <w:szCs w:val="26"/>
        </w:rPr>
        <w:t xml:space="preserve"> = 0,5</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 xml:space="preserve">св. 30 до 50%                               </w:t>
      </w:r>
      <w:proofErr w:type="spellStart"/>
      <w:proofErr w:type="gramStart"/>
      <w:r w:rsidRPr="00C52059">
        <w:rPr>
          <w:color w:val="000000" w:themeColor="text1"/>
          <w:sz w:val="26"/>
          <w:szCs w:val="26"/>
        </w:rPr>
        <w:t>Кр</w:t>
      </w:r>
      <w:proofErr w:type="spellEnd"/>
      <w:proofErr w:type="gramEnd"/>
      <w:r w:rsidRPr="00C52059">
        <w:rPr>
          <w:color w:val="000000" w:themeColor="text1"/>
          <w:sz w:val="26"/>
          <w:szCs w:val="26"/>
        </w:rPr>
        <w:t xml:space="preserve"> = 0,3</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 xml:space="preserve">менее 30%             </w:t>
      </w:r>
      <w:r w:rsidR="001C087F" w:rsidRPr="00C52059">
        <w:rPr>
          <w:color w:val="000000" w:themeColor="text1"/>
          <w:sz w:val="26"/>
          <w:szCs w:val="26"/>
        </w:rPr>
        <w:t xml:space="preserve">                       </w:t>
      </w:r>
      <w:proofErr w:type="spellStart"/>
      <w:proofErr w:type="gramStart"/>
      <w:r w:rsidR="001C087F" w:rsidRPr="00C52059">
        <w:rPr>
          <w:color w:val="000000" w:themeColor="text1"/>
          <w:sz w:val="26"/>
          <w:szCs w:val="26"/>
        </w:rPr>
        <w:t>Кр</w:t>
      </w:r>
      <w:proofErr w:type="spellEnd"/>
      <w:proofErr w:type="gramEnd"/>
      <w:r w:rsidR="001C087F" w:rsidRPr="00C52059">
        <w:rPr>
          <w:color w:val="000000" w:themeColor="text1"/>
          <w:sz w:val="26"/>
          <w:szCs w:val="26"/>
        </w:rPr>
        <w:t xml:space="preserve"> = 0,2</w:t>
      </w:r>
    </w:p>
    <w:p w:rsidR="001C087F" w:rsidRPr="00C52059" w:rsidRDefault="001C087F" w:rsidP="00817288">
      <w:pPr>
        <w:autoSpaceDE w:val="0"/>
        <w:autoSpaceDN w:val="0"/>
        <w:adjustRightInd w:val="0"/>
        <w:ind w:right="141" w:firstLine="851"/>
        <w:jc w:val="both"/>
        <w:rPr>
          <w:color w:val="000000" w:themeColor="text1"/>
          <w:sz w:val="26"/>
          <w:szCs w:val="26"/>
        </w:rPr>
      </w:pP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8. Существенное влияние на надежность системы теплоснабжения имеет </w:t>
      </w:r>
      <w:r w:rsidRPr="00C52059">
        <w:rPr>
          <w:b/>
          <w:color w:val="000000" w:themeColor="text1"/>
          <w:sz w:val="26"/>
          <w:szCs w:val="26"/>
        </w:rPr>
        <w:t>техническое состояние тепловых сетей</w:t>
      </w:r>
      <w:r w:rsidRPr="00C52059">
        <w:rPr>
          <w:color w:val="000000" w:themeColor="text1"/>
          <w:sz w:val="26"/>
          <w:szCs w:val="26"/>
        </w:rPr>
        <w:t xml:space="preserve">, характеризуемое наличием ветхих, подлежащих замене трубопроводов (Кс) при доле ветхих сетей: </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до 10%                                          Кс = 1,0</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св. 10 до 20%                               Кс = 0,8</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св. 20 до 30%                               Кс = 0,6</w:t>
      </w:r>
    </w:p>
    <w:p w:rsidR="00B46995" w:rsidRPr="00C52059" w:rsidRDefault="00B46995" w:rsidP="00817288">
      <w:pPr>
        <w:autoSpaceDE w:val="0"/>
        <w:autoSpaceDN w:val="0"/>
        <w:adjustRightInd w:val="0"/>
        <w:ind w:right="141" w:firstLine="851"/>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св. 30%                                         Кс = 0,5.</w:t>
      </w:r>
    </w:p>
    <w:p w:rsidR="00B46995" w:rsidRPr="00C52059" w:rsidRDefault="00B46995" w:rsidP="00817288">
      <w:pPr>
        <w:ind w:right="141" w:firstLine="851"/>
        <w:jc w:val="both"/>
        <w:rPr>
          <w:i/>
          <w:color w:val="000000" w:themeColor="text1"/>
        </w:rPr>
      </w:pPr>
      <w:r w:rsidRPr="00C52059">
        <w:rPr>
          <w:color w:val="000000" w:themeColor="text1"/>
          <w:sz w:val="26"/>
          <w:szCs w:val="26"/>
        </w:rPr>
        <w:t xml:space="preserve">Критерии оценки надежности и коэффициент надежности системы теплоснабжения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Pr="00C52059">
        <w:rPr>
          <w:color w:val="000000" w:themeColor="text1"/>
          <w:sz w:val="26"/>
          <w:szCs w:val="26"/>
        </w:rPr>
        <w:t xml:space="preserve"> приведены в таблице 1.9.1.</w:t>
      </w:r>
      <w:bookmarkStart w:id="152" w:name="_Toc384740322"/>
    </w:p>
    <w:p w:rsidR="00B46995" w:rsidRPr="00C52059" w:rsidRDefault="00B46995" w:rsidP="00B46995">
      <w:pPr>
        <w:spacing w:after="200" w:line="276" w:lineRule="auto"/>
        <w:jc w:val="center"/>
        <w:rPr>
          <w:i/>
          <w:color w:val="000000" w:themeColor="text1"/>
        </w:rPr>
        <w:sectPr w:rsidR="00B46995" w:rsidRPr="00C52059" w:rsidSect="00404ACE">
          <w:pgSz w:w="11906" w:h="16838"/>
          <w:pgMar w:top="1100" w:right="707" w:bottom="1134" w:left="1418" w:header="425" w:footer="709" w:gutter="0"/>
          <w:cols w:space="708"/>
          <w:docGrid w:linePitch="360"/>
        </w:sectPr>
      </w:pPr>
    </w:p>
    <w:p w:rsidR="00B46995" w:rsidRPr="00C52059" w:rsidRDefault="00B46995" w:rsidP="00B46995">
      <w:pPr>
        <w:spacing w:after="200" w:line="276" w:lineRule="auto"/>
        <w:jc w:val="center"/>
        <w:rPr>
          <w:i/>
          <w:color w:val="000000" w:themeColor="text1"/>
        </w:rPr>
      </w:pPr>
      <w:r w:rsidRPr="00C52059">
        <w:rPr>
          <w:i/>
          <w:color w:val="000000" w:themeColor="text1"/>
        </w:rPr>
        <w:lastRenderedPageBreak/>
        <w:t>Таблица 1.9.1</w:t>
      </w:r>
      <w:bookmarkStart w:id="153" w:name="_Toc384740323"/>
      <w:bookmarkEnd w:id="152"/>
      <w:r w:rsidRPr="00C52059">
        <w:rPr>
          <w:i/>
          <w:color w:val="000000" w:themeColor="text1"/>
        </w:rPr>
        <w:t>.Критерии надежности систем теплоснабжения</w:t>
      </w:r>
      <w:bookmarkEnd w:id="153"/>
    </w:p>
    <w:tbl>
      <w:tblPr>
        <w:tblW w:w="14717" w:type="dxa"/>
        <w:tblInd w:w="103" w:type="dxa"/>
        <w:tblLook w:val="04A0" w:firstRow="1" w:lastRow="0" w:firstColumn="1" w:lastColumn="0" w:noHBand="0" w:noVBand="1"/>
      </w:tblPr>
      <w:tblGrid>
        <w:gridCol w:w="611"/>
        <w:gridCol w:w="6079"/>
        <w:gridCol w:w="933"/>
        <w:gridCol w:w="1444"/>
        <w:gridCol w:w="1039"/>
        <w:gridCol w:w="1130"/>
        <w:gridCol w:w="1130"/>
        <w:gridCol w:w="1130"/>
        <w:gridCol w:w="1221"/>
      </w:tblGrid>
      <w:tr w:rsidR="00C52059" w:rsidRPr="00C52059" w:rsidTr="00AC5351">
        <w:trPr>
          <w:trHeight w:val="2877"/>
        </w:trPr>
        <w:tc>
          <w:tcPr>
            <w:tcW w:w="6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F1E94" w:rsidRPr="00C52059" w:rsidRDefault="00FF1E94" w:rsidP="00FF1E94">
            <w:pPr>
              <w:jc w:val="center"/>
              <w:rPr>
                <w:b/>
                <w:bCs/>
                <w:color w:val="000000" w:themeColor="text1"/>
                <w:sz w:val="20"/>
                <w:szCs w:val="20"/>
              </w:rPr>
            </w:pPr>
            <w:r w:rsidRPr="00C52059">
              <w:rPr>
                <w:b/>
                <w:bCs/>
                <w:color w:val="000000" w:themeColor="text1"/>
                <w:sz w:val="20"/>
                <w:szCs w:val="20"/>
              </w:rPr>
              <w:t xml:space="preserve">№ </w:t>
            </w:r>
            <w:proofErr w:type="gramStart"/>
            <w:r w:rsidRPr="00C52059">
              <w:rPr>
                <w:b/>
                <w:bCs/>
                <w:color w:val="000000" w:themeColor="text1"/>
                <w:sz w:val="20"/>
                <w:szCs w:val="20"/>
              </w:rPr>
              <w:t>п</w:t>
            </w:r>
            <w:proofErr w:type="gramEnd"/>
            <w:r w:rsidRPr="00C52059">
              <w:rPr>
                <w:b/>
                <w:bCs/>
                <w:color w:val="000000" w:themeColor="text1"/>
                <w:sz w:val="20"/>
                <w:szCs w:val="20"/>
              </w:rPr>
              <w:t>/п</w:t>
            </w:r>
          </w:p>
        </w:tc>
        <w:tc>
          <w:tcPr>
            <w:tcW w:w="6079" w:type="dxa"/>
            <w:tcBorders>
              <w:top w:val="single" w:sz="4" w:space="0" w:color="auto"/>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b/>
                <w:bCs/>
                <w:color w:val="000000" w:themeColor="text1"/>
                <w:sz w:val="20"/>
                <w:szCs w:val="20"/>
              </w:rPr>
            </w:pPr>
            <w:r w:rsidRPr="00C52059">
              <w:rPr>
                <w:b/>
                <w:bCs/>
                <w:color w:val="000000" w:themeColor="text1"/>
                <w:sz w:val="20"/>
                <w:szCs w:val="20"/>
              </w:rPr>
              <w:t>Наименование показателя</w:t>
            </w:r>
          </w:p>
        </w:tc>
        <w:tc>
          <w:tcPr>
            <w:tcW w:w="933" w:type="dxa"/>
            <w:tcBorders>
              <w:top w:val="single" w:sz="4" w:space="0" w:color="auto"/>
              <w:left w:val="nil"/>
              <w:bottom w:val="single" w:sz="4" w:space="0" w:color="auto"/>
              <w:right w:val="single" w:sz="4" w:space="0" w:color="auto"/>
            </w:tcBorders>
            <w:shd w:val="clear" w:color="auto" w:fill="auto"/>
            <w:textDirection w:val="btLr"/>
            <w:vAlign w:val="center"/>
            <w:hideMark/>
          </w:tcPr>
          <w:p w:rsidR="00FF1E94" w:rsidRPr="00C52059" w:rsidRDefault="00FF1E94" w:rsidP="00FF1E94">
            <w:pPr>
              <w:jc w:val="center"/>
              <w:rPr>
                <w:b/>
                <w:bCs/>
                <w:color w:val="000000" w:themeColor="text1"/>
                <w:sz w:val="20"/>
                <w:szCs w:val="20"/>
              </w:rPr>
            </w:pPr>
            <w:r w:rsidRPr="00C52059">
              <w:rPr>
                <w:b/>
                <w:bCs/>
                <w:color w:val="000000" w:themeColor="text1"/>
                <w:sz w:val="20"/>
                <w:szCs w:val="20"/>
              </w:rPr>
              <w:t>Обозначение</w:t>
            </w:r>
          </w:p>
        </w:tc>
        <w:tc>
          <w:tcPr>
            <w:tcW w:w="1444" w:type="dxa"/>
            <w:tcBorders>
              <w:top w:val="single" w:sz="4" w:space="0" w:color="auto"/>
              <w:left w:val="nil"/>
              <w:bottom w:val="single" w:sz="4" w:space="0" w:color="auto"/>
              <w:right w:val="single" w:sz="4" w:space="0" w:color="auto"/>
            </w:tcBorders>
            <w:shd w:val="clear" w:color="000000" w:fill="FFFFFF"/>
            <w:textDirection w:val="btLr"/>
            <w:vAlign w:val="center"/>
            <w:hideMark/>
          </w:tcPr>
          <w:p w:rsidR="00FF1E94" w:rsidRPr="00C52059" w:rsidRDefault="00FF1E94" w:rsidP="00FF1E94">
            <w:pPr>
              <w:jc w:val="center"/>
              <w:rPr>
                <w:b/>
                <w:bCs/>
                <w:color w:val="000000" w:themeColor="text1"/>
                <w:sz w:val="20"/>
                <w:szCs w:val="20"/>
              </w:rPr>
            </w:pPr>
            <w:r w:rsidRPr="00C52059">
              <w:rPr>
                <w:b/>
                <w:bCs/>
                <w:color w:val="000000" w:themeColor="text1"/>
                <w:sz w:val="20"/>
                <w:szCs w:val="20"/>
              </w:rPr>
              <w:t>Центральная котельная ул. Ленина, 22</w:t>
            </w:r>
          </w:p>
        </w:tc>
        <w:tc>
          <w:tcPr>
            <w:tcW w:w="1039" w:type="dxa"/>
            <w:tcBorders>
              <w:top w:val="single" w:sz="4" w:space="0" w:color="auto"/>
              <w:left w:val="nil"/>
              <w:bottom w:val="single" w:sz="4" w:space="0" w:color="auto"/>
              <w:right w:val="single" w:sz="4" w:space="0" w:color="auto"/>
            </w:tcBorders>
            <w:shd w:val="clear" w:color="000000" w:fill="FFFFFF"/>
            <w:textDirection w:val="btLr"/>
            <w:vAlign w:val="center"/>
            <w:hideMark/>
          </w:tcPr>
          <w:p w:rsidR="00FF1E94" w:rsidRPr="00C52059" w:rsidRDefault="00FF1E94" w:rsidP="00FF1E94">
            <w:pPr>
              <w:jc w:val="center"/>
              <w:rPr>
                <w:b/>
                <w:bCs/>
                <w:color w:val="000000" w:themeColor="text1"/>
                <w:sz w:val="20"/>
                <w:szCs w:val="20"/>
              </w:rPr>
            </w:pPr>
            <w:r w:rsidRPr="00C52059">
              <w:rPr>
                <w:b/>
                <w:bCs/>
                <w:color w:val="000000" w:themeColor="text1"/>
                <w:sz w:val="20"/>
                <w:szCs w:val="20"/>
              </w:rPr>
              <w:t>Котельная ТУСМ ул. Калинина, 65</w:t>
            </w:r>
          </w:p>
        </w:tc>
        <w:tc>
          <w:tcPr>
            <w:tcW w:w="1130" w:type="dxa"/>
            <w:tcBorders>
              <w:top w:val="single" w:sz="4" w:space="0" w:color="auto"/>
              <w:left w:val="nil"/>
              <w:bottom w:val="single" w:sz="4" w:space="0" w:color="auto"/>
              <w:right w:val="single" w:sz="4" w:space="0" w:color="auto"/>
            </w:tcBorders>
            <w:shd w:val="clear" w:color="000000" w:fill="FFFFFF"/>
            <w:textDirection w:val="btLr"/>
            <w:vAlign w:val="center"/>
            <w:hideMark/>
          </w:tcPr>
          <w:p w:rsidR="00FF1E94" w:rsidRPr="00C52059" w:rsidRDefault="00FF1E94" w:rsidP="00FF1E94">
            <w:pPr>
              <w:jc w:val="center"/>
              <w:rPr>
                <w:b/>
                <w:bCs/>
                <w:color w:val="000000" w:themeColor="text1"/>
                <w:sz w:val="20"/>
                <w:szCs w:val="20"/>
              </w:rPr>
            </w:pPr>
            <w:r w:rsidRPr="00C52059">
              <w:rPr>
                <w:b/>
                <w:bCs/>
                <w:color w:val="000000" w:themeColor="text1"/>
                <w:sz w:val="20"/>
                <w:szCs w:val="20"/>
              </w:rPr>
              <w:t>Котельная ЦРБ ул. Калинина, 35</w:t>
            </w:r>
          </w:p>
        </w:tc>
        <w:tc>
          <w:tcPr>
            <w:tcW w:w="1130" w:type="dxa"/>
            <w:tcBorders>
              <w:top w:val="single" w:sz="4" w:space="0" w:color="auto"/>
              <w:left w:val="nil"/>
              <w:bottom w:val="single" w:sz="4" w:space="0" w:color="auto"/>
              <w:right w:val="single" w:sz="4" w:space="0" w:color="auto"/>
            </w:tcBorders>
            <w:shd w:val="clear" w:color="000000" w:fill="FFFFFF"/>
            <w:textDirection w:val="btLr"/>
            <w:vAlign w:val="center"/>
            <w:hideMark/>
          </w:tcPr>
          <w:p w:rsidR="00FF1E94" w:rsidRPr="00C52059" w:rsidRDefault="00FF1E94" w:rsidP="00FF1E94">
            <w:pPr>
              <w:jc w:val="center"/>
              <w:rPr>
                <w:b/>
                <w:bCs/>
                <w:color w:val="000000" w:themeColor="text1"/>
                <w:sz w:val="20"/>
                <w:szCs w:val="20"/>
              </w:rPr>
            </w:pPr>
            <w:r w:rsidRPr="00C52059">
              <w:rPr>
                <w:b/>
                <w:bCs/>
                <w:color w:val="000000" w:themeColor="text1"/>
                <w:sz w:val="20"/>
                <w:szCs w:val="20"/>
              </w:rPr>
              <w:t>Котельная Детский сад№4 ул. Кирова, 30</w:t>
            </w:r>
          </w:p>
        </w:tc>
        <w:tc>
          <w:tcPr>
            <w:tcW w:w="1130" w:type="dxa"/>
            <w:tcBorders>
              <w:top w:val="single" w:sz="4" w:space="0" w:color="auto"/>
              <w:left w:val="nil"/>
              <w:bottom w:val="single" w:sz="4" w:space="0" w:color="auto"/>
              <w:right w:val="single" w:sz="4" w:space="0" w:color="auto"/>
            </w:tcBorders>
            <w:shd w:val="clear" w:color="000000" w:fill="FFFFFF"/>
            <w:textDirection w:val="btLr"/>
            <w:vAlign w:val="center"/>
            <w:hideMark/>
          </w:tcPr>
          <w:p w:rsidR="00FF1E94" w:rsidRPr="00C52059" w:rsidRDefault="00FF1E94" w:rsidP="00FF1E94">
            <w:pPr>
              <w:jc w:val="center"/>
              <w:rPr>
                <w:b/>
                <w:bCs/>
                <w:color w:val="000000" w:themeColor="text1"/>
                <w:sz w:val="20"/>
                <w:szCs w:val="20"/>
              </w:rPr>
            </w:pPr>
            <w:r w:rsidRPr="00C52059">
              <w:rPr>
                <w:b/>
                <w:bCs/>
                <w:color w:val="000000" w:themeColor="text1"/>
                <w:sz w:val="20"/>
                <w:szCs w:val="20"/>
              </w:rPr>
              <w:t>Котельная школы№13 ул. Карла-Маркса, 75/1</w:t>
            </w:r>
          </w:p>
        </w:tc>
        <w:tc>
          <w:tcPr>
            <w:tcW w:w="1221" w:type="dxa"/>
            <w:tcBorders>
              <w:top w:val="single" w:sz="4" w:space="0" w:color="auto"/>
              <w:left w:val="nil"/>
              <w:bottom w:val="single" w:sz="4" w:space="0" w:color="auto"/>
              <w:right w:val="single" w:sz="4" w:space="0" w:color="auto"/>
            </w:tcBorders>
            <w:shd w:val="clear" w:color="000000" w:fill="FFFFFF"/>
            <w:textDirection w:val="btLr"/>
            <w:vAlign w:val="center"/>
            <w:hideMark/>
          </w:tcPr>
          <w:p w:rsidR="00FF1E94" w:rsidRPr="00C52059" w:rsidRDefault="00FF1E94" w:rsidP="00FF1E94">
            <w:pPr>
              <w:jc w:val="center"/>
              <w:rPr>
                <w:b/>
                <w:bCs/>
                <w:color w:val="000000" w:themeColor="text1"/>
                <w:sz w:val="20"/>
                <w:szCs w:val="20"/>
              </w:rPr>
            </w:pPr>
            <w:r w:rsidRPr="00C52059">
              <w:rPr>
                <w:b/>
                <w:bCs/>
                <w:color w:val="000000" w:themeColor="text1"/>
                <w:sz w:val="20"/>
                <w:szCs w:val="20"/>
              </w:rPr>
              <w:t>Котельная школы№12 ул. Новая, 22а/1</w:t>
            </w:r>
          </w:p>
        </w:tc>
      </w:tr>
      <w:tr w:rsidR="00C52059" w:rsidRPr="00C52059" w:rsidTr="00FF1E94">
        <w:trPr>
          <w:trHeight w:val="20"/>
        </w:trPr>
        <w:tc>
          <w:tcPr>
            <w:tcW w:w="611" w:type="dxa"/>
            <w:tcBorders>
              <w:top w:val="nil"/>
              <w:left w:val="single" w:sz="4" w:space="0" w:color="auto"/>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6079"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rPr>
                <w:color w:val="000000" w:themeColor="text1"/>
                <w:sz w:val="20"/>
                <w:szCs w:val="20"/>
              </w:rPr>
            </w:pPr>
            <w:r w:rsidRPr="00C52059">
              <w:rPr>
                <w:color w:val="000000" w:themeColor="text1"/>
                <w:sz w:val="20"/>
                <w:szCs w:val="20"/>
              </w:rPr>
              <w:t>Надежность электроснабжения источников тепловой энергии</w:t>
            </w:r>
          </w:p>
        </w:tc>
        <w:tc>
          <w:tcPr>
            <w:tcW w:w="933"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proofErr w:type="spellStart"/>
            <w:r w:rsidRPr="00C52059">
              <w:rPr>
                <w:color w:val="000000" w:themeColor="text1"/>
                <w:sz w:val="20"/>
                <w:szCs w:val="20"/>
              </w:rPr>
              <w:t>Кэ</w:t>
            </w:r>
            <w:proofErr w:type="spellEnd"/>
          </w:p>
        </w:tc>
        <w:tc>
          <w:tcPr>
            <w:tcW w:w="1444"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0,7</w:t>
            </w:r>
          </w:p>
        </w:tc>
        <w:tc>
          <w:tcPr>
            <w:tcW w:w="1039"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0,8</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0,8</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0,8</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0,8</w:t>
            </w:r>
          </w:p>
        </w:tc>
        <w:tc>
          <w:tcPr>
            <w:tcW w:w="1221"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0,8</w:t>
            </w:r>
          </w:p>
        </w:tc>
      </w:tr>
      <w:tr w:rsidR="00C52059" w:rsidRPr="00C52059" w:rsidTr="00FF1E94">
        <w:trPr>
          <w:trHeight w:val="20"/>
        </w:trPr>
        <w:tc>
          <w:tcPr>
            <w:tcW w:w="611" w:type="dxa"/>
            <w:tcBorders>
              <w:top w:val="nil"/>
              <w:left w:val="single" w:sz="4" w:space="0" w:color="auto"/>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2</w:t>
            </w:r>
          </w:p>
        </w:tc>
        <w:tc>
          <w:tcPr>
            <w:tcW w:w="6079"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rPr>
                <w:color w:val="000000" w:themeColor="text1"/>
                <w:sz w:val="20"/>
                <w:szCs w:val="20"/>
              </w:rPr>
            </w:pPr>
            <w:r w:rsidRPr="00C52059">
              <w:rPr>
                <w:color w:val="000000" w:themeColor="text1"/>
                <w:sz w:val="20"/>
                <w:szCs w:val="20"/>
              </w:rPr>
              <w:t>Надежность водоснабжения источников тепловой энергии</w:t>
            </w:r>
          </w:p>
        </w:tc>
        <w:tc>
          <w:tcPr>
            <w:tcW w:w="933"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proofErr w:type="spellStart"/>
            <w:r w:rsidRPr="00C52059">
              <w:rPr>
                <w:color w:val="000000" w:themeColor="text1"/>
                <w:sz w:val="20"/>
                <w:szCs w:val="20"/>
              </w:rPr>
              <w:t>Кв</w:t>
            </w:r>
            <w:proofErr w:type="spellEnd"/>
          </w:p>
        </w:tc>
        <w:tc>
          <w:tcPr>
            <w:tcW w:w="1444"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0,7</w:t>
            </w:r>
          </w:p>
        </w:tc>
        <w:tc>
          <w:tcPr>
            <w:tcW w:w="1039"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0,8</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0,8</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0,8</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0,8</w:t>
            </w:r>
          </w:p>
        </w:tc>
        <w:tc>
          <w:tcPr>
            <w:tcW w:w="1221"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0,8</w:t>
            </w:r>
          </w:p>
        </w:tc>
      </w:tr>
      <w:tr w:rsidR="00C52059" w:rsidRPr="00C52059" w:rsidTr="00FF1E94">
        <w:trPr>
          <w:trHeight w:val="20"/>
        </w:trPr>
        <w:tc>
          <w:tcPr>
            <w:tcW w:w="611" w:type="dxa"/>
            <w:tcBorders>
              <w:top w:val="nil"/>
              <w:left w:val="single" w:sz="4" w:space="0" w:color="auto"/>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3</w:t>
            </w:r>
          </w:p>
        </w:tc>
        <w:tc>
          <w:tcPr>
            <w:tcW w:w="6079"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rPr>
                <w:color w:val="000000" w:themeColor="text1"/>
                <w:sz w:val="20"/>
                <w:szCs w:val="20"/>
              </w:rPr>
            </w:pPr>
            <w:r w:rsidRPr="00C52059">
              <w:rPr>
                <w:color w:val="000000" w:themeColor="text1"/>
                <w:sz w:val="20"/>
                <w:szCs w:val="20"/>
              </w:rPr>
              <w:t>Надежность топливоснабжения источников тепловой энергии</w:t>
            </w:r>
          </w:p>
        </w:tc>
        <w:tc>
          <w:tcPr>
            <w:tcW w:w="933"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proofErr w:type="spellStart"/>
            <w:r w:rsidRPr="00C52059">
              <w:rPr>
                <w:color w:val="000000" w:themeColor="text1"/>
                <w:sz w:val="20"/>
                <w:szCs w:val="20"/>
              </w:rPr>
              <w:t>Кт</w:t>
            </w:r>
            <w:proofErr w:type="spellEnd"/>
          </w:p>
        </w:tc>
        <w:tc>
          <w:tcPr>
            <w:tcW w:w="1444"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0,7</w:t>
            </w:r>
          </w:p>
        </w:tc>
        <w:tc>
          <w:tcPr>
            <w:tcW w:w="1039"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221"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r>
      <w:tr w:rsidR="00C52059" w:rsidRPr="00C52059" w:rsidTr="00FF1E94">
        <w:trPr>
          <w:trHeight w:val="20"/>
        </w:trPr>
        <w:tc>
          <w:tcPr>
            <w:tcW w:w="611" w:type="dxa"/>
            <w:tcBorders>
              <w:top w:val="nil"/>
              <w:left w:val="single" w:sz="4" w:space="0" w:color="auto"/>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4</w:t>
            </w:r>
          </w:p>
        </w:tc>
        <w:tc>
          <w:tcPr>
            <w:tcW w:w="6079"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rPr>
                <w:color w:val="000000" w:themeColor="text1"/>
                <w:sz w:val="20"/>
                <w:szCs w:val="20"/>
              </w:rPr>
            </w:pPr>
            <w:r w:rsidRPr="00C52059">
              <w:rPr>
                <w:color w:val="000000" w:themeColor="text1"/>
                <w:sz w:val="20"/>
                <w:szCs w:val="20"/>
              </w:rPr>
              <w:t>соответствие тепловой мощности источников тепловой энергии и пропускной способности тепловых сетей расчетным тепловым нагрузкам потребителей</w:t>
            </w:r>
          </w:p>
        </w:tc>
        <w:tc>
          <w:tcPr>
            <w:tcW w:w="933"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Кб</w:t>
            </w:r>
          </w:p>
        </w:tc>
        <w:tc>
          <w:tcPr>
            <w:tcW w:w="1444"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039"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221"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r>
      <w:tr w:rsidR="00C52059" w:rsidRPr="00C52059" w:rsidTr="00FF1E94">
        <w:trPr>
          <w:trHeight w:val="20"/>
        </w:trPr>
        <w:tc>
          <w:tcPr>
            <w:tcW w:w="611" w:type="dxa"/>
            <w:tcBorders>
              <w:top w:val="nil"/>
              <w:left w:val="single" w:sz="4" w:space="0" w:color="auto"/>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5</w:t>
            </w:r>
          </w:p>
        </w:tc>
        <w:tc>
          <w:tcPr>
            <w:tcW w:w="6079"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rPr>
                <w:color w:val="000000" w:themeColor="text1"/>
                <w:sz w:val="20"/>
                <w:szCs w:val="20"/>
              </w:rPr>
            </w:pPr>
            <w:r w:rsidRPr="00C52059">
              <w:rPr>
                <w:color w:val="000000" w:themeColor="text1"/>
                <w:sz w:val="20"/>
                <w:szCs w:val="20"/>
              </w:rPr>
              <w:t>Уровень резервирования источников тепловой энергии и элементов тепловой сети путем их кольцевания или устройства перемычек</w:t>
            </w:r>
          </w:p>
        </w:tc>
        <w:tc>
          <w:tcPr>
            <w:tcW w:w="933"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proofErr w:type="spellStart"/>
            <w:proofErr w:type="gramStart"/>
            <w:r w:rsidRPr="00C52059">
              <w:rPr>
                <w:color w:val="000000" w:themeColor="text1"/>
                <w:sz w:val="20"/>
                <w:szCs w:val="20"/>
              </w:rPr>
              <w:t>Кр</w:t>
            </w:r>
            <w:proofErr w:type="spellEnd"/>
            <w:proofErr w:type="gramEnd"/>
          </w:p>
        </w:tc>
        <w:tc>
          <w:tcPr>
            <w:tcW w:w="1444"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0,5</w:t>
            </w:r>
          </w:p>
        </w:tc>
        <w:tc>
          <w:tcPr>
            <w:tcW w:w="1039"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0,5</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0,5</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0,5</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0,5</w:t>
            </w:r>
          </w:p>
        </w:tc>
        <w:tc>
          <w:tcPr>
            <w:tcW w:w="1221"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0,5</w:t>
            </w:r>
          </w:p>
        </w:tc>
      </w:tr>
      <w:tr w:rsidR="00C52059" w:rsidRPr="00C52059" w:rsidTr="00FF1E94">
        <w:trPr>
          <w:trHeight w:val="20"/>
        </w:trPr>
        <w:tc>
          <w:tcPr>
            <w:tcW w:w="611" w:type="dxa"/>
            <w:tcBorders>
              <w:top w:val="nil"/>
              <w:left w:val="single" w:sz="4" w:space="0" w:color="auto"/>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6</w:t>
            </w:r>
          </w:p>
        </w:tc>
        <w:tc>
          <w:tcPr>
            <w:tcW w:w="6079"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rPr>
                <w:color w:val="000000" w:themeColor="text1"/>
                <w:sz w:val="20"/>
                <w:szCs w:val="20"/>
              </w:rPr>
            </w:pPr>
            <w:r w:rsidRPr="00C52059">
              <w:rPr>
                <w:color w:val="000000" w:themeColor="text1"/>
                <w:sz w:val="20"/>
                <w:szCs w:val="20"/>
              </w:rPr>
              <w:t>Техническое состояние тепловых сетей, характеризуемое наличием ветхих, подлежащих замене трубопроводов</w:t>
            </w:r>
          </w:p>
        </w:tc>
        <w:tc>
          <w:tcPr>
            <w:tcW w:w="933"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Кс</w:t>
            </w:r>
          </w:p>
        </w:tc>
        <w:tc>
          <w:tcPr>
            <w:tcW w:w="1444"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0,5</w:t>
            </w:r>
          </w:p>
        </w:tc>
        <w:tc>
          <w:tcPr>
            <w:tcW w:w="1039"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0,5</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0,5</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0,5</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0,5</w:t>
            </w:r>
          </w:p>
        </w:tc>
        <w:tc>
          <w:tcPr>
            <w:tcW w:w="1221"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0,5</w:t>
            </w:r>
          </w:p>
        </w:tc>
      </w:tr>
      <w:tr w:rsidR="00C52059" w:rsidRPr="00C52059" w:rsidTr="00FF1E94">
        <w:trPr>
          <w:trHeight w:val="20"/>
        </w:trPr>
        <w:tc>
          <w:tcPr>
            <w:tcW w:w="611" w:type="dxa"/>
            <w:tcBorders>
              <w:top w:val="nil"/>
              <w:left w:val="single" w:sz="4" w:space="0" w:color="auto"/>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7</w:t>
            </w:r>
          </w:p>
        </w:tc>
        <w:tc>
          <w:tcPr>
            <w:tcW w:w="6079" w:type="dxa"/>
            <w:tcBorders>
              <w:top w:val="nil"/>
              <w:left w:val="nil"/>
              <w:bottom w:val="nil"/>
              <w:right w:val="nil"/>
            </w:tcBorders>
            <w:shd w:val="clear" w:color="auto" w:fill="auto"/>
            <w:vAlign w:val="bottom"/>
            <w:hideMark/>
          </w:tcPr>
          <w:p w:rsidR="00FF1E94" w:rsidRPr="00C52059" w:rsidRDefault="00FF1E94" w:rsidP="00FF1E94">
            <w:pPr>
              <w:rPr>
                <w:color w:val="000000" w:themeColor="text1"/>
                <w:sz w:val="20"/>
                <w:szCs w:val="20"/>
              </w:rPr>
            </w:pPr>
            <w:r w:rsidRPr="00C52059">
              <w:rPr>
                <w:color w:val="000000" w:themeColor="text1"/>
                <w:sz w:val="20"/>
                <w:szCs w:val="20"/>
              </w:rPr>
              <w:t>Показатель интенсивности отказов тепловых сетей</w:t>
            </w:r>
          </w:p>
        </w:tc>
        <w:tc>
          <w:tcPr>
            <w:tcW w:w="933" w:type="dxa"/>
            <w:tcBorders>
              <w:top w:val="nil"/>
              <w:left w:val="single" w:sz="4" w:space="0" w:color="auto"/>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proofErr w:type="spellStart"/>
            <w:r w:rsidRPr="00C52059">
              <w:rPr>
                <w:color w:val="000000" w:themeColor="text1"/>
                <w:sz w:val="20"/>
                <w:szCs w:val="20"/>
              </w:rPr>
              <w:t>Котк</w:t>
            </w:r>
            <w:proofErr w:type="spellEnd"/>
          </w:p>
        </w:tc>
        <w:tc>
          <w:tcPr>
            <w:tcW w:w="1444"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039"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221"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r>
      <w:tr w:rsidR="00C52059" w:rsidRPr="00C52059" w:rsidTr="00FF1E94">
        <w:trPr>
          <w:trHeight w:val="20"/>
        </w:trPr>
        <w:tc>
          <w:tcPr>
            <w:tcW w:w="611" w:type="dxa"/>
            <w:tcBorders>
              <w:top w:val="nil"/>
              <w:left w:val="single" w:sz="4" w:space="0" w:color="auto"/>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8</w:t>
            </w:r>
          </w:p>
        </w:tc>
        <w:tc>
          <w:tcPr>
            <w:tcW w:w="6079" w:type="dxa"/>
            <w:tcBorders>
              <w:top w:val="nil"/>
              <w:left w:val="nil"/>
              <w:bottom w:val="nil"/>
              <w:right w:val="nil"/>
            </w:tcBorders>
            <w:shd w:val="clear" w:color="auto" w:fill="auto"/>
            <w:vAlign w:val="bottom"/>
            <w:hideMark/>
          </w:tcPr>
          <w:p w:rsidR="00FF1E94" w:rsidRPr="00C52059" w:rsidRDefault="00FF1E94" w:rsidP="00FF1E94">
            <w:pPr>
              <w:rPr>
                <w:color w:val="000000" w:themeColor="text1"/>
                <w:sz w:val="20"/>
                <w:szCs w:val="20"/>
              </w:rPr>
            </w:pPr>
            <w:r w:rsidRPr="00C52059">
              <w:rPr>
                <w:color w:val="000000" w:themeColor="text1"/>
                <w:sz w:val="20"/>
                <w:szCs w:val="20"/>
              </w:rPr>
              <w:t xml:space="preserve">Показатель относительного </w:t>
            </w:r>
            <w:proofErr w:type="spellStart"/>
            <w:r w:rsidRPr="00C52059">
              <w:rPr>
                <w:color w:val="000000" w:themeColor="text1"/>
                <w:sz w:val="20"/>
                <w:szCs w:val="20"/>
              </w:rPr>
              <w:t>недоотпуска</w:t>
            </w:r>
            <w:proofErr w:type="spellEnd"/>
            <w:r w:rsidRPr="00C52059">
              <w:rPr>
                <w:color w:val="000000" w:themeColor="text1"/>
                <w:sz w:val="20"/>
                <w:szCs w:val="20"/>
              </w:rPr>
              <w:t xml:space="preserve"> тепла</w:t>
            </w:r>
          </w:p>
        </w:tc>
        <w:tc>
          <w:tcPr>
            <w:tcW w:w="933" w:type="dxa"/>
            <w:tcBorders>
              <w:top w:val="nil"/>
              <w:left w:val="single" w:sz="4" w:space="0" w:color="auto"/>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proofErr w:type="spellStart"/>
            <w:r w:rsidRPr="00C52059">
              <w:rPr>
                <w:color w:val="000000" w:themeColor="text1"/>
                <w:sz w:val="20"/>
                <w:szCs w:val="20"/>
              </w:rPr>
              <w:t>Кнед</w:t>
            </w:r>
            <w:proofErr w:type="spellEnd"/>
          </w:p>
        </w:tc>
        <w:tc>
          <w:tcPr>
            <w:tcW w:w="1444"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039"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221"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r>
      <w:tr w:rsidR="00C52059" w:rsidRPr="00C52059" w:rsidTr="00FF1E94">
        <w:trPr>
          <w:trHeight w:val="20"/>
        </w:trPr>
        <w:tc>
          <w:tcPr>
            <w:tcW w:w="611" w:type="dxa"/>
            <w:tcBorders>
              <w:top w:val="nil"/>
              <w:left w:val="single" w:sz="4" w:space="0" w:color="auto"/>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9</w:t>
            </w:r>
          </w:p>
        </w:tc>
        <w:tc>
          <w:tcPr>
            <w:tcW w:w="6079" w:type="dxa"/>
            <w:tcBorders>
              <w:top w:val="nil"/>
              <w:left w:val="nil"/>
              <w:bottom w:val="nil"/>
              <w:right w:val="nil"/>
            </w:tcBorders>
            <w:shd w:val="clear" w:color="auto" w:fill="auto"/>
            <w:vAlign w:val="bottom"/>
            <w:hideMark/>
          </w:tcPr>
          <w:p w:rsidR="00FF1E94" w:rsidRPr="00C52059" w:rsidRDefault="00FF1E94" w:rsidP="00FF1E94">
            <w:pPr>
              <w:rPr>
                <w:color w:val="000000" w:themeColor="text1"/>
                <w:sz w:val="20"/>
                <w:szCs w:val="20"/>
              </w:rPr>
            </w:pPr>
            <w:r w:rsidRPr="00C52059">
              <w:rPr>
                <w:color w:val="000000" w:themeColor="text1"/>
                <w:sz w:val="20"/>
                <w:szCs w:val="20"/>
              </w:rPr>
              <w:t>Показатель качества теплоснабжения</w:t>
            </w:r>
          </w:p>
        </w:tc>
        <w:tc>
          <w:tcPr>
            <w:tcW w:w="933" w:type="dxa"/>
            <w:tcBorders>
              <w:top w:val="nil"/>
              <w:left w:val="single" w:sz="4" w:space="0" w:color="auto"/>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proofErr w:type="spellStart"/>
            <w:r w:rsidRPr="00C52059">
              <w:rPr>
                <w:color w:val="000000" w:themeColor="text1"/>
                <w:sz w:val="20"/>
                <w:szCs w:val="20"/>
              </w:rPr>
              <w:t>Кж</w:t>
            </w:r>
            <w:proofErr w:type="spellEnd"/>
          </w:p>
        </w:tc>
        <w:tc>
          <w:tcPr>
            <w:tcW w:w="1444"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039"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c>
          <w:tcPr>
            <w:tcW w:w="1221"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w:t>
            </w:r>
          </w:p>
        </w:tc>
      </w:tr>
      <w:tr w:rsidR="00C52059" w:rsidRPr="00C52059" w:rsidTr="00FF1E94">
        <w:trPr>
          <w:trHeight w:val="20"/>
        </w:trPr>
        <w:tc>
          <w:tcPr>
            <w:tcW w:w="611" w:type="dxa"/>
            <w:tcBorders>
              <w:top w:val="nil"/>
              <w:left w:val="single" w:sz="4" w:space="0" w:color="auto"/>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10</w:t>
            </w:r>
          </w:p>
        </w:tc>
        <w:tc>
          <w:tcPr>
            <w:tcW w:w="6079" w:type="dxa"/>
            <w:tcBorders>
              <w:top w:val="single" w:sz="4" w:space="0" w:color="auto"/>
              <w:left w:val="nil"/>
              <w:bottom w:val="single" w:sz="4" w:space="0" w:color="auto"/>
              <w:right w:val="single" w:sz="4" w:space="0" w:color="auto"/>
            </w:tcBorders>
            <w:shd w:val="clear" w:color="auto" w:fill="auto"/>
            <w:vAlign w:val="center"/>
            <w:hideMark/>
          </w:tcPr>
          <w:p w:rsidR="00FF1E94" w:rsidRPr="00C52059" w:rsidRDefault="00FF1E94" w:rsidP="00FF1E94">
            <w:pPr>
              <w:rPr>
                <w:color w:val="000000" w:themeColor="text1"/>
                <w:sz w:val="20"/>
                <w:szCs w:val="20"/>
              </w:rPr>
            </w:pPr>
            <w:r w:rsidRPr="00C52059">
              <w:rPr>
                <w:color w:val="000000" w:themeColor="text1"/>
                <w:sz w:val="20"/>
                <w:szCs w:val="20"/>
              </w:rPr>
              <w:t>Показатель надежности конкретной системы теплоснабжения</w:t>
            </w:r>
          </w:p>
        </w:tc>
        <w:tc>
          <w:tcPr>
            <w:tcW w:w="933"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proofErr w:type="spellStart"/>
            <w:r w:rsidRPr="00C52059">
              <w:rPr>
                <w:color w:val="000000" w:themeColor="text1"/>
                <w:sz w:val="20"/>
                <w:szCs w:val="20"/>
              </w:rPr>
              <w:t>Кнад</w:t>
            </w:r>
            <w:proofErr w:type="spellEnd"/>
          </w:p>
        </w:tc>
        <w:tc>
          <w:tcPr>
            <w:tcW w:w="1444"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0,68</w:t>
            </w:r>
          </w:p>
        </w:tc>
        <w:tc>
          <w:tcPr>
            <w:tcW w:w="1039"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0,77</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0,77</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0,77</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0,77</w:t>
            </w:r>
          </w:p>
        </w:tc>
        <w:tc>
          <w:tcPr>
            <w:tcW w:w="1221"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0,77</w:t>
            </w:r>
          </w:p>
        </w:tc>
      </w:tr>
      <w:tr w:rsidR="00FF1E94" w:rsidRPr="00C52059" w:rsidTr="00FF1E94">
        <w:trPr>
          <w:trHeight w:val="20"/>
        </w:trPr>
        <w:tc>
          <w:tcPr>
            <w:tcW w:w="611" w:type="dxa"/>
            <w:tcBorders>
              <w:top w:val="nil"/>
              <w:left w:val="single" w:sz="4" w:space="0" w:color="auto"/>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11</w:t>
            </w:r>
          </w:p>
        </w:tc>
        <w:tc>
          <w:tcPr>
            <w:tcW w:w="6079"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rPr>
                <w:color w:val="000000" w:themeColor="text1"/>
                <w:sz w:val="20"/>
                <w:szCs w:val="20"/>
              </w:rPr>
            </w:pPr>
            <w:r w:rsidRPr="00C52059">
              <w:rPr>
                <w:color w:val="000000" w:themeColor="text1"/>
                <w:sz w:val="20"/>
                <w:szCs w:val="20"/>
              </w:rPr>
              <w:t xml:space="preserve"> Оценка надежности систем теплоснабжения</w:t>
            </w:r>
          </w:p>
        </w:tc>
        <w:tc>
          <w:tcPr>
            <w:tcW w:w="933"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w:t>
            </w:r>
          </w:p>
        </w:tc>
        <w:tc>
          <w:tcPr>
            <w:tcW w:w="1444"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малонадежная</w:t>
            </w:r>
          </w:p>
        </w:tc>
        <w:tc>
          <w:tcPr>
            <w:tcW w:w="1039"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надежная</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надежная</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надежная</w:t>
            </w:r>
          </w:p>
        </w:tc>
        <w:tc>
          <w:tcPr>
            <w:tcW w:w="1130"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надежная</w:t>
            </w:r>
          </w:p>
        </w:tc>
        <w:tc>
          <w:tcPr>
            <w:tcW w:w="1221" w:type="dxa"/>
            <w:tcBorders>
              <w:top w:val="nil"/>
              <w:left w:val="nil"/>
              <w:bottom w:val="single" w:sz="4" w:space="0" w:color="auto"/>
              <w:right w:val="single" w:sz="4" w:space="0" w:color="auto"/>
            </w:tcBorders>
            <w:shd w:val="clear" w:color="auto" w:fill="auto"/>
            <w:vAlign w:val="center"/>
            <w:hideMark/>
          </w:tcPr>
          <w:p w:rsidR="00FF1E94" w:rsidRPr="00C52059" w:rsidRDefault="00FF1E94" w:rsidP="00FF1E94">
            <w:pPr>
              <w:jc w:val="center"/>
              <w:rPr>
                <w:color w:val="000000" w:themeColor="text1"/>
                <w:sz w:val="20"/>
                <w:szCs w:val="20"/>
              </w:rPr>
            </w:pPr>
            <w:r w:rsidRPr="00C52059">
              <w:rPr>
                <w:color w:val="000000" w:themeColor="text1"/>
                <w:sz w:val="20"/>
                <w:szCs w:val="20"/>
              </w:rPr>
              <w:t>надежная</w:t>
            </w:r>
          </w:p>
        </w:tc>
      </w:tr>
    </w:tbl>
    <w:p w:rsidR="0091686F" w:rsidRPr="00C52059" w:rsidRDefault="0091686F" w:rsidP="00B46995">
      <w:pPr>
        <w:spacing w:after="200" w:line="276" w:lineRule="auto"/>
        <w:jc w:val="center"/>
        <w:rPr>
          <w:i/>
          <w:color w:val="000000" w:themeColor="text1"/>
        </w:rPr>
      </w:pPr>
    </w:p>
    <w:p w:rsidR="0091686F" w:rsidRPr="00C52059" w:rsidRDefault="0091686F" w:rsidP="00B46995">
      <w:pPr>
        <w:spacing w:after="200" w:line="276" w:lineRule="auto"/>
        <w:jc w:val="center"/>
        <w:rPr>
          <w:i/>
          <w:color w:val="000000" w:themeColor="text1"/>
        </w:rPr>
      </w:pPr>
    </w:p>
    <w:p w:rsidR="0091686F" w:rsidRPr="00C52059" w:rsidRDefault="0091686F" w:rsidP="00B46995">
      <w:pPr>
        <w:spacing w:after="200" w:line="276" w:lineRule="auto"/>
        <w:jc w:val="center"/>
        <w:rPr>
          <w:i/>
          <w:color w:val="000000" w:themeColor="text1"/>
        </w:rPr>
      </w:pPr>
    </w:p>
    <w:p w:rsidR="0091686F" w:rsidRPr="00C52059" w:rsidRDefault="0091686F" w:rsidP="00B46995">
      <w:pPr>
        <w:spacing w:after="200" w:line="276" w:lineRule="auto"/>
        <w:jc w:val="center"/>
        <w:rPr>
          <w:i/>
          <w:color w:val="000000" w:themeColor="text1"/>
        </w:rPr>
      </w:pPr>
    </w:p>
    <w:p w:rsidR="0091686F" w:rsidRPr="00C52059" w:rsidRDefault="0091686F" w:rsidP="00B46995">
      <w:pPr>
        <w:spacing w:after="200" w:line="276" w:lineRule="auto"/>
        <w:jc w:val="center"/>
        <w:rPr>
          <w:i/>
          <w:color w:val="000000" w:themeColor="text1"/>
        </w:rPr>
      </w:pPr>
    </w:p>
    <w:p w:rsidR="0091686F" w:rsidRPr="00C52059" w:rsidRDefault="0091686F" w:rsidP="00B46995">
      <w:pPr>
        <w:spacing w:after="200" w:line="276" w:lineRule="auto"/>
        <w:jc w:val="center"/>
        <w:rPr>
          <w:i/>
          <w:color w:val="000000" w:themeColor="text1"/>
        </w:rPr>
      </w:pPr>
    </w:p>
    <w:p w:rsidR="00B46995" w:rsidRPr="00C52059" w:rsidRDefault="00B46995" w:rsidP="00B46995">
      <w:pPr>
        <w:spacing w:after="200" w:line="276" w:lineRule="auto"/>
        <w:jc w:val="center"/>
        <w:rPr>
          <w:i/>
          <w:color w:val="000000" w:themeColor="text1"/>
        </w:rPr>
        <w:sectPr w:rsidR="00B46995" w:rsidRPr="00C52059" w:rsidSect="00404ACE">
          <w:pgSz w:w="16838" w:h="11906" w:orient="landscape"/>
          <w:pgMar w:top="992" w:right="1100" w:bottom="851" w:left="1134" w:header="425" w:footer="709" w:gutter="0"/>
          <w:cols w:space="708"/>
          <w:docGrid w:linePitch="360"/>
        </w:sectPr>
      </w:pPr>
    </w:p>
    <w:p w:rsidR="00F84ECC" w:rsidRPr="00C52059" w:rsidRDefault="0032413F" w:rsidP="00A45B5E">
      <w:pPr>
        <w:pStyle w:val="3"/>
        <w:numPr>
          <w:ilvl w:val="0"/>
          <w:numId w:val="0"/>
        </w:numPr>
        <w:spacing w:before="0" w:after="0"/>
        <w:ind w:firstLine="851"/>
        <w:jc w:val="both"/>
        <w:rPr>
          <w:color w:val="000000" w:themeColor="text1"/>
          <w:sz w:val="26"/>
          <w:szCs w:val="26"/>
        </w:rPr>
      </w:pPr>
      <w:bookmarkStart w:id="154" w:name="_Toc156837894"/>
      <w:r w:rsidRPr="00C52059">
        <w:rPr>
          <w:rFonts w:eastAsiaTheme="minorHAnsi" w:cstheme="minorBidi"/>
          <w:bCs w:val="0"/>
          <w:color w:val="000000" w:themeColor="text1"/>
          <w:sz w:val="26"/>
          <w:szCs w:val="26"/>
        </w:rPr>
        <w:lastRenderedPageBreak/>
        <w:t>1.9.</w:t>
      </w:r>
      <w:r w:rsidR="005247E2" w:rsidRPr="00C52059">
        <w:rPr>
          <w:rFonts w:eastAsiaTheme="minorHAnsi" w:cstheme="minorBidi"/>
          <w:bCs w:val="0"/>
          <w:color w:val="000000" w:themeColor="text1"/>
          <w:sz w:val="26"/>
          <w:szCs w:val="26"/>
        </w:rPr>
        <w:t>8</w:t>
      </w:r>
      <w:r w:rsidRPr="00C52059">
        <w:rPr>
          <w:rFonts w:eastAsiaTheme="minorHAnsi" w:cstheme="minorBidi"/>
          <w:bCs w:val="0"/>
          <w:color w:val="000000" w:themeColor="text1"/>
          <w:sz w:val="26"/>
          <w:szCs w:val="26"/>
        </w:rPr>
        <w:t>.</w:t>
      </w:r>
      <w:r w:rsidR="00E75B13" w:rsidRPr="00C52059">
        <w:rPr>
          <w:rFonts w:eastAsiaTheme="minorHAnsi" w:cstheme="minorBidi"/>
          <w:bCs w:val="0"/>
          <w:color w:val="000000" w:themeColor="text1"/>
          <w:sz w:val="26"/>
          <w:szCs w:val="26"/>
        </w:rPr>
        <w:t xml:space="preserve"> </w:t>
      </w:r>
      <w:r w:rsidR="00F84ECC" w:rsidRPr="00C52059">
        <w:rPr>
          <w:color w:val="000000" w:themeColor="text1"/>
          <w:sz w:val="26"/>
          <w:szCs w:val="26"/>
        </w:rPr>
        <w:t>Меры по обеспечению надежности теплоснабжения и бесперебойной работы систем теплоснабжения</w:t>
      </w:r>
      <w:bookmarkEnd w:id="154"/>
    </w:p>
    <w:p w:rsidR="0005529D" w:rsidRPr="00C52059" w:rsidRDefault="0005529D" w:rsidP="00A45B5E">
      <w:pPr>
        <w:ind w:firstLine="851"/>
        <w:jc w:val="both"/>
        <w:rPr>
          <w:color w:val="000000" w:themeColor="text1"/>
          <w:sz w:val="26"/>
          <w:szCs w:val="26"/>
        </w:rPr>
      </w:pPr>
    </w:p>
    <w:p w:rsidR="00F84ECC" w:rsidRPr="00C52059" w:rsidRDefault="00F84ECC" w:rsidP="00A45B5E">
      <w:pPr>
        <w:ind w:firstLine="851"/>
        <w:jc w:val="both"/>
        <w:rPr>
          <w:color w:val="000000" w:themeColor="text1"/>
          <w:sz w:val="26"/>
          <w:szCs w:val="26"/>
        </w:rPr>
      </w:pPr>
      <w:r w:rsidRPr="00C52059">
        <w:rPr>
          <w:color w:val="000000" w:themeColor="text1"/>
          <w:sz w:val="26"/>
          <w:szCs w:val="26"/>
        </w:rPr>
        <w:t xml:space="preserve">Подготовка систем теплоснабжения и теплопотребления и их эксплуатация должны отвечать требованиям действующих Правил эксплуатации </w:t>
      </w:r>
      <w:proofErr w:type="spellStart"/>
      <w:r w:rsidRPr="00C52059">
        <w:rPr>
          <w:color w:val="000000" w:themeColor="text1"/>
          <w:sz w:val="26"/>
          <w:szCs w:val="26"/>
        </w:rPr>
        <w:t>теплопотребляющих</w:t>
      </w:r>
      <w:proofErr w:type="spellEnd"/>
      <w:r w:rsidRPr="00C52059">
        <w:rPr>
          <w:color w:val="000000" w:themeColor="text1"/>
          <w:sz w:val="26"/>
          <w:szCs w:val="26"/>
        </w:rPr>
        <w:t xml:space="preserve"> установок и тепловых сетей потребителей, Правил технической эксплуатации коммунальных отопительных котельных, других нормативно - технических документов по эксплуатации теплоэнергетического оборудования и тепловых сетей.</w:t>
      </w:r>
    </w:p>
    <w:p w:rsidR="00F84ECC" w:rsidRPr="00C52059" w:rsidRDefault="00F84ECC" w:rsidP="00A45B5E">
      <w:pPr>
        <w:ind w:firstLine="851"/>
        <w:jc w:val="both"/>
        <w:rPr>
          <w:color w:val="000000" w:themeColor="text1"/>
          <w:sz w:val="26"/>
          <w:szCs w:val="26"/>
        </w:rPr>
      </w:pPr>
      <w:r w:rsidRPr="00C52059">
        <w:rPr>
          <w:color w:val="000000" w:themeColor="text1"/>
          <w:sz w:val="26"/>
          <w:szCs w:val="26"/>
        </w:rPr>
        <w:t>Теплоснабжающие организа</w:t>
      </w:r>
      <w:r w:rsidR="00EE3B5C" w:rsidRPr="00C52059">
        <w:rPr>
          <w:color w:val="000000" w:themeColor="text1"/>
          <w:sz w:val="26"/>
          <w:szCs w:val="26"/>
        </w:rPr>
        <w:t xml:space="preserve">ции и </w:t>
      </w:r>
      <w:proofErr w:type="spellStart"/>
      <w:r w:rsidR="00EE3B5C" w:rsidRPr="00C52059">
        <w:rPr>
          <w:color w:val="000000" w:themeColor="text1"/>
          <w:sz w:val="26"/>
          <w:szCs w:val="26"/>
        </w:rPr>
        <w:t>теплосетевые</w:t>
      </w:r>
      <w:proofErr w:type="spellEnd"/>
      <w:r w:rsidR="00EE3B5C" w:rsidRPr="00C52059">
        <w:rPr>
          <w:color w:val="000000" w:themeColor="text1"/>
          <w:sz w:val="26"/>
          <w:szCs w:val="26"/>
        </w:rPr>
        <w:t xml:space="preserve"> организации </w:t>
      </w:r>
      <w:r w:rsidRPr="00C52059">
        <w:rPr>
          <w:color w:val="000000" w:themeColor="text1"/>
          <w:sz w:val="26"/>
          <w:szCs w:val="26"/>
        </w:rPr>
        <w:t>обязаны:</w:t>
      </w:r>
    </w:p>
    <w:p w:rsidR="00F84ECC" w:rsidRPr="00C52059" w:rsidRDefault="00BA4A8F" w:rsidP="00A45B5E">
      <w:pPr>
        <w:ind w:firstLine="851"/>
        <w:jc w:val="both"/>
        <w:rPr>
          <w:color w:val="000000" w:themeColor="text1"/>
          <w:sz w:val="26"/>
          <w:szCs w:val="26"/>
        </w:rPr>
      </w:pPr>
      <w:r w:rsidRPr="00C52059">
        <w:rPr>
          <w:color w:val="000000" w:themeColor="text1"/>
          <w:sz w:val="26"/>
          <w:szCs w:val="26"/>
        </w:rPr>
        <w:t>1)</w:t>
      </w:r>
      <w:r w:rsidR="00F84ECC" w:rsidRPr="00C52059">
        <w:rPr>
          <w:color w:val="000000" w:themeColor="text1"/>
          <w:sz w:val="26"/>
          <w:szCs w:val="26"/>
        </w:rPr>
        <w:t>обеспечивать функционирование эксплуатационной, диспетчерской и аварийной служб;</w:t>
      </w:r>
    </w:p>
    <w:p w:rsidR="00F84ECC" w:rsidRPr="00C52059" w:rsidRDefault="00F84ECC" w:rsidP="00A45B5E">
      <w:pPr>
        <w:ind w:firstLine="851"/>
        <w:jc w:val="both"/>
        <w:rPr>
          <w:color w:val="000000" w:themeColor="text1"/>
          <w:sz w:val="26"/>
          <w:szCs w:val="26"/>
        </w:rPr>
      </w:pPr>
      <w:r w:rsidRPr="00C52059">
        <w:rPr>
          <w:color w:val="000000" w:themeColor="text1"/>
          <w:sz w:val="26"/>
          <w:szCs w:val="26"/>
        </w:rPr>
        <w:t>2) организовать наладку принадлежащих им тепловых сетей;</w:t>
      </w:r>
    </w:p>
    <w:p w:rsidR="00F84ECC" w:rsidRPr="00C52059" w:rsidRDefault="00F84ECC" w:rsidP="00A45B5E">
      <w:pPr>
        <w:ind w:firstLine="851"/>
        <w:jc w:val="both"/>
        <w:rPr>
          <w:color w:val="000000" w:themeColor="text1"/>
          <w:sz w:val="26"/>
          <w:szCs w:val="26"/>
        </w:rPr>
      </w:pPr>
      <w:r w:rsidRPr="00C52059">
        <w:rPr>
          <w:color w:val="000000" w:themeColor="text1"/>
          <w:sz w:val="26"/>
          <w:szCs w:val="26"/>
        </w:rPr>
        <w:t>3) осуществлять контроль режимов потребления тепловой энергии;</w:t>
      </w:r>
    </w:p>
    <w:p w:rsidR="00F84ECC" w:rsidRPr="00C52059" w:rsidRDefault="00F84ECC" w:rsidP="00A45B5E">
      <w:pPr>
        <w:ind w:firstLine="851"/>
        <w:jc w:val="both"/>
        <w:rPr>
          <w:color w:val="000000" w:themeColor="text1"/>
          <w:sz w:val="26"/>
          <w:szCs w:val="26"/>
        </w:rPr>
      </w:pPr>
      <w:r w:rsidRPr="00C52059">
        <w:rPr>
          <w:color w:val="000000" w:themeColor="text1"/>
          <w:sz w:val="26"/>
          <w:szCs w:val="26"/>
        </w:rPr>
        <w:t>4) обеспечивать качество теплоносителей;</w:t>
      </w:r>
    </w:p>
    <w:p w:rsidR="00F84ECC" w:rsidRPr="00C52059" w:rsidRDefault="00A87662" w:rsidP="00A45B5E">
      <w:pPr>
        <w:ind w:firstLine="851"/>
        <w:jc w:val="both"/>
        <w:rPr>
          <w:color w:val="000000" w:themeColor="text1"/>
          <w:sz w:val="26"/>
          <w:szCs w:val="26"/>
        </w:rPr>
      </w:pPr>
      <w:r w:rsidRPr="00C52059">
        <w:rPr>
          <w:color w:val="000000" w:themeColor="text1"/>
          <w:sz w:val="26"/>
          <w:szCs w:val="26"/>
        </w:rPr>
        <w:t>5)</w:t>
      </w:r>
      <w:r w:rsidR="00F84ECC" w:rsidRPr="00C52059">
        <w:rPr>
          <w:color w:val="000000" w:themeColor="text1"/>
          <w:sz w:val="26"/>
          <w:szCs w:val="26"/>
        </w:rPr>
        <w:t>организовать коммерческий учет приобретаемой тепловой энергии и реализуемой тепловой энергии;</w:t>
      </w:r>
    </w:p>
    <w:p w:rsidR="00F84ECC" w:rsidRPr="00C52059" w:rsidRDefault="00BA4A8F" w:rsidP="00A45B5E">
      <w:pPr>
        <w:ind w:firstLine="851"/>
        <w:jc w:val="both"/>
        <w:rPr>
          <w:color w:val="000000" w:themeColor="text1"/>
          <w:sz w:val="26"/>
          <w:szCs w:val="26"/>
        </w:rPr>
      </w:pPr>
      <w:r w:rsidRPr="00C52059">
        <w:rPr>
          <w:color w:val="000000" w:themeColor="text1"/>
          <w:sz w:val="26"/>
          <w:szCs w:val="26"/>
        </w:rPr>
        <w:t>6)</w:t>
      </w:r>
      <w:r w:rsidR="00F84ECC" w:rsidRPr="00C52059">
        <w:rPr>
          <w:color w:val="000000" w:themeColor="text1"/>
          <w:sz w:val="26"/>
          <w:szCs w:val="26"/>
        </w:rPr>
        <w:t>обеспечивать проверку качества строительства принадлежащих им тепловых сетей;</w:t>
      </w:r>
    </w:p>
    <w:p w:rsidR="00F84ECC" w:rsidRPr="00C52059" w:rsidRDefault="00F84ECC" w:rsidP="00A45B5E">
      <w:pPr>
        <w:ind w:firstLine="851"/>
        <w:jc w:val="both"/>
        <w:rPr>
          <w:color w:val="000000" w:themeColor="text1"/>
          <w:sz w:val="26"/>
          <w:szCs w:val="26"/>
        </w:rPr>
      </w:pPr>
      <w:r w:rsidRPr="00C52059">
        <w:rPr>
          <w:color w:val="000000" w:themeColor="text1"/>
          <w:sz w:val="26"/>
          <w:szCs w:val="26"/>
        </w:rPr>
        <w:t>7) обеспечить безаварийную работу объектов теплоснабжения;</w:t>
      </w:r>
    </w:p>
    <w:p w:rsidR="00F84ECC" w:rsidRPr="00C52059" w:rsidRDefault="00F84ECC" w:rsidP="00A45B5E">
      <w:pPr>
        <w:ind w:firstLine="851"/>
        <w:jc w:val="both"/>
        <w:rPr>
          <w:color w:val="000000" w:themeColor="text1"/>
          <w:sz w:val="26"/>
          <w:szCs w:val="26"/>
        </w:rPr>
      </w:pPr>
      <w:r w:rsidRPr="00C52059">
        <w:rPr>
          <w:color w:val="000000" w:themeColor="text1"/>
          <w:sz w:val="26"/>
          <w:szCs w:val="26"/>
        </w:rPr>
        <w:t>8) обеспечить надежное теплоснабжение потребителей.</w:t>
      </w:r>
    </w:p>
    <w:p w:rsidR="00F84ECC" w:rsidRPr="00C52059" w:rsidRDefault="00F84ECC" w:rsidP="00A45B5E">
      <w:pPr>
        <w:ind w:firstLine="851"/>
        <w:jc w:val="both"/>
        <w:rPr>
          <w:color w:val="000000" w:themeColor="text1"/>
          <w:sz w:val="26"/>
          <w:szCs w:val="26"/>
        </w:rPr>
      </w:pPr>
      <w:proofErr w:type="gramStart"/>
      <w:r w:rsidRPr="00C52059">
        <w:rPr>
          <w:color w:val="000000" w:themeColor="text1"/>
          <w:sz w:val="26"/>
          <w:szCs w:val="26"/>
        </w:rPr>
        <w:t xml:space="preserve">Проверка готовности к отопительному периоду потребителей тепловой энергии осуществляется в целях определения их соответствия требованиям, установленным правилами оценки готовности к отопительному периоду, в том числе готовности их </w:t>
      </w:r>
      <w:proofErr w:type="spellStart"/>
      <w:r w:rsidRPr="00C52059">
        <w:rPr>
          <w:color w:val="000000" w:themeColor="text1"/>
          <w:sz w:val="26"/>
          <w:szCs w:val="26"/>
        </w:rPr>
        <w:t>теплопотребляющих</w:t>
      </w:r>
      <w:proofErr w:type="spellEnd"/>
      <w:r w:rsidRPr="00C52059">
        <w:rPr>
          <w:color w:val="000000" w:themeColor="text1"/>
          <w:sz w:val="26"/>
          <w:szCs w:val="26"/>
        </w:rPr>
        <w:t xml:space="preserve"> установок к работе, а также в целях определения их готовности к обеспечению указанного в договоре теплоснабжения режима потребления, отсутствию задолженности за поставленные тепловую энергию (мощность), теплоноситель, организации коммерческого учета тепловой энергии, теплоносителя.</w:t>
      </w:r>
      <w:proofErr w:type="gramEnd"/>
    </w:p>
    <w:p w:rsidR="00F84ECC" w:rsidRPr="00C52059" w:rsidRDefault="00F84ECC" w:rsidP="00A45B5E">
      <w:pPr>
        <w:ind w:firstLine="851"/>
        <w:jc w:val="both"/>
        <w:rPr>
          <w:color w:val="000000" w:themeColor="text1"/>
          <w:sz w:val="26"/>
          <w:szCs w:val="26"/>
        </w:rPr>
      </w:pPr>
      <w:r w:rsidRPr="00C52059">
        <w:rPr>
          <w:color w:val="000000" w:themeColor="text1"/>
          <w:sz w:val="26"/>
          <w:szCs w:val="26"/>
        </w:rPr>
        <w:t>В целях обеспечения бесперебойной работы систем теплоснабжения, своевременной локализации аварий и недопущения длительного расстройства гидравлического и теплового режимов теплоснабжающим организациям следует разрабатывать и представлять на утверждение органа местного само</w:t>
      </w:r>
      <w:r w:rsidR="001D4A7F" w:rsidRPr="00C52059">
        <w:rPr>
          <w:color w:val="000000" w:themeColor="text1"/>
          <w:sz w:val="26"/>
          <w:szCs w:val="26"/>
        </w:rPr>
        <w:t xml:space="preserve">управления документ (положение, </w:t>
      </w:r>
      <w:r w:rsidRPr="00C52059">
        <w:rPr>
          <w:color w:val="000000" w:themeColor="text1"/>
          <w:sz w:val="26"/>
          <w:szCs w:val="26"/>
        </w:rPr>
        <w:t>инструкция), устанавливающий порядок ликвидации аварий и взаимодействия тепло-, топлив</w:t>
      </w:r>
      <w:proofErr w:type="gramStart"/>
      <w:r w:rsidRPr="00C52059">
        <w:rPr>
          <w:color w:val="000000" w:themeColor="text1"/>
          <w:sz w:val="26"/>
          <w:szCs w:val="26"/>
        </w:rPr>
        <w:t>о-</w:t>
      </w:r>
      <w:proofErr w:type="gramEnd"/>
      <w:r w:rsidRPr="00C52059">
        <w:rPr>
          <w:color w:val="000000" w:themeColor="text1"/>
          <w:sz w:val="26"/>
          <w:szCs w:val="26"/>
        </w:rPr>
        <w:t xml:space="preserve">, </w:t>
      </w:r>
      <w:proofErr w:type="spellStart"/>
      <w:r w:rsidRPr="00C52059">
        <w:rPr>
          <w:color w:val="000000" w:themeColor="text1"/>
          <w:sz w:val="26"/>
          <w:szCs w:val="26"/>
        </w:rPr>
        <w:t>водоснабжающих</w:t>
      </w:r>
      <w:proofErr w:type="spellEnd"/>
      <w:r w:rsidRPr="00C52059">
        <w:rPr>
          <w:color w:val="000000" w:themeColor="text1"/>
          <w:sz w:val="26"/>
          <w:szCs w:val="26"/>
        </w:rPr>
        <w:t xml:space="preserve"> организаций, абонентов (потребителей), ремонтных, строительных, транспортных предприятий, а также служб </w:t>
      </w:r>
      <w:proofErr w:type="spellStart"/>
      <w:r w:rsidRPr="00C52059">
        <w:rPr>
          <w:color w:val="000000" w:themeColor="text1"/>
          <w:sz w:val="26"/>
          <w:szCs w:val="26"/>
        </w:rPr>
        <w:t>жилищно</w:t>
      </w:r>
      <w:proofErr w:type="spellEnd"/>
      <w:r w:rsidRPr="00C52059">
        <w:rPr>
          <w:color w:val="000000" w:themeColor="text1"/>
          <w:sz w:val="26"/>
          <w:szCs w:val="26"/>
        </w:rPr>
        <w:t xml:space="preserve"> - коммунального хозяйства и других органов в устранении аварий.</w:t>
      </w:r>
    </w:p>
    <w:p w:rsidR="00F84ECC" w:rsidRPr="00C52059" w:rsidRDefault="00F84ECC" w:rsidP="00A45B5E">
      <w:pPr>
        <w:ind w:firstLine="851"/>
        <w:jc w:val="both"/>
        <w:rPr>
          <w:color w:val="000000" w:themeColor="text1"/>
          <w:sz w:val="26"/>
          <w:szCs w:val="26"/>
        </w:rPr>
      </w:pPr>
      <w:r w:rsidRPr="00C52059">
        <w:rPr>
          <w:color w:val="000000" w:themeColor="text1"/>
          <w:sz w:val="26"/>
          <w:szCs w:val="26"/>
        </w:rPr>
        <w:t xml:space="preserve">Теплоснабжающими организациями должны разрабатываться мероприятия по ликвидации аварийных ситуаций, которые должны </w:t>
      </w:r>
      <w:r w:rsidR="00234F28" w:rsidRPr="00C52059">
        <w:rPr>
          <w:color w:val="000000" w:themeColor="text1"/>
          <w:sz w:val="26"/>
          <w:szCs w:val="26"/>
        </w:rPr>
        <w:t>учитывать</w:t>
      </w:r>
      <w:r w:rsidRPr="00C52059">
        <w:rPr>
          <w:color w:val="000000" w:themeColor="text1"/>
          <w:sz w:val="26"/>
          <w:szCs w:val="26"/>
        </w:rPr>
        <w:t xml:space="preserve"> каждый источник тепла и его тепловую сеть.</w:t>
      </w:r>
    </w:p>
    <w:p w:rsidR="00542552" w:rsidRPr="00C52059" w:rsidRDefault="00F84ECC" w:rsidP="00A45B5E">
      <w:pPr>
        <w:ind w:firstLine="851"/>
        <w:jc w:val="both"/>
        <w:rPr>
          <w:color w:val="000000" w:themeColor="text1"/>
          <w:sz w:val="26"/>
          <w:szCs w:val="26"/>
        </w:rPr>
      </w:pPr>
      <w:r w:rsidRPr="00C52059">
        <w:rPr>
          <w:color w:val="000000" w:themeColor="text1"/>
          <w:sz w:val="26"/>
          <w:szCs w:val="26"/>
        </w:rPr>
        <w:t>Надежность системы коммунального теплоснабжения должна обеспечивать бесперебойное снабжение потребителей тепловой энергией и теплоносителями в течение заданного периода, недопущение опасных для людей и окружающей среды ситуаций.</w:t>
      </w:r>
    </w:p>
    <w:p w:rsidR="00A528E4" w:rsidRPr="00C52059" w:rsidRDefault="00A528E4" w:rsidP="00A45B5E">
      <w:pPr>
        <w:ind w:firstLine="851"/>
        <w:jc w:val="both"/>
        <w:rPr>
          <w:rFonts w:eastAsiaTheme="majorEastAsia" w:cstheme="majorBidi"/>
          <w:b/>
          <w:bCs/>
          <w:color w:val="000000" w:themeColor="text1"/>
          <w:szCs w:val="26"/>
        </w:rPr>
      </w:pPr>
    </w:p>
    <w:p w:rsidR="00246344" w:rsidRPr="00C52059" w:rsidRDefault="00246344" w:rsidP="00A45B5E">
      <w:pPr>
        <w:ind w:firstLine="851"/>
        <w:jc w:val="both"/>
        <w:outlineLvl w:val="0"/>
        <w:rPr>
          <w:b/>
          <w:color w:val="000000" w:themeColor="text1"/>
          <w:sz w:val="26"/>
        </w:rPr>
      </w:pPr>
      <w:bookmarkStart w:id="155" w:name="_Toc384210947"/>
      <w:bookmarkStart w:id="156" w:name="_Toc384740327"/>
      <w:bookmarkStart w:id="157" w:name="_Toc499203969"/>
      <w:bookmarkStart w:id="158" w:name="_Toc43668711"/>
      <w:bookmarkStart w:id="159" w:name="_Toc126161526"/>
      <w:bookmarkStart w:id="160" w:name="_Toc156837895"/>
      <w:r w:rsidRPr="00C52059">
        <w:rPr>
          <w:b/>
          <w:color w:val="000000" w:themeColor="text1"/>
          <w:sz w:val="26"/>
        </w:rPr>
        <w:t xml:space="preserve">1.10. Технико-экономические показатели теплоснабжающих и </w:t>
      </w:r>
      <w:proofErr w:type="spellStart"/>
      <w:r w:rsidRPr="00C52059">
        <w:rPr>
          <w:b/>
          <w:color w:val="000000" w:themeColor="text1"/>
          <w:sz w:val="26"/>
        </w:rPr>
        <w:t>теплосетевых</w:t>
      </w:r>
      <w:proofErr w:type="spellEnd"/>
      <w:r w:rsidRPr="00C52059">
        <w:rPr>
          <w:b/>
          <w:color w:val="000000" w:themeColor="text1"/>
          <w:sz w:val="26"/>
        </w:rPr>
        <w:t xml:space="preserve"> организаций</w:t>
      </w:r>
      <w:bookmarkEnd w:id="155"/>
      <w:bookmarkEnd w:id="156"/>
      <w:bookmarkEnd w:id="157"/>
      <w:bookmarkEnd w:id="158"/>
      <w:bookmarkEnd w:id="159"/>
      <w:bookmarkEnd w:id="160"/>
    </w:p>
    <w:p w:rsidR="00C470D3" w:rsidRPr="00C52059" w:rsidRDefault="00C470D3" w:rsidP="00A45B5E">
      <w:pPr>
        <w:ind w:firstLine="851"/>
        <w:jc w:val="both"/>
        <w:rPr>
          <w:color w:val="000000" w:themeColor="text1"/>
          <w:sz w:val="26"/>
        </w:rPr>
      </w:pPr>
    </w:p>
    <w:p w:rsidR="00C470D3" w:rsidRPr="00C52059" w:rsidRDefault="00C470D3" w:rsidP="00A45B5E">
      <w:pPr>
        <w:pStyle w:val="3"/>
        <w:numPr>
          <w:ilvl w:val="0"/>
          <w:numId w:val="0"/>
        </w:numPr>
        <w:spacing w:before="0" w:after="0"/>
        <w:ind w:firstLine="851"/>
        <w:jc w:val="both"/>
        <w:rPr>
          <w:color w:val="000000" w:themeColor="text1"/>
          <w:sz w:val="26"/>
          <w:szCs w:val="26"/>
        </w:rPr>
      </w:pPr>
      <w:bookmarkStart w:id="161" w:name="_Toc156837896"/>
      <w:r w:rsidRPr="00C52059">
        <w:rPr>
          <w:color w:val="000000" w:themeColor="text1"/>
          <w:sz w:val="26"/>
          <w:szCs w:val="26"/>
        </w:rPr>
        <w:lastRenderedPageBreak/>
        <w:t xml:space="preserve">1.10.1.Описание показателей хозяйственной деятельности теплоснабжающих и </w:t>
      </w:r>
      <w:proofErr w:type="spellStart"/>
      <w:r w:rsidRPr="00C52059">
        <w:rPr>
          <w:color w:val="000000" w:themeColor="text1"/>
          <w:sz w:val="26"/>
          <w:szCs w:val="26"/>
        </w:rPr>
        <w:t>теплосетевых</w:t>
      </w:r>
      <w:proofErr w:type="spellEnd"/>
      <w:r w:rsidRPr="00C52059">
        <w:rPr>
          <w:color w:val="000000" w:themeColor="text1"/>
          <w:sz w:val="26"/>
          <w:szCs w:val="26"/>
        </w:rPr>
        <w:t xml:space="preserve">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w:t>
      </w:r>
      <w:proofErr w:type="spellStart"/>
      <w:r w:rsidRPr="00C52059">
        <w:rPr>
          <w:color w:val="000000" w:themeColor="text1"/>
          <w:sz w:val="26"/>
          <w:szCs w:val="26"/>
        </w:rPr>
        <w:t>теплосетевыми</w:t>
      </w:r>
      <w:proofErr w:type="spellEnd"/>
      <w:r w:rsidRPr="00C52059">
        <w:rPr>
          <w:color w:val="000000" w:themeColor="text1"/>
          <w:sz w:val="26"/>
          <w:szCs w:val="26"/>
        </w:rPr>
        <w:t xml:space="preserve"> организациями и органами регулирования</w:t>
      </w:r>
      <w:bookmarkEnd w:id="161"/>
    </w:p>
    <w:p w:rsidR="00C470D3" w:rsidRPr="00C52059" w:rsidRDefault="00C470D3" w:rsidP="00A45B5E">
      <w:pPr>
        <w:ind w:firstLine="851"/>
        <w:jc w:val="both"/>
        <w:rPr>
          <w:color w:val="000000" w:themeColor="text1"/>
          <w:sz w:val="26"/>
        </w:rPr>
      </w:pPr>
    </w:p>
    <w:p w:rsidR="00246344" w:rsidRPr="00C52059" w:rsidRDefault="00246344" w:rsidP="00A45B5E">
      <w:pPr>
        <w:ind w:firstLine="851"/>
        <w:jc w:val="both"/>
        <w:rPr>
          <w:color w:val="000000" w:themeColor="text1"/>
          <w:sz w:val="26"/>
        </w:rPr>
      </w:pPr>
      <w:r w:rsidRPr="00C52059">
        <w:rPr>
          <w:color w:val="000000" w:themeColor="text1"/>
          <w:sz w:val="26"/>
        </w:rPr>
        <w:t xml:space="preserve">Согласно постановлению Правительства РФ № 570 от 05.07.2013 года «О стандартах раскрытия информации теплоснабжающими организациями, </w:t>
      </w:r>
      <w:proofErr w:type="spellStart"/>
      <w:r w:rsidRPr="00C52059">
        <w:rPr>
          <w:color w:val="000000" w:themeColor="text1"/>
          <w:sz w:val="26"/>
        </w:rPr>
        <w:t>теплосетевыми</w:t>
      </w:r>
      <w:proofErr w:type="spellEnd"/>
      <w:r w:rsidRPr="00C52059">
        <w:rPr>
          <w:color w:val="000000" w:themeColor="text1"/>
          <w:sz w:val="26"/>
        </w:rPr>
        <w:t xml:space="preserve"> организациями и органами регулирования», раскрытию подлежит информация:</w:t>
      </w:r>
    </w:p>
    <w:p w:rsidR="00246344" w:rsidRPr="00C52059" w:rsidRDefault="00246344" w:rsidP="00A45B5E">
      <w:pPr>
        <w:ind w:firstLine="851"/>
        <w:jc w:val="both"/>
        <w:rPr>
          <w:color w:val="000000" w:themeColor="text1"/>
          <w:sz w:val="26"/>
        </w:rPr>
      </w:pPr>
      <w:r w:rsidRPr="00C52059">
        <w:rPr>
          <w:color w:val="000000" w:themeColor="text1"/>
          <w:sz w:val="26"/>
        </w:rPr>
        <w:t>а) о ценах (тарифах) на регулируемые товары и услуги;</w:t>
      </w:r>
    </w:p>
    <w:p w:rsidR="00246344" w:rsidRPr="00C52059" w:rsidRDefault="00246344" w:rsidP="00A45B5E">
      <w:pPr>
        <w:ind w:firstLine="851"/>
        <w:jc w:val="both"/>
        <w:rPr>
          <w:color w:val="000000" w:themeColor="text1"/>
          <w:sz w:val="26"/>
        </w:rPr>
      </w:pPr>
      <w:r w:rsidRPr="00C52059">
        <w:rPr>
          <w:color w:val="000000" w:themeColor="text1"/>
          <w:sz w:val="26"/>
        </w:rPr>
        <w:t>б) 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регулируемой деятельности);</w:t>
      </w:r>
    </w:p>
    <w:p w:rsidR="00246344" w:rsidRPr="00C52059" w:rsidRDefault="00246344" w:rsidP="00A45B5E">
      <w:pPr>
        <w:ind w:firstLine="851"/>
        <w:jc w:val="both"/>
        <w:rPr>
          <w:color w:val="000000" w:themeColor="text1"/>
          <w:sz w:val="26"/>
        </w:rPr>
      </w:pPr>
      <w:r w:rsidRPr="00C52059">
        <w:rPr>
          <w:color w:val="000000" w:themeColor="text1"/>
          <w:sz w:val="26"/>
        </w:rPr>
        <w:t>в) об основных потребительских характеристиках регулируемых товаров и услуг регулируемой организации;</w:t>
      </w:r>
    </w:p>
    <w:p w:rsidR="00246344" w:rsidRPr="00C52059" w:rsidRDefault="00246344" w:rsidP="00A45B5E">
      <w:pPr>
        <w:ind w:firstLine="851"/>
        <w:jc w:val="both"/>
        <w:rPr>
          <w:color w:val="000000" w:themeColor="text1"/>
          <w:sz w:val="26"/>
        </w:rPr>
      </w:pPr>
      <w:r w:rsidRPr="00C52059">
        <w:rPr>
          <w:color w:val="000000" w:themeColor="text1"/>
          <w:sz w:val="26"/>
        </w:rPr>
        <w:t>г) об инвестиционных программах регулируемой организации и отчетах об их реализации;</w:t>
      </w:r>
    </w:p>
    <w:p w:rsidR="00246344" w:rsidRPr="00C52059" w:rsidRDefault="00246344" w:rsidP="00A45B5E">
      <w:pPr>
        <w:ind w:firstLine="851"/>
        <w:jc w:val="both"/>
        <w:rPr>
          <w:color w:val="000000" w:themeColor="text1"/>
          <w:sz w:val="26"/>
        </w:rPr>
      </w:pPr>
      <w:r w:rsidRPr="00C52059">
        <w:rPr>
          <w:color w:val="000000" w:themeColor="text1"/>
          <w:sz w:val="26"/>
        </w:rPr>
        <w:t>д) о наличии (отсутствии) технической возможности подключения (технологического присоединения) к системе теплоснабжения, а также о регистрации и ходе реализации заявок на подключение (технологическое присоединение) к системе теплоснабжения;</w:t>
      </w:r>
    </w:p>
    <w:p w:rsidR="00246344" w:rsidRPr="00C52059" w:rsidRDefault="00246344" w:rsidP="00A45B5E">
      <w:pPr>
        <w:ind w:firstLine="851"/>
        <w:jc w:val="both"/>
        <w:rPr>
          <w:color w:val="000000" w:themeColor="text1"/>
          <w:sz w:val="26"/>
        </w:rPr>
      </w:pPr>
      <w:r w:rsidRPr="00C52059">
        <w:rPr>
          <w:color w:val="000000" w:themeColor="text1"/>
          <w:sz w:val="26"/>
        </w:rPr>
        <w:t>е) о порядке выполнения технологических, технических и других мероприятий, связанных с подключением (технологическим присоединением) к системе теплоснабжения;</w:t>
      </w:r>
    </w:p>
    <w:p w:rsidR="00246344" w:rsidRPr="00C52059" w:rsidRDefault="00246344" w:rsidP="00A45B5E">
      <w:pPr>
        <w:ind w:firstLine="851"/>
        <w:jc w:val="both"/>
        <w:rPr>
          <w:color w:val="000000" w:themeColor="text1"/>
          <w:sz w:val="26"/>
        </w:rPr>
      </w:pPr>
      <w:r w:rsidRPr="00C52059">
        <w:rPr>
          <w:color w:val="000000" w:themeColor="text1"/>
          <w:sz w:val="26"/>
        </w:rPr>
        <w:t>ж) о способах приобретения, стоимости и объемах товаров, необходимых для производства регулируемых товаров и (или) оказания регулируемых услуг регулируемой организацией;</w:t>
      </w:r>
    </w:p>
    <w:p w:rsidR="00246344" w:rsidRPr="00C52059" w:rsidRDefault="00246344" w:rsidP="00A45B5E">
      <w:pPr>
        <w:ind w:firstLine="851"/>
        <w:jc w:val="both"/>
        <w:rPr>
          <w:color w:val="000000" w:themeColor="text1"/>
          <w:sz w:val="26"/>
        </w:rPr>
      </w:pPr>
      <w:r w:rsidRPr="00C52059">
        <w:rPr>
          <w:color w:val="000000" w:themeColor="text1"/>
          <w:sz w:val="26"/>
        </w:rPr>
        <w:t>з) о предложении регулируемой организации об установлении цен (тарифов) в сфере теплоснабжения.</w:t>
      </w:r>
    </w:p>
    <w:p w:rsidR="00F84C77" w:rsidRPr="00C52059" w:rsidRDefault="00F84C77" w:rsidP="00F84C77">
      <w:pPr>
        <w:ind w:firstLine="709"/>
        <w:jc w:val="both"/>
        <w:rPr>
          <w:color w:val="000000" w:themeColor="text1"/>
          <w:sz w:val="26"/>
          <w:szCs w:val="22"/>
        </w:rPr>
      </w:pPr>
      <w:r w:rsidRPr="00C52059">
        <w:rPr>
          <w:color w:val="000000" w:themeColor="text1"/>
          <w:sz w:val="26"/>
          <w:szCs w:val="22"/>
        </w:rPr>
        <w:t>Сведения, подлежащие раскрытию ООО «ГРЭЦ», ООО «</w:t>
      </w:r>
      <w:proofErr w:type="spellStart"/>
      <w:r w:rsidRPr="00C52059">
        <w:rPr>
          <w:color w:val="000000" w:themeColor="text1"/>
          <w:sz w:val="26"/>
          <w:szCs w:val="22"/>
        </w:rPr>
        <w:t>ТеплоВодоСнаб</w:t>
      </w:r>
      <w:proofErr w:type="spellEnd"/>
      <w:r w:rsidRPr="00C52059">
        <w:rPr>
          <w:color w:val="000000" w:themeColor="text1"/>
          <w:sz w:val="26"/>
          <w:szCs w:val="22"/>
        </w:rPr>
        <w:t>» как теплоснабжающих организаций, предоставлены не были.</w:t>
      </w:r>
    </w:p>
    <w:p w:rsidR="00F84C77" w:rsidRPr="00C52059" w:rsidRDefault="00F84C77" w:rsidP="00F84C77">
      <w:pPr>
        <w:ind w:firstLine="709"/>
        <w:jc w:val="both"/>
        <w:rPr>
          <w:color w:val="000000" w:themeColor="text1"/>
          <w:sz w:val="26"/>
          <w:szCs w:val="22"/>
        </w:rPr>
      </w:pPr>
      <w:r w:rsidRPr="00C52059">
        <w:rPr>
          <w:color w:val="000000" w:themeColor="text1"/>
          <w:sz w:val="26"/>
          <w:szCs w:val="22"/>
        </w:rPr>
        <w:t xml:space="preserve">Производственные показатели деятельности </w:t>
      </w:r>
      <w:proofErr w:type="spellStart"/>
      <w:r w:rsidRPr="00C52059">
        <w:rPr>
          <w:color w:val="000000" w:themeColor="text1"/>
          <w:sz w:val="26"/>
          <w:szCs w:val="22"/>
        </w:rPr>
        <w:t>иточников</w:t>
      </w:r>
      <w:proofErr w:type="spellEnd"/>
      <w:r w:rsidRPr="00C52059">
        <w:rPr>
          <w:color w:val="000000" w:themeColor="text1"/>
          <w:sz w:val="26"/>
          <w:szCs w:val="22"/>
        </w:rPr>
        <w:t xml:space="preserve"> тепловой энергии представлены в таблице 1.10.1.</w:t>
      </w:r>
    </w:p>
    <w:p w:rsidR="00F84C77" w:rsidRPr="00C52059" w:rsidRDefault="00F84C77" w:rsidP="00F84C77">
      <w:pPr>
        <w:shd w:val="clear" w:color="auto" w:fill="FFFFFF"/>
        <w:rPr>
          <w:color w:val="000000" w:themeColor="text1"/>
          <w:sz w:val="26"/>
          <w:szCs w:val="22"/>
        </w:rPr>
      </w:pPr>
      <w:r w:rsidRPr="00C52059">
        <w:rPr>
          <w:rFonts w:ascii="yandex-sans" w:hAnsi="yandex-sans"/>
          <w:color w:val="000000" w:themeColor="text1"/>
          <w:sz w:val="23"/>
          <w:szCs w:val="23"/>
        </w:rPr>
        <w:t xml:space="preserve">   </w:t>
      </w:r>
    </w:p>
    <w:p w:rsidR="00F84C77" w:rsidRPr="00C52059" w:rsidRDefault="00F84C77" w:rsidP="00F84C77">
      <w:pPr>
        <w:ind w:firstLine="709"/>
        <w:jc w:val="center"/>
        <w:rPr>
          <w:bCs/>
          <w:i/>
          <w:color w:val="000000" w:themeColor="text1"/>
        </w:rPr>
      </w:pPr>
      <w:r w:rsidRPr="00C52059">
        <w:rPr>
          <w:i/>
          <w:color w:val="000000" w:themeColor="text1"/>
        </w:rPr>
        <w:t xml:space="preserve">Таблица 1.10.1. </w:t>
      </w:r>
      <w:r w:rsidRPr="00C52059">
        <w:rPr>
          <w:bCs/>
          <w:i/>
          <w:color w:val="000000" w:themeColor="text1"/>
        </w:rPr>
        <w:t>Производственные показатели</w:t>
      </w:r>
    </w:p>
    <w:p w:rsidR="00F84C77" w:rsidRPr="00C52059" w:rsidRDefault="00F84C77" w:rsidP="00F84C77">
      <w:pPr>
        <w:ind w:firstLine="709"/>
        <w:jc w:val="center"/>
        <w:rPr>
          <w:bCs/>
          <w:i/>
          <w:color w:val="000000" w:themeColor="text1"/>
        </w:rPr>
      </w:pPr>
    </w:p>
    <w:tbl>
      <w:tblPr>
        <w:tblW w:w="8860" w:type="dxa"/>
        <w:jc w:val="center"/>
        <w:tblLook w:val="04A0" w:firstRow="1" w:lastRow="0" w:firstColumn="1" w:lastColumn="0" w:noHBand="0" w:noVBand="1"/>
      </w:tblPr>
      <w:tblGrid>
        <w:gridCol w:w="2702"/>
        <w:gridCol w:w="1320"/>
        <w:gridCol w:w="1560"/>
        <w:gridCol w:w="931"/>
        <w:gridCol w:w="907"/>
        <w:gridCol w:w="1440"/>
      </w:tblGrid>
      <w:tr w:rsidR="00C52059" w:rsidRPr="00C52059" w:rsidTr="00F84C77">
        <w:trPr>
          <w:trHeight w:val="630"/>
          <w:tblHeader/>
          <w:jc w:val="center"/>
        </w:trPr>
        <w:tc>
          <w:tcPr>
            <w:tcW w:w="27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84C77" w:rsidRPr="00C52059" w:rsidRDefault="00F84C77" w:rsidP="00F84C77">
            <w:pPr>
              <w:jc w:val="center"/>
              <w:rPr>
                <w:bCs/>
                <w:color w:val="000000" w:themeColor="text1"/>
                <w:sz w:val="22"/>
                <w:szCs w:val="22"/>
              </w:rPr>
            </w:pPr>
            <w:r w:rsidRPr="00C52059">
              <w:rPr>
                <w:bCs/>
                <w:color w:val="000000" w:themeColor="text1"/>
                <w:sz w:val="22"/>
                <w:szCs w:val="22"/>
              </w:rPr>
              <w:t>Наименование</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bCs/>
                <w:color w:val="000000" w:themeColor="text1"/>
                <w:sz w:val="22"/>
                <w:szCs w:val="22"/>
              </w:rPr>
            </w:pPr>
            <w:r w:rsidRPr="00C52059">
              <w:rPr>
                <w:bCs/>
                <w:color w:val="000000" w:themeColor="text1"/>
                <w:sz w:val="22"/>
                <w:szCs w:val="22"/>
              </w:rPr>
              <w:t>Выработка</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F84C77" w:rsidRPr="00C52059" w:rsidRDefault="00F84C77" w:rsidP="00F84C77">
            <w:pPr>
              <w:jc w:val="center"/>
              <w:rPr>
                <w:bCs/>
                <w:color w:val="000000" w:themeColor="text1"/>
                <w:sz w:val="22"/>
                <w:szCs w:val="22"/>
              </w:rPr>
            </w:pPr>
            <w:r w:rsidRPr="00C52059">
              <w:rPr>
                <w:bCs/>
                <w:color w:val="000000" w:themeColor="text1"/>
                <w:sz w:val="22"/>
                <w:szCs w:val="22"/>
              </w:rPr>
              <w:t>Собственные нужды</w:t>
            </w:r>
          </w:p>
        </w:tc>
        <w:tc>
          <w:tcPr>
            <w:tcW w:w="900" w:type="dxa"/>
            <w:tcBorders>
              <w:top w:val="single" w:sz="4" w:space="0" w:color="auto"/>
              <w:left w:val="nil"/>
              <w:bottom w:val="single" w:sz="4" w:space="0" w:color="auto"/>
              <w:right w:val="single" w:sz="4" w:space="0" w:color="auto"/>
            </w:tcBorders>
            <w:shd w:val="clear" w:color="auto" w:fill="auto"/>
            <w:vAlign w:val="center"/>
            <w:hideMark/>
          </w:tcPr>
          <w:p w:rsidR="00F84C77" w:rsidRPr="00C52059" w:rsidRDefault="00F84C77" w:rsidP="00F84C77">
            <w:pPr>
              <w:jc w:val="center"/>
              <w:rPr>
                <w:bCs/>
                <w:color w:val="000000" w:themeColor="text1"/>
                <w:sz w:val="22"/>
                <w:szCs w:val="22"/>
              </w:rPr>
            </w:pPr>
            <w:r w:rsidRPr="00C52059">
              <w:rPr>
                <w:bCs/>
                <w:color w:val="000000" w:themeColor="text1"/>
                <w:sz w:val="22"/>
                <w:szCs w:val="22"/>
              </w:rPr>
              <w:t>Отпуск в сеть</w:t>
            </w:r>
          </w:p>
        </w:tc>
        <w:tc>
          <w:tcPr>
            <w:tcW w:w="900" w:type="dxa"/>
            <w:tcBorders>
              <w:top w:val="single" w:sz="4" w:space="0" w:color="auto"/>
              <w:left w:val="nil"/>
              <w:bottom w:val="single" w:sz="4" w:space="0" w:color="auto"/>
              <w:right w:val="single" w:sz="4" w:space="0" w:color="auto"/>
            </w:tcBorders>
            <w:shd w:val="clear" w:color="auto" w:fill="auto"/>
            <w:vAlign w:val="center"/>
            <w:hideMark/>
          </w:tcPr>
          <w:p w:rsidR="00F84C77" w:rsidRPr="00C52059" w:rsidRDefault="00F84C77" w:rsidP="00F84C77">
            <w:pPr>
              <w:jc w:val="center"/>
              <w:rPr>
                <w:bCs/>
                <w:color w:val="000000" w:themeColor="text1"/>
                <w:sz w:val="22"/>
                <w:szCs w:val="22"/>
              </w:rPr>
            </w:pPr>
            <w:r w:rsidRPr="00C52059">
              <w:rPr>
                <w:bCs/>
                <w:color w:val="000000" w:themeColor="text1"/>
                <w:sz w:val="22"/>
                <w:szCs w:val="22"/>
              </w:rPr>
              <w:t>Потери в сетях</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F84C77" w:rsidRPr="00C52059" w:rsidRDefault="00F84C77" w:rsidP="00F84C77">
            <w:pPr>
              <w:jc w:val="center"/>
              <w:rPr>
                <w:bCs/>
                <w:color w:val="000000" w:themeColor="text1"/>
                <w:sz w:val="22"/>
                <w:szCs w:val="22"/>
              </w:rPr>
            </w:pPr>
            <w:r w:rsidRPr="00C52059">
              <w:rPr>
                <w:bCs/>
                <w:color w:val="000000" w:themeColor="text1"/>
                <w:sz w:val="22"/>
                <w:szCs w:val="22"/>
              </w:rPr>
              <w:t>Реализация, всего</w:t>
            </w:r>
          </w:p>
        </w:tc>
      </w:tr>
      <w:tr w:rsidR="00C52059" w:rsidRPr="00C52059" w:rsidTr="00F84C77">
        <w:trPr>
          <w:trHeight w:val="630"/>
          <w:jc w:val="center"/>
        </w:trPr>
        <w:tc>
          <w:tcPr>
            <w:tcW w:w="2740" w:type="dxa"/>
            <w:tcBorders>
              <w:top w:val="nil"/>
              <w:left w:val="single" w:sz="4" w:space="0" w:color="auto"/>
              <w:bottom w:val="single" w:sz="4" w:space="0" w:color="auto"/>
              <w:right w:val="single" w:sz="4" w:space="0" w:color="auto"/>
            </w:tcBorders>
            <w:shd w:val="clear" w:color="000000" w:fill="FFFFFF"/>
            <w:vAlign w:val="center"/>
            <w:hideMark/>
          </w:tcPr>
          <w:p w:rsidR="00F84C77" w:rsidRPr="00C52059" w:rsidRDefault="00F84C77" w:rsidP="00F84C77">
            <w:pPr>
              <w:rPr>
                <w:color w:val="000000" w:themeColor="text1"/>
                <w:sz w:val="22"/>
                <w:szCs w:val="22"/>
              </w:rPr>
            </w:pPr>
            <w:r w:rsidRPr="00C52059">
              <w:rPr>
                <w:color w:val="000000" w:themeColor="text1"/>
                <w:sz w:val="22"/>
                <w:szCs w:val="22"/>
              </w:rPr>
              <w:t>Центральная котельная ул. Ленина, 22</w:t>
            </w:r>
          </w:p>
        </w:tc>
        <w:tc>
          <w:tcPr>
            <w:tcW w:w="1320" w:type="dxa"/>
            <w:tcBorders>
              <w:top w:val="nil"/>
              <w:left w:val="nil"/>
              <w:bottom w:val="single" w:sz="4" w:space="0" w:color="auto"/>
              <w:right w:val="single" w:sz="4" w:space="0" w:color="auto"/>
            </w:tcBorders>
            <w:shd w:val="clear" w:color="000000" w:fill="FFFFFF"/>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33284,2105</w:t>
            </w:r>
          </w:p>
        </w:tc>
        <w:tc>
          <w:tcPr>
            <w:tcW w:w="156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128,5</w:t>
            </w:r>
          </w:p>
        </w:tc>
        <w:tc>
          <w:tcPr>
            <w:tcW w:w="90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33155,7</w:t>
            </w:r>
          </w:p>
        </w:tc>
        <w:tc>
          <w:tcPr>
            <w:tcW w:w="900" w:type="dxa"/>
            <w:tcBorders>
              <w:top w:val="nil"/>
              <w:left w:val="nil"/>
              <w:bottom w:val="single" w:sz="4" w:space="0" w:color="auto"/>
              <w:right w:val="single" w:sz="4" w:space="0" w:color="auto"/>
            </w:tcBorders>
            <w:shd w:val="clear" w:color="auto" w:fill="auto"/>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3360,0</w:t>
            </w:r>
          </w:p>
        </w:tc>
        <w:tc>
          <w:tcPr>
            <w:tcW w:w="144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29795,7</w:t>
            </w:r>
          </w:p>
        </w:tc>
      </w:tr>
      <w:tr w:rsidR="00C52059" w:rsidRPr="00C52059" w:rsidTr="00F84C77">
        <w:trPr>
          <w:trHeight w:val="630"/>
          <w:jc w:val="center"/>
        </w:trPr>
        <w:tc>
          <w:tcPr>
            <w:tcW w:w="2740" w:type="dxa"/>
            <w:tcBorders>
              <w:top w:val="nil"/>
              <w:left w:val="single" w:sz="4" w:space="0" w:color="auto"/>
              <w:bottom w:val="single" w:sz="4" w:space="0" w:color="auto"/>
              <w:right w:val="single" w:sz="4" w:space="0" w:color="auto"/>
            </w:tcBorders>
            <w:shd w:val="clear" w:color="000000" w:fill="FFFFFF"/>
            <w:vAlign w:val="center"/>
            <w:hideMark/>
          </w:tcPr>
          <w:p w:rsidR="00F84C77" w:rsidRPr="00C52059" w:rsidRDefault="00F84C77" w:rsidP="00F84C77">
            <w:pPr>
              <w:rPr>
                <w:color w:val="000000" w:themeColor="text1"/>
                <w:sz w:val="22"/>
                <w:szCs w:val="22"/>
              </w:rPr>
            </w:pPr>
            <w:r w:rsidRPr="00C52059">
              <w:rPr>
                <w:color w:val="000000" w:themeColor="text1"/>
                <w:sz w:val="22"/>
                <w:szCs w:val="22"/>
              </w:rPr>
              <w:t>Котельная ТУСМ ул. Калинина, 65</w:t>
            </w:r>
          </w:p>
        </w:tc>
        <w:tc>
          <w:tcPr>
            <w:tcW w:w="132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2565,3</w:t>
            </w:r>
          </w:p>
        </w:tc>
        <w:tc>
          <w:tcPr>
            <w:tcW w:w="156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11,2</w:t>
            </w:r>
          </w:p>
        </w:tc>
        <w:tc>
          <w:tcPr>
            <w:tcW w:w="90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2554,1</w:t>
            </w:r>
          </w:p>
        </w:tc>
        <w:tc>
          <w:tcPr>
            <w:tcW w:w="900" w:type="dxa"/>
            <w:tcBorders>
              <w:top w:val="nil"/>
              <w:left w:val="nil"/>
              <w:bottom w:val="single" w:sz="4" w:space="0" w:color="auto"/>
              <w:right w:val="single" w:sz="4" w:space="0" w:color="auto"/>
            </w:tcBorders>
            <w:shd w:val="clear" w:color="auto" w:fill="auto"/>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57,8</w:t>
            </w:r>
          </w:p>
        </w:tc>
        <w:tc>
          <w:tcPr>
            <w:tcW w:w="144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2496,3</w:t>
            </w:r>
          </w:p>
        </w:tc>
      </w:tr>
      <w:tr w:rsidR="00C52059" w:rsidRPr="00C52059" w:rsidTr="00F84C77">
        <w:trPr>
          <w:trHeight w:val="630"/>
          <w:jc w:val="center"/>
        </w:trPr>
        <w:tc>
          <w:tcPr>
            <w:tcW w:w="2740" w:type="dxa"/>
            <w:tcBorders>
              <w:top w:val="nil"/>
              <w:left w:val="single" w:sz="4" w:space="0" w:color="auto"/>
              <w:bottom w:val="single" w:sz="4" w:space="0" w:color="auto"/>
              <w:right w:val="single" w:sz="4" w:space="0" w:color="auto"/>
            </w:tcBorders>
            <w:shd w:val="clear" w:color="000000" w:fill="FFFFFF"/>
            <w:vAlign w:val="center"/>
            <w:hideMark/>
          </w:tcPr>
          <w:p w:rsidR="00F84C77" w:rsidRPr="00C52059" w:rsidRDefault="00F84C77" w:rsidP="00F84C77">
            <w:pPr>
              <w:rPr>
                <w:color w:val="000000" w:themeColor="text1"/>
                <w:sz w:val="22"/>
                <w:szCs w:val="22"/>
              </w:rPr>
            </w:pPr>
            <w:r w:rsidRPr="00C52059">
              <w:rPr>
                <w:color w:val="000000" w:themeColor="text1"/>
                <w:sz w:val="22"/>
                <w:szCs w:val="22"/>
              </w:rPr>
              <w:t>Котельная ЦРБ ул. Калинина, 35</w:t>
            </w:r>
          </w:p>
        </w:tc>
        <w:tc>
          <w:tcPr>
            <w:tcW w:w="132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2735,7</w:t>
            </w:r>
          </w:p>
        </w:tc>
        <w:tc>
          <w:tcPr>
            <w:tcW w:w="156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326,2</w:t>
            </w:r>
          </w:p>
        </w:tc>
        <w:tc>
          <w:tcPr>
            <w:tcW w:w="90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2409,5</w:t>
            </w:r>
          </w:p>
        </w:tc>
        <w:tc>
          <w:tcPr>
            <w:tcW w:w="900" w:type="dxa"/>
            <w:tcBorders>
              <w:top w:val="nil"/>
              <w:left w:val="nil"/>
              <w:bottom w:val="single" w:sz="4" w:space="0" w:color="auto"/>
              <w:right w:val="single" w:sz="4" w:space="0" w:color="auto"/>
            </w:tcBorders>
            <w:shd w:val="clear" w:color="auto" w:fill="auto"/>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405,8</w:t>
            </w:r>
          </w:p>
        </w:tc>
        <w:tc>
          <w:tcPr>
            <w:tcW w:w="144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2003,7</w:t>
            </w:r>
          </w:p>
        </w:tc>
      </w:tr>
      <w:tr w:rsidR="00C52059" w:rsidRPr="00C52059" w:rsidTr="00F84C77">
        <w:trPr>
          <w:trHeight w:val="630"/>
          <w:jc w:val="center"/>
        </w:trPr>
        <w:tc>
          <w:tcPr>
            <w:tcW w:w="2740" w:type="dxa"/>
            <w:tcBorders>
              <w:top w:val="nil"/>
              <w:left w:val="single" w:sz="4" w:space="0" w:color="auto"/>
              <w:bottom w:val="single" w:sz="4" w:space="0" w:color="auto"/>
              <w:right w:val="single" w:sz="4" w:space="0" w:color="auto"/>
            </w:tcBorders>
            <w:shd w:val="clear" w:color="000000" w:fill="FFFFFF"/>
            <w:vAlign w:val="center"/>
            <w:hideMark/>
          </w:tcPr>
          <w:p w:rsidR="00F84C77" w:rsidRPr="00C52059" w:rsidRDefault="00F84C77" w:rsidP="00F84C77">
            <w:pPr>
              <w:rPr>
                <w:color w:val="000000" w:themeColor="text1"/>
                <w:sz w:val="22"/>
                <w:szCs w:val="22"/>
              </w:rPr>
            </w:pPr>
            <w:r w:rsidRPr="00C52059">
              <w:rPr>
                <w:color w:val="000000" w:themeColor="text1"/>
                <w:sz w:val="22"/>
                <w:szCs w:val="22"/>
              </w:rPr>
              <w:t>Котельная Детский сад№4 ул. Кирова, 30</w:t>
            </w:r>
          </w:p>
        </w:tc>
        <w:tc>
          <w:tcPr>
            <w:tcW w:w="132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357,8</w:t>
            </w:r>
          </w:p>
        </w:tc>
        <w:tc>
          <w:tcPr>
            <w:tcW w:w="156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50,1</w:t>
            </w:r>
          </w:p>
        </w:tc>
        <w:tc>
          <w:tcPr>
            <w:tcW w:w="90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307,7</w:t>
            </w:r>
          </w:p>
        </w:tc>
        <w:tc>
          <w:tcPr>
            <w:tcW w:w="900" w:type="dxa"/>
            <w:tcBorders>
              <w:top w:val="nil"/>
              <w:left w:val="nil"/>
              <w:bottom w:val="single" w:sz="4" w:space="0" w:color="auto"/>
              <w:right w:val="single" w:sz="4" w:space="0" w:color="auto"/>
            </w:tcBorders>
            <w:shd w:val="clear" w:color="auto" w:fill="auto"/>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8,1</w:t>
            </w:r>
          </w:p>
        </w:tc>
        <w:tc>
          <w:tcPr>
            <w:tcW w:w="144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299,6</w:t>
            </w:r>
          </w:p>
        </w:tc>
      </w:tr>
      <w:tr w:rsidR="00C52059" w:rsidRPr="00C52059" w:rsidTr="00F84C77">
        <w:trPr>
          <w:trHeight w:val="630"/>
          <w:jc w:val="center"/>
        </w:trPr>
        <w:tc>
          <w:tcPr>
            <w:tcW w:w="2740" w:type="dxa"/>
            <w:tcBorders>
              <w:top w:val="nil"/>
              <w:left w:val="single" w:sz="4" w:space="0" w:color="auto"/>
              <w:bottom w:val="single" w:sz="4" w:space="0" w:color="auto"/>
              <w:right w:val="single" w:sz="4" w:space="0" w:color="auto"/>
            </w:tcBorders>
            <w:shd w:val="clear" w:color="000000" w:fill="FFFFFF"/>
            <w:vAlign w:val="center"/>
            <w:hideMark/>
          </w:tcPr>
          <w:p w:rsidR="00F84C77" w:rsidRPr="00C52059" w:rsidRDefault="00F84C77" w:rsidP="00F84C77">
            <w:pPr>
              <w:rPr>
                <w:color w:val="000000" w:themeColor="text1"/>
                <w:sz w:val="22"/>
                <w:szCs w:val="22"/>
              </w:rPr>
            </w:pPr>
            <w:r w:rsidRPr="00C52059">
              <w:rPr>
                <w:color w:val="000000" w:themeColor="text1"/>
                <w:sz w:val="22"/>
                <w:szCs w:val="22"/>
              </w:rPr>
              <w:t>Котельная школы№13 ул. Карла-Маркса, 75/1</w:t>
            </w:r>
          </w:p>
        </w:tc>
        <w:tc>
          <w:tcPr>
            <w:tcW w:w="132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2253,1</w:t>
            </w:r>
          </w:p>
        </w:tc>
        <w:tc>
          <w:tcPr>
            <w:tcW w:w="156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372,8</w:t>
            </w:r>
          </w:p>
        </w:tc>
        <w:tc>
          <w:tcPr>
            <w:tcW w:w="90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1880,3</w:t>
            </w:r>
          </w:p>
        </w:tc>
        <w:tc>
          <w:tcPr>
            <w:tcW w:w="900" w:type="dxa"/>
            <w:tcBorders>
              <w:top w:val="nil"/>
              <w:left w:val="nil"/>
              <w:bottom w:val="single" w:sz="4" w:space="0" w:color="auto"/>
              <w:right w:val="single" w:sz="4" w:space="0" w:color="auto"/>
            </w:tcBorders>
            <w:shd w:val="clear" w:color="auto" w:fill="auto"/>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136,2</w:t>
            </w:r>
          </w:p>
        </w:tc>
        <w:tc>
          <w:tcPr>
            <w:tcW w:w="144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1744,1</w:t>
            </w:r>
          </w:p>
        </w:tc>
      </w:tr>
      <w:tr w:rsidR="00C52059" w:rsidRPr="00C52059" w:rsidTr="00F84C77">
        <w:trPr>
          <w:trHeight w:val="630"/>
          <w:jc w:val="center"/>
        </w:trPr>
        <w:tc>
          <w:tcPr>
            <w:tcW w:w="2740" w:type="dxa"/>
            <w:tcBorders>
              <w:top w:val="nil"/>
              <w:left w:val="single" w:sz="4" w:space="0" w:color="auto"/>
              <w:bottom w:val="single" w:sz="4" w:space="0" w:color="auto"/>
              <w:right w:val="single" w:sz="4" w:space="0" w:color="auto"/>
            </w:tcBorders>
            <w:shd w:val="clear" w:color="000000" w:fill="FFFFFF"/>
            <w:vAlign w:val="center"/>
            <w:hideMark/>
          </w:tcPr>
          <w:p w:rsidR="00F84C77" w:rsidRPr="00C52059" w:rsidRDefault="00F84C77" w:rsidP="00F84C77">
            <w:pPr>
              <w:rPr>
                <w:color w:val="000000" w:themeColor="text1"/>
                <w:sz w:val="22"/>
                <w:szCs w:val="22"/>
              </w:rPr>
            </w:pPr>
            <w:r w:rsidRPr="00C52059">
              <w:rPr>
                <w:color w:val="000000" w:themeColor="text1"/>
                <w:sz w:val="22"/>
                <w:szCs w:val="22"/>
              </w:rPr>
              <w:t>Котельная школы№12 ул. Новая, 22а/1</w:t>
            </w:r>
          </w:p>
        </w:tc>
        <w:tc>
          <w:tcPr>
            <w:tcW w:w="132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1545,2</w:t>
            </w:r>
          </w:p>
        </w:tc>
        <w:tc>
          <w:tcPr>
            <w:tcW w:w="156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349,5</w:t>
            </w:r>
          </w:p>
        </w:tc>
        <w:tc>
          <w:tcPr>
            <w:tcW w:w="90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1195,7</w:t>
            </w:r>
          </w:p>
        </w:tc>
        <w:tc>
          <w:tcPr>
            <w:tcW w:w="900" w:type="dxa"/>
            <w:tcBorders>
              <w:top w:val="nil"/>
              <w:left w:val="nil"/>
              <w:bottom w:val="single" w:sz="4" w:space="0" w:color="auto"/>
              <w:right w:val="single" w:sz="4" w:space="0" w:color="auto"/>
            </w:tcBorders>
            <w:shd w:val="clear" w:color="auto" w:fill="auto"/>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127,3</w:t>
            </w:r>
          </w:p>
        </w:tc>
        <w:tc>
          <w:tcPr>
            <w:tcW w:w="1440" w:type="dxa"/>
            <w:tcBorders>
              <w:top w:val="nil"/>
              <w:left w:val="nil"/>
              <w:bottom w:val="single" w:sz="4" w:space="0" w:color="auto"/>
              <w:right w:val="single" w:sz="4" w:space="0" w:color="auto"/>
            </w:tcBorders>
            <w:shd w:val="clear" w:color="auto" w:fill="auto"/>
            <w:noWrap/>
            <w:vAlign w:val="center"/>
            <w:hideMark/>
          </w:tcPr>
          <w:p w:rsidR="00F84C77" w:rsidRPr="00C52059" w:rsidRDefault="00F84C77" w:rsidP="00F84C77">
            <w:pPr>
              <w:jc w:val="center"/>
              <w:rPr>
                <w:color w:val="000000" w:themeColor="text1"/>
                <w:sz w:val="22"/>
                <w:szCs w:val="22"/>
              </w:rPr>
            </w:pPr>
            <w:r w:rsidRPr="00C52059">
              <w:rPr>
                <w:color w:val="000000" w:themeColor="text1"/>
                <w:sz w:val="22"/>
                <w:szCs w:val="22"/>
              </w:rPr>
              <w:t>1068,4</w:t>
            </w:r>
          </w:p>
        </w:tc>
      </w:tr>
    </w:tbl>
    <w:p w:rsidR="00942113" w:rsidRPr="00C52059" w:rsidRDefault="00942113" w:rsidP="002E5B2B">
      <w:pPr>
        <w:rPr>
          <w:bCs/>
          <w:i/>
          <w:color w:val="000000" w:themeColor="text1"/>
        </w:rPr>
      </w:pPr>
    </w:p>
    <w:p w:rsidR="007A5F59" w:rsidRPr="00C52059" w:rsidRDefault="007A5F59" w:rsidP="0013799C">
      <w:pPr>
        <w:keepNext/>
        <w:keepLines/>
        <w:ind w:right="140" w:firstLine="851"/>
        <w:jc w:val="both"/>
        <w:outlineLvl w:val="0"/>
        <w:rPr>
          <w:b/>
          <w:bCs/>
          <w:color w:val="000000" w:themeColor="text1"/>
          <w:sz w:val="26"/>
          <w:szCs w:val="28"/>
        </w:rPr>
      </w:pPr>
      <w:bookmarkStart w:id="162" w:name="_Toc499203970"/>
      <w:bookmarkStart w:id="163" w:name="_Toc43668712"/>
      <w:bookmarkStart w:id="164" w:name="_Toc126161527"/>
      <w:bookmarkStart w:id="165" w:name="_Toc156837897"/>
      <w:r w:rsidRPr="00C52059">
        <w:rPr>
          <w:b/>
          <w:bCs/>
          <w:color w:val="000000" w:themeColor="text1"/>
          <w:sz w:val="26"/>
          <w:szCs w:val="28"/>
        </w:rPr>
        <w:t>1.11. Цены (тарифы) в сфере теплоснабжения</w:t>
      </w:r>
      <w:bookmarkEnd w:id="162"/>
      <w:bookmarkEnd w:id="163"/>
      <w:bookmarkEnd w:id="164"/>
      <w:bookmarkEnd w:id="165"/>
    </w:p>
    <w:p w:rsidR="007A5F59" w:rsidRPr="00C52059" w:rsidRDefault="007A5F59" w:rsidP="0013799C">
      <w:pPr>
        <w:keepNext/>
        <w:keepLines/>
        <w:ind w:right="140" w:firstLine="851"/>
        <w:jc w:val="both"/>
        <w:outlineLvl w:val="0"/>
        <w:rPr>
          <w:b/>
          <w:bCs/>
          <w:color w:val="000000" w:themeColor="text1"/>
          <w:sz w:val="26"/>
          <w:szCs w:val="28"/>
        </w:rPr>
      </w:pPr>
      <w:bookmarkStart w:id="166" w:name="_Toc384210949"/>
      <w:bookmarkStart w:id="167" w:name="_Toc384740332"/>
      <w:bookmarkStart w:id="168" w:name="_Toc499203971"/>
      <w:bookmarkStart w:id="169" w:name="_Toc43668713"/>
      <w:bookmarkStart w:id="170" w:name="_Toc126161528"/>
      <w:bookmarkStart w:id="171" w:name="_Toc156837898"/>
      <w:r w:rsidRPr="00C52059">
        <w:rPr>
          <w:b/>
          <w:bCs/>
          <w:color w:val="000000" w:themeColor="text1"/>
          <w:sz w:val="26"/>
          <w:szCs w:val="28"/>
        </w:rPr>
        <w:t xml:space="preserve">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w:t>
      </w:r>
      <w:proofErr w:type="spellStart"/>
      <w:r w:rsidRPr="00C52059">
        <w:rPr>
          <w:b/>
          <w:bCs/>
          <w:color w:val="000000" w:themeColor="text1"/>
          <w:sz w:val="26"/>
          <w:szCs w:val="28"/>
        </w:rPr>
        <w:t>теплосетевой</w:t>
      </w:r>
      <w:proofErr w:type="spellEnd"/>
      <w:r w:rsidRPr="00C52059">
        <w:rPr>
          <w:b/>
          <w:bCs/>
          <w:color w:val="000000" w:themeColor="text1"/>
          <w:sz w:val="26"/>
          <w:szCs w:val="28"/>
        </w:rPr>
        <w:t xml:space="preserve"> и теплоснабжающей организации с учетом последних 3 лет</w:t>
      </w:r>
      <w:bookmarkEnd w:id="166"/>
      <w:bookmarkEnd w:id="167"/>
      <w:bookmarkEnd w:id="168"/>
      <w:bookmarkEnd w:id="169"/>
      <w:bookmarkEnd w:id="170"/>
      <w:bookmarkEnd w:id="171"/>
    </w:p>
    <w:p w:rsidR="0002707F" w:rsidRPr="00C52059" w:rsidRDefault="0002707F" w:rsidP="0013799C">
      <w:pPr>
        <w:keepNext/>
        <w:keepLines/>
        <w:ind w:right="140" w:firstLine="851"/>
        <w:outlineLvl w:val="0"/>
        <w:rPr>
          <w:b/>
          <w:bCs/>
          <w:color w:val="000000" w:themeColor="text1"/>
          <w:sz w:val="26"/>
          <w:szCs w:val="28"/>
        </w:rPr>
      </w:pPr>
    </w:p>
    <w:p w:rsidR="007A5F59" w:rsidRPr="00C52059" w:rsidRDefault="007A5F59" w:rsidP="0013799C">
      <w:pPr>
        <w:ind w:right="140" w:firstLine="851"/>
        <w:jc w:val="both"/>
        <w:rPr>
          <w:color w:val="000000" w:themeColor="text1"/>
          <w:sz w:val="26"/>
        </w:rPr>
      </w:pPr>
      <w:r w:rsidRPr="00C52059">
        <w:rPr>
          <w:color w:val="000000" w:themeColor="text1"/>
          <w:sz w:val="26"/>
        </w:rPr>
        <w:t xml:space="preserve">В соответствии с </w:t>
      </w:r>
      <w:r w:rsidR="00642B32" w:rsidRPr="00C52059">
        <w:rPr>
          <w:color w:val="000000" w:themeColor="text1"/>
          <w:sz w:val="26"/>
        </w:rPr>
        <w:t>приказами</w:t>
      </w:r>
      <w:r w:rsidRPr="00C52059">
        <w:rPr>
          <w:color w:val="000000" w:themeColor="text1"/>
          <w:sz w:val="26"/>
        </w:rPr>
        <w:t xml:space="preserve"> </w:t>
      </w:r>
      <w:r w:rsidR="00EC346E" w:rsidRPr="00C52059">
        <w:rPr>
          <w:color w:val="000000" w:themeColor="text1"/>
          <w:sz w:val="26"/>
        </w:rPr>
        <w:t>Региональной службы по тарифам и ценообразованию Забайкальского края</w:t>
      </w:r>
      <w:r w:rsidR="00642B32" w:rsidRPr="00C52059">
        <w:rPr>
          <w:color w:val="000000" w:themeColor="text1"/>
          <w:sz w:val="26"/>
        </w:rPr>
        <w:t xml:space="preserve"> </w:t>
      </w:r>
      <w:r w:rsidR="007E44A3" w:rsidRPr="00C52059">
        <w:rPr>
          <w:color w:val="000000" w:themeColor="text1"/>
          <w:sz w:val="26"/>
        </w:rPr>
        <w:t>установлены следующие тарифы на тепловую энергию на 202</w:t>
      </w:r>
      <w:r w:rsidR="0001008F" w:rsidRPr="00C52059">
        <w:rPr>
          <w:color w:val="000000" w:themeColor="text1"/>
          <w:sz w:val="26"/>
        </w:rPr>
        <w:t>3</w:t>
      </w:r>
      <w:r w:rsidR="007E44A3" w:rsidRPr="00C52059">
        <w:rPr>
          <w:color w:val="000000" w:themeColor="text1"/>
          <w:sz w:val="26"/>
        </w:rPr>
        <w:t xml:space="preserve"> год - </w:t>
      </w:r>
      <w:r w:rsidRPr="00C52059">
        <w:rPr>
          <w:color w:val="000000" w:themeColor="text1"/>
          <w:sz w:val="26"/>
        </w:rPr>
        <w:t>таблиц</w:t>
      </w:r>
      <w:r w:rsidR="007E44A3" w:rsidRPr="00C52059">
        <w:rPr>
          <w:color w:val="000000" w:themeColor="text1"/>
          <w:sz w:val="26"/>
        </w:rPr>
        <w:t>а</w:t>
      </w:r>
      <w:r w:rsidRPr="00C52059">
        <w:rPr>
          <w:color w:val="000000" w:themeColor="text1"/>
          <w:sz w:val="26"/>
        </w:rPr>
        <w:t xml:space="preserve"> 1.11.1.1.</w:t>
      </w:r>
    </w:p>
    <w:p w:rsidR="007A5F59" w:rsidRPr="00C52059" w:rsidRDefault="007A5F59" w:rsidP="0013799C">
      <w:pPr>
        <w:ind w:right="140" w:firstLine="851"/>
        <w:rPr>
          <w:color w:val="000000" w:themeColor="text1"/>
          <w:sz w:val="26"/>
        </w:rPr>
      </w:pPr>
    </w:p>
    <w:p w:rsidR="00FC0C4C" w:rsidRPr="00C52059" w:rsidRDefault="00FC0C4C" w:rsidP="00E10A36">
      <w:pPr>
        <w:tabs>
          <w:tab w:val="left" w:pos="6195"/>
        </w:tabs>
        <w:jc w:val="center"/>
        <w:rPr>
          <w:i/>
          <w:color w:val="000000" w:themeColor="text1"/>
        </w:rPr>
      </w:pPr>
    </w:p>
    <w:p w:rsidR="00FC0C4C" w:rsidRPr="00C52059" w:rsidRDefault="00FC0C4C" w:rsidP="00E10A36">
      <w:pPr>
        <w:tabs>
          <w:tab w:val="left" w:pos="6195"/>
        </w:tabs>
        <w:jc w:val="center"/>
        <w:rPr>
          <w:i/>
          <w:color w:val="000000" w:themeColor="text1"/>
        </w:rPr>
      </w:pPr>
    </w:p>
    <w:p w:rsidR="00FC0C4C" w:rsidRPr="00C52059" w:rsidRDefault="00FC0C4C" w:rsidP="00E10A36">
      <w:pPr>
        <w:tabs>
          <w:tab w:val="left" w:pos="6195"/>
        </w:tabs>
        <w:jc w:val="center"/>
        <w:rPr>
          <w:i/>
          <w:color w:val="000000" w:themeColor="text1"/>
        </w:rPr>
      </w:pPr>
    </w:p>
    <w:p w:rsidR="00FC0C4C" w:rsidRPr="00C52059" w:rsidRDefault="00FC0C4C" w:rsidP="00E10A36">
      <w:pPr>
        <w:tabs>
          <w:tab w:val="left" w:pos="6195"/>
        </w:tabs>
        <w:jc w:val="center"/>
        <w:rPr>
          <w:i/>
          <w:color w:val="000000" w:themeColor="text1"/>
        </w:rPr>
      </w:pPr>
    </w:p>
    <w:p w:rsidR="00FC0C4C" w:rsidRPr="00C52059" w:rsidRDefault="00FC0C4C" w:rsidP="00E10A36">
      <w:pPr>
        <w:tabs>
          <w:tab w:val="left" w:pos="6195"/>
        </w:tabs>
        <w:jc w:val="center"/>
        <w:rPr>
          <w:i/>
          <w:color w:val="000000" w:themeColor="text1"/>
        </w:rPr>
      </w:pPr>
    </w:p>
    <w:p w:rsidR="00FC0C4C" w:rsidRPr="00C52059" w:rsidRDefault="00FC0C4C" w:rsidP="00E10A36">
      <w:pPr>
        <w:tabs>
          <w:tab w:val="left" w:pos="6195"/>
        </w:tabs>
        <w:jc w:val="center"/>
        <w:rPr>
          <w:i/>
          <w:color w:val="000000" w:themeColor="text1"/>
        </w:rPr>
      </w:pPr>
    </w:p>
    <w:p w:rsidR="00FC0C4C" w:rsidRPr="00C52059" w:rsidRDefault="00FC0C4C" w:rsidP="00E10A36">
      <w:pPr>
        <w:tabs>
          <w:tab w:val="left" w:pos="6195"/>
        </w:tabs>
        <w:jc w:val="center"/>
        <w:rPr>
          <w:i/>
          <w:color w:val="000000" w:themeColor="text1"/>
        </w:rPr>
      </w:pPr>
    </w:p>
    <w:p w:rsidR="00FC0C4C" w:rsidRPr="00C52059" w:rsidRDefault="00FC0C4C" w:rsidP="00E10A36">
      <w:pPr>
        <w:tabs>
          <w:tab w:val="left" w:pos="6195"/>
        </w:tabs>
        <w:jc w:val="center"/>
        <w:rPr>
          <w:i/>
          <w:color w:val="000000" w:themeColor="text1"/>
        </w:rPr>
      </w:pPr>
    </w:p>
    <w:p w:rsidR="00FC0C4C" w:rsidRPr="00C52059" w:rsidRDefault="00FC0C4C" w:rsidP="00E10A36">
      <w:pPr>
        <w:tabs>
          <w:tab w:val="left" w:pos="6195"/>
        </w:tabs>
        <w:jc w:val="center"/>
        <w:rPr>
          <w:i/>
          <w:color w:val="000000" w:themeColor="text1"/>
        </w:rPr>
      </w:pPr>
    </w:p>
    <w:p w:rsidR="00FC0C4C" w:rsidRPr="00C52059" w:rsidRDefault="00FC0C4C" w:rsidP="00E10A36">
      <w:pPr>
        <w:tabs>
          <w:tab w:val="left" w:pos="6195"/>
        </w:tabs>
        <w:jc w:val="center"/>
        <w:rPr>
          <w:i/>
          <w:color w:val="000000" w:themeColor="text1"/>
        </w:rPr>
        <w:sectPr w:rsidR="00FC0C4C" w:rsidRPr="00C52059" w:rsidSect="00404ACE">
          <w:pgSz w:w="11906" w:h="16838" w:code="9"/>
          <w:pgMar w:top="815" w:right="567" w:bottom="567" w:left="1418" w:header="0" w:footer="287" w:gutter="0"/>
          <w:cols w:space="708"/>
          <w:docGrid w:linePitch="360"/>
        </w:sectPr>
      </w:pPr>
    </w:p>
    <w:p w:rsidR="00B56648" w:rsidRPr="00C52059" w:rsidRDefault="007A5F59" w:rsidP="00E10A36">
      <w:pPr>
        <w:tabs>
          <w:tab w:val="left" w:pos="6195"/>
        </w:tabs>
        <w:jc w:val="center"/>
        <w:rPr>
          <w:i/>
          <w:color w:val="000000" w:themeColor="text1"/>
        </w:rPr>
      </w:pPr>
      <w:r w:rsidRPr="00C52059">
        <w:rPr>
          <w:i/>
          <w:color w:val="000000" w:themeColor="text1"/>
        </w:rPr>
        <w:lastRenderedPageBreak/>
        <w:t>Таблица 1.11.1.</w:t>
      </w:r>
      <w:r w:rsidR="007E44A3" w:rsidRPr="00C52059">
        <w:rPr>
          <w:i/>
          <w:color w:val="000000" w:themeColor="text1"/>
        </w:rPr>
        <w:t>1.</w:t>
      </w:r>
      <w:r w:rsidRPr="00C52059">
        <w:rPr>
          <w:i/>
          <w:color w:val="000000" w:themeColor="text1"/>
        </w:rPr>
        <w:t xml:space="preserve"> </w:t>
      </w:r>
      <w:r w:rsidR="00E10A36" w:rsidRPr="00C52059">
        <w:rPr>
          <w:bCs/>
          <w:i/>
          <w:color w:val="000000" w:themeColor="text1"/>
        </w:rPr>
        <w:t>Тарифы на тепловую энергию (мощность), поставляемую потребителям</w:t>
      </w:r>
      <w:r w:rsidR="00E10A36" w:rsidRPr="00C52059">
        <w:rPr>
          <w:i/>
          <w:color w:val="000000" w:themeColor="text1"/>
        </w:rPr>
        <w:t xml:space="preserve">  </w:t>
      </w:r>
    </w:p>
    <w:p w:rsidR="008C7D60" w:rsidRPr="00C52059" w:rsidRDefault="007E44A3" w:rsidP="009419A0">
      <w:pPr>
        <w:tabs>
          <w:tab w:val="left" w:pos="6195"/>
        </w:tabs>
        <w:rPr>
          <w:i/>
          <w:color w:val="000000" w:themeColor="text1"/>
        </w:rPr>
      </w:pPr>
      <w:r w:rsidRPr="00C52059">
        <w:rPr>
          <w:i/>
          <w:color w:val="000000" w:themeColor="text1"/>
        </w:rPr>
        <w:t xml:space="preserve"> </w:t>
      </w:r>
    </w:p>
    <w:tbl>
      <w:tblPr>
        <w:tblW w:w="14070" w:type="dxa"/>
        <w:jc w:val="center"/>
        <w:tblLook w:val="04A0" w:firstRow="1" w:lastRow="0" w:firstColumn="1" w:lastColumn="0" w:noHBand="0" w:noVBand="1"/>
      </w:tblPr>
      <w:tblGrid>
        <w:gridCol w:w="1026"/>
        <w:gridCol w:w="5713"/>
        <w:gridCol w:w="1720"/>
        <w:gridCol w:w="1151"/>
        <w:gridCol w:w="4460"/>
      </w:tblGrid>
      <w:tr w:rsidR="00C52059" w:rsidRPr="00C52059" w:rsidTr="00642B32">
        <w:trPr>
          <w:trHeight w:val="855"/>
          <w:tblHeader/>
          <w:jc w:val="center"/>
        </w:trPr>
        <w:tc>
          <w:tcPr>
            <w:tcW w:w="10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42B32" w:rsidRPr="00C52059" w:rsidRDefault="00642B32" w:rsidP="00642B32">
            <w:pPr>
              <w:jc w:val="center"/>
              <w:rPr>
                <w:b/>
                <w:bCs/>
                <w:color w:val="000000" w:themeColor="text1"/>
                <w:sz w:val="22"/>
                <w:szCs w:val="22"/>
              </w:rPr>
            </w:pPr>
            <w:r w:rsidRPr="00C52059">
              <w:rPr>
                <w:b/>
                <w:bCs/>
                <w:color w:val="000000" w:themeColor="text1"/>
                <w:sz w:val="22"/>
                <w:szCs w:val="22"/>
              </w:rPr>
              <w:t xml:space="preserve">№ </w:t>
            </w:r>
            <w:proofErr w:type="gramStart"/>
            <w:r w:rsidRPr="00C52059">
              <w:rPr>
                <w:b/>
                <w:bCs/>
                <w:color w:val="000000" w:themeColor="text1"/>
                <w:sz w:val="22"/>
                <w:szCs w:val="22"/>
              </w:rPr>
              <w:t>п</w:t>
            </w:r>
            <w:proofErr w:type="gramEnd"/>
            <w:r w:rsidRPr="00C52059">
              <w:rPr>
                <w:b/>
                <w:bCs/>
                <w:color w:val="000000" w:themeColor="text1"/>
                <w:sz w:val="22"/>
                <w:szCs w:val="22"/>
              </w:rPr>
              <w:t>/п</w:t>
            </w:r>
          </w:p>
        </w:tc>
        <w:tc>
          <w:tcPr>
            <w:tcW w:w="5713" w:type="dxa"/>
            <w:tcBorders>
              <w:top w:val="single" w:sz="4" w:space="0" w:color="auto"/>
              <w:left w:val="nil"/>
              <w:bottom w:val="single" w:sz="4" w:space="0" w:color="auto"/>
              <w:right w:val="single" w:sz="4" w:space="0" w:color="auto"/>
            </w:tcBorders>
            <w:shd w:val="clear" w:color="auto" w:fill="auto"/>
            <w:vAlign w:val="center"/>
            <w:hideMark/>
          </w:tcPr>
          <w:p w:rsidR="00642B32" w:rsidRPr="00C52059" w:rsidRDefault="00642B32" w:rsidP="00642B32">
            <w:pPr>
              <w:jc w:val="center"/>
              <w:rPr>
                <w:b/>
                <w:bCs/>
                <w:color w:val="000000" w:themeColor="text1"/>
                <w:sz w:val="22"/>
                <w:szCs w:val="22"/>
              </w:rPr>
            </w:pPr>
            <w:r w:rsidRPr="00C52059">
              <w:rPr>
                <w:b/>
                <w:bCs/>
                <w:color w:val="000000" w:themeColor="text1"/>
                <w:sz w:val="22"/>
                <w:szCs w:val="22"/>
              </w:rPr>
              <w:t>Наименование регулируемой организации</w:t>
            </w:r>
          </w:p>
        </w:tc>
        <w:tc>
          <w:tcPr>
            <w:tcW w:w="1720" w:type="dxa"/>
            <w:tcBorders>
              <w:top w:val="single" w:sz="4" w:space="0" w:color="auto"/>
              <w:left w:val="nil"/>
              <w:bottom w:val="single" w:sz="4" w:space="0" w:color="auto"/>
              <w:right w:val="single" w:sz="4" w:space="0" w:color="auto"/>
            </w:tcBorders>
            <w:shd w:val="clear" w:color="auto" w:fill="auto"/>
            <w:vAlign w:val="center"/>
            <w:hideMark/>
          </w:tcPr>
          <w:p w:rsidR="00642B32" w:rsidRPr="00C52059" w:rsidRDefault="00642B32" w:rsidP="00642B32">
            <w:pPr>
              <w:jc w:val="center"/>
              <w:rPr>
                <w:b/>
                <w:bCs/>
                <w:color w:val="000000" w:themeColor="text1"/>
                <w:sz w:val="22"/>
                <w:szCs w:val="22"/>
              </w:rPr>
            </w:pPr>
            <w:r w:rsidRPr="00C52059">
              <w:rPr>
                <w:b/>
                <w:bCs/>
                <w:color w:val="000000" w:themeColor="text1"/>
                <w:sz w:val="22"/>
                <w:szCs w:val="22"/>
              </w:rPr>
              <w:t>Вид тарифа</w:t>
            </w:r>
          </w:p>
        </w:tc>
        <w:tc>
          <w:tcPr>
            <w:tcW w:w="1151" w:type="dxa"/>
            <w:tcBorders>
              <w:top w:val="single" w:sz="4" w:space="0" w:color="auto"/>
              <w:left w:val="nil"/>
              <w:bottom w:val="single" w:sz="4" w:space="0" w:color="auto"/>
              <w:right w:val="single" w:sz="4" w:space="0" w:color="auto"/>
            </w:tcBorders>
            <w:shd w:val="clear" w:color="auto" w:fill="auto"/>
            <w:noWrap/>
            <w:vAlign w:val="center"/>
            <w:hideMark/>
          </w:tcPr>
          <w:p w:rsidR="00642B32" w:rsidRPr="00C52059" w:rsidRDefault="00642B32" w:rsidP="00642B32">
            <w:pPr>
              <w:jc w:val="center"/>
              <w:rPr>
                <w:b/>
                <w:bCs/>
                <w:color w:val="000000" w:themeColor="text1"/>
                <w:sz w:val="22"/>
                <w:szCs w:val="22"/>
              </w:rPr>
            </w:pPr>
            <w:r w:rsidRPr="00C52059">
              <w:rPr>
                <w:b/>
                <w:bCs/>
                <w:color w:val="000000" w:themeColor="text1"/>
                <w:sz w:val="22"/>
                <w:szCs w:val="22"/>
              </w:rPr>
              <w:t>год</w:t>
            </w:r>
          </w:p>
        </w:tc>
        <w:tc>
          <w:tcPr>
            <w:tcW w:w="4460" w:type="dxa"/>
            <w:tcBorders>
              <w:top w:val="single" w:sz="4" w:space="0" w:color="auto"/>
              <w:left w:val="nil"/>
              <w:bottom w:val="single" w:sz="4" w:space="0" w:color="auto"/>
              <w:right w:val="single" w:sz="4" w:space="0" w:color="auto"/>
            </w:tcBorders>
            <w:shd w:val="clear" w:color="auto" w:fill="auto"/>
            <w:noWrap/>
            <w:vAlign w:val="center"/>
            <w:hideMark/>
          </w:tcPr>
          <w:p w:rsidR="00642B32" w:rsidRPr="00C52059" w:rsidRDefault="00642B32" w:rsidP="00642B32">
            <w:pPr>
              <w:jc w:val="center"/>
              <w:rPr>
                <w:b/>
                <w:bCs/>
                <w:color w:val="000000" w:themeColor="text1"/>
                <w:sz w:val="22"/>
                <w:szCs w:val="22"/>
              </w:rPr>
            </w:pPr>
            <w:r w:rsidRPr="00C52059">
              <w:rPr>
                <w:b/>
                <w:bCs/>
                <w:color w:val="000000" w:themeColor="text1"/>
                <w:sz w:val="22"/>
                <w:szCs w:val="22"/>
              </w:rPr>
              <w:t>Теплоноситель-вода</w:t>
            </w:r>
          </w:p>
        </w:tc>
      </w:tr>
      <w:tr w:rsidR="00C52059" w:rsidRPr="00C52059" w:rsidTr="00642B32">
        <w:trPr>
          <w:trHeight w:val="870"/>
          <w:jc w:val="center"/>
        </w:trPr>
        <w:tc>
          <w:tcPr>
            <w:tcW w:w="102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1</w:t>
            </w:r>
          </w:p>
        </w:tc>
        <w:tc>
          <w:tcPr>
            <w:tcW w:w="5713" w:type="dxa"/>
            <w:vMerge w:val="restart"/>
            <w:tcBorders>
              <w:top w:val="nil"/>
              <w:left w:val="single" w:sz="4" w:space="0" w:color="auto"/>
              <w:bottom w:val="single" w:sz="4" w:space="0" w:color="000000"/>
              <w:right w:val="single" w:sz="4" w:space="0" w:color="auto"/>
            </w:tcBorders>
            <w:shd w:val="clear" w:color="auto" w:fill="auto"/>
            <w:vAlign w:val="center"/>
            <w:hideMark/>
          </w:tcPr>
          <w:p w:rsidR="00642B32" w:rsidRPr="00C52059" w:rsidRDefault="0001008F" w:rsidP="00642B32">
            <w:pPr>
              <w:jc w:val="center"/>
              <w:rPr>
                <w:color w:val="000000" w:themeColor="text1"/>
                <w:sz w:val="22"/>
                <w:szCs w:val="22"/>
              </w:rPr>
            </w:pPr>
            <w:r w:rsidRPr="00C52059">
              <w:rPr>
                <w:color w:val="000000" w:themeColor="text1"/>
                <w:sz w:val="22"/>
                <w:szCs w:val="22"/>
              </w:rPr>
              <w:t>ООО «ГРЭЦ»</w:t>
            </w:r>
          </w:p>
        </w:tc>
        <w:tc>
          <w:tcPr>
            <w:tcW w:w="7331" w:type="dxa"/>
            <w:gridSpan w:val="3"/>
            <w:tcBorders>
              <w:top w:val="single" w:sz="4" w:space="0" w:color="auto"/>
              <w:left w:val="nil"/>
              <w:bottom w:val="single" w:sz="4" w:space="0" w:color="auto"/>
              <w:right w:val="single" w:sz="4" w:space="0" w:color="auto"/>
            </w:tcBorders>
            <w:shd w:val="clear" w:color="auto" w:fill="auto"/>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Для потребителей, в случае отсутствия дифференциации тарифов по схеме подключения</w:t>
            </w:r>
          </w:p>
        </w:tc>
      </w:tr>
      <w:tr w:rsidR="00C52059" w:rsidRPr="00C52059" w:rsidTr="00642B32">
        <w:trPr>
          <w:trHeight w:val="300"/>
          <w:jc w:val="center"/>
        </w:trPr>
        <w:tc>
          <w:tcPr>
            <w:tcW w:w="1026" w:type="dxa"/>
            <w:vMerge/>
            <w:tcBorders>
              <w:top w:val="nil"/>
              <w:left w:val="single" w:sz="4" w:space="0" w:color="auto"/>
              <w:bottom w:val="single" w:sz="4" w:space="0" w:color="auto"/>
              <w:right w:val="single" w:sz="4" w:space="0" w:color="auto"/>
            </w:tcBorders>
            <w:vAlign w:val="center"/>
            <w:hideMark/>
          </w:tcPr>
          <w:p w:rsidR="00642B32" w:rsidRPr="00C52059" w:rsidRDefault="00642B32" w:rsidP="00642B32">
            <w:pPr>
              <w:rPr>
                <w:color w:val="000000" w:themeColor="text1"/>
                <w:sz w:val="22"/>
                <w:szCs w:val="22"/>
              </w:rPr>
            </w:pPr>
          </w:p>
        </w:tc>
        <w:tc>
          <w:tcPr>
            <w:tcW w:w="5713" w:type="dxa"/>
            <w:vMerge/>
            <w:tcBorders>
              <w:top w:val="nil"/>
              <w:left w:val="single" w:sz="4" w:space="0" w:color="auto"/>
              <w:bottom w:val="single" w:sz="4" w:space="0" w:color="000000"/>
              <w:right w:val="single" w:sz="4" w:space="0" w:color="auto"/>
            </w:tcBorders>
            <w:vAlign w:val="center"/>
            <w:hideMark/>
          </w:tcPr>
          <w:p w:rsidR="00642B32" w:rsidRPr="00C52059" w:rsidRDefault="00642B32" w:rsidP="00642B32">
            <w:pPr>
              <w:rPr>
                <w:color w:val="000000" w:themeColor="text1"/>
                <w:sz w:val="22"/>
                <w:szCs w:val="22"/>
              </w:rPr>
            </w:pPr>
          </w:p>
        </w:tc>
        <w:tc>
          <w:tcPr>
            <w:tcW w:w="1720" w:type="dxa"/>
            <w:vMerge w:val="restart"/>
            <w:tcBorders>
              <w:top w:val="nil"/>
              <w:left w:val="single" w:sz="4" w:space="0" w:color="auto"/>
              <w:bottom w:val="single" w:sz="4" w:space="0" w:color="auto"/>
              <w:right w:val="single" w:sz="4" w:space="0" w:color="auto"/>
            </w:tcBorders>
            <w:shd w:val="clear" w:color="auto" w:fill="auto"/>
            <w:vAlign w:val="center"/>
            <w:hideMark/>
          </w:tcPr>
          <w:p w:rsidR="00642B32" w:rsidRPr="00C52059" w:rsidRDefault="00642B32" w:rsidP="00642B32">
            <w:pPr>
              <w:jc w:val="center"/>
              <w:rPr>
                <w:color w:val="000000" w:themeColor="text1"/>
                <w:sz w:val="22"/>
                <w:szCs w:val="22"/>
              </w:rPr>
            </w:pPr>
            <w:proofErr w:type="spellStart"/>
            <w:r w:rsidRPr="00C52059">
              <w:rPr>
                <w:color w:val="000000" w:themeColor="text1"/>
                <w:sz w:val="22"/>
                <w:szCs w:val="22"/>
              </w:rPr>
              <w:t>одноставочный</w:t>
            </w:r>
            <w:proofErr w:type="spellEnd"/>
            <w:r w:rsidRPr="00C52059">
              <w:rPr>
                <w:color w:val="000000" w:themeColor="text1"/>
                <w:sz w:val="22"/>
                <w:szCs w:val="22"/>
              </w:rPr>
              <w:t xml:space="preserve">, </w:t>
            </w:r>
            <w:proofErr w:type="spellStart"/>
            <w:r w:rsidRPr="00C52059">
              <w:rPr>
                <w:color w:val="000000" w:themeColor="text1"/>
                <w:sz w:val="22"/>
                <w:szCs w:val="22"/>
              </w:rPr>
              <w:t>руб</w:t>
            </w:r>
            <w:proofErr w:type="spellEnd"/>
            <w:r w:rsidRPr="00C52059">
              <w:rPr>
                <w:color w:val="000000" w:themeColor="text1"/>
                <w:sz w:val="22"/>
                <w:szCs w:val="22"/>
              </w:rPr>
              <w:t>/Гкал</w:t>
            </w:r>
          </w:p>
        </w:tc>
        <w:tc>
          <w:tcPr>
            <w:tcW w:w="1151" w:type="dxa"/>
            <w:tcBorders>
              <w:top w:val="nil"/>
              <w:left w:val="nil"/>
              <w:bottom w:val="single" w:sz="4" w:space="0" w:color="auto"/>
              <w:right w:val="single" w:sz="4" w:space="0" w:color="auto"/>
            </w:tcBorders>
            <w:shd w:val="clear" w:color="auto" w:fill="auto"/>
            <w:noWrap/>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 </w:t>
            </w:r>
          </w:p>
        </w:tc>
        <w:tc>
          <w:tcPr>
            <w:tcW w:w="4460" w:type="dxa"/>
            <w:tcBorders>
              <w:top w:val="single" w:sz="4" w:space="0" w:color="auto"/>
              <w:left w:val="nil"/>
              <w:bottom w:val="single" w:sz="4" w:space="0" w:color="auto"/>
              <w:right w:val="single" w:sz="4" w:space="0" w:color="auto"/>
            </w:tcBorders>
            <w:shd w:val="clear" w:color="auto" w:fill="auto"/>
            <w:noWrap/>
            <w:vAlign w:val="center"/>
            <w:hideMark/>
          </w:tcPr>
          <w:p w:rsidR="00642B32" w:rsidRPr="00C52059" w:rsidRDefault="00642B32" w:rsidP="001F6D07">
            <w:pPr>
              <w:jc w:val="center"/>
              <w:rPr>
                <w:color w:val="000000" w:themeColor="text1"/>
                <w:sz w:val="22"/>
                <w:szCs w:val="22"/>
              </w:rPr>
            </w:pPr>
            <w:r w:rsidRPr="00C52059">
              <w:rPr>
                <w:color w:val="000000" w:themeColor="text1"/>
                <w:sz w:val="22"/>
                <w:szCs w:val="22"/>
              </w:rPr>
              <w:t xml:space="preserve">с 1 </w:t>
            </w:r>
            <w:r w:rsidR="001F6D07" w:rsidRPr="00C52059">
              <w:rPr>
                <w:color w:val="000000" w:themeColor="text1"/>
                <w:sz w:val="22"/>
                <w:szCs w:val="22"/>
              </w:rPr>
              <w:t>января</w:t>
            </w:r>
            <w:r w:rsidRPr="00C52059">
              <w:rPr>
                <w:color w:val="000000" w:themeColor="text1"/>
                <w:sz w:val="22"/>
                <w:szCs w:val="22"/>
              </w:rPr>
              <w:t xml:space="preserve"> 202</w:t>
            </w:r>
            <w:r w:rsidR="0001008F" w:rsidRPr="00C52059">
              <w:rPr>
                <w:color w:val="000000" w:themeColor="text1"/>
                <w:sz w:val="22"/>
                <w:szCs w:val="22"/>
              </w:rPr>
              <w:t>3</w:t>
            </w:r>
            <w:r w:rsidRPr="00C52059">
              <w:rPr>
                <w:color w:val="000000" w:themeColor="text1"/>
                <w:sz w:val="22"/>
                <w:szCs w:val="22"/>
              </w:rPr>
              <w:t xml:space="preserve"> по 31 декабря 2023</w:t>
            </w:r>
          </w:p>
        </w:tc>
      </w:tr>
      <w:tr w:rsidR="00C52059" w:rsidRPr="00C52059" w:rsidTr="00642B32">
        <w:trPr>
          <w:trHeight w:val="300"/>
          <w:jc w:val="center"/>
        </w:trPr>
        <w:tc>
          <w:tcPr>
            <w:tcW w:w="1026" w:type="dxa"/>
            <w:vMerge/>
            <w:tcBorders>
              <w:top w:val="nil"/>
              <w:left w:val="single" w:sz="4" w:space="0" w:color="auto"/>
              <w:bottom w:val="single" w:sz="4" w:space="0" w:color="auto"/>
              <w:right w:val="single" w:sz="4" w:space="0" w:color="auto"/>
            </w:tcBorders>
            <w:vAlign w:val="center"/>
            <w:hideMark/>
          </w:tcPr>
          <w:p w:rsidR="00642B32" w:rsidRPr="00C52059" w:rsidRDefault="00642B32" w:rsidP="00642B32">
            <w:pPr>
              <w:rPr>
                <w:color w:val="000000" w:themeColor="text1"/>
                <w:sz w:val="22"/>
                <w:szCs w:val="22"/>
              </w:rPr>
            </w:pPr>
          </w:p>
        </w:tc>
        <w:tc>
          <w:tcPr>
            <w:tcW w:w="5713" w:type="dxa"/>
            <w:vMerge/>
            <w:tcBorders>
              <w:top w:val="nil"/>
              <w:left w:val="single" w:sz="4" w:space="0" w:color="auto"/>
              <w:bottom w:val="single" w:sz="4" w:space="0" w:color="000000"/>
              <w:right w:val="single" w:sz="4" w:space="0" w:color="auto"/>
            </w:tcBorders>
            <w:vAlign w:val="center"/>
            <w:hideMark/>
          </w:tcPr>
          <w:p w:rsidR="00642B32" w:rsidRPr="00C52059" w:rsidRDefault="00642B32" w:rsidP="00642B32">
            <w:pPr>
              <w:rPr>
                <w:color w:val="000000" w:themeColor="text1"/>
                <w:sz w:val="22"/>
                <w:szCs w:val="22"/>
              </w:rPr>
            </w:pPr>
          </w:p>
        </w:tc>
        <w:tc>
          <w:tcPr>
            <w:tcW w:w="1720" w:type="dxa"/>
            <w:vMerge/>
            <w:tcBorders>
              <w:top w:val="nil"/>
              <w:left w:val="single" w:sz="4" w:space="0" w:color="auto"/>
              <w:bottom w:val="single" w:sz="4" w:space="0" w:color="auto"/>
              <w:right w:val="single" w:sz="4" w:space="0" w:color="auto"/>
            </w:tcBorders>
            <w:vAlign w:val="center"/>
            <w:hideMark/>
          </w:tcPr>
          <w:p w:rsidR="00642B32" w:rsidRPr="00C52059" w:rsidRDefault="00642B32" w:rsidP="00642B32">
            <w:pPr>
              <w:rPr>
                <w:color w:val="000000" w:themeColor="text1"/>
                <w:sz w:val="22"/>
                <w:szCs w:val="22"/>
              </w:rPr>
            </w:pPr>
          </w:p>
        </w:tc>
        <w:tc>
          <w:tcPr>
            <w:tcW w:w="1151" w:type="dxa"/>
            <w:tcBorders>
              <w:top w:val="nil"/>
              <w:left w:val="nil"/>
              <w:bottom w:val="single" w:sz="4" w:space="0" w:color="auto"/>
              <w:right w:val="single" w:sz="4" w:space="0" w:color="auto"/>
            </w:tcBorders>
            <w:shd w:val="clear" w:color="auto" w:fill="auto"/>
            <w:noWrap/>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2023</w:t>
            </w:r>
          </w:p>
        </w:tc>
        <w:tc>
          <w:tcPr>
            <w:tcW w:w="4460" w:type="dxa"/>
            <w:tcBorders>
              <w:top w:val="single" w:sz="4" w:space="0" w:color="auto"/>
              <w:left w:val="nil"/>
              <w:bottom w:val="single" w:sz="4" w:space="0" w:color="auto"/>
              <w:right w:val="single" w:sz="4" w:space="0" w:color="auto"/>
            </w:tcBorders>
            <w:shd w:val="clear" w:color="auto" w:fill="auto"/>
            <w:noWrap/>
            <w:vAlign w:val="center"/>
            <w:hideMark/>
          </w:tcPr>
          <w:p w:rsidR="00642B32" w:rsidRPr="00C52059" w:rsidRDefault="0001008F" w:rsidP="00642B32">
            <w:pPr>
              <w:jc w:val="center"/>
              <w:rPr>
                <w:color w:val="000000" w:themeColor="text1"/>
                <w:sz w:val="22"/>
                <w:szCs w:val="22"/>
              </w:rPr>
            </w:pPr>
            <w:r w:rsidRPr="00C52059">
              <w:rPr>
                <w:color w:val="000000" w:themeColor="text1"/>
                <w:sz w:val="22"/>
                <w:szCs w:val="22"/>
              </w:rPr>
              <w:t>2412,07</w:t>
            </w:r>
          </w:p>
        </w:tc>
      </w:tr>
      <w:tr w:rsidR="00C52059" w:rsidRPr="00C52059" w:rsidTr="00642B32">
        <w:trPr>
          <w:trHeight w:val="300"/>
          <w:jc w:val="center"/>
        </w:trPr>
        <w:tc>
          <w:tcPr>
            <w:tcW w:w="102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2</w:t>
            </w:r>
          </w:p>
        </w:tc>
        <w:tc>
          <w:tcPr>
            <w:tcW w:w="5713" w:type="dxa"/>
            <w:vMerge w:val="restart"/>
            <w:tcBorders>
              <w:top w:val="nil"/>
              <w:left w:val="single" w:sz="4" w:space="0" w:color="auto"/>
              <w:bottom w:val="single" w:sz="4" w:space="0" w:color="000000"/>
              <w:right w:val="single" w:sz="4" w:space="0" w:color="auto"/>
            </w:tcBorders>
            <w:shd w:val="clear" w:color="auto" w:fill="auto"/>
            <w:vAlign w:val="center"/>
            <w:hideMark/>
          </w:tcPr>
          <w:p w:rsidR="00642B32" w:rsidRPr="00C52059" w:rsidRDefault="001F6D07" w:rsidP="00642B32">
            <w:pPr>
              <w:jc w:val="center"/>
              <w:rPr>
                <w:color w:val="000000" w:themeColor="text1"/>
                <w:sz w:val="22"/>
                <w:szCs w:val="22"/>
              </w:rPr>
            </w:pPr>
            <w:r w:rsidRPr="00C52059">
              <w:rPr>
                <w:color w:val="000000" w:themeColor="text1"/>
                <w:sz w:val="22"/>
                <w:szCs w:val="22"/>
              </w:rPr>
              <w:t>ООО «</w:t>
            </w:r>
            <w:proofErr w:type="spellStart"/>
            <w:r w:rsidRPr="00C52059">
              <w:rPr>
                <w:color w:val="000000" w:themeColor="text1"/>
                <w:sz w:val="22"/>
                <w:szCs w:val="22"/>
              </w:rPr>
              <w:t>ТеплоВодоСнаб</w:t>
            </w:r>
            <w:proofErr w:type="spellEnd"/>
            <w:r w:rsidRPr="00C52059">
              <w:rPr>
                <w:color w:val="000000" w:themeColor="text1"/>
                <w:sz w:val="22"/>
                <w:szCs w:val="22"/>
              </w:rPr>
              <w:t>»</w:t>
            </w:r>
          </w:p>
        </w:tc>
        <w:tc>
          <w:tcPr>
            <w:tcW w:w="7331" w:type="dxa"/>
            <w:gridSpan w:val="3"/>
            <w:tcBorders>
              <w:top w:val="single" w:sz="4" w:space="0" w:color="auto"/>
              <w:left w:val="nil"/>
              <w:bottom w:val="single" w:sz="4" w:space="0" w:color="auto"/>
              <w:right w:val="single" w:sz="4" w:space="0" w:color="auto"/>
            </w:tcBorders>
            <w:shd w:val="clear" w:color="auto" w:fill="auto"/>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Для потребителей, в случае отсутствия дифференциации тарифов по схеме подключения</w:t>
            </w:r>
          </w:p>
        </w:tc>
      </w:tr>
      <w:tr w:rsidR="00C52059" w:rsidRPr="00C52059" w:rsidTr="00642B32">
        <w:trPr>
          <w:trHeight w:val="300"/>
          <w:jc w:val="center"/>
        </w:trPr>
        <w:tc>
          <w:tcPr>
            <w:tcW w:w="1026" w:type="dxa"/>
            <w:vMerge/>
            <w:tcBorders>
              <w:top w:val="nil"/>
              <w:left w:val="single" w:sz="4" w:space="0" w:color="auto"/>
              <w:bottom w:val="single" w:sz="4" w:space="0" w:color="auto"/>
              <w:right w:val="single" w:sz="4" w:space="0" w:color="auto"/>
            </w:tcBorders>
            <w:vAlign w:val="center"/>
            <w:hideMark/>
          </w:tcPr>
          <w:p w:rsidR="00642B32" w:rsidRPr="00C52059" w:rsidRDefault="00642B32" w:rsidP="00642B32">
            <w:pPr>
              <w:rPr>
                <w:color w:val="000000" w:themeColor="text1"/>
                <w:sz w:val="22"/>
                <w:szCs w:val="22"/>
              </w:rPr>
            </w:pPr>
          </w:p>
        </w:tc>
        <w:tc>
          <w:tcPr>
            <w:tcW w:w="5713" w:type="dxa"/>
            <w:vMerge/>
            <w:tcBorders>
              <w:top w:val="nil"/>
              <w:left w:val="single" w:sz="4" w:space="0" w:color="auto"/>
              <w:bottom w:val="single" w:sz="4" w:space="0" w:color="000000"/>
              <w:right w:val="single" w:sz="4" w:space="0" w:color="auto"/>
            </w:tcBorders>
            <w:vAlign w:val="center"/>
            <w:hideMark/>
          </w:tcPr>
          <w:p w:rsidR="00642B32" w:rsidRPr="00C52059" w:rsidRDefault="00642B32" w:rsidP="00642B32">
            <w:pPr>
              <w:rPr>
                <w:color w:val="000000" w:themeColor="text1"/>
                <w:sz w:val="22"/>
                <w:szCs w:val="22"/>
              </w:rPr>
            </w:pPr>
          </w:p>
        </w:tc>
        <w:tc>
          <w:tcPr>
            <w:tcW w:w="1720" w:type="dxa"/>
            <w:vMerge w:val="restart"/>
            <w:tcBorders>
              <w:top w:val="nil"/>
              <w:left w:val="single" w:sz="4" w:space="0" w:color="auto"/>
              <w:bottom w:val="single" w:sz="4" w:space="0" w:color="auto"/>
              <w:right w:val="single" w:sz="4" w:space="0" w:color="auto"/>
            </w:tcBorders>
            <w:shd w:val="clear" w:color="auto" w:fill="auto"/>
            <w:vAlign w:val="center"/>
            <w:hideMark/>
          </w:tcPr>
          <w:p w:rsidR="00642B32" w:rsidRPr="00C52059" w:rsidRDefault="00642B32" w:rsidP="00642B32">
            <w:pPr>
              <w:jc w:val="center"/>
              <w:rPr>
                <w:color w:val="000000" w:themeColor="text1"/>
                <w:sz w:val="22"/>
                <w:szCs w:val="22"/>
              </w:rPr>
            </w:pPr>
            <w:proofErr w:type="spellStart"/>
            <w:r w:rsidRPr="00C52059">
              <w:rPr>
                <w:color w:val="000000" w:themeColor="text1"/>
                <w:sz w:val="22"/>
                <w:szCs w:val="22"/>
              </w:rPr>
              <w:t>одноставочный</w:t>
            </w:r>
            <w:proofErr w:type="spellEnd"/>
            <w:r w:rsidRPr="00C52059">
              <w:rPr>
                <w:color w:val="000000" w:themeColor="text1"/>
                <w:sz w:val="22"/>
                <w:szCs w:val="22"/>
              </w:rPr>
              <w:t xml:space="preserve">, </w:t>
            </w:r>
            <w:proofErr w:type="spellStart"/>
            <w:r w:rsidRPr="00C52059">
              <w:rPr>
                <w:color w:val="000000" w:themeColor="text1"/>
                <w:sz w:val="22"/>
                <w:szCs w:val="22"/>
              </w:rPr>
              <w:t>руб</w:t>
            </w:r>
            <w:proofErr w:type="spellEnd"/>
            <w:r w:rsidRPr="00C52059">
              <w:rPr>
                <w:color w:val="000000" w:themeColor="text1"/>
                <w:sz w:val="22"/>
                <w:szCs w:val="22"/>
              </w:rPr>
              <w:t>/Гкал</w:t>
            </w:r>
          </w:p>
        </w:tc>
        <w:tc>
          <w:tcPr>
            <w:tcW w:w="1151" w:type="dxa"/>
            <w:tcBorders>
              <w:top w:val="nil"/>
              <w:left w:val="nil"/>
              <w:bottom w:val="single" w:sz="4" w:space="0" w:color="auto"/>
              <w:right w:val="single" w:sz="4" w:space="0" w:color="auto"/>
            </w:tcBorders>
            <w:shd w:val="clear" w:color="auto" w:fill="auto"/>
            <w:noWrap/>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 </w:t>
            </w:r>
          </w:p>
        </w:tc>
        <w:tc>
          <w:tcPr>
            <w:tcW w:w="4460" w:type="dxa"/>
            <w:tcBorders>
              <w:top w:val="single" w:sz="4" w:space="0" w:color="auto"/>
              <w:left w:val="nil"/>
              <w:bottom w:val="single" w:sz="4" w:space="0" w:color="auto"/>
              <w:right w:val="single" w:sz="4" w:space="0" w:color="auto"/>
            </w:tcBorders>
            <w:shd w:val="clear" w:color="auto" w:fill="auto"/>
            <w:noWrap/>
            <w:vAlign w:val="center"/>
            <w:hideMark/>
          </w:tcPr>
          <w:p w:rsidR="00642B32" w:rsidRPr="00C52059" w:rsidRDefault="00642B32" w:rsidP="001F6D07">
            <w:pPr>
              <w:jc w:val="center"/>
              <w:rPr>
                <w:color w:val="000000" w:themeColor="text1"/>
                <w:sz w:val="22"/>
                <w:szCs w:val="22"/>
              </w:rPr>
            </w:pPr>
            <w:r w:rsidRPr="00C52059">
              <w:rPr>
                <w:color w:val="000000" w:themeColor="text1"/>
                <w:sz w:val="22"/>
                <w:szCs w:val="22"/>
              </w:rPr>
              <w:t xml:space="preserve">с 1 </w:t>
            </w:r>
            <w:r w:rsidR="001F6D07" w:rsidRPr="00C52059">
              <w:rPr>
                <w:color w:val="000000" w:themeColor="text1"/>
                <w:sz w:val="22"/>
                <w:szCs w:val="22"/>
              </w:rPr>
              <w:t>января</w:t>
            </w:r>
            <w:r w:rsidRPr="00C52059">
              <w:rPr>
                <w:color w:val="000000" w:themeColor="text1"/>
                <w:sz w:val="22"/>
                <w:szCs w:val="22"/>
              </w:rPr>
              <w:t xml:space="preserve"> 202</w:t>
            </w:r>
            <w:r w:rsidR="001F6D07" w:rsidRPr="00C52059">
              <w:rPr>
                <w:color w:val="000000" w:themeColor="text1"/>
                <w:sz w:val="22"/>
                <w:szCs w:val="22"/>
              </w:rPr>
              <w:t>3</w:t>
            </w:r>
            <w:r w:rsidRPr="00C52059">
              <w:rPr>
                <w:color w:val="000000" w:themeColor="text1"/>
                <w:sz w:val="22"/>
                <w:szCs w:val="22"/>
              </w:rPr>
              <w:t xml:space="preserve"> по 31 декабря 2023</w:t>
            </w:r>
          </w:p>
        </w:tc>
      </w:tr>
      <w:tr w:rsidR="00C52059" w:rsidRPr="00C52059" w:rsidTr="00642B32">
        <w:trPr>
          <w:trHeight w:val="300"/>
          <w:jc w:val="center"/>
        </w:trPr>
        <w:tc>
          <w:tcPr>
            <w:tcW w:w="1026" w:type="dxa"/>
            <w:vMerge/>
            <w:tcBorders>
              <w:top w:val="nil"/>
              <w:left w:val="single" w:sz="4" w:space="0" w:color="auto"/>
              <w:bottom w:val="single" w:sz="4" w:space="0" w:color="auto"/>
              <w:right w:val="single" w:sz="4" w:space="0" w:color="auto"/>
            </w:tcBorders>
            <w:vAlign w:val="center"/>
            <w:hideMark/>
          </w:tcPr>
          <w:p w:rsidR="00642B32" w:rsidRPr="00C52059" w:rsidRDefault="00642B32" w:rsidP="00642B32">
            <w:pPr>
              <w:rPr>
                <w:color w:val="000000" w:themeColor="text1"/>
                <w:sz w:val="22"/>
                <w:szCs w:val="22"/>
              </w:rPr>
            </w:pPr>
          </w:p>
        </w:tc>
        <w:tc>
          <w:tcPr>
            <w:tcW w:w="5713" w:type="dxa"/>
            <w:vMerge/>
            <w:tcBorders>
              <w:top w:val="nil"/>
              <w:left w:val="single" w:sz="4" w:space="0" w:color="auto"/>
              <w:bottom w:val="single" w:sz="4" w:space="0" w:color="000000"/>
              <w:right w:val="single" w:sz="4" w:space="0" w:color="auto"/>
            </w:tcBorders>
            <w:vAlign w:val="center"/>
            <w:hideMark/>
          </w:tcPr>
          <w:p w:rsidR="00642B32" w:rsidRPr="00C52059" w:rsidRDefault="00642B32" w:rsidP="00642B32">
            <w:pPr>
              <w:rPr>
                <w:color w:val="000000" w:themeColor="text1"/>
                <w:sz w:val="22"/>
                <w:szCs w:val="22"/>
              </w:rPr>
            </w:pPr>
          </w:p>
        </w:tc>
        <w:tc>
          <w:tcPr>
            <w:tcW w:w="1720" w:type="dxa"/>
            <w:vMerge/>
            <w:tcBorders>
              <w:top w:val="nil"/>
              <w:left w:val="single" w:sz="4" w:space="0" w:color="auto"/>
              <w:bottom w:val="single" w:sz="4" w:space="0" w:color="auto"/>
              <w:right w:val="single" w:sz="4" w:space="0" w:color="auto"/>
            </w:tcBorders>
            <w:vAlign w:val="center"/>
            <w:hideMark/>
          </w:tcPr>
          <w:p w:rsidR="00642B32" w:rsidRPr="00C52059" w:rsidRDefault="00642B32" w:rsidP="00642B32">
            <w:pPr>
              <w:rPr>
                <w:color w:val="000000" w:themeColor="text1"/>
                <w:sz w:val="22"/>
                <w:szCs w:val="22"/>
              </w:rPr>
            </w:pPr>
          </w:p>
        </w:tc>
        <w:tc>
          <w:tcPr>
            <w:tcW w:w="1151" w:type="dxa"/>
            <w:tcBorders>
              <w:top w:val="nil"/>
              <w:left w:val="nil"/>
              <w:bottom w:val="single" w:sz="4" w:space="0" w:color="auto"/>
              <w:right w:val="single" w:sz="4" w:space="0" w:color="auto"/>
            </w:tcBorders>
            <w:shd w:val="clear" w:color="auto" w:fill="auto"/>
            <w:noWrap/>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2023</w:t>
            </w:r>
          </w:p>
        </w:tc>
        <w:tc>
          <w:tcPr>
            <w:tcW w:w="4460" w:type="dxa"/>
            <w:tcBorders>
              <w:top w:val="single" w:sz="4" w:space="0" w:color="auto"/>
              <w:left w:val="nil"/>
              <w:bottom w:val="single" w:sz="4" w:space="0" w:color="auto"/>
              <w:right w:val="single" w:sz="4" w:space="0" w:color="auto"/>
            </w:tcBorders>
            <w:shd w:val="clear" w:color="auto" w:fill="auto"/>
            <w:noWrap/>
            <w:vAlign w:val="center"/>
            <w:hideMark/>
          </w:tcPr>
          <w:p w:rsidR="00642B32" w:rsidRPr="00C52059" w:rsidRDefault="001F6D07" w:rsidP="00642B32">
            <w:pPr>
              <w:jc w:val="center"/>
              <w:rPr>
                <w:color w:val="000000" w:themeColor="text1"/>
                <w:sz w:val="22"/>
                <w:szCs w:val="22"/>
              </w:rPr>
            </w:pPr>
            <w:r w:rsidRPr="00C52059">
              <w:rPr>
                <w:color w:val="000000" w:themeColor="text1"/>
                <w:sz w:val="22"/>
                <w:szCs w:val="22"/>
              </w:rPr>
              <w:t>3864,54</w:t>
            </w:r>
          </w:p>
        </w:tc>
      </w:tr>
      <w:tr w:rsidR="00C52059" w:rsidRPr="00C52059" w:rsidTr="00642B32">
        <w:trPr>
          <w:trHeight w:val="300"/>
          <w:jc w:val="center"/>
        </w:trPr>
        <w:tc>
          <w:tcPr>
            <w:tcW w:w="1026" w:type="dxa"/>
            <w:vMerge/>
            <w:tcBorders>
              <w:top w:val="nil"/>
              <w:left w:val="single" w:sz="4" w:space="0" w:color="auto"/>
              <w:bottom w:val="single" w:sz="4" w:space="0" w:color="auto"/>
              <w:right w:val="single" w:sz="4" w:space="0" w:color="auto"/>
            </w:tcBorders>
            <w:vAlign w:val="center"/>
            <w:hideMark/>
          </w:tcPr>
          <w:p w:rsidR="00642B32" w:rsidRPr="00C52059" w:rsidRDefault="00642B32" w:rsidP="00642B32">
            <w:pPr>
              <w:rPr>
                <w:color w:val="000000" w:themeColor="text1"/>
                <w:sz w:val="22"/>
                <w:szCs w:val="22"/>
              </w:rPr>
            </w:pPr>
          </w:p>
        </w:tc>
        <w:tc>
          <w:tcPr>
            <w:tcW w:w="5713" w:type="dxa"/>
            <w:vMerge/>
            <w:tcBorders>
              <w:top w:val="nil"/>
              <w:left w:val="single" w:sz="4" w:space="0" w:color="auto"/>
              <w:bottom w:val="single" w:sz="4" w:space="0" w:color="000000"/>
              <w:right w:val="single" w:sz="4" w:space="0" w:color="auto"/>
            </w:tcBorders>
            <w:vAlign w:val="center"/>
            <w:hideMark/>
          </w:tcPr>
          <w:p w:rsidR="00642B32" w:rsidRPr="00C52059" w:rsidRDefault="00642B32" w:rsidP="00642B32">
            <w:pPr>
              <w:rPr>
                <w:color w:val="000000" w:themeColor="text1"/>
                <w:sz w:val="22"/>
                <w:szCs w:val="22"/>
              </w:rPr>
            </w:pPr>
          </w:p>
        </w:tc>
        <w:tc>
          <w:tcPr>
            <w:tcW w:w="7331" w:type="dxa"/>
            <w:gridSpan w:val="3"/>
            <w:tcBorders>
              <w:top w:val="single" w:sz="4" w:space="0" w:color="auto"/>
              <w:left w:val="nil"/>
              <w:bottom w:val="single" w:sz="4" w:space="0" w:color="auto"/>
              <w:right w:val="single" w:sz="4" w:space="0" w:color="auto"/>
            </w:tcBorders>
            <w:shd w:val="clear" w:color="auto" w:fill="auto"/>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Население (тарифы указываются с учетом НДС)</w:t>
            </w:r>
          </w:p>
        </w:tc>
      </w:tr>
      <w:tr w:rsidR="00C52059" w:rsidRPr="00C52059" w:rsidTr="00642B32">
        <w:trPr>
          <w:trHeight w:val="300"/>
          <w:jc w:val="center"/>
        </w:trPr>
        <w:tc>
          <w:tcPr>
            <w:tcW w:w="1026" w:type="dxa"/>
            <w:vMerge/>
            <w:tcBorders>
              <w:top w:val="nil"/>
              <w:left w:val="single" w:sz="4" w:space="0" w:color="auto"/>
              <w:bottom w:val="single" w:sz="4" w:space="0" w:color="auto"/>
              <w:right w:val="single" w:sz="4" w:space="0" w:color="auto"/>
            </w:tcBorders>
            <w:vAlign w:val="center"/>
            <w:hideMark/>
          </w:tcPr>
          <w:p w:rsidR="00642B32" w:rsidRPr="00C52059" w:rsidRDefault="00642B32" w:rsidP="00642B32">
            <w:pPr>
              <w:rPr>
                <w:color w:val="000000" w:themeColor="text1"/>
                <w:sz w:val="22"/>
                <w:szCs w:val="22"/>
              </w:rPr>
            </w:pPr>
          </w:p>
        </w:tc>
        <w:tc>
          <w:tcPr>
            <w:tcW w:w="5713" w:type="dxa"/>
            <w:vMerge/>
            <w:tcBorders>
              <w:top w:val="nil"/>
              <w:left w:val="single" w:sz="4" w:space="0" w:color="auto"/>
              <w:bottom w:val="single" w:sz="4" w:space="0" w:color="000000"/>
              <w:right w:val="single" w:sz="4" w:space="0" w:color="auto"/>
            </w:tcBorders>
            <w:vAlign w:val="center"/>
            <w:hideMark/>
          </w:tcPr>
          <w:p w:rsidR="00642B32" w:rsidRPr="00C52059" w:rsidRDefault="00642B32" w:rsidP="00642B32">
            <w:pPr>
              <w:rPr>
                <w:color w:val="000000" w:themeColor="text1"/>
                <w:sz w:val="22"/>
                <w:szCs w:val="22"/>
              </w:rPr>
            </w:pPr>
          </w:p>
        </w:tc>
        <w:tc>
          <w:tcPr>
            <w:tcW w:w="1720" w:type="dxa"/>
            <w:vMerge w:val="restart"/>
            <w:tcBorders>
              <w:top w:val="nil"/>
              <w:left w:val="single" w:sz="4" w:space="0" w:color="auto"/>
              <w:bottom w:val="single" w:sz="4" w:space="0" w:color="auto"/>
              <w:right w:val="single" w:sz="4" w:space="0" w:color="auto"/>
            </w:tcBorders>
            <w:shd w:val="clear" w:color="auto" w:fill="auto"/>
            <w:vAlign w:val="center"/>
            <w:hideMark/>
          </w:tcPr>
          <w:p w:rsidR="00642B32" w:rsidRPr="00C52059" w:rsidRDefault="00642B32" w:rsidP="00642B32">
            <w:pPr>
              <w:jc w:val="center"/>
              <w:rPr>
                <w:color w:val="000000" w:themeColor="text1"/>
                <w:sz w:val="22"/>
                <w:szCs w:val="22"/>
              </w:rPr>
            </w:pPr>
            <w:proofErr w:type="spellStart"/>
            <w:r w:rsidRPr="00C52059">
              <w:rPr>
                <w:color w:val="000000" w:themeColor="text1"/>
                <w:sz w:val="22"/>
                <w:szCs w:val="22"/>
              </w:rPr>
              <w:t>одноставочный</w:t>
            </w:r>
            <w:proofErr w:type="spellEnd"/>
            <w:r w:rsidRPr="00C52059">
              <w:rPr>
                <w:color w:val="000000" w:themeColor="text1"/>
                <w:sz w:val="22"/>
                <w:szCs w:val="22"/>
              </w:rPr>
              <w:t xml:space="preserve">, </w:t>
            </w:r>
            <w:proofErr w:type="spellStart"/>
            <w:r w:rsidRPr="00C52059">
              <w:rPr>
                <w:color w:val="000000" w:themeColor="text1"/>
                <w:sz w:val="22"/>
                <w:szCs w:val="22"/>
              </w:rPr>
              <w:t>руб</w:t>
            </w:r>
            <w:proofErr w:type="spellEnd"/>
            <w:r w:rsidRPr="00C52059">
              <w:rPr>
                <w:color w:val="000000" w:themeColor="text1"/>
                <w:sz w:val="22"/>
                <w:szCs w:val="22"/>
              </w:rPr>
              <w:t>/Гкал</w:t>
            </w:r>
          </w:p>
        </w:tc>
        <w:tc>
          <w:tcPr>
            <w:tcW w:w="1151" w:type="dxa"/>
            <w:tcBorders>
              <w:top w:val="nil"/>
              <w:left w:val="nil"/>
              <w:bottom w:val="single" w:sz="4" w:space="0" w:color="auto"/>
              <w:right w:val="single" w:sz="4" w:space="0" w:color="auto"/>
            </w:tcBorders>
            <w:shd w:val="clear" w:color="auto" w:fill="auto"/>
            <w:noWrap/>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 </w:t>
            </w:r>
          </w:p>
        </w:tc>
        <w:tc>
          <w:tcPr>
            <w:tcW w:w="4460" w:type="dxa"/>
            <w:tcBorders>
              <w:top w:val="single" w:sz="4" w:space="0" w:color="auto"/>
              <w:left w:val="nil"/>
              <w:bottom w:val="single" w:sz="4" w:space="0" w:color="auto"/>
              <w:right w:val="single" w:sz="4" w:space="0" w:color="auto"/>
            </w:tcBorders>
            <w:shd w:val="clear" w:color="auto" w:fill="auto"/>
            <w:noWrap/>
            <w:vAlign w:val="center"/>
            <w:hideMark/>
          </w:tcPr>
          <w:p w:rsidR="00642B32" w:rsidRPr="00C52059" w:rsidRDefault="00642B32" w:rsidP="001F6D07">
            <w:pPr>
              <w:jc w:val="center"/>
              <w:rPr>
                <w:color w:val="000000" w:themeColor="text1"/>
                <w:sz w:val="22"/>
                <w:szCs w:val="22"/>
              </w:rPr>
            </w:pPr>
            <w:r w:rsidRPr="00C52059">
              <w:rPr>
                <w:color w:val="000000" w:themeColor="text1"/>
                <w:sz w:val="22"/>
                <w:szCs w:val="22"/>
              </w:rPr>
              <w:t xml:space="preserve">с 1 </w:t>
            </w:r>
            <w:r w:rsidR="001F6D07" w:rsidRPr="00C52059">
              <w:rPr>
                <w:color w:val="000000" w:themeColor="text1"/>
                <w:sz w:val="22"/>
                <w:szCs w:val="22"/>
              </w:rPr>
              <w:t>января</w:t>
            </w:r>
            <w:r w:rsidRPr="00C52059">
              <w:rPr>
                <w:color w:val="000000" w:themeColor="text1"/>
                <w:sz w:val="22"/>
                <w:szCs w:val="22"/>
              </w:rPr>
              <w:t xml:space="preserve"> 202</w:t>
            </w:r>
            <w:r w:rsidR="001F6D07" w:rsidRPr="00C52059">
              <w:rPr>
                <w:color w:val="000000" w:themeColor="text1"/>
                <w:sz w:val="22"/>
                <w:szCs w:val="22"/>
              </w:rPr>
              <w:t>3</w:t>
            </w:r>
            <w:r w:rsidRPr="00C52059">
              <w:rPr>
                <w:color w:val="000000" w:themeColor="text1"/>
                <w:sz w:val="22"/>
                <w:szCs w:val="22"/>
              </w:rPr>
              <w:t xml:space="preserve"> по 31 декабря 2023</w:t>
            </w:r>
          </w:p>
        </w:tc>
      </w:tr>
      <w:tr w:rsidR="00C52059" w:rsidRPr="00C52059" w:rsidTr="00642B32">
        <w:trPr>
          <w:trHeight w:val="300"/>
          <w:jc w:val="center"/>
        </w:trPr>
        <w:tc>
          <w:tcPr>
            <w:tcW w:w="1026" w:type="dxa"/>
            <w:vMerge/>
            <w:tcBorders>
              <w:top w:val="nil"/>
              <w:left w:val="single" w:sz="4" w:space="0" w:color="auto"/>
              <w:bottom w:val="single" w:sz="4" w:space="0" w:color="auto"/>
              <w:right w:val="single" w:sz="4" w:space="0" w:color="auto"/>
            </w:tcBorders>
            <w:vAlign w:val="center"/>
            <w:hideMark/>
          </w:tcPr>
          <w:p w:rsidR="00642B32" w:rsidRPr="00C52059" w:rsidRDefault="00642B32" w:rsidP="00642B32">
            <w:pPr>
              <w:rPr>
                <w:color w:val="000000" w:themeColor="text1"/>
                <w:sz w:val="22"/>
                <w:szCs w:val="22"/>
              </w:rPr>
            </w:pPr>
          </w:p>
        </w:tc>
        <w:tc>
          <w:tcPr>
            <w:tcW w:w="5713" w:type="dxa"/>
            <w:vMerge/>
            <w:tcBorders>
              <w:top w:val="nil"/>
              <w:left w:val="single" w:sz="4" w:space="0" w:color="auto"/>
              <w:bottom w:val="single" w:sz="4" w:space="0" w:color="000000"/>
              <w:right w:val="single" w:sz="4" w:space="0" w:color="auto"/>
            </w:tcBorders>
            <w:vAlign w:val="center"/>
            <w:hideMark/>
          </w:tcPr>
          <w:p w:rsidR="00642B32" w:rsidRPr="00C52059" w:rsidRDefault="00642B32" w:rsidP="00642B32">
            <w:pPr>
              <w:rPr>
                <w:color w:val="000000" w:themeColor="text1"/>
                <w:sz w:val="22"/>
                <w:szCs w:val="22"/>
              </w:rPr>
            </w:pPr>
          </w:p>
        </w:tc>
        <w:tc>
          <w:tcPr>
            <w:tcW w:w="1720" w:type="dxa"/>
            <w:vMerge/>
            <w:tcBorders>
              <w:top w:val="nil"/>
              <w:left w:val="single" w:sz="4" w:space="0" w:color="auto"/>
              <w:bottom w:val="single" w:sz="4" w:space="0" w:color="auto"/>
              <w:right w:val="single" w:sz="4" w:space="0" w:color="auto"/>
            </w:tcBorders>
            <w:vAlign w:val="center"/>
            <w:hideMark/>
          </w:tcPr>
          <w:p w:rsidR="00642B32" w:rsidRPr="00C52059" w:rsidRDefault="00642B32" w:rsidP="00642B32">
            <w:pPr>
              <w:rPr>
                <w:color w:val="000000" w:themeColor="text1"/>
                <w:sz w:val="22"/>
                <w:szCs w:val="22"/>
              </w:rPr>
            </w:pPr>
          </w:p>
        </w:tc>
        <w:tc>
          <w:tcPr>
            <w:tcW w:w="1151" w:type="dxa"/>
            <w:tcBorders>
              <w:top w:val="nil"/>
              <w:left w:val="nil"/>
              <w:bottom w:val="single" w:sz="4" w:space="0" w:color="auto"/>
              <w:right w:val="single" w:sz="4" w:space="0" w:color="auto"/>
            </w:tcBorders>
            <w:shd w:val="clear" w:color="auto" w:fill="auto"/>
            <w:noWrap/>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2023</w:t>
            </w:r>
          </w:p>
        </w:tc>
        <w:tc>
          <w:tcPr>
            <w:tcW w:w="4460" w:type="dxa"/>
            <w:tcBorders>
              <w:top w:val="single" w:sz="4" w:space="0" w:color="auto"/>
              <w:left w:val="nil"/>
              <w:bottom w:val="single" w:sz="4" w:space="0" w:color="auto"/>
              <w:right w:val="single" w:sz="4" w:space="0" w:color="auto"/>
            </w:tcBorders>
            <w:shd w:val="clear" w:color="auto" w:fill="auto"/>
            <w:noWrap/>
            <w:vAlign w:val="center"/>
            <w:hideMark/>
          </w:tcPr>
          <w:p w:rsidR="00642B32" w:rsidRPr="00C52059" w:rsidRDefault="001F6D07" w:rsidP="00642B32">
            <w:pPr>
              <w:jc w:val="center"/>
              <w:rPr>
                <w:color w:val="000000" w:themeColor="text1"/>
                <w:sz w:val="22"/>
                <w:szCs w:val="22"/>
              </w:rPr>
            </w:pPr>
            <w:r w:rsidRPr="00C52059">
              <w:rPr>
                <w:color w:val="000000" w:themeColor="text1"/>
                <w:sz w:val="22"/>
                <w:szCs w:val="22"/>
              </w:rPr>
              <w:t>2358,43</w:t>
            </w:r>
          </w:p>
        </w:tc>
      </w:tr>
      <w:tr w:rsidR="00C52059" w:rsidRPr="00C52059" w:rsidTr="00642B32">
        <w:trPr>
          <w:trHeight w:val="300"/>
          <w:jc w:val="center"/>
        </w:trPr>
        <w:tc>
          <w:tcPr>
            <w:tcW w:w="102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3</w:t>
            </w:r>
          </w:p>
        </w:tc>
        <w:tc>
          <w:tcPr>
            <w:tcW w:w="5713" w:type="dxa"/>
            <w:vMerge w:val="restart"/>
            <w:tcBorders>
              <w:top w:val="nil"/>
              <w:left w:val="single" w:sz="4" w:space="0" w:color="auto"/>
              <w:bottom w:val="single" w:sz="4" w:space="0" w:color="000000"/>
              <w:right w:val="single" w:sz="4" w:space="0" w:color="auto"/>
            </w:tcBorders>
            <w:shd w:val="clear" w:color="auto" w:fill="auto"/>
            <w:vAlign w:val="center"/>
            <w:hideMark/>
          </w:tcPr>
          <w:p w:rsidR="00642B32" w:rsidRPr="00C52059" w:rsidRDefault="00666E78" w:rsidP="00666E78">
            <w:pPr>
              <w:jc w:val="center"/>
              <w:rPr>
                <w:color w:val="000000" w:themeColor="text1"/>
                <w:sz w:val="22"/>
                <w:szCs w:val="22"/>
              </w:rPr>
            </w:pPr>
            <w:r w:rsidRPr="00C52059">
              <w:rPr>
                <w:color w:val="000000" w:themeColor="text1"/>
                <w:sz w:val="22"/>
                <w:szCs w:val="22"/>
              </w:rPr>
              <w:t>ООО «</w:t>
            </w:r>
            <w:r w:rsidR="00381969" w:rsidRPr="00C52059">
              <w:rPr>
                <w:color w:val="000000" w:themeColor="text1"/>
                <w:sz w:val="22"/>
                <w:szCs w:val="22"/>
              </w:rPr>
              <w:t>Благоустройство-Чернышевск</w:t>
            </w:r>
            <w:r w:rsidRPr="00C52059">
              <w:rPr>
                <w:color w:val="000000" w:themeColor="text1"/>
                <w:sz w:val="22"/>
                <w:szCs w:val="22"/>
              </w:rPr>
              <w:t>»</w:t>
            </w:r>
            <w:r w:rsidR="00642B32" w:rsidRPr="00C52059">
              <w:rPr>
                <w:color w:val="000000" w:themeColor="text1"/>
                <w:sz w:val="22"/>
                <w:szCs w:val="22"/>
              </w:rPr>
              <w:t xml:space="preserve"> </w:t>
            </w:r>
          </w:p>
        </w:tc>
        <w:tc>
          <w:tcPr>
            <w:tcW w:w="7331" w:type="dxa"/>
            <w:gridSpan w:val="3"/>
            <w:tcBorders>
              <w:top w:val="single" w:sz="4" w:space="0" w:color="auto"/>
              <w:left w:val="nil"/>
              <w:bottom w:val="single" w:sz="4" w:space="0" w:color="auto"/>
              <w:right w:val="single" w:sz="4" w:space="0" w:color="auto"/>
            </w:tcBorders>
            <w:shd w:val="clear" w:color="auto" w:fill="auto"/>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Для потребителей, в случае отсутствия дифференциации тарифов по схеме подключения</w:t>
            </w:r>
          </w:p>
        </w:tc>
      </w:tr>
      <w:tr w:rsidR="00C52059" w:rsidRPr="00C52059" w:rsidTr="00642B32">
        <w:trPr>
          <w:trHeight w:val="300"/>
          <w:jc w:val="center"/>
        </w:trPr>
        <w:tc>
          <w:tcPr>
            <w:tcW w:w="1026" w:type="dxa"/>
            <w:vMerge/>
            <w:tcBorders>
              <w:top w:val="nil"/>
              <w:left w:val="single" w:sz="4" w:space="0" w:color="auto"/>
              <w:bottom w:val="single" w:sz="4" w:space="0" w:color="auto"/>
              <w:right w:val="single" w:sz="4" w:space="0" w:color="auto"/>
            </w:tcBorders>
            <w:vAlign w:val="center"/>
            <w:hideMark/>
          </w:tcPr>
          <w:p w:rsidR="00642B32" w:rsidRPr="00C52059" w:rsidRDefault="00642B32" w:rsidP="00642B32">
            <w:pPr>
              <w:rPr>
                <w:color w:val="000000" w:themeColor="text1"/>
                <w:sz w:val="22"/>
                <w:szCs w:val="22"/>
              </w:rPr>
            </w:pPr>
          </w:p>
        </w:tc>
        <w:tc>
          <w:tcPr>
            <w:tcW w:w="5713" w:type="dxa"/>
            <w:vMerge/>
            <w:tcBorders>
              <w:top w:val="nil"/>
              <w:left w:val="single" w:sz="4" w:space="0" w:color="auto"/>
              <w:bottom w:val="single" w:sz="4" w:space="0" w:color="000000"/>
              <w:right w:val="single" w:sz="4" w:space="0" w:color="auto"/>
            </w:tcBorders>
            <w:vAlign w:val="center"/>
            <w:hideMark/>
          </w:tcPr>
          <w:p w:rsidR="00642B32" w:rsidRPr="00C52059" w:rsidRDefault="00642B32" w:rsidP="00642B32">
            <w:pPr>
              <w:rPr>
                <w:color w:val="000000" w:themeColor="text1"/>
                <w:sz w:val="22"/>
                <w:szCs w:val="22"/>
              </w:rPr>
            </w:pPr>
          </w:p>
        </w:tc>
        <w:tc>
          <w:tcPr>
            <w:tcW w:w="1720" w:type="dxa"/>
            <w:vMerge w:val="restart"/>
            <w:tcBorders>
              <w:top w:val="nil"/>
              <w:left w:val="single" w:sz="4" w:space="0" w:color="auto"/>
              <w:bottom w:val="single" w:sz="4" w:space="0" w:color="auto"/>
              <w:right w:val="single" w:sz="4" w:space="0" w:color="auto"/>
            </w:tcBorders>
            <w:shd w:val="clear" w:color="auto" w:fill="auto"/>
            <w:vAlign w:val="center"/>
            <w:hideMark/>
          </w:tcPr>
          <w:p w:rsidR="00642B32" w:rsidRPr="00C52059" w:rsidRDefault="00642B32" w:rsidP="00642B32">
            <w:pPr>
              <w:jc w:val="center"/>
              <w:rPr>
                <w:color w:val="000000" w:themeColor="text1"/>
                <w:sz w:val="22"/>
                <w:szCs w:val="22"/>
              </w:rPr>
            </w:pPr>
            <w:proofErr w:type="spellStart"/>
            <w:r w:rsidRPr="00C52059">
              <w:rPr>
                <w:color w:val="000000" w:themeColor="text1"/>
                <w:sz w:val="22"/>
                <w:szCs w:val="22"/>
              </w:rPr>
              <w:t>одноставочный</w:t>
            </w:r>
            <w:proofErr w:type="spellEnd"/>
            <w:r w:rsidRPr="00C52059">
              <w:rPr>
                <w:color w:val="000000" w:themeColor="text1"/>
                <w:sz w:val="22"/>
                <w:szCs w:val="22"/>
              </w:rPr>
              <w:t xml:space="preserve">, </w:t>
            </w:r>
            <w:proofErr w:type="spellStart"/>
            <w:r w:rsidRPr="00C52059">
              <w:rPr>
                <w:color w:val="000000" w:themeColor="text1"/>
                <w:sz w:val="22"/>
                <w:szCs w:val="22"/>
              </w:rPr>
              <w:t>руб</w:t>
            </w:r>
            <w:proofErr w:type="spellEnd"/>
            <w:r w:rsidRPr="00C52059">
              <w:rPr>
                <w:color w:val="000000" w:themeColor="text1"/>
                <w:sz w:val="22"/>
                <w:szCs w:val="22"/>
              </w:rPr>
              <w:t>/Гкал</w:t>
            </w:r>
          </w:p>
        </w:tc>
        <w:tc>
          <w:tcPr>
            <w:tcW w:w="1151" w:type="dxa"/>
            <w:tcBorders>
              <w:top w:val="nil"/>
              <w:left w:val="nil"/>
              <w:bottom w:val="single" w:sz="4" w:space="0" w:color="auto"/>
              <w:right w:val="single" w:sz="4" w:space="0" w:color="auto"/>
            </w:tcBorders>
            <w:shd w:val="clear" w:color="auto" w:fill="auto"/>
            <w:noWrap/>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 </w:t>
            </w:r>
          </w:p>
        </w:tc>
        <w:tc>
          <w:tcPr>
            <w:tcW w:w="4460" w:type="dxa"/>
            <w:tcBorders>
              <w:top w:val="single" w:sz="4" w:space="0" w:color="auto"/>
              <w:left w:val="nil"/>
              <w:bottom w:val="single" w:sz="4" w:space="0" w:color="auto"/>
              <w:right w:val="single" w:sz="4" w:space="0" w:color="auto"/>
            </w:tcBorders>
            <w:shd w:val="clear" w:color="auto" w:fill="auto"/>
            <w:noWrap/>
            <w:vAlign w:val="center"/>
            <w:hideMark/>
          </w:tcPr>
          <w:p w:rsidR="00642B32" w:rsidRPr="00C52059" w:rsidRDefault="00BC2C15" w:rsidP="00BC2C15">
            <w:pPr>
              <w:jc w:val="center"/>
              <w:rPr>
                <w:color w:val="000000" w:themeColor="text1"/>
                <w:sz w:val="22"/>
                <w:szCs w:val="22"/>
              </w:rPr>
            </w:pPr>
            <w:r w:rsidRPr="00C52059">
              <w:rPr>
                <w:color w:val="000000" w:themeColor="text1"/>
                <w:sz w:val="22"/>
                <w:szCs w:val="22"/>
              </w:rPr>
              <w:t xml:space="preserve"> </w:t>
            </w:r>
            <w:r w:rsidR="00642B32" w:rsidRPr="00C52059">
              <w:rPr>
                <w:color w:val="000000" w:themeColor="text1"/>
                <w:sz w:val="22"/>
                <w:szCs w:val="22"/>
              </w:rPr>
              <w:t>по 31 декабря 2023</w:t>
            </w:r>
          </w:p>
        </w:tc>
      </w:tr>
      <w:tr w:rsidR="00C52059" w:rsidRPr="00C52059" w:rsidTr="00642B32">
        <w:trPr>
          <w:trHeight w:val="300"/>
          <w:jc w:val="center"/>
        </w:trPr>
        <w:tc>
          <w:tcPr>
            <w:tcW w:w="1026" w:type="dxa"/>
            <w:vMerge/>
            <w:tcBorders>
              <w:top w:val="nil"/>
              <w:left w:val="single" w:sz="4" w:space="0" w:color="auto"/>
              <w:bottom w:val="single" w:sz="4" w:space="0" w:color="auto"/>
              <w:right w:val="single" w:sz="4" w:space="0" w:color="auto"/>
            </w:tcBorders>
            <w:vAlign w:val="center"/>
            <w:hideMark/>
          </w:tcPr>
          <w:p w:rsidR="00642B32" w:rsidRPr="00C52059" w:rsidRDefault="00642B32" w:rsidP="00642B32">
            <w:pPr>
              <w:rPr>
                <w:color w:val="000000" w:themeColor="text1"/>
                <w:sz w:val="22"/>
                <w:szCs w:val="22"/>
              </w:rPr>
            </w:pPr>
          </w:p>
        </w:tc>
        <w:tc>
          <w:tcPr>
            <w:tcW w:w="5713" w:type="dxa"/>
            <w:vMerge/>
            <w:tcBorders>
              <w:top w:val="nil"/>
              <w:left w:val="single" w:sz="4" w:space="0" w:color="auto"/>
              <w:bottom w:val="single" w:sz="4" w:space="0" w:color="000000"/>
              <w:right w:val="single" w:sz="4" w:space="0" w:color="auto"/>
            </w:tcBorders>
            <w:vAlign w:val="center"/>
            <w:hideMark/>
          </w:tcPr>
          <w:p w:rsidR="00642B32" w:rsidRPr="00C52059" w:rsidRDefault="00642B32" w:rsidP="00642B32">
            <w:pPr>
              <w:rPr>
                <w:color w:val="000000" w:themeColor="text1"/>
                <w:sz w:val="22"/>
                <w:szCs w:val="22"/>
              </w:rPr>
            </w:pPr>
          </w:p>
        </w:tc>
        <w:tc>
          <w:tcPr>
            <w:tcW w:w="1720" w:type="dxa"/>
            <w:vMerge/>
            <w:tcBorders>
              <w:top w:val="nil"/>
              <w:left w:val="single" w:sz="4" w:space="0" w:color="auto"/>
              <w:bottom w:val="single" w:sz="4" w:space="0" w:color="auto"/>
              <w:right w:val="single" w:sz="4" w:space="0" w:color="auto"/>
            </w:tcBorders>
            <w:vAlign w:val="center"/>
            <w:hideMark/>
          </w:tcPr>
          <w:p w:rsidR="00642B32" w:rsidRPr="00C52059" w:rsidRDefault="00642B32" w:rsidP="00642B32">
            <w:pPr>
              <w:rPr>
                <w:color w:val="000000" w:themeColor="text1"/>
                <w:sz w:val="22"/>
                <w:szCs w:val="22"/>
              </w:rPr>
            </w:pPr>
          </w:p>
        </w:tc>
        <w:tc>
          <w:tcPr>
            <w:tcW w:w="1151" w:type="dxa"/>
            <w:tcBorders>
              <w:top w:val="nil"/>
              <w:left w:val="nil"/>
              <w:bottom w:val="single" w:sz="4" w:space="0" w:color="auto"/>
              <w:right w:val="single" w:sz="4" w:space="0" w:color="auto"/>
            </w:tcBorders>
            <w:shd w:val="clear" w:color="auto" w:fill="auto"/>
            <w:noWrap/>
            <w:vAlign w:val="center"/>
            <w:hideMark/>
          </w:tcPr>
          <w:p w:rsidR="00642B32" w:rsidRPr="00C52059" w:rsidRDefault="00BC2C15" w:rsidP="00642B32">
            <w:pPr>
              <w:jc w:val="center"/>
              <w:rPr>
                <w:color w:val="000000" w:themeColor="text1"/>
                <w:sz w:val="22"/>
                <w:szCs w:val="22"/>
              </w:rPr>
            </w:pPr>
            <w:r w:rsidRPr="00C52059">
              <w:rPr>
                <w:color w:val="000000" w:themeColor="text1"/>
                <w:sz w:val="22"/>
                <w:szCs w:val="22"/>
              </w:rPr>
              <w:t xml:space="preserve"> </w:t>
            </w:r>
            <w:r w:rsidR="00642B32" w:rsidRPr="00C52059">
              <w:rPr>
                <w:color w:val="000000" w:themeColor="text1"/>
                <w:sz w:val="22"/>
                <w:szCs w:val="22"/>
              </w:rPr>
              <w:t>2023</w:t>
            </w:r>
          </w:p>
        </w:tc>
        <w:tc>
          <w:tcPr>
            <w:tcW w:w="4460" w:type="dxa"/>
            <w:tcBorders>
              <w:top w:val="single" w:sz="4" w:space="0" w:color="auto"/>
              <w:left w:val="nil"/>
              <w:bottom w:val="single" w:sz="4" w:space="0" w:color="auto"/>
              <w:right w:val="single" w:sz="4" w:space="0" w:color="auto"/>
            </w:tcBorders>
            <w:shd w:val="clear" w:color="auto" w:fill="auto"/>
            <w:noWrap/>
            <w:vAlign w:val="center"/>
            <w:hideMark/>
          </w:tcPr>
          <w:p w:rsidR="00642B32" w:rsidRPr="00C52059" w:rsidRDefault="00BC2C15" w:rsidP="00642B32">
            <w:pPr>
              <w:jc w:val="center"/>
              <w:rPr>
                <w:color w:val="000000" w:themeColor="text1"/>
                <w:sz w:val="22"/>
                <w:szCs w:val="22"/>
              </w:rPr>
            </w:pPr>
            <w:r w:rsidRPr="00C52059">
              <w:rPr>
                <w:color w:val="000000" w:themeColor="text1"/>
                <w:sz w:val="22"/>
                <w:szCs w:val="22"/>
              </w:rPr>
              <w:t>-</w:t>
            </w:r>
          </w:p>
        </w:tc>
      </w:tr>
      <w:tr w:rsidR="00C52059" w:rsidRPr="00C52059" w:rsidTr="00642B32">
        <w:trPr>
          <w:trHeight w:val="300"/>
          <w:jc w:val="center"/>
        </w:trPr>
        <w:tc>
          <w:tcPr>
            <w:tcW w:w="1026" w:type="dxa"/>
            <w:vMerge/>
            <w:tcBorders>
              <w:top w:val="nil"/>
              <w:left w:val="single" w:sz="4" w:space="0" w:color="auto"/>
              <w:bottom w:val="single" w:sz="4" w:space="0" w:color="auto"/>
              <w:right w:val="single" w:sz="4" w:space="0" w:color="auto"/>
            </w:tcBorders>
            <w:vAlign w:val="center"/>
            <w:hideMark/>
          </w:tcPr>
          <w:p w:rsidR="00642B32" w:rsidRPr="00C52059" w:rsidRDefault="00642B32" w:rsidP="00642B32">
            <w:pPr>
              <w:rPr>
                <w:color w:val="000000" w:themeColor="text1"/>
                <w:sz w:val="22"/>
                <w:szCs w:val="22"/>
              </w:rPr>
            </w:pPr>
          </w:p>
        </w:tc>
        <w:tc>
          <w:tcPr>
            <w:tcW w:w="5713" w:type="dxa"/>
            <w:vMerge/>
            <w:tcBorders>
              <w:top w:val="nil"/>
              <w:left w:val="single" w:sz="4" w:space="0" w:color="auto"/>
              <w:bottom w:val="single" w:sz="4" w:space="0" w:color="000000"/>
              <w:right w:val="single" w:sz="4" w:space="0" w:color="auto"/>
            </w:tcBorders>
            <w:vAlign w:val="center"/>
            <w:hideMark/>
          </w:tcPr>
          <w:p w:rsidR="00642B32" w:rsidRPr="00C52059" w:rsidRDefault="00642B32" w:rsidP="00642B32">
            <w:pPr>
              <w:rPr>
                <w:color w:val="000000" w:themeColor="text1"/>
                <w:sz w:val="22"/>
                <w:szCs w:val="22"/>
              </w:rPr>
            </w:pPr>
          </w:p>
        </w:tc>
        <w:tc>
          <w:tcPr>
            <w:tcW w:w="7331" w:type="dxa"/>
            <w:gridSpan w:val="3"/>
            <w:tcBorders>
              <w:top w:val="single" w:sz="4" w:space="0" w:color="auto"/>
              <w:left w:val="nil"/>
              <w:bottom w:val="single" w:sz="4" w:space="0" w:color="auto"/>
              <w:right w:val="single" w:sz="4" w:space="0" w:color="auto"/>
            </w:tcBorders>
            <w:shd w:val="clear" w:color="auto" w:fill="auto"/>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Население (тарифы указываются с учетом НДС)</w:t>
            </w:r>
          </w:p>
        </w:tc>
      </w:tr>
      <w:tr w:rsidR="00C52059" w:rsidRPr="00C52059" w:rsidTr="00642B32">
        <w:trPr>
          <w:trHeight w:val="300"/>
          <w:jc w:val="center"/>
        </w:trPr>
        <w:tc>
          <w:tcPr>
            <w:tcW w:w="1026" w:type="dxa"/>
            <w:vMerge/>
            <w:tcBorders>
              <w:top w:val="nil"/>
              <w:left w:val="single" w:sz="4" w:space="0" w:color="auto"/>
              <w:bottom w:val="single" w:sz="4" w:space="0" w:color="auto"/>
              <w:right w:val="single" w:sz="4" w:space="0" w:color="auto"/>
            </w:tcBorders>
            <w:vAlign w:val="center"/>
            <w:hideMark/>
          </w:tcPr>
          <w:p w:rsidR="00642B32" w:rsidRPr="00C52059" w:rsidRDefault="00642B32" w:rsidP="00642B32">
            <w:pPr>
              <w:rPr>
                <w:color w:val="000000" w:themeColor="text1"/>
                <w:sz w:val="22"/>
                <w:szCs w:val="22"/>
              </w:rPr>
            </w:pPr>
          </w:p>
        </w:tc>
        <w:tc>
          <w:tcPr>
            <w:tcW w:w="5713" w:type="dxa"/>
            <w:vMerge/>
            <w:tcBorders>
              <w:top w:val="nil"/>
              <w:left w:val="single" w:sz="4" w:space="0" w:color="auto"/>
              <w:bottom w:val="single" w:sz="4" w:space="0" w:color="000000"/>
              <w:right w:val="single" w:sz="4" w:space="0" w:color="auto"/>
            </w:tcBorders>
            <w:vAlign w:val="center"/>
            <w:hideMark/>
          </w:tcPr>
          <w:p w:rsidR="00642B32" w:rsidRPr="00C52059" w:rsidRDefault="00642B32" w:rsidP="00642B32">
            <w:pPr>
              <w:rPr>
                <w:color w:val="000000" w:themeColor="text1"/>
                <w:sz w:val="22"/>
                <w:szCs w:val="22"/>
              </w:rPr>
            </w:pPr>
          </w:p>
        </w:tc>
        <w:tc>
          <w:tcPr>
            <w:tcW w:w="1720" w:type="dxa"/>
            <w:vMerge w:val="restart"/>
            <w:tcBorders>
              <w:top w:val="nil"/>
              <w:left w:val="single" w:sz="4" w:space="0" w:color="auto"/>
              <w:bottom w:val="single" w:sz="4" w:space="0" w:color="auto"/>
              <w:right w:val="single" w:sz="4" w:space="0" w:color="auto"/>
            </w:tcBorders>
            <w:shd w:val="clear" w:color="auto" w:fill="auto"/>
            <w:vAlign w:val="center"/>
            <w:hideMark/>
          </w:tcPr>
          <w:p w:rsidR="00642B32" w:rsidRPr="00C52059" w:rsidRDefault="00642B32" w:rsidP="00642B32">
            <w:pPr>
              <w:jc w:val="center"/>
              <w:rPr>
                <w:color w:val="000000" w:themeColor="text1"/>
                <w:sz w:val="22"/>
                <w:szCs w:val="22"/>
              </w:rPr>
            </w:pPr>
            <w:proofErr w:type="spellStart"/>
            <w:r w:rsidRPr="00C52059">
              <w:rPr>
                <w:color w:val="000000" w:themeColor="text1"/>
                <w:sz w:val="22"/>
                <w:szCs w:val="22"/>
              </w:rPr>
              <w:t>одноставочный</w:t>
            </w:r>
            <w:proofErr w:type="spellEnd"/>
            <w:r w:rsidRPr="00C52059">
              <w:rPr>
                <w:color w:val="000000" w:themeColor="text1"/>
                <w:sz w:val="22"/>
                <w:szCs w:val="22"/>
              </w:rPr>
              <w:t xml:space="preserve">, </w:t>
            </w:r>
            <w:proofErr w:type="spellStart"/>
            <w:r w:rsidRPr="00C52059">
              <w:rPr>
                <w:color w:val="000000" w:themeColor="text1"/>
                <w:sz w:val="22"/>
                <w:szCs w:val="22"/>
              </w:rPr>
              <w:t>руб</w:t>
            </w:r>
            <w:proofErr w:type="spellEnd"/>
            <w:r w:rsidRPr="00C52059">
              <w:rPr>
                <w:color w:val="000000" w:themeColor="text1"/>
                <w:sz w:val="22"/>
                <w:szCs w:val="22"/>
              </w:rPr>
              <w:t>/Гкал</w:t>
            </w:r>
          </w:p>
        </w:tc>
        <w:tc>
          <w:tcPr>
            <w:tcW w:w="1151" w:type="dxa"/>
            <w:tcBorders>
              <w:top w:val="nil"/>
              <w:left w:val="nil"/>
              <w:bottom w:val="single" w:sz="4" w:space="0" w:color="auto"/>
              <w:right w:val="single" w:sz="4" w:space="0" w:color="auto"/>
            </w:tcBorders>
            <w:shd w:val="clear" w:color="auto" w:fill="auto"/>
            <w:noWrap/>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 </w:t>
            </w:r>
          </w:p>
        </w:tc>
        <w:tc>
          <w:tcPr>
            <w:tcW w:w="4460" w:type="dxa"/>
            <w:tcBorders>
              <w:top w:val="single" w:sz="4" w:space="0" w:color="auto"/>
              <w:left w:val="nil"/>
              <w:bottom w:val="single" w:sz="4" w:space="0" w:color="auto"/>
              <w:right w:val="single" w:sz="4" w:space="0" w:color="auto"/>
            </w:tcBorders>
            <w:shd w:val="clear" w:color="auto" w:fill="auto"/>
            <w:noWrap/>
            <w:vAlign w:val="center"/>
            <w:hideMark/>
          </w:tcPr>
          <w:p w:rsidR="00642B32" w:rsidRPr="00C52059" w:rsidRDefault="00BC2C15" w:rsidP="00BC2C15">
            <w:pPr>
              <w:jc w:val="center"/>
              <w:rPr>
                <w:color w:val="000000" w:themeColor="text1"/>
                <w:sz w:val="22"/>
                <w:szCs w:val="22"/>
              </w:rPr>
            </w:pPr>
            <w:r w:rsidRPr="00C52059">
              <w:rPr>
                <w:color w:val="000000" w:themeColor="text1"/>
                <w:sz w:val="22"/>
                <w:szCs w:val="22"/>
              </w:rPr>
              <w:t xml:space="preserve"> </w:t>
            </w:r>
            <w:r w:rsidR="00642B32" w:rsidRPr="00C52059">
              <w:rPr>
                <w:color w:val="000000" w:themeColor="text1"/>
                <w:sz w:val="22"/>
                <w:szCs w:val="22"/>
              </w:rPr>
              <w:t>по 31 декабря 2023</w:t>
            </w:r>
          </w:p>
        </w:tc>
      </w:tr>
      <w:tr w:rsidR="00C52059" w:rsidRPr="00C52059" w:rsidTr="00642B32">
        <w:trPr>
          <w:trHeight w:val="300"/>
          <w:jc w:val="center"/>
        </w:trPr>
        <w:tc>
          <w:tcPr>
            <w:tcW w:w="1026" w:type="dxa"/>
            <w:vMerge/>
            <w:tcBorders>
              <w:top w:val="nil"/>
              <w:left w:val="single" w:sz="4" w:space="0" w:color="auto"/>
              <w:bottom w:val="single" w:sz="4" w:space="0" w:color="auto"/>
              <w:right w:val="single" w:sz="4" w:space="0" w:color="auto"/>
            </w:tcBorders>
            <w:vAlign w:val="center"/>
            <w:hideMark/>
          </w:tcPr>
          <w:p w:rsidR="00642B32" w:rsidRPr="00C52059" w:rsidRDefault="00642B32" w:rsidP="00642B32">
            <w:pPr>
              <w:rPr>
                <w:color w:val="000000" w:themeColor="text1"/>
                <w:sz w:val="22"/>
                <w:szCs w:val="22"/>
              </w:rPr>
            </w:pPr>
          </w:p>
        </w:tc>
        <w:tc>
          <w:tcPr>
            <w:tcW w:w="5713" w:type="dxa"/>
            <w:vMerge/>
            <w:tcBorders>
              <w:top w:val="nil"/>
              <w:left w:val="single" w:sz="4" w:space="0" w:color="auto"/>
              <w:bottom w:val="single" w:sz="4" w:space="0" w:color="000000"/>
              <w:right w:val="single" w:sz="4" w:space="0" w:color="auto"/>
            </w:tcBorders>
            <w:vAlign w:val="center"/>
            <w:hideMark/>
          </w:tcPr>
          <w:p w:rsidR="00642B32" w:rsidRPr="00C52059" w:rsidRDefault="00642B32" w:rsidP="00642B32">
            <w:pPr>
              <w:rPr>
                <w:color w:val="000000" w:themeColor="text1"/>
                <w:sz w:val="22"/>
                <w:szCs w:val="22"/>
              </w:rPr>
            </w:pPr>
          </w:p>
        </w:tc>
        <w:tc>
          <w:tcPr>
            <w:tcW w:w="1720" w:type="dxa"/>
            <w:vMerge/>
            <w:tcBorders>
              <w:top w:val="nil"/>
              <w:left w:val="single" w:sz="4" w:space="0" w:color="auto"/>
              <w:bottom w:val="single" w:sz="4" w:space="0" w:color="auto"/>
              <w:right w:val="single" w:sz="4" w:space="0" w:color="auto"/>
            </w:tcBorders>
            <w:vAlign w:val="center"/>
            <w:hideMark/>
          </w:tcPr>
          <w:p w:rsidR="00642B32" w:rsidRPr="00C52059" w:rsidRDefault="00642B32" w:rsidP="00642B32">
            <w:pPr>
              <w:rPr>
                <w:color w:val="000000" w:themeColor="text1"/>
                <w:sz w:val="22"/>
                <w:szCs w:val="22"/>
              </w:rPr>
            </w:pPr>
          </w:p>
        </w:tc>
        <w:tc>
          <w:tcPr>
            <w:tcW w:w="1151" w:type="dxa"/>
            <w:tcBorders>
              <w:top w:val="nil"/>
              <w:left w:val="nil"/>
              <w:bottom w:val="single" w:sz="4" w:space="0" w:color="auto"/>
              <w:right w:val="single" w:sz="4" w:space="0" w:color="auto"/>
            </w:tcBorders>
            <w:shd w:val="clear" w:color="auto" w:fill="auto"/>
            <w:noWrap/>
            <w:vAlign w:val="center"/>
            <w:hideMark/>
          </w:tcPr>
          <w:p w:rsidR="00642B32" w:rsidRPr="00C52059" w:rsidRDefault="00BC2C15" w:rsidP="00642B32">
            <w:pPr>
              <w:jc w:val="center"/>
              <w:rPr>
                <w:color w:val="000000" w:themeColor="text1"/>
                <w:sz w:val="22"/>
                <w:szCs w:val="22"/>
              </w:rPr>
            </w:pPr>
            <w:r w:rsidRPr="00C52059">
              <w:rPr>
                <w:color w:val="000000" w:themeColor="text1"/>
                <w:sz w:val="22"/>
                <w:szCs w:val="22"/>
              </w:rPr>
              <w:t xml:space="preserve"> </w:t>
            </w:r>
            <w:r w:rsidR="00642B32" w:rsidRPr="00C52059">
              <w:rPr>
                <w:color w:val="000000" w:themeColor="text1"/>
                <w:sz w:val="22"/>
                <w:szCs w:val="22"/>
              </w:rPr>
              <w:t>2023</w:t>
            </w:r>
          </w:p>
        </w:tc>
        <w:tc>
          <w:tcPr>
            <w:tcW w:w="4460" w:type="dxa"/>
            <w:tcBorders>
              <w:top w:val="single" w:sz="4" w:space="0" w:color="auto"/>
              <w:left w:val="nil"/>
              <w:bottom w:val="single" w:sz="4" w:space="0" w:color="auto"/>
              <w:right w:val="single" w:sz="4" w:space="0" w:color="auto"/>
            </w:tcBorders>
            <w:shd w:val="clear" w:color="auto" w:fill="auto"/>
            <w:noWrap/>
            <w:vAlign w:val="center"/>
            <w:hideMark/>
          </w:tcPr>
          <w:p w:rsidR="00642B32" w:rsidRPr="00C52059" w:rsidRDefault="00BC2C15" w:rsidP="00642B32">
            <w:pPr>
              <w:jc w:val="center"/>
              <w:rPr>
                <w:color w:val="000000" w:themeColor="text1"/>
                <w:sz w:val="22"/>
                <w:szCs w:val="22"/>
              </w:rPr>
            </w:pPr>
            <w:r w:rsidRPr="00C52059">
              <w:rPr>
                <w:color w:val="000000" w:themeColor="text1"/>
                <w:sz w:val="22"/>
                <w:szCs w:val="22"/>
              </w:rPr>
              <w:t>-</w:t>
            </w:r>
          </w:p>
        </w:tc>
      </w:tr>
    </w:tbl>
    <w:p w:rsidR="00FC0C4C" w:rsidRPr="00C52059" w:rsidRDefault="00FC0C4C" w:rsidP="007A5F59">
      <w:pPr>
        <w:rPr>
          <w:color w:val="000000" w:themeColor="text1"/>
          <w:sz w:val="26"/>
        </w:rPr>
        <w:sectPr w:rsidR="00FC0C4C" w:rsidRPr="00C52059" w:rsidSect="00404ACE">
          <w:pgSz w:w="16838" w:h="11906" w:orient="landscape" w:code="9"/>
          <w:pgMar w:top="1418" w:right="567" w:bottom="567" w:left="567" w:header="0" w:footer="289" w:gutter="0"/>
          <w:cols w:space="708"/>
          <w:docGrid w:linePitch="360"/>
        </w:sectPr>
      </w:pPr>
    </w:p>
    <w:p w:rsidR="00FC0C4C" w:rsidRPr="00C52059" w:rsidRDefault="00FC0C4C" w:rsidP="007A5F59">
      <w:pPr>
        <w:rPr>
          <w:color w:val="000000" w:themeColor="text1"/>
          <w:sz w:val="26"/>
        </w:rPr>
      </w:pPr>
    </w:p>
    <w:p w:rsidR="009F3D54" w:rsidRPr="00C52059" w:rsidRDefault="00EE4048" w:rsidP="00880A1F">
      <w:pPr>
        <w:tabs>
          <w:tab w:val="left" w:pos="3420"/>
        </w:tabs>
        <w:ind w:firstLine="851"/>
        <w:jc w:val="both"/>
        <w:rPr>
          <w:color w:val="000000" w:themeColor="text1"/>
          <w:sz w:val="26"/>
        </w:rPr>
      </w:pPr>
      <w:r w:rsidRPr="00C52059">
        <w:rPr>
          <w:color w:val="000000" w:themeColor="text1"/>
          <w:sz w:val="26"/>
        </w:rPr>
        <w:t xml:space="preserve">Динамика утвержденных </w:t>
      </w:r>
      <w:r w:rsidR="008963DF" w:rsidRPr="00C52059">
        <w:rPr>
          <w:color w:val="000000" w:themeColor="text1"/>
          <w:sz w:val="26"/>
        </w:rPr>
        <w:t>Региональной службой по тарифам и ценообразованию Забайкальского края</w:t>
      </w:r>
      <w:r w:rsidRPr="00C52059">
        <w:rPr>
          <w:color w:val="000000" w:themeColor="text1"/>
          <w:sz w:val="26"/>
        </w:rPr>
        <w:t xml:space="preserve"> в области государственного</w:t>
      </w:r>
      <w:r w:rsidR="0099621A" w:rsidRPr="00C52059">
        <w:rPr>
          <w:color w:val="000000" w:themeColor="text1"/>
          <w:sz w:val="26"/>
        </w:rPr>
        <w:t xml:space="preserve"> регулирования цен (тарифов) по </w:t>
      </w:r>
      <w:r w:rsidRPr="00C52059">
        <w:rPr>
          <w:color w:val="000000" w:themeColor="text1"/>
          <w:sz w:val="26"/>
        </w:rPr>
        <w:t>теплоснабжающ</w:t>
      </w:r>
      <w:r w:rsidR="00642B32" w:rsidRPr="00C52059">
        <w:rPr>
          <w:color w:val="000000" w:themeColor="text1"/>
          <w:sz w:val="26"/>
        </w:rPr>
        <w:t>им</w:t>
      </w:r>
      <w:r w:rsidRPr="00C52059">
        <w:rPr>
          <w:color w:val="000000" w:themeColor="text1"/>
          <w:sz w:val="26"/>
        </w:rPr>
        <w:t xml:space="preserve"> организаци</w:t>
      </w:r>
      <w:r w:rsidR="00642B32" w:rsidRPr="00C52059">
        <w:rPr>
          <w:color w:val="000000" w:themeColor="text1"/>
          <w:sz w:val="26"/>
        </w:rPr>
        <w:t>ям</w:t>
      </w:r>
      <w:r w:rsidRPr="00C52059">
        <w:rPr>
          <w:color w:val="000000" w:themeColor="text1"/>
          <w:sz w:val="26"/>
        </w:rPr>
        <w:t xml:space="preserve"> за </w:t>
      </w:r>
      <w:r w:rsidR="003420C2" w:rsidRPr="00C52059">
        <w:rPr>
          <w:color w:val="000000" w:themeColor="text1"/>
          <w:sz w:val="26"/>
        </w:rPr>
        <w:t>20</w:t>
      </w:r>
      <w:r w:rsidR="003722D2" w:rsidRPr="00C52059">
        <w:rPr>
          <w:color w:val="000000" w:themeColor="text1"/>
          <w:sz w:val="26"/>
        </w:rPr>
        <w:t>2</w:t>
      </w:r>
      <w:r w:rsidR="00642B32" w:rsidRPr="00C52059">
        <w:rPr>
          <w:color w:val="000000" w:themeColor="text1"/>
          <w:sz w:val="26"/>
        </w:rPr>
        <w:t>1</w:t>
      </w:r>
      <w:r w:rsidR="003420C2" w:rsidRPr="00C52059">
        <w:rPr>
          <w:color w:val="000000" w:themeColor="text1"/>
          <w:sz w:val="26"/>
        </w:rPr>
        <w:t>-202</w:t>
      </w:r>
      <w:r w:rsidR="00642B32" w:rsidRPr="00C52059">
        <w:rPr>
          <w:color w:val="000000" w:themeColor="text1"/>
          <w:sz w:val="26"/>
        </w:rPr>
        <w:t>3</w:t>
      </w:r>
      <w:r w:rsidR="003420C2" w:rsidRPr="00C52059">
        <w:rPr>
          <w:color w:val="000000" w:themeColor="text1"/>
          <w:sz w:val="26"/>
        </w:rPr>
        <w:t xml:space="preserve"> годы</w:t>
      </w:r>
      <w:r w:rsidRPr="00C52059">
        <w:rPr>
          <w:color w:val="000000" w:themeColor="text1"/>
          <w:sz w:val="26"/>
        </w:rPr>
        <w:t xml:space="preserve"> представлена в таблице ниже.</w:t>
      </w:r>
    </w:p>
    <w:p w:rsidR="009F3D54" w:rsidRPr="00C52059" w:rsidRDefault="009F3D54" w:rsidP="00880A1F">
      <w:pPr>
        <w:tabs>
          <w:tab w:val="left" w:pos="3420"/>
        </w:tabs>
        <w:ind w:firstLine="851"/>
        <w:rPr>
          <w:color w:val="000000" w:themeColor="text1"/>
          <w:sz w:val="26"/>
        </w:rPr>
      </w:pPr>
    </w:p>
    <w:p w:rsidR="00E77711" w:rsidRPr="00C52059" w:rsidRDefault="005E6E4A" w:rsidP="005E6E4A">
      <w:pPr>
        <w:tabs>
          <w:tab w:val="left" w:pos="6840"/>
        </w:tabs>
        <w:jc w:val="center"/>
        <w:rPr>
          <w:i/>
          <w:color w:val="000000" w:themeColor="text1"/>
        </w:rPr>
      </w:pPr>
      <w:r w:rsidRPr="00C52059">
        <w:rPr>
          <w:i/>
          <w:color w:val="000000" w:themeColor="text1"/>
        </w:rPr>
        <w:t>Таблица 1.11.</w:t>
      </w:r>
      <w:r w:rsidR="001444BA" w:rsidRPr="00C52059">
        <w:rPr>
          <w:i/>
          <w:color w:val="000000" w:themeColor="text1"/>
        </w:rPr>
        <w:t>1.</w:t>
      </w:r>
      <w:r w:rsidRPr="00C52059">
        <w:rPr>
          <w:i/>
          <w:color w:val="000000" w:themeColor="text1"/>
        </w:rPr>
        <w:t xml:space="preserve">2. </w:t>
      </w:r>
      <w:r w:rsidR="003722D2" w:rsidRPr="00C52059">
        <w:rPr>
          <w:i/>
          <w:color w:val="000000" w:themeColor="text1"/>
        </w:rPr>
        <w:t>Т</w:t>
      </w:r>
      <w:r w:rsidR="00CB5A52" w:rsidRPr="00C52059">
        <w:rPr>
          <w:i/>
          <w:color w:val="000000" w:themeColor="text1"/>
        </w:rPr>
        <w:t xml:space="preserve">арифы на отпущенную тепловую энергию в зонах деятельности единой теплоснабжающей организации </w:t>
      </w:r>
      <w:r w:rsidR="00442694" w:rsidRPr="00C52059">
        <w:rPr>
          <w:i/>
          <w:color w:val="000000" w:themeColor="text1"/>
        </w:rPr>
        <w:t>при разработке</w:t>
      </w:r>
      <w:r w:rsidR="003722D2" w:rsidRPr="00C52059">
        <w:rPr>
          <w:i/>
          <w:color w:val="000000" w:themeColor="text1"/>
        </w:rPr>
        <w:t xml:space="preserve"> схемы теплоснабжения</w:t>
      </w:r>
      <w:r w:rsidR="00CB5A52" w:rsidRPr="00C52059">
        <w:rPr>
          <w:i/>
          <w:color w:val="000000" w:themeColor="text1"/>
        </w:rPr>
        <w:t>, руб./Гкал</w:t>
      </w:r>
    </w:p>
    <w:tbl>
      <w:tblPr>
        <w:tblW w:w="10196" w:type="dxa"/>
        <w:jc w:val="center"/>
        <w:tblLook w:val="04A0" w:firstRow="1" w:lastRow="0" w:firstColumn="1" w:lastColumn="0" w:noHBand="0" w:noVBand="1"/>
      </w:tblPr>
      <w:tblGrid>
        <w:gridCol w:w="960"/>
        <w:gridCol w:w="3149"/>
        <w:gridCol w:w="1720"/>
        <w:gridCol w:w="1151"/>
        <w:gridCol w:w="1592"/>
        <w:gridCol w:w="1624"/>
      </w:tblGrid>
      <w:tr w:rsidR="00C52059" w:rsidRPr="00C52059" w:rsidTr="00642B32">
        <w:trPr>
          <w:trHeight w:val="855"/>
          <w:tblHeader/>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42B32" w:rsidRPr="00C52059" w:rsidRDefault="00642B32" w:rsidP="00642B32">
            <w:pPr>
              <w:jc w:val="center"/>
              <w:rPr>
                <w:bCs/>
                <w:color w:val="000000" w:themeColor="text1"/>
                <w:sz w:val="22"/>
                <w:szCs w:val="22"/>
              </w:rPr>
            </w:pPr>
            <w:r w:rsidRPr="00C52059">
              <w:rPr>
                <w:bCs/>
                <w:color w:val="000000" w:themeColor="text1"/>
                <w:sz w:val="22"/>
                <w:szCs w:val="22"/>
              </w:rPr>
              <w:t xml:space="preserve">№ </w:t>
            </w:r>
            <w:proofErr w:type="gramStart"/>
            <w:r w:rsidRPr="00C52059">
              <w:rPr>
                <w:bCs/>
                <w:color w:val="000000" w:themeColor="text1"/>
                <w:sz w:val="22"/>
                <w:szCs w:val="22"/>
              </w:rPr>
              <w:t>п</w:t>
            </w:r>
            <w:proofErr w:type="gramEnd"/>
            <w:r w:rsidRPr="00C52059">
              <w:rPr>
                <w:bCs/>
                <w:color w:val="000000" w:themeColor="text1"/>
                <w:sz w:val="22"/>
                <w:szCs w:val="22"/>
              </w:rPr>
              <w:t>/п</w:t>
            </w:r>
          </w:p>
        </w:tc>
        <w:tc>
          <w:tcPr>
            <w:tcW w:w="3149" w:type="dxa"/>
            <w:tcBorders>
              <w:top w:val="single" w:sz="4" w:space="0" w:color="auto"/>
              <w:left w:val="nil"/>
              <w:bottom w:val="single" w:sz="4" w:space="0" w:color="auto"/>
              <w:right w:val="single" w:sz="4" w:space="0" w:color="auto"/>
            </w:tcBorders>
            <w:shd w:val="clear" w:color="auto" w:fill="auto"/>
            <w:vAlign w:val="center"/>
            <w:hideMark/>
          </w:tcPr>
          <w:p w:rsidR="00642B32" w:rsidRPr="00C52059" w:rsidRDefault="00642B32" w:rsidP="00642B32">
            <w:pPr>
              <w:jc w:val="center"/>
              <w:rPr>
                <w:bCs/>
                <w:color w:val="000000" w:themeColor="text1"/>
                <w:sz w:val="22"/>
                <w:szCs w:val="22"/>
              </w:rPr>
            </w:pPr>
            <w:r w:rsidRPr="00C52059">
              <w:rPr>
                <w:bCs/>
                <w:color w:val="000000" w:themeColor="text1"/>
                <w:sz w:val="22"/>
                <w:szCs w:val="22"/>
              </w:rPr>
              <w:t>Наименование регулируемой организации</w:t>
            </w:r>
          </w:p>
        </w:tc>
        <w:tc>
          <w:tcPr>
            <w:tcW w:w="1720" w:type="dxa"/>
            <w:tcBorders>
              <w:top w:val="single" w:sz="4" w:space="0" w:color="auto"/>
              <w:left w:val="nil"/>
              <w:bottom w:val="single" w:sz="4" w:space="0" w:color="auto"/>
              <w:right w:val="single" w:sz="4" w:space="0" w:color="auto"/>
            </w:tcBorders>
            <w:shd w:val="clear" w:color="auto" w:fill="auto"/>
            <w:vAlign w:val="center"/>
            <w:hideMark/>
          </w:tcPr>
          <w:p w:rsidR="00642B32" w:rsidRPr="00C52059" w:rsidRDefault="00642B32" w:rsidP="00642B32">
            <w:pPr>
              <w:jc w:val="center"/>
              <w:rPr>
                <w:bCs/>
                <w:color w:val="000000" w:themeColor="text1"/>
                <w:sz w:val="22"/>
                <w:szCs w:val="22"/>
              </w:rPr>
            </w:pPr>
            <w:r w:rsidRPr="00C52059">
              <w:rPr>
                <w:bCs/>
                <w:color w:val="000000" w:themeColor="text1"/>
                <w:sz w:val="22"/>
                <w:szCs w:val="22"/>
              </w:rPr>
              <w:t>Вид тарифа</w:t>
            </w:r>
          </w:p>
        </w:tc>
        <w:tc>
          <w:tcPr>
            <w:tcW w:w="1151" w:type="dxa"/>
            <w:tcBorders>
              <w:top w:val="single" w:sz="4" w:space="0" w:color="auto"/>
              <w:left w:val="nil"/>
              <w:bottom w:val="single" w:sz="4" w:space="0" w:color="auto"/>
              <w:right w:val="single" w:sz="4" w:space="0" w:color="auto"/>
            </w:tcBorders>
            <w:shd w:val="clear" w:color="auto" w:fill="auto"/>
            <w:noWrap/>
            <w:vAlign w:val="center"/>
            <w:hideMark/>
          </w:tcPr>
          <w:p w:rsidR="00642B32" w:rsidRPr="00C52059" w:rsidRDefault="00642B32" w:rsidP="00642B32">
            <w:pPr>
              <w:jc w:val="center"/>
              <w:rPr>
                <w:bCs/>
                <w:color w:val="000000" w:themeColor="text1"/>
                <w:sz w:val="22"/>
                <w:szCs w:val="22"/>
              </w:rPr>
            </w:pPr>
            <w:r w:rsidRPr="00C52059">
              <w:rPr>
                <w:bCs/>
                <w:color w:val="000000" w:themeColor="text1"/>
                <w:sz w:val="22"/>
                <w:szCs w:val="22"/>
              </w:rPr>
              <w:t>год</w:t>
            </w:r>
          </w:p>
        </w:tc>
        <w:tc>
          <w:tcPr>
            <w:tcW w:w="3216" w:type="dxa"/>
            <w:gridSpan w:val="2"/>
            <w:tcBorders>
              <w:top w:val="single" w:sz="4" w:space="0" w:color="auto"/>
              <w:left w:val="nil"/>
              <w:bottom w:val="single" w:sz="4" w:space="0" w:color="auto"/>
              <w:right w:val="single" w:sz="4" w:space="0" w:color="auto"/>
            </w:tcBorders>
            <w:shd w:val="clear" w:color="auto" w:fill="auto"/>
            <w:noWrap/>
            <w:vAlign w:val="center"/>
            <w:hideMark/>
          </w:tcPr>
          <w:p w:rsidR="00642B32" w:rsidRPr="00C52059" w:rsidRDefault="00642B32" w:rsidP="00642B32">
            <w:pPr>
              <w:jc w:val="center"/>
              <w:rPr>
                <w:bCs/>
                <w:color w:val="000000" w:themeColor="text1"/>
                <w:sz w:val="22"/>
                <w:szCs w:val="22"/>
              </w:rPr>
            </w:pPr>
            <w:r w:rsidRPr="00C52059">
              <w:rPr>
                <w:bCs/>
                <w:color w:val="000000" w:themeColor="text1"/>
                <w:sz w:val="22"/>
                <w:szCs w:val="22"/>
              </w:rPr>
              <w:t>Теплоноситель-вода</w:t>
            </w:r>
          </w:p>
        </w:tc>
      </w:tr>
      <w:tr w:rsidR="00C52059" w:rsidRPr="00C52059" w:rsidTr="00642B32">
        <w:trPr>
          <w:trHeight w:val="870"/>
          <w:jc w:val="center"/>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1</w:t>
            </w:r>
          </w:p>
        </w:tc>
        <w:tc>
          <w:tcPr>
            <w:tcW w:w="3149" w:type="dxa"/>
            <w:vMerge w:val="restart"/>
            <w:tcBorders>
              <w:top w:val="nil"/>
              <w:left w:val="single" w:sz="4" w:space="0" w:color="auto"/>
              <w:bottom w:val="single" w:sz="4" w:space="0" w:color="000000"/>
              <w:right w:val="single" w:sz="4" w:space="0" w:color="auto"/>
            </w:tcBorders>
            <w:shd w:val="clear" w:color="auto" w:fill="auto"/>
            <w:vAlign w:val="center"/>
            <w:hideMark/>
          </w:tcPr>
          <w:p w:rsidR="00642B32" w:rsidRPr="00C52059" w:rsidRDefault="00850C67" w:rsidP="00642B32">
            <w:pPr>
              <w:jc w:val="center"/>
              <w:rPr>
                <w:color w:val="000000" w:themeColor="text1"/>
                <w:sz w:val="22"/>
                <w:szCs w:val="22"/>
              </w:rPr>
            </w:pPr>
            <w:r w:rsidRPr="00C52059">
              <w:rPr>
                <w:color w:val="000000" w:themeColor="text1"/>
                <w:sz w:val="22"/>
                <w:szCs w:val="22"/>
              </w:rPr>
              <w:t>ООО «ГРЭЦ»</w:t>
            </w:r>
            <w:r w:rsidR="00642B32" w:rsidRPr="00C52059">
              <w:rPr>
                <w:color w:val="000000" w:themeColor="text1"/>
                <w:sz w:val="22"/>
                <w:szCs w:val="22"/>
              </w:rPr>
              <w:t xml:space="preserve"> </w:t>
            </w:r>
          </w:p>
        </w:tc>
        <w:tc>
          <w:tcPr>
            <w:tcW w:w="6087" w:type="dxa"/>
            <w:gridSpan w:val="4"/>
            <w:tcBorders>
              <w:top w:val="single" w:sz="4" w:space="0" w:color="auto"/>
              <w:left w:val="nil"/>
              <w:bottom w:val="single" w:sz="4" w:space="0" w:color="auto"/>
              <w:right w:val="single" w:sz="4" w:space="0" w:color="auto"/>
            </w:tcBorders>
            <w:shd w:val="clear" w:color="auto" w:fill="auto"/>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Для потребителей, в случае отсутствия дифференциации тарифов по схеме подключения</w:t>
            </w:r>
          </w:p>
        </w:tc>
      </w:tr>
      <w:tr w:rsidR="00C52059" w:rsidRPr="00C52059" w:rsidTr="00642B32">
        <w:trPr>
          <w:trHeight w:val="900"/>
          <w:jc w:val="center"/>
        </w:trPr>
        <w:tc>
          <w:tcPr>
            <w:tcW w:w="960" w:type="dxa"/>
            <w:vMerge/>
            <w:tcBorders>
              <w:top w:val="nil"/>
              <w:left w:val="single" w:sz="4" w:space="0" w:color="auto"/>
              <w:bottom w:val="single" w:sz="4" w:space="0" w:color="auto"/>
              <w:right w:val="single" w:sz="4" w:space="0" w:color="auto"/>
            </w:tcBorders>
            <w:vAlign w:val="center"/>
            <w:hideMark/>
          </w:tcPr>
          <w:p w:rsidR="00642B32" w:rsidRPr="00C52059" w:rsidRDefault="00642B32" w:rsidP="00642B32">
            <w:pPr>
              <w:rPr>
                <w:color w:val="000000" w:themeColor="text1"/>
                <w:sz w:val="22"/>
                <w:szCs w:val="22"/>
              </w:rPr>
            </w:pPr>
          </w:p>
        </w:tc>
        <w:tc>
          <w:tcPr>
            <w:tcW w:w="3149" w:type="dxa"/>
            <w:vMerge/>
            <w:tcBorders>
              <w:top w:val="nil"/>
              <w:left w:val="single" w:sz="4" w:space="0" w:color="auto"/>
              <w:bottom w:val="single" w:sz="4" w:space="0" w:color="000000"/>
              <w:right w:val="single" w:sz="4" w:space="0" w:color="auto"/>
            </w:tcBorders>
            <w:vAlign w:val="center"/>
            <w:hideMark/>
          </w:tcPr>
          <w:p w:rsidR="00642B32" w:rsidRPr="00C52059" w:rsidRDefault="00642B32" w:rsidP="00642B32">
            <w:pPr>
              <w:rPr>
                <w:color w:val="000000" w:themeColor="text1"/>
                <w:sz w:val="22"/>
                <w:szCs w:val="22"/>
              </w:rPr>
            </w:pPr>
          </w:p>
        </w:tc>
        <w:tc>
          <w:tcPr>
            <w:tcW w:w="1720" w:type="dxa"/>
            <w:vMerge w:val="restart"/>
            <w:tcBorders>
              <w:top w:val="nil"/>
              <w:left w:val="single" w:sz="4" w:space="0" w:color="auto"/>
              <w:bottom w:val="single" w:sz="4" w:space="0" w:color="auto"/>
              <w:right w:val="single" w:sz="4" w:space="0" w:color="auto"/>
            </w:tcBorders>
            <w:shd w:val="clear" w:color="auto" w:fill="auto"/>
            <w:vAlign w:val="center"/>
            <w:hideMark/>
          </w:tcPr>
          <w:p w:rsidR="00642B32" w:rsidRPr="00C52059" w:rsidRDefault="00642B32" w:rsidP="00642B32">
            <w:pPr>
              <w:jc w:val="center"/>
              <w:rPr>
                <w:color w:val="000000" w:themeColor="text1"/>
                <w:sz w:val="22"/>
                <w:szCs w:val="22"/>
              </w:rPr>
            </w:pPr>
            <w:proofErr w:type="spellStart"/>
            <w:r w:rsidRPr="00C52059">
              <w:rPr>
                <w:color w:val="000000" w:themeColor="text1"/>
                <w:sz w:val="22"/>
                <w:szCs w:val="22"/>
              </w:rPr>
              <w:t>одноставочный</w:t>
            </w:r>
            <w:proofErr w:type="spellEnd"/>
            <w:r w:rsidRPr="00C52059">
              <w:rPr>
                <w:color w:val="000000" w:themeColor="text1"/>
                <w:sz w:val="22"/>
                <w:szCs w:val="22"/>
              </w:rPr>
              <w:t xml:space="preserve">, </w:t>
            </w:r>
            <w:proofErr w:type="spellStart"/>
            <w:r w:rsidRPr="00C52059">
              <w:rPr>
                <w:color w:val="000000" w:themeColor="text1"/>
                <w:sz w:val="22"/>
                <w:szCs w:val="22"/>
              </w:rPr>
              <w:t>руб</w:t>
            </w:r>
            <w:proofErr w:type="spellEnd"/>
            <w:r w:rsidRPr="00C52059">
              <w:rPr>
                <w:color w:val="000000" w:themeColor="text1"/>
                <w:sz w:val="22"/>
                <w:szCs w:val="22"/>
              </w:rPr>
              <w:t>/Гкал</w:t>
            </w:r>
          </w:p>
        </w:tc>
        <w:tc>
          <w:tcPr>
            <w:tcW w:w="1151" w:type="dxa"/>
            <w:tcBorders>
              <w:top w:val="nil"/>
              <w:left w:val="nil"/>
              <w:bottom w:val="single" w:sz="4" w:space="0" w:color="auto"/>
              <w:right w:val="single" w:sz="4" w:space="0" w:color="auto"/>
            </w:tcBorders>
            <w:shd w:val="clear" w:color="auto" w:fill="auto"/>
            <w:noWrap/>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 </w:t>
            </w:r>
          </w:p>
        </w:tc>
        <w:tc>
          <w:tcPr>
            <w:tcW w:w="1592" w:type="dxa"/>
            <w:tcBorders>
              <w:top w:val="nil"/>
              <w:left w:val="nil"/>
              <w:bottom w:val="single" w:sz="4" w:space="0" w:color="auto"/>
              <w:right w:val="single" w:sz="4" w:space="0" w:color="auto"/>
            </w:tcBorders>
            <w:shd w:val="clear" w:color="auto" w:fill="auto"/>
            <w:noWrap/>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с 1 января по 30 июня</w:t>
            </w:r>
          </w:p>
        </w:tc>
        <w:tc>
          <w:tcPr>
            <w:tcW w:w="1624" w:type="dxa"/>
            <w:tcBorders>
              <w:top w:val="nil"/>
              <w:left w:val="nil"/>
              <w:bottom w:val="single" w:sz="4" w:space="0" w:color="auto"/>
              <w:right w:val="single" w:sz="4" w:space="0" w:color="auto"/>
            </w:tcBorders>
            <w:shd w:val="clear" w:color="auto" w:fill="auto"/>
            <w:noWrap/>
            <w:vAlign w:val="center"/>
            <w:hideMark/>
          </w:tcPr>
          <w:p w:rsidR="00642B32" w:rsidRPr="00C52059" w:rsidRDefault="00642B32" w:rsidP="00642B32">
            <w:pPr>
              <w:jc w:val="center"/>
              <w:rPr>
                <w:color w:val="000000" w:themeColor="text1"/>
                <w:sz w:val="22"/>
                <w:szCs w:val="22"/>
              </w:rPr>
            </w:pPr>
            <w:r w:rsidRPr="00C52059">
              <w:rPr>
                <w:color w:val="000000" w:themeColor="text1"/>
                <w:sz w:val="22"/>
                <w:szCs w:val="22"/>
              </w:rPr>
              <w:t>с 1 июля по 31 декабря</w:t>
            </w:r>
          </w:p>
        </w:tc>
      </w:tr>
      <w:tr w:rsidR="00C52059" w:rsidRPr="00C52059" w:rsidTr="00642B32">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3149" w:type="dxa"/>
            <w:vMerge/>
            <w:tcBorders>
              <w:top w:val="nil"/>
              <w:left w:val="single" w:sz="4" w:space="0" w:color="auto"/>
              <w:bottom w:val="single" w:sz="4" w:space="0" w:color="000000"/>
              <w:right w:val="single" w:sz="4" w:space="0" w:color="auto"/>
            </w:tcBorders>
            <w:vAlign w:val="center"/>
            <w:hideMark/>
          </w:tcPr>
          <w:p w:rsidR="0064628B" w:rsidRPr="00C52059" w:rsidRDefault="0064628B" w:rsidP="00642B32">
            <w:pPr>
              <w:rPr>
                <w:color w:val="000000" w:themeColor="text1"/>
                <w:sz w:val="22"/>
                <w:szCs w:val="22"/>
              </w:rPr>
            </w:pPr>
          </w:p>
        </w:tc>
        <w:tc>
          <w:tcPr>
            <w:tcW w:w="172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1151"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2021</w:t>
            </w:r>
          </w:p>
        </w:tc>
        <w:tc>
          <w:tcPr>
            <w:tcW w:w="1592"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2063,77</w:t>
            </w:r>
          </w:p>
        </w:tc>
        <w:tc>
          <w:tcPr>
            <w:tcW w:w="1624"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pPr>
              <w:jc w:val="center"/>
              <w:rPr>
                <w:color w:val="000000" w:themeColor="text1"/>
                <w:sz w:val="22"/>
                <w:szCs w:val="22"/>
              </w:rPr>
            </w:pPr>
            <w:r w:rsidRPr="00C52059">
              <w:rPr>
                <w:color w:val="000000" w:themeColor="text1"/>
                <w:sz w:val="22"/>
                <w:szCs w:val="22"/>
              </w:rPr>
              <w:t>2 737,02</w:t>
            </w:r>
          </w:p>
        </w:tc>
      </w:tr>
      <w:tr w:rsidR="00C52059" w:rsidRPr="00C52059" w:rsidTr="00642B32">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3149" w:type="dxa"/>
            <w:vMerge/>
            <w:tcBorders>
              <w:top w:val="nil"/>
              <w:left w:val="single" w:sz="4" w:space="0" w:color="auto"/>
              <w:bottom w:val="single" w:sz="4" w:space="0" w:color="000000"/>
              <w:right w:val="single" w:sz="4" w:space="0" w:color="auto"/>
            </w:tcBorders>
            <w:vAlign w:val="center"/>
            <w:hideMark/>
          </w:tcPr>
          <w:p w:rsidR="0064628B" w:rsidRPr="00C52059" w:rsidRDefault="0064628B" w:rsidP="00642B32">
            <w:pPr>
              <w:rPr>
                <w:color w:val="000000" w:themeColor="text1"/>
                <w:sz w:val="22"/>
                <w:szCs w:val="22"/>
              </w:rPr>
            </w:pPr>
          </w:p>
        </w:tc>
        <w:tc>
          <w:tcPr>
            <w:tcW w:w="172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1151"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2022</w:t>
            </w:r>
          </w:p>
        </w:tc>
        <w:tc>
          <w:tcPr>
            <w:tcW w:w="1592"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pPr>
              <w:jc w:val="center"/>
              <w:rPr>
                <w:color w:val="000000" w:themeColor="text1"/>
                <w:sz w:val="22"/>
                <w:szCs w:val="22"/>
              </w:rPr>
            </w:pPr>
            <w:r w:rsidRPr="00C52059">
              <w:rPr>
                <w:color w:val="000000" w:themeColor="text1"/>
                <w:sz w:val="22"/>
                <w:szCs w:val="22"/>
              </w:rPr>
              <w:t>2 737,02</w:t>
            </w:r>
          </w:p>
        </w:tc>
        <w:tc>
          <w:tcPr>
            <w:tcW w:w="1624"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pPr>
              <w:jc w:val="center"/>
              <w:rPr>
                <w:color w:val="000000" w:themeColor="text1"/>
                <w:sz w:val="22"/>
                <w:szCs w:val="22"/>
              </w:rPr>
            </w:pPr>
            <w:r w:rsidRPr="00C52059">
              <w:rPr>
                <w:color w:val="000000" w:themeColor="text1"/>
                <w:sz w:val="22"/>
                <w:szCs w:val="22"/>
              </w:rPr>
              <w:t>3 385,57</w:t>
            </w:r>
          </w:p>
        </w:tc>
      </w:tr>
      <w:tr w:rsidR="00C52059" w:rsidRPr="00C52059" w:rsidTr="00642B32">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3149" w:type="dxa"/>
            <w:vMerge/>
            <w:tcBorders>
              <w:top w:val="nil"/>
              <w:left w:val="single" w:sz="4" w:space="0" w:color="auto"/>
              <w:bottom w:val="single" w:sz="4" w:space="0" w:color="000000"/>
              <w:right w:val="single" w:sz="4" w:space="0" w:color="auto"/>
            </w:tcBorders>
            <w:vAlign w:val="center"/>
            <w:hideMark/>
          </w:tcPr>
          <w:p w:rsidR="0064628B" w:rsidRPr="00C52059" w:rsidRDefault="0064628B" w:rsidP="00642B32">
            <w:pPr>
              <w:rPr>
                <w:color w:val="000000" w:themeColor="text1"/>
                <w:sz w:val="22"/>
                <w:szCs w:val="22"/>
              </w:rPr>
            </w:pPr>
          </w:p>
        </w:tc>
        <w:tc>
          <w:tcPr>
            <w:tcW w:w="172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1151"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2023</w:t>
            </w:r>
          </w:p>
        </w:tc>
        <w:tc>
          <w:tcPr>
            <w:tcW w:w="3216" w:type="dxa"/>
            <w:gridSpan w:val="2"/>
            <w:tcBorders>
              <w:top w:val="single" w:sz="4" w:space="0" w:color="auto"/>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2412,07</w:t>
            </w:r>
          </w:p>
        </w:tc>
      </w:tr>
      <w:tr w:rsidR="00C52059" w:rsidRPr="00C52059" w:rsidTr="00642B32">
        <w:trPr>
          <w:trHeight w:val="510"/>
          <w:jc w:val="center"/>
        </w:trPr>
        <w:tc>
          <w:tcPr>
            <w:tcW w:w="96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3149" w:type="dxa"/>
            <w:vMerge/>
            <w:tcBorders>
              <w:top w:val="nil"/>
              <w:left w:val="single" w:sz="4" w:space="0" w:color="auto"/>
              <w:bottom w:val="single" w:sz="4" w:space="0" w:color="000000"/>
              <w:right w:val="single" w:sz="4" w:space="0" w:color="auto"/>
            </w:tcBorders>
            <w:vAlign w:val="center"/>
            <w:hideMark/>
          </w:tcPr>
          <w:p w:rsidR="0064628B" w:rsidRPr="00C52059" w:rsidRDefault="0064628B" w:rsidP="00642B32">
            <w:pPr>
              <w:rPr>
                <w:color w:val="000000" w:themeColor="text1"/>
                <w:sz w:val="22"/>
                <w:szCs w:val="22"/>
              </w:rPr>
            </w:pPr>
          </w:p>
        </w:tc>
        <w:tc>
          <w:tcPr>
            <w:tcW w:w="6087" w:type="dxa"/>
            <w:gridSpan w:val="4"/>
            <w:tcBorders>
              <w:top w:val="single" w:sz="4" w:space="0" w:color="auto"/>
              <w:left w:val="nil"/>
              <w:bottom w:val="single" w:sz="4" w:space="0" w:color="auto"/>
              <w:right w:val="single" w:sz="4" w:space="0" w:color="auto"/>
            </w:tcBorders>
            <w:shd w:val="clear" w:color="auto" w:fill="auto"/>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Население (тарифы указываются с учетом НДС)</w:t>
            </w:r>
          </w:p>
        </w:tc>
      </w:tr>
      <w:tr w:rsidR="00C52059" w:rsidRPr="00C52059" w:rsidTr="00642B32">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3149" w:type="dxa"/>
            <w:vMerge/>
            <w:tcBorders>
              <w:top w:val="nil"/>
              <w:left w:val="single" w:sz="4" w:space="0" w:color="auto"/>
              <w:bottom w:val="single" w:sz="4" w:space="0" w:color="000000"/>
              <w:right w:val="single" w:sz="4" w:space="0" w:color="auto"/>
            </w:tcBorders>
            <w:vAlign w:val="center"/>
            <w:hideMark/>
          </w:tcPr>
          <w:p w:rsidR="0064628B" w:rsidRPr="00C52059" w:rsidRDefault="0064628B" w:rsidP="00642B32">
            <w:pPr>
              <w:rPr>
                <w:color w:val="000000" w:themeColor="text1"/>
                <w:sz w:val="22"/>
                <w:szCs w:val="22"/>
              </w:rPr>
            </w:pPr>
          </w:p>
        </w:tc>
        <w:tc>
          <w:tcPr>
            <w:tcW w:w="1720" w:type="dxa"/>
            <w:vMerge w:val="restart"/>
            <w:tcBorders>
              <w:top w:val="nil"/>
              <w:left w:val="single" w:sz="4" w:space="0" w:color="auto"/>
              <w:bottom w:val="single" w:sz="4" w:space="0" w:color="auto"/>
              <w:right w:val="single" w:sz="4" w:space="0" w:color="auto"/>
            </w:tcBorders>
            <w:shd w:val="clear" w:color="auto" w:fill="auto"/>
            <w:vAlign w:val="center"/>
            <w:hideMark/>
          </w:tcPr>
          <w:p w:rsidR="0064628B" w:rsidRPr="00C52059" w:rsidRDefault="0064628B" w:rsidP="00642B32">
            <w:pPr>
              <w:jc w:val="center"/>
              <w:rPr>
                <w:color w:val="000000" w:themeColor="text1"/>
                <w:sz w:val="22"/>
                <w:szCs w:val="22"/>
              </w:rPr>
            </w:pPr>
            <w:proofErr w:type="spellStart"/>
            <w:r w:rsidRPr="00C52059">
              <w:rPr>
                <w:color w:val="000000" w:themeColor="text1"/>
                <w:sz w:val="22"/>
                <w:szCs w:val="22"/>
              </w:rPr>
              <w:t>одноставочный</w:t>
            </w:r>
            <w:proofErr w:type="spellEnd"/>
            <w:r w:rsidRPr="00C52059">
              <w:rPr>
                <w:color w:val="000000" w:themeColor="text1"/>
                <w:sz w:val="22"/>
                <w:szCs w:val="22"/>
              </w:rPr>
              <w:t xml:space="preserve">, </w:t>
            </w:r>
            <w:proofErr w:type="spellStart"/>
            <w:r w:rsidRPr="00C52059">
              <w:rPr>
                <w:color w:val="000000" w:themeColor="text1"/>
                <w:sz w:val="22"/>
                <w:szCs w:val="22"/>
              </w:rPr>
              <w:t>руб</w:t>
            </w:r>
            <w:proofErr w:type="spellEnd"/>
            <w:r w:rsidRPr="00C52059">
              <w:rPr>
                <w:color w:val="000000" w:themeColor="text1"/>
                <w:sz w:val="22"/>
                <w:szCs w:val="22"/>
              </w:rPr>
              <w:t>/Гкал</w:t>
            </w:r>
          </w:p>
        </w:tc>
        <w:tc>
          <w:tcPr>
            <w:tcW w:w="1151"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 </w:t>
            </w:r>
          </w:p>
        </w:tc>
        <w:tc>
          <w:tcPr>
            <w:tcW w:w="1592"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с 1 января по 30 июня</w:t>
            </w:r>
          </w:p>
        </w:tc>
        <w:tc>
          <w:tcPr>
            <w:tcW w:w="1624"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с 1 июля по 31 декабря</w:t>
            </w:r>
          </w:p>
        </w:tc>
      </w:tr>
      <w:tr w:rsidR="00C52059" w:rsidRPr="00C52059" w:rsidTr="00642B32">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3149" w:type="dxa"/>
            <w:vMerge/>
            <w:tcBorders>
              <w:top w:val="nil"/>
              <w:left w:val="single" w:sz="4" w:space="0" w:color="auto"/>
              <w:bottom w:val="single" w:sz="4" w:space="0" w:color="000000"/>
              <w:right w:val="single" w:sz="4" w:space="0" w:color="auto"/>
            </w:tcBorders>
            <w:vAlign w:val="center"/>
            <w:hideMark/>
          </w:tcPr>
          <w:p w:rsidR="0064628B" w:rsidRPr="00C52059" w:rsidRDefault="0064628B" w:rsidP="00642B32">
            <w:pPr>
              <w:rPr>
                <w:color w:val="000000" w:themeColor="text1"/>
                <w:sz w:val="22"/>
                <w:szCs w:val="22"/>
              </w:rPr>
            </w:pPr>
          </w:p>
        </w:tc>
        <w:tc>
          <w:tcPr>
            <w:tcW w:w="172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1151"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2021</w:t>
            </w:r>
          </w:p>
        </w:tc>
        <w:tc>
          <w:tcPr>
            <w:tcW w:w="1592"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951FC7">
            <w:pPr>
              <w:jc w:val="center"/>
              <w:rPr>
                <w:color w:val="000000" w:themeColor="text1"/>
                <w:sz w:val="22"/>
                <w:szCs w:val="22"/>
              </w:rPr>
            </w:pPr>
            <w:r w:rsidRPr="00C52059">
              <w:rPr>
                <w:color w:val="000000" w:themeColor="text1"/>
                <w:sz w:val="22"/>
                <w:szCs w:val="22"/>
              </w:rPr>
              <w:t>1805,46</w:t>
            </w:r>
          </w:p>
        </w:tc>
        <w:tc>
          <w:tcPr>
            <w:tcW w:w="1624"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pPr>
              <w:jc w:val="center"/>
              <w:rPr>
                <w:color w:val="000000" w:themeColor="text1"/>
                <w:sz w:val="22"/>
                <w:szCs w:val="22"/>
              </w:rPr>
            </w:pPr>
            <w:r w:rsidRPr="00C52059">
              <w:rPr>
                <w:color w:val="000000" w:themeColor="text1"/>
                <w:sz w:val="22"/>
                <w:szCs w:val="22"/>
              </w:rPr>
              <w:t>1 946,29</w:t>
            </w:r>
          </w:p>
        </w:tc>
      </w:tr>
      <w:tr w:rsidR="00C52059" w:rsidRPr="00C52059" w:rsidTr="00642B32">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3149" w:type="dxa"/>
            <w:vMerge/>
            <w:tcBorders>
              <w:top w:val="nil"/>
              <w:left w:val="single" w:sz="4" w:space="0" w:color="auto"/>
              <w:bottom w:val="single" w:sz="4" w:space="0" w:color="000000"/>
              <w:right w:val="single" w:sz="4" w:space="0" w:color="auto"/>
            </w:tcBorders>
            <w:vAlign w:val="center"/>
            <w:hideMark/>
          </w:tcPr>
          <w:p w:rsidR="0064628B" w:rsidRPr="00C52059" w:rsidRDefault="0064628B" w:rsidP="00642B32">
            <w:pPr>
              <w:rPr>
                <w:color w:val="000000" w:themeColor="text1"/>
                <w:sz w:val="22"/>
                <w:szCs w:val="22"/>
              </w:rPr>
            </w:pPr>
          </w:p>
        </w:tc>
        <w:tc>
          <w:tcPr>
            <w:tcW w:w="172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1151"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2022</w:t>
            </w:r>
          </w:p>
        </w:tc>
        <w:tc>
          <w:tcPr>
            <w:tcW w:w="1592"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pPr>
              <w:jc w:val="center"/>
              <w:rPr>
                <w:color w:val="000000" w:themeColor="text1"/>
                <w:sz w:val="22"/>
                <w:szCs w:val="22"/>
              </w:rPr>
            </w:pPr>
            <w:r w:rsidRPr="00C52059">
              <w:rPr>
                <w:color w:val="000000" w:themeColor="text1"/>
                <w:sz w:val="22"/>
                <w:szCs w:val="22"/>
              </w:rPr>
              <w:t>1 946,29</w:t>
            </w:r>
          </w:p>
        </w:tc>
        <w:tc>
          <w:tcPr>
            <w:tcW w:w="1624"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pPr>
              <w:jc w:val="center"/>
              <w:rPr>
                <w:color w:val="000000" w:themeColor="text1"/>
                <w:sz w:val="22"/>
                <w:szCs w:val="22"/>
              </w:rPr>
            </w:pPr>
            <w:r w:rsidRPr="00C52059">
              <w:rPr>
                <w:color w:val="000000" w:themeColor="text1"/>
                <w:sz w:val="22"/>
                <w:szCs w:val="22"/>
              </w:rPr>
              <w:t>2 024,14</w:t>
            </w:r>
          </w:p>
        </w:tc>
      </w:tr>
      <w:tr w:rsidR="00C52059" w:rsidRPr="00C52059" w:rsidTr="00642B32">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3149" w:type="dxa"/>
            <w:vMerge/>
            <w:tcBorders>
              <w:top w:val="nil"/>
              <w:left w:val="single" w:sz="4" w:space="0" w:color="auto"/>
              <w:bottom w:val="single" w:sz="4" w:space="0" w:color="000000"/>
              <w:right w:val="single" w:sz="4" w:space="0" w:color="auto"/>
            </w:tcBorders>
            <w:vAlign w:val="center"/>
            <w:hideMark/>
          </w:tcPr>
          <w:p w:rsidR="0064628B" w:rsidRPr="00C52059" w:rsidRDefault="0064628B" w:rsidP="00642B32">
            <w:pPr>
              <w:rPr>
                <w:color w:val="000000" w:themeColor="text1"/>
                <w:sz w:val="22"/>
                <w:szCs w:val="22"/>
              </w:rPr>
            </w:pPr>
          </w:p>
        </w:tc>
        <w:tc>
          <w:tcPr>
            <w:tcW w:w="172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1151"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2023</w:t>
            </w:r>
          </w:p>
        </w:tc>
        <w:tc>
          <w:tcPr>
            <w:tcW w:w="3216" w:type="dxa"/>
            <w:gridSpan w:val="2"/>
            <w:tcBorders>
              <w:top w:val="single" w:sz="4" w:space="0" w:color="auto"/>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2412,07</w:t>
            </w:r>
          </w:p>
        </w:tc>
      </w:tr>
      <w:tr w:rsidR="00C52059" w:rsidRPr="00C52059" w:rsidTr="00642B32">
        <w:trPr>
          <w:trHeight w:val="300"/>
          <w:jc w:val="center"/>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2</w:t>
            </w:r>
          </w:p>
        </w:tc>
        <w:tc>
          <w:tcPr>
            <w:tcW w:w="3149" w:type="dxa"/>
            <w:vMerge w:val="restart"/>
            <w:tcBorders>
              <w:top w:val="nil"/>
              <w:left w:val="single" w:sz="4" w:space="0" w:color="auto"/>
              <w:bottom w:val="single" w:sz="4" w:space="0" w:color="000000"/>
              <w:right w:val="single" w:sz="4" w:space="0" w:color="auto"/>
            </w:tcBorders>
            <w:shd w:val="clear" w:color="auto" w:fill="auto"/>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ООО «</w:t>
            </w:r>
            <w:proofErr w:type="spellStart"/>
            <w:r w:rsidRPr="00C52059">
              <w:rPr>
                <w:color w:val="000000" w:themeColor="text1"/>
                <w:sz w:val="22"/>
                <w:szCs w:val="22"/>
              </w:rPr>
              <w:t>ТеплоВодоСнаб</w:t>
            </w:r>
            <w:proofErr w:type="spellEnd"/>
            <w:r w:rsidRPr="00C52059">
              <w:rPr>
                <w:color w:val="000000" w:themeColor="text1"/>
                <w:sz w:val="22"/>
                <w:szCs w:val="22"/>
              </w:rPr>
              <w:t xml:space="preserve">» </w:t>
            </w:r>
          </w:p>
        </w:tc>
        <w:tc>
          <w:tcPr>
            <w:tcW w:w="6087" w:type="dxa"/>
            <w:gridSpan w:val="4"/>
            <w:tcBorders>
              <w:top w:val="single" w:sz="4" w:space="0" w:color="auto"/>
              <w:left w:val="nil"/>
              <w:bottom w:val="single" w:sz="4" w:space="0" w:color="auto"/>
              <w:right w:val="single" w:sz="4" w:space="0" w:color="auto"/>
            </w:tcBorders>
            <w:shd w:val="clear" w:color="auto" w:fill="auto"/>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Для потребителей, в случае отсутствия дифференциации тарифов по схеме подключения</w:t>
            </w:r>
          </w:p>
        </w:tc>
      </w:tr>
      <w:tr w:rsidR="00C52059" w:rsidRPr="00C52059" w:rsidTr="00642B32">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3149" w:type="dxa"/>
            <w:vMerge/>
            <w:tcBorders>
              <w:top w:val="nil"/>
              <w:left w:val="single" w:sz="4" w:space="0" w:color="auto"/>
              <w:bottom w:val="single" w:sz="4" w:space="0" w:color="000000"/>
              <w:right w:val="single" w:sz="4" w:space="0" w:color="auto"/>
            </w:tcBorders>
            <w:vAlign w:val="center"/>
            <w:hideMark/>
          </w:tcPr>
          <w:p w:rsidR="0064628B" w:rsidRPr="00C52059" w:rsidRDefault="0064628B" w:rsidP="00642B32">
            <w:pPr>
              <w:rPr>
                <w:color w:val="000000" w:themeColor="text1"/>
                <w:sz w:val="22"/>
                <w:szCs w:val="22"/>
              </w:rPr>
            </w:pPr>
          </w:p>
        </w:tc>
        <w:tc>
          <w:tcPr>
            <w:tcW w:w="1720" w:type="dxa"/>
            <w:vMerge w:val="restart"/>
            <w:tcBorders>
              <w:top w:val="nil"/>
              <w:left w:val="single" w:sz="4" w:space="0" w:color="auto"/>
              <w:bottom w:val="single" w:sz="4" w:space="0" w:color="auto"/>
              <w:right w:val="single" w:sz="4" w:space="0" w:color="auto"/>
            </w:tcBorders>
            <w:shd w:val="clear" w:color="auto" w:fill="auto"/>
            <w:vAlign w:val="center"/>
            <w:hideMark/>
          </w:tcPr>
          <w:p w:rsidR="0064628B" w:rsidRPr="00C52059" w:rsidRDefault="0064628B" w:rsidP="00642B32">
            <w:pPr>
              <w:jc w:val="center"/>
              <w:rPr>
                <w:color w:val="000000" w:themeColor="text1"/>
                <w:sz w:val="22"/>
                <w:szCs w:val="22"/>
              </w:rPr>
            </w:pPr>
            <w:proofErr w:type="spellStart"/>
            <w:r w:rsidRPr="00C52059">
              <w:rPr>
                <w:color w:val="000000" w:themeColor="text1"/>
                <w:sz w:val="22"/>
                <w:szCs w:val="22"/>
              </w:rPr>
              <w:t>одноставочный</w:t>
            </w:r>
            <w:proofErr w:type="spellEnd"/>
            <w:r w:rsidRPr="00C52059">
              <w:rPr>
                <w:color w:val="000000" w:themeColor="text1"/>
                <w:sz w:val="22"/>
                <w:szCs w:val="22"/>
              </w:rPr>
              <w:t xml:space="preserve">, </w:t>
            </w:r>
            <w:proofErr w:type="spellStart"/>
            <w:r w:rsidRPr="00C52059">
              <w:rPr>
                <w:color w:val="000000" w:themeColor="text1"/>
                <w:sz w:val="22"/>
                <w:szCs w:val="22"/>
              </w:rPr>
              <w:t>руб</w:t>
            </w:r>
            <w:proofErr w:type="spellEnd"/>
            <w:r w:rsidRPr="00C52059">
              <w:rPr>
                <w:color w:val="000000" w:themeColor="text1"/>
                <w:sz w:val="22"/>
                <w:szCs w:val="22"/>
              </w:rPr>
              <w:t>/Гкал</w:t>
            </w:r>
          </w:p>
        </w:tc>
        <w:tc>
          <w:tcPr>
            <w:tcW w:w="1151"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 </w:t>
            </w:r>
          </w:p>
        </w:tc>
        <w:tc>
          <w:tcPr>
            <w:tcW w:w="1592"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с 1 января по 30 июня</w:t>
            </w:r>
          </w:p>
        </w:tc>
        <w:tc>
          <w:tcPr>
            <w:tcW w:w="1624"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с 1 июля по 31 декабря</w:t>
            </w:r>
          </w:p>
        </w:tc>
      </w:tr>
      <w:tr w:rsidR="00C52059" w:rsidRPr="00C52059" w:rsidTr="00642B32">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3149" w:type="dxa"/>
            <w:vMerge/>
            <w:tcBorders>
              <w:top w:val="nil"/>
              <w:left w:val="single" w:sz="4" w:space="0" w:color="auto"/>
              <w:bottom w:val="single" w:sz="4" w:space="0" w:color="000000"/>
              <w:right w:val="single" w:sz="4" w:space="0" w:color="auto"/>
            </w:tcBorders>
            <w:vAlign w:val="center"/>
            <w:hideMark/>
          </w:tcPr>
          <w:p w:rsidR="0064628B" w:rsidRPr="00C52059" w:rsidRDefault="0064628B" w:rsidP="00642B32">
            <w:pPr>
              <w:rPr>
                <w:color w:val="000000" w:themeColor="text1"/>
                <w:sz w:val="22"/>
                <w:szCs w:val="22"/>
              </w:rPr>
            </w:pPr>
          </w:p>
        </w:tc>
        <w:tc>
          <w:tcPr>
            <w:tcW w:w="172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1151"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2021</w:t>
            </w:r>
          </w:p>
        </w:tc>
        <w:tc>
          <w:tcPr>
            <w:tcW w:w="1592"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C15D3B">
            <w:pPr>
              <w:jc w:val="center"/>
              <w:rPr>
                <w:color w:val="000000" w:themeColor="text1"/>
                <w:sz w:val="22"/>
                <w:szCs w:val="22"/>
              </w:rPr>
            </w:pPr>
            <w:r w:rsidRPr="00C52059">
              <w:rPr>
                <w:color w:val="000000" w:themeColor="text1"/>
                <w:sz w:val="22"/>
                <w:szCs w:val="22"/>
              </w:rPr>
              <w:t>2944,91</w:t>
            </w:r>
          </w:p>
        </w:tc>
        <w:tc>
          <w:tcPr>
            <w:tcW w:w="1624"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C15D3B">
            <w:pPr>
              <w:jc w:val="center"/>
              <w:rPr>
                <w:color w:val="000000" w:themeColor="text1"/>
                <w:sz w:val="22"/>
                <w:szCs w:val="22"/>
              </w:rPr>
            </w:pPr>
            <w:r w:rsidRPr="00C52059">
              <w:rPr>
                <w:color w:val="000000" w:themeColor="text1"/>
                <w:sz w:val="22"/>
                <w:szCs w:val="22"/>
              </w:rPr>
              <w:t>3249,04</w:t>
            </w:r>
          </w:p>
        </w:tc>
      </w:tr>
      <w:tr w:rsidR="00C52059" w:rsidRPr="00C52059" w:rsidTr="00C14B1E">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3149" w:type="dxa"/>
            <w:vMerge/>
            <w:tcBorders>
              <w:top w:val="nil"/>
              <w:left w:val="single" w:sz="4" w:space="0" w:color="auto"/>
              <w:bottom w:val="single" w:sz="4" w:space="0" w:color="000000"/>
              <w:right w:val="single" w:sz="4" w:space="0" w:color="auto"/>
            </w:tcBorders>
            <w:vAlign w:val="center"/>
            <w:hideMark/>
          </w:tcPr>
          <w:p w:rsidR="0064628B" w:rsidRPr="00C52059" w:rsidRDefault="0064628B" w:rsidP="00642B32">
            <w:pPr>
              <w:rPr>
                <w:color w:val="000000" w:themeColor="text1"/>
                <w:sz w:val="22"/>
                <w:szCs w:val="22"/>
              </w:rPr>
            </w:pPr>
          </w:p>
        </w:tc>
        <w:tc>
          <w:tcPr>
            <w:tcW w:w="172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1151"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2022</w:t>
            </w:r>
          </w:p>
        </w:tc>
        <w:tc>
          <w:tcPr>
            <w:tcW w:w="1592" w:type="dxa"/>
            <w:tcBorders>
              <w:top w:val="nil"/>
              <w:left w:val="nil"/>
              <w:bottom w:val="single" w:sz="4" w:space="0" w:color="auto"/>
              <w:right w:val="single" w:sz="4" w:space="0" w:color="auto"/>
            </w:tcBorders>
            <w:shd w:val="clear" w:color="auto" w:fill="auto"/>
            <w:noWrap/>
            <w:hideMark/>
          </w:tcPr>
          <w:p w:rsidR="0064628B" w:rsidRPr="00C52059" w:rsidRDefault="0064628B" w:rsidP="00C15D3B">
            <w:pPr>
              <w:jc w:val="center"/>
              <w:rPr>
                <w:color w:val="000000" w:themeColor="text1"/>
                <w:sz w:val="22"/>
                <w:szCs w:val="22"/>
              </w:rPr>
            </w:pPr>
            <w:r w:rsidRPr="00C52059">
              <w:rPr>
                <w:color w:val="000000" w:themeColor="text1"/>
                <w:sz w:val="22"/>
                <w:szCs w:val="22"/>
              </w:rPr>
              <w:t>3249,04</w:t>
            </w:r>
          </w:p>
        </w:tc>
        <w:tc>
          <w:tcPr>
            <w:tcW w:w="1624" w:type="dxa"/>
            <w:tcBorders>
              <w:top w:val="nil"/>
              <w:left w:val="nil"/>
              <w:bottom w:val="single" w:sz="4" w:space="0" w:color="auto"/>
              <w:right w:val="single" w:sz="4" w:space="0" w:color="auto"/>
            </w:tcBorders>
            <w:shd w:val="clear" w:color="auto" w:fill="auto"/>
            <w:noWrap/>
            <w:hideMark/>
          </w:tcPr>
          <w:p w:rsidR="0064628B" w:rsidRPr="00C52059" w:rsidRDefault="0064628B" w:rsidP="00C15D3B">
            <w:pPr>
              <w:jc w:val="center"/>
              <w:rPr>
                <w:color w:val="000000" w:themeColor="text1"/>
                <w:sz w:val="22"/>
                <w:szCs w:val="22"/>
              </w:rPr>
            </w:pPr>
            <w:r w:rsidRPr="00C52059">
              <w:rPr>
                <w:color w:val="000000" w:themeColor="text1"/>
                <w:sz w:val="22"/>
                <w:szCs w:val="22"/>
              </w:rPr>
              <w:t>3249,04</w:t>
            </w:r>
          </w:p>
        </w:tc>
      </w:tr>
      <w:tr w:rsidR="00C52059" w:rsidRPr="00C52059" w:rsidTr="00642B32">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3149" w:type="dxa"/>
            <w:vMerge/>
            <w:tcBorders>
              <w:top w:val="nil"/>
              <w:left w:val="single" w:sz="4" w:space="0" w:color="auto"/>
              <w:bottom w:val="single" w:sz="4" w:space="0" w:color="000000"/>
              <w:right w:val="single" w:sz="4" w:space="0" w:color="auto"/>
            </w:tcBorders>
            <w:vAlign w:val="center"/>
            <w:hideMark/>
          </w:tcPr>
          <w:p w:rsidR="0064628B" w:rsidRPr="00C52059" w:rsidRDefault="0064628B" w:rsidP="00642B32">
            <w:pPr>
              <w:rPr>
                <w:color w:val="000000" w:themeColor="text1"/>
                <w:sz w:val="22"/>
                <w:szCs w:val="22"/>
              </w:rPr>
            </w:pPr>
          </w:p>
        </w:tc>
        <w:tc>
          <w:tcPr>
            <w:tcW w:w="172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1151"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 xml:space="preserve"> 2023</w:t>
            </w:r>
          </w:p>
        </w:tc>
        <w:tc>
          <w:tcPr>
            <w:tcW w:w="3216" w:type="dxa"/>
            <w:gridSpan w:val="2"/>
            <w:tcBorders>
              <w:top w:val="single" w:sz="4" w:space="0" w:color="auto"/>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3864,54</w:t>
            </w:r>
          </w:p>
        </w:tc>
      </w:tr>
      <w:tr w:rsidR="00C52059" w:rsidRPr="00C52059" w:rsidTr="00642B32">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3149" w:type="dxa"/>
            <w:vMerge/>
            <w:tcBorders>
              <w:top w:val="nil"/>
              <w:left w:val="single" w:sz="4" w:space="0" w:color="auto"/>
              <w:bottom w:val="single" w:sz="4" w:space="0" w:color="000000"/>
              <w:right w:val="single" w:sz="4" w:space="0" w:color="auto"/>
            </w:tcBorders>
            <w:vAlign w:val="center"/>
            <w:hideMark/>
          </w:tcPr>
          <w:p w:rsidR="0064628B" w:rsidRPr="00C52059" w:rsidRDefault="0064628B" w:rsidP="00642B32">
            <w:pPr>
              <w:rPr>
                <w:color w:val="000000" w:themeColor="text1"/>
                <w:sz w:val="22"/>
                <w:szCs w:val="22"/>
              </w:rPr>
            </w:pPr>
          </w:p>
        </w:tc>
        <w:tc>
          <w:tcPr>
            <w:tcW w:w="6087" w:type="dxa"/>
            <w:gridSpan w:val="4"/>
            <w:tcBorders>
              <w:top w:val="single" w:sz="4" w:space="0" w:color="auto"/>
              <w:left w:val="nil"/>
              <w:bottom w:val="single" w:sz="4" w:space="0" w:color="auto"/>
              <w:right w:val="single" w:sz="4" w:space="0" w:color="auto"/>
            </w:tcBorders>
            <w:shd w:val="clear" w:color="auto" w:fill="auto"/>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Население (тарифы указываются с учетом НДС)</w:t>
            </w:r>
          </w:p>
        </w:tc>
      </w:tr>
      <w:tr w:rsidR="00C52059" w:rsidRPr="00C52059" w:rsidTr="00642B32">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3149" w:type="dxa"/>
            <w:vMerge/>
            <w:tcBorders>
              <w:top w:val="nil"/>
              <w:left w:val="single" w:sz="4" w:space="0" w:color="auto"/>
              <w:bottom w:val="single" w:sz="4" w:space="0" w:color="000000"/>
              <w:right w:val="single" w:sz="4" w:space="0" w:color="auto"/>
            </w:tcBorders>
            <w:vAlign w:val="center"/>
            <w:hideMark/>
          </w:tcPr>
          <w:p w:rsidR="0064628B" w:rsidRPr="00C52059" w:rsidRDefault="0064628B" w:rsidP="00642B32">
            <w:pPr>
              <w:rPr>
                <w:color w:val="000000" w:themeColor="text1"/>
                <w:sz w:val="22"/>
                <w:szCs w:val="22"/>
              </w:rPr>
            </w:pPr>
          </w:p>
        </w:tc>
        <w:tc>
          <w:tcPr>
            <w:tcW w:w="1720" w:type="dxa"/>
            <w:vMerge w:val="restart"/>
            <w:tcBorders>
              <w:top w:val="nil"/>
              <w:left w:val="single" w:sz="4" w:space="0" w:color="auto"/>
              <w:bottom w:val="single" w:sz="4" w:space="0" w:color="auto"/>
              <w:right w:val="single" w:sz="4" w:space="0" w:color="auto"/>
            </w:tcBorders>
            <w:shd w:val="clear" w:color="auto" w:fill="auto"/>
            <w:vAlign w:val="center"/>
            <w:hideMark/>
          </w:tcPr>
          <w:p w:rsidR="0064628B" w:rsidRPr="00C52059" w:rsidRDefault="0064628B" w:rsidP="00642B32">
            <w:pPr>
              <w:jc w:val="center"/>
              <w:rPr>
                <w:color w:val="000000" w:themeColor="text1"/>
                <w:sz w:val="22"/>
                <w:szCs w:val="22"/>
              </w:rPr>
            </w:pPr>
            <w:proofErr w:type="spellStart"/>
            <w:r w:rsidRPr="00C52059">
              <w:rPr>
                <w:color w:val="000000" w:themeColor="text1"/>
                <w:sz w:val="22"/>
                <w:szCs w:val="22"/>
              </w:rPr>
              <w:t>одноставочный</w:t>
            </w:r>
            <w:proofErr w:type="spellEnd"/>
            <w:r w:rsidRPr="00C52059">
              <w:rPr>
                <w:color w:val="000000" w:themeColor="text1"/>
                <w:sz w:val="22"/>
                <w:szCs w:val="22"/>
              </w:rPr>
              <w:t xml:space="preserve">, </w:t>
            </w:r>
            <w:proofErr w:type="spellStart"/>
            <w:r w:rsidRPr="00C52059">
              <w:rPr>
                <w:color w:val="000000" w:themeColor="text1"/>
                <w:sz w:val="22"/>
                <w:szCs w:val="22"/>
              </w:rPr>
              <w:t>руб</w:t>
            </w:r>
            <w:proofErr w:type="spellEnd"/>
            <w:r w:rsidRPr="00C52059">
              <w:rPr>
                <w:color w:val="000000" w:themeColor="text1"/>
                <w:sz w:val="22"/>
                <w:szCs w:val="22"/>
              </w:rPr>
              <w:t>/Гкал</w:t>
            </w:r>
          </w:p>
        </w:tc>
        <w:tc>
          <w:tcPr>
            <w:tcW w:w="1151"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 </w:t>
            </w:r>
          </w:p>
        </w:tc>
        <w:tc>
          <w:tcPr>
            <w:tcW w:w="1592"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с 1 января по 30 июня</w:t>
            </w:r>
          </w:p>
        </w:tc>
        <w:tc>
          <w:tcPr>
            <w:tcW w:w="1624"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с 1 июля по 31 декабря</w:t>
            </w:r>
          </w:p>
        </w:tc>
      </w:tr>
      <w:tr w:rsidR="00C52059" w:rsidRPr="00C52059" w:rsidTr="00642B32">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3149" w:type="dxa"/>
            <w:vMerge/>
            <w:tcBorders>
              <w:top w:val="nil"/>
              <w:left w:val="single" w:sz="4" w:space="0" w:color="auto"/>
              <w:bottom w:val="single" w:sz="4" w:space="0" w:color="000000"/>
              <w:right w:val="single" w:sz="4" w:space="0" w:color="auto"/>
            </w:tcBorders>
            <w:vAlign w:val="center"/>
            <w:hideMark/>
          </w:tcPr>
          <w:p w:rsidR="0064628B" w:rsidRPr="00C52059" w:rsidRDefault="0064628B" w:rsidP="00642B32">
            <w:pPr>
              <w:rPr>
                <w:color w:val="000000" w:themeColor="text1"/>
                <w:sz w:val="22"/>
                <w:szCs w:val="22"/>
              </w:rPr>
            </w:pPr>
          </w:p>
        </w:tc>
        <w:tc>
          <w:tcPr>
            <w:tcW w:w="172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1151"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2021</w:t>
            </w:r>
          </w:p>
        </w:tc>
        <w:tc>
          <w:tcPr>
            <w:tcW w:w="1592"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1807,13</w:t>
            </w:r>
          </w:p>
        </w:tc>
        <w:tc>
          <w:tcPr>
            <w:tcW w:w="1624"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1948,09</w:t>
            </w:r>
          </w:p>
        </w:tc>
      </w:tr>
      <w:tr w:rsidR="00C52059" w:rsidRPr="00C52059" w:rsidTr="00642B32">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3149" w:type="dxa"/>
            <w:vMerge/>
            <w:tcBorders>
              <w:top w:val="nil"/>
              <w:left w:val="single" w:sz="4" w:space="0" w:color="auto"/>
              <w:bottom w:val="single" w:sz="4" w:space="0" w:color="000000"/>
              <w:right w:val="single" w:sz="4" w:space="0" w:color="auto"/>
            </w:tcBorders>
            <w:vAlign w:val="center"/>
            <w:hideMark/>
          </w:tcPr>
          <w:p w:rsidR="0064628B" w:rsidRPr="00C52059" w:rsidRDefault="0064628B" w:rsidP="00642B32">
            <w:pPr>
              <w:rPr>
                <w:color w:val="000000" w:themeColor="text1"/>
                <w:sz w:val="22"/>
                <w:szCs w:val="22"/>
              </w:rPr>
            </w:pPr>
          </w:p>
        </w:tc>
        <w:tc>
          <w:tcPr>
            <w:tcW w:w="172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1151"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2022</w:t>
            </w:r>
          </w:p>
        </w:tc>
        <w:tc>
          <w:tcPr>
            <w:tcW w:w="1592"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1948,09</w:t>
            </w:r>
          </w:p>
        </w:tc>
        <w:tc>
          <w:tcPr>
            <w:tcW w:w="1624"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2100,04</w:t>
            </w:r>
          </w:p>
        </w:tc>
      </w:tr>
      <w:tr w:rsidR="0064628B" w:rsidRPr="00C52059" w:rsidTr="00642B32">
        <w:trPr>
          <w:trHeight w:val="300"/>
          <w:jc w:val="center"/>
        </w:trPr>
        <w:tc>
          <w:tcPr>
            <w:tcW w:w="96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3149" w:type="dxa"/>
            <w:vMerge/>
            <w:tcBorders>
              <w:top w:val="nil"/>
              <w:left w:val="single" w:sz="4" w:space="0" w:color="auto"/>
              <w:bottom w:val="single" w:sz="4" w:space="0" w:color="000000"/>
              <w:right w:val="single" w:sz="4" w:space="0" w:color="auto"/>
            </w:tcBorders>
            <w:vAlign w:val="center"/>
            <w:hideMark/>
          </w:tcPr>
          <w:p w:rsidR="0064628B" w:rsidRPr="00C52059" w:rsidRDefault="0064628B" w:rsidP="00642B32">
            <w:pPr>
              <w:rPr>
                <w:color w:val="000000" w:themeColor="text1"/>
                <w:sz w:val="22"/>
                <w:szCs w:val="22"/>
              </w:rPr>
            </w:pPr>
          </w:p>
        </w:tc>
        <w:tc>
          <w:tcPr>
            <w:tcW w:w="1720" w:type="dxa"/>
            <w:vMerge/>
            <w:tcBorders>
              <w:top w:val="nil"/>
              <w:left w:val="single" w:sz="4" w:space="0" w:color="auto"/>
              <w:bottom w:val="single" w:sz="4" w:space="0" w:color="auto"/>
              <w:right w:val="single" w:sz="4" w:space="0" w:color="auto"/>
            </w:tcBorders>
            <w:vAlign w:val="center"/>
            <w:hideMark/>
          </w:tcPr>
          <w:p w:rsidR="0064628B" w:rsidRPr="00C52059" w:rsidRDefault="0064628B" w:rsidP="00642B32">
            <w:pPr>
              <w:rPr>
                <w:color w:val="000000" w:themeColor="text1"/>
                <w:sz w:val="22"/>
                <w:szCs w:val="22"/>
              </w:rPr>
            </w:pPr>
          </w:p>
        </w:tc>
        <w:tc>
          <w:tcPr>
            <w:tcW w:w="1151" w:type="dxa"/>
            <w:tcBorders>
              <w:top w:val="nil"/>
              <w:left w:val="nil"/>
              <w:bottom w:val="single" w:sz="4" w:space="0" w:color="auto"/>
              <w:right w:val="single" w:sz="4" w:space="0" w:color="auto"/>
            </w:tcBorders>
            <w:shd w:val="clear" w:color="auto" w:fill="auto"/>
            <w:noWrap/>
            <w:vAlign w:val="center"/>
            <w:hideMark/>
          </w:tcPr>
          <w:p w:rsidR="0064628B" w:rsidRPr="00C52059" w:rsidRDefault="0064628B" w:rsidP="00566D04">
            <w:pPr>
              <w:rPr>
                <w:color w:val="000000" w:themeColor="text1"/>
                <w:sz w:val="22"/>
                <w:szCs w:val="22"/>
              </w:rPr>
            </w:pPr>
            <w:r w:rsidRPr="00C52059">
              <w:rPr>
                <w:color w:val="000000" w:themeColor="text1"/>
                <w:sz w:val="22"/>
                <w:szCs w:val="22"/>
              </w:rPr>
              <w:t xml:space="preserve">    2023</w:t>
            </w:r>
          </w:p>
        </w:tc>
        <w:tc>
          <w:tcPr>
            <w:tcW w:w="3216" w:type="dxa"/>
            <w:gridSpan w:val="2"/>
            <w:tcBorders>
              <w:top w:val="single" w:sz="4" w:space="0" w:color="auto"/>
              <w:left w:val="nil"/>
              <w:bottom w:val="single" w:sz="4" w:space="0" w:color="auto"/>
              <w:right w:val="single" w:sz="4" w:space="0" w:color="auto"/>
            </w:tcBorders>
            <w:shd w:val="clear" w:color="auto" w:fill="auto"/>
            <w:noWrap/>
            <w:vAlign w:val="center"/>
            <w:hideMark/>
          </w:tcPr>
          <w:p w:rsidR="0064628B" w:rsidRPr="00C52059" w:rsidRDefault="0064628B" w:rsidP="00642B32">
            <w:pPr>
              <w:jc w:val="center"/>
              <w:rPr>
                <w:color w:val="000000" w:themeColor="text1"/>
                <w:sz w:val="22"/>
                <w:szCs w:val="22"/>
              </w:rPr>
            </w:pPr>
            <w:r w:rsidRPr="00C52059">
              <w:rPr>
                <w:color w:val="000000" w:themeColor="text1"/>
                <w:sz w:val="22"/>
                <w:szCs w:val="22"/>
              </w:rPr>
              <w:t>2358,43</w:t>
            </w:r>
          </w:p>
        </w:tc>
      </w:tr>
    </w:tbl>
    <w:p w:rsidR="00E77711" w:rsidRPr="00C52059" w:rsidRDefault="00E77711" w:rsidP="00566D04">
      <w:pPr>
        <w:tabs>
          <w:tab w:val="left" w:pos="6840"/>
        </w:tabs>
        <w:rPr>
          <w:i/>
          <w:color w:val="000000" w:themeColor="text1"/>
        </w:rPr>
      </w:pPr>
    </w:p>
    <w:p w:rsidR="00951FC7" w:rsidRPr="00C52059" w:rsidRDefault="003722D2" w:rsidP="003722D2">
      <w:pPr>
        <w:tabs>
          <w:tab w:val="left" w:pos="3420"/>
        </w:tabs>
        <w:ind w:firstLine="567"/>
        <w:jc w:val="both"/>
        <w:rPr>
          <w:color w:val="000000" w:themeColor="text1"/>
          <w:sz w:val="26"/>
        </w:rPr>
      </w:pPr>
      <w:r w:rsidRPr="00C52059">
        <w:rPr>
          <w:color w:val="000000" w:themeColor="text1"/>
          <w:sz w:val="26"/>
        </w:rPr>
        <w:t>За 202</w:t>
      </w:r>
      <w:r w:rsidR="00642B32" w:rsidRPr="00C52059">
        <w:rPr>
          <w:color w:val="000000" w:themeColor="text1"/>
          <w:sz w:val="26"/>
        </w:rPr>
        <w:t>1</w:t>
      </w:r>
      <w:r w:rsidRPr="00C52059">
        <w:rPr>
          <w:color w:val="000000" w:themeColor="text1"/>
          <w:sz w:val="26"/>
        </w:rPr>
        <w:t xml:space="preserve">-2023 годы на источниках тепловой энергии </w:t>
      </w:r>
      <w:proofErr w:type="spellStart"/>
      <w:r w:rsidR="00724082" w:rsidRPr="00C52059">
        <w:rPr>
          <w:color w:val="000000" w:themeColor="text1"/>
          <w:sz w:val="26"/>
        </w:rPr>
        <w:t>Хилокского</w:t>
      </w:r>
      <w:proofErr w:type="spellEnd"/>
      <w:r w:rsidR="00724082" w:rsidRPr="00C52059">
        <w:rPr>
          <w:color w:val="000000" w:themeColor="text1"/>
          <w:sz w:val="26"/>
        </w:rPr>
        <w:t xml:space="preserve"> поселения</w:t>
      </w:r>
      <w:r w:rsidRPr="00C52059">
        <w:rPr>
          <w:color w:val="000000" w:themeColor="text1"/>
          <w:sz w:val="26"/>
        </w:rPr>
        <w:t xml:space="preserve"> рост тарифа на тепловую энергию составил</w:t>
      </w:r>
      <w:r w:rsidR="009A0B3A" w:rsidRPr="00C52059">
        <w:rPr>
          <w:color w:val="000000" w:themeColor="text1"/>
          <w:sz w:val="26"/>
        </w:rPr>
        <w:t>:</w:t>
      </w:r>
      <w:r w:rsidRPr="00C52059">
        <w:rPr>
          <w:color w:val="000000" w:themeColor="text1"/>
          <w:sz w:val="26"/>
        </w:rPr>
        <w:t xml:space="preserve"> </w:t>
      </w:r>
    </w:p>
    <w:p w:rsidR="00951FC7" w:rsidRPr="00C52059" w:rsidRDefault="00B6338C" w:rsidP="003722D2">
      <w:pPr>
        <w:tabs>
          <w:tab w:val="left" w:pos="3420"/>
        </w:tabs>
        <w:ind w:firstLine="567"/>
        <w:jc w:val="both"/>
        <w:rPr>
          <w:color w:val="000000" w:themeColor="text1"/>
          <w:sz w:val="26"/>
        </w:rPr>
      </w:pPr>
      <w:r w:rsidRPr="00C52059">
        <w:rPr>
          <w:color w:val="000000" w:themeColor="text1"/>
          <w:sz w:val="26"/>
        </w:rPr>
        <w:t>п</w:t>
      </w:r>
      <w:proofErr w:type="gramStart"/>
      <w:r w:rsidRPr="00C52059">
        <w:rPr>
          <w:color w:val="000000" w:themeColor="text1"/>
          <w:sz w:val="26"/>
        </w:rPr>
        <w:t>о ООО</w:t>
      </w:r>
      <w:proofErr w:type="gramEnd"/>
      <w:r w:rsidRPr="00C52059">
        <w:rPr>
          <w:color w:val="000000" w:themeColor="text1"/>
          <w:sz w:val="26"/>
        </w:rPr>
        <w:t xml:space="preserve"> "ГРЭЦ" - </w:t>
      </w:r>
      <w:r w:rsidR="009A0B3A" w:rsidRPr="00C52059">
        <w:rPr>
          <w:color w:val="000000" w:themeColor="text1"/>
          <w:sz w:val="26"/>
        </w:rPr>
        <w:t>1</w:t>
      </w:r>
      <w:r w:rsidR="001266C6" w:rsidRPr="00C52059">
        <w:rPr>
          <w:color w:val="000000" w:themeColor="text1"/>
          <w:sz w:val="26"/>
        </w:rPr>
        <w:t>6</w:t>
      </w:r>
      <w:r w:rsidR="009A0B3A" w:rsidRPr="00C52059">
        <w:rPr>
          <w:color w:val="000000" w:themeColor="text1"/>
          <w:sz w:val="26"/>
        </w:rPr>
        <w:t>,</w:t>
      </w:r>
      <w:r w:rsidR="001266C6" w:rsidRPr="00C52059">
        <w:rPr>
          <w:color w:val="000000" w:themeColor="text1"/>
          <w:sz w:val="26"/>
        </w:rPr>
        <w:t>9</w:t>
      </w:r>
      <w:r w:rsidR="003722D2" w:rsidRPr="00C52059">
        <w:rPr>
          <w:color w:val="000000" w:themeColor="text1"/>
          <w:sz w:val="26"/>
        </w:rPr>
        <w:t>%</w:t>
      </w:r>
      <w:r w:rsidR="009A0B3A" w:rsidRPr="00C52059">
        <w:rPr>
          <w:color w:val="000000" w:themeColor="text1"/>
          <w:sz w:val="26"/>
        </w:rPr>
        <w:t xml:space="preserve"> для </w:t>
      </w:r>
      <w:r w:rsidR="001266C6" w:rsidRPr="00C52059">
        <w:rPr>
          <w:color w:val="000000" w:themeColor="text1"/>
          <w:sz w:val="26"/>
        </w:rPr>
        <w:t>организаций</w:t>
      </w:r>
      <w:r w:rsidRPr="00C52059">
        <w:rPr>
          <w:color w:val="000000" w:themeColor="text1"/>
          <w:sz w:val="26"/>
        </w:rPr>
        <w:t xml:space="preserve">, </w:t>
      </w:r>
      <w:r w:rsidR="001266C6" w:rsidRPr="00C52059">
        <w:rPr>
          <w:color w:val="000000" w:themeColor="text1"/>
          <w:sz w:val="26"/>
        </w:rPr>
        <w:t>33</w:t>
      </w:r>
      <w:r w:rsidR="009A0B3A" w:rsidRPr="00C52059">
        <w:rPr>
          <w:color w:val="000000" w:themeColor="text1"/>
          <w:sz w:val="26"/>
        </w:rPr>
        <w:t>,</w:t>
      </w:r>
      <w:r w:rsidR="001266C6" w:rsidRPr="00C52059">
        <w:rPr>
          <w:color w:val="000000" w:themeColor="text1"/>
          <w:sz w:val="26"/>
        </w:rPr>
        <w:t>6</w:t>
      </w:r>
      <w:r w:rsidR="009A0B3A" w:rsidRPr="00C52059">
        <w:rPr>
          <w:color w:val="000000" w:themeColor="text1"/>
          <w:sz w:val="26"/>
        </w:rPr>
        <w:t>%</w:t>
      </w:r>
      <w:r w:rsidRPr="00C52059">
        <w:rPr>
          <w:color w:val="000000" w:themeColor="text1"/>
          <w:sz w:val="26"/>
        </w:rPr>
        <w:t xml:space="preserve"> - для населения</w:t>
      </w:r>
      <w:r w:rsidR="00951FC7" w:rsidRPr="00C52059">
        <w:rPr>
          <w:color w:val="000000" w:themeColor="text1"/>
          <w:sz w:val="26"/>
        </w:rPr>
        <w:t>;</w:t>
      </w:r>
    </w:p>
    <w:p w:rsidR="003722D2" w:rsidRPr="00C52059" w:rsidRDefault="009A0B3A" w:rsidP="003722D2">
      <w:pPr>
        <w:tabs>
          <w:tab w:val="left" w:pos="3420"/>
        </w:tabs>
        <w:ind w:firstLine="567"/>
        <w:jc w:val="both"/>
        <w:rPr>
          <w:color w:val="000000" w:themeColor="text1"/>
          <w:sz w:val="26"/>
        </w:rPr>
      </w:pPr>
      <w:r w:rsidRPr="00C52059">
        <w:rPr>
          <w:color w:val="000000" w:themeColor="text1"/>
          <w:sz w:val="26"/>
        </w:rPr>
        <w:t>п</w:t>
      </w:r>
      <w:proofErr w:type="gramStart"/>
      <w:r w:rsidRPr="00C52059">
        <w:rPr>
          <w:color w:val="000000" w:themeColor="text1"/>
          <w:sz w:val="26"/>
        </w:rPr>
        <w:t xml:space="preserve">о </w:t>
      </w:r>
      <w:r w:rsidR="00951FC7" w:rsidRPr="00C52059">
        <w:rPr>
          <w:color w:val="000000" w:themeColor="text1"/>
          <w:sz w:val="26"/>
        </w:rPr>
        <w:t>ООО</w:t>
      </w:r>
      <w:proofErr w:type="gramEnd"/>
      <w:r w:rsidRPr="00C52059">
        <w:rPr>
          <w:color w:val="000000" w:themeColor="text1"/>
          <w:sz w:val="26"/>
        </w:rPr>
        <w:t xml:space="preserve"> "</w:t>
      </w:r>
      <w:proofErr w:type="spellStart"/>
      <w:r w:rsidR="00951FC7" w:rsidRPr="00C52059">
        <w:rPr>
          <w:color w:val="000000" w:themeColor="text1"/>
          <w:sz w:val="26"/>
        </w:rPr>
        <w:t>ТеплоВодоСнаб</w:t>
      </w:r>
      <w:proofErr w:type="spellEnd"/>
      <w:r w:rsidRPr="00C52059">
        <w:rPr>
          <w:color w:val="000000" w:themeColor="text1"/>
          <w:sz w:val="26"/>
        </w:rPr>
        <w:t xml:space="preserve">" </w:t>
      </w:r>
      <w:r w:rsidR="00951FC7" w:rsidRPr="00C52059">
        <w:rPr>
          <w:color w:val="000000" w:themeColor="text1"/>
          <w:sz w:val="26"/>
        </w:rPr>
        <w:t xml:space="preserve">– 31,2 % </w:t>
      </w:r>
      <w:r w:rsidRPr="00C52059">
        <w:rPr>
          <w:color w:val="000000" w:themeColor="text1"/>
          <w:sz w:val="26"/>
        </w:rPr>
        <w:t xml:space="preserve">для </w:t>
      </w:r>
      <w:r w:rsidR="00951FC7" w:rsidRPr="00C52059">
        <w:rPr>
          <w:color w:val="000000" w:themeColor="text1"/>
          <w:sz w:val="26"/>
        </w:rPr>
        <w:t>организаций</w:t>
      </w:r>
      <w:r w:rsidR="009C62DE" w:rsidRPr="00C52059">
        <w:rPr>
          <w:color w:val="000000" w:themeColor="text1"/>
          <w:sz w:val="26"/>
        </w:rPr>
        <w:t>, 30,5 % - для населения.</w:t>
      </w:r>
      <w:r w:rsidRPr="00C52059">
        <w:rPr>
          <w:color w:val="000000" w:themeColor="text1"/>
          <w:sz w:val="26"/>
        </w:rPr>
        <w:t xml:space="preserve"> </w:t>
      </w:r>
      <w:r w:rsidR="009C62DE" w:rsidRPr="00C52059">
        <w:rPr>
          <w:color w:val="000000" w:themeColor="text1"/>
          <w:sz w:val="26"/>
        </w:rPr>
        <w:t xml:space="preserve"> </w:t>
      </w:r>
      <w:r w:rsidRPr="00C52059">
        <w:rPr>
          <w:color w:val="000000" w:themeColor="text1"/>
          <w:sz w:val="26"/>
        </w:rPr>
        <w:t xml:space="preserve"> </w:t>
      </w:r>
      <w:r w:rsidR="009C62DE" w:rsidRPr="00C52059">
        <w:rPr>
          <w:color w:val="000000" w:themeColor="text1"/>
          <w:sz w:val="26"/>
        </w:rPr>
        <w:t xml:space="preserve"> </w:t>
      </w:r>
    </w:p>
    <w:p w:rsidR="007A5F59" w:rsidRPr="00C52059" w:rsidRDefault="009108AB" w:rsidP="00D804D2">
      <w:pPr>
        <w:tabs>
          <w:tab w:val="left" w:pos="3420"/>
        </w:tabs>
        <w:ind w:firstLine="851"/>
        <w:jc w:val="both"/>
        <w:rPr>
          <w:color w:val="000000" w:themeColor="text1"/>
          <w:sz w:val="26"/>
        </w:rPr>
      </w:pPr>
      <w:r w:rsidRPr="00C52059">
        <w:rPr>
          <w:color w:val="000000" w:themeColor="text1"/>
          <w:sz w:val="26"/>
        </w:rPr>
        <w:t xml:space="preserve"> </w:t>
      </w:r>
    </w:p>
    <w:p w:rsidR="0002707F" w:rsidRPr="00C52059" w:rsidRDefault="00A84FC6" w:rsidP="00A84FC6">
      <w:pPr>
        <w:tabs>
          <w:tab w:val="left" w:pos="3420"/>
        </w:tabs>
        <w:jc w:val="both"/>
        <w:outlineLvl w:val="0"/>
        <w:rPr>
          <w:b/>
          <w:color w:val="000000" w:themeColor="text1"/>
          <w:sz w:val="26"/>
        </w:rPr>
      </w:pPr>
      <w:r w:rsidRPr="00C52059">
        <w:rPr>
          <w:b/>
          <w:color w:val="000000" w:themeColor="text1"/>
          <w:sz w:val="26"/>
        </w:rPr>
        <w:t xml:space="preserve">          </w:t>
      </w:r>
      <w:bookmarkStart w:id="172" w:name="_Toc156837899"/>
      <w:r w:rsidR="0002707F" w:rsidRPr="00C52059">
        <w:rPr>
          <w:b/>
          <w:color w:val="000000" w:themeColor="text1"/>
          <w:sz w:val="26"/>
        </w:rPr>
        <w:t>1.11.2</w:t>
      </w:r>
      <w:r w:rsidR="00E75B13" w:rsidRPr="00C52059">
        <w:rPr>
          <w:b/>
          <w:color w:val="000000" w:themeColor="text1"/>
          <w:sz w:val="26"/>
        </w:rPr>
        <w:t xml:space="preserve"> </w:t>
      </w:r>
      <w:r w:rsidR="0002707F" w:rsidRPr="00C52059">
        <w:rPr>
          <w:b/>
          <w:color w:val="000000" w:themeColor="text1"/>
          <w:sz w:val="26"/>
        </w:rPr>
        <w:t xml:space="preserve">Описание структуры цен (тарифов), установленных на момент </w:t>
      </w:r>
      <w:r w:rsidR="00442694" w:rsidRPr="00C52059">
        <w:rPr>
          <w:b/>
          <w:color w:val="000000" w:themeColor="text1"/>
          <w:sz w:val="26"/>
        </w:rPr>
        <w:t>разработке</w:t>
      </w:r>
      <w:r w:rsidR="0002707F" w:rsidRPr="00C52059">
        <w:rPr>
          <w:b/>
          <w:color w:val="000000" w:themeColor="text1"/>
          <w:sz w:val="26"/>
        </w:rPr>
        <w:t xml:space="preserve"> схемы теплоснабжения</w:t>
      </w:r>
      <w:bookmarkEnd w:id="172"/>
    </w:p>
    <w:p w:rsidR="003F5FA5" w:rsidRPr="00C52059" w:rsidRDefault="003F5FA5" w:rsidP="00D804D2">
      <w:pPr>
        <w:tabs>
          <w:tab w:val="left" w:pos="3420"/>
        </w:tabs>
        <w:ind w:firstLine="851"/>
        <w:jc w:val="both"/>
        <w:rPr>
          <w:color w:val="000000" w:themeColor="text1"/>
          <w:sz w:val="26"/>
        </w:rPr>
      </w:pPr>
      <w:r w:rsidRPr="00C52059">
        <w:rPr>
          <w:color w:val="000000" w:themeColor="text1"/>
          <w:sz w:val="26"/>
        </w:rPr>
        <w:t xml:space="preserve"> </w:t>
      </w:r>
    </w:p>
    <w:p w:rsidR="003722D2" w:rsidRPr="00C52059" w:rsidRDefault="003722D2" w:rsidP="003722D2">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lastRenderedPageBreak/>
        <w:t xml:space="preserve">В отношении регулируемой организаций, тариф на тепловую энергию установлен методом индексации установленного тарифа. </w:t>
      </w:r>
    </w:p>
    <w:p w:rsidR="003722D2" w:rsidRPr="00C52059" w:rsidRDefault="003722D2" w:rsidP="003722D2">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 xml:space="preserve">При расчётах по теплоисточникам и по тепловым сетям принимаются следующие основные производственные издержки: </w:t>
      </w:r>
    </w:p>
    <w:p w:rsidR="003722D2" w:rsidRPr="00C52059" w:rsidRDefault="003722D2" w:rsidP="003722D2">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 xml:space="preserve">операционные расходы на производство и на передачу тепловой энергии; </w:t>
      </w:r>
    </w:p>
    <w:p w:rsidR="003722D2" w:rsidRPr="00C52059" w:rsidRDefault="003722D2" w:rsidP="003722D2">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 xml:space="preserve">неподконтрольные расходы, в том числе: </w:t>
      </w:r>
    </w:p>
    <w:p w:rsidR="003722D2" w:rsidRPr="00C52059" w:rsidRDefault="003722D2" w:rsidP="003722D2">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 xml:space="preserve">отчисления на социальные нужды; </w:t>
      </w:r>
    </w:p>
    <w:p w:rsidR="003722D2" w:rsidRPr="00C52059" w:rsidRDefault="003722D2" w:rsidP="003722D2">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 xml:space="preserve">амортизационные отчисления; </w:t>
      </w:r>
    </w:p>
    <w:p w:rsidR="003722D2" w:rsidRPr="00C52059" w:rsidRDefault="003722D2" w:rsidP="003722D2">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 xml:space="preserve">налог на имущество; </w:t>
      </w:r>
    </w:p>
    <w:p w:rsidR="003722D2" w:rsidRPr="00C52059" w:rsidRDefault="003722D2" w:rsidP="003722D2">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 xml:space="preserve">расходы на выплаты по договорам займа и кредитным договорам, включая проценты по ним; </w:t>
      </w:r>
    </w:p>
    <w:p w:rsidR="003722D2" w:rsidRPr="00C52059" w:rsidRDefault="003722D2" w:rsidP="003722D2">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 xml:space="preserve">налог на прибыль; </w:t>
      </w:r>
    </w:p>
    <w:p w:rsidR="003722D2" w:rsidRPr="00C52059" w:rsidRDefault="003722D2" w:rsidP="003722D2">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 xml:space="preserve">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 </w:t>
      </w:r>
    </w:p>
    <w:p w:rsidR="003722D2" w:rsidRPr="00C52059" w:rsidRDefault="003722D2" w:rsidP="003722D2">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 xml:space="preserve">арендная плата, концессионная плата; </w:t>
      </w:r>
    </w:p>
    <w:p w:rsidR="003722D2" w:rsidRPr="00C52059" w:rsidRDefault="003722D2" w:rsidP="003722D2">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 xml:space="preserve">расходы на оплату услуг сетевым организациям; </w:t>
      </w:r>
    </w:p>
    <w:p w:rsidR="003722D2" w:rsidRPr="00C52059" w:rsidRDefault="003722D2" w:rsidP="003722D2">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 xml:space="preserve">расходы по сомнительным долгам; </w:t>
      </w:r>
    </w:p>
    <w:p w:rsidR="003722D2" w:rsidRPr="00C52059" w:rsidRDefault="003722D2" w:rsidP="003722D2">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 xml:space="preserve">расходы на ресурсы, в том числе: затраты на топливо; затраты на покупную электроэнергию, тепловую энергию, теплоноситель, воду и услуги водоотведения; </w:t>
      </w:r>
    </w:p>
    <w:p w:rsidR="003722D2" w:rsidRPr="00C52059" w:rsidRDefault="003722D2" w:rsidP="003722D2">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 xml:space="preserve">прибыль, в том числе: нормативная прибыль; предпринимательская прибыль. </w:t>
      </w:r>
    </w:p>
    <w:p w:rsidR="003722D2" w:rsidRPr="00C52059" w:rsidRDefault="003722D2" w:rsidP="003722D2">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Необходимая валовая выручка теплоснабжающих организаций определяется  по формуле:</w:t>
      </w:r>
    </w:p>
    <w:p w:rsidR="003722D2" w:rsidRPr="00C52059" w:rsidRDefault="0022682A" w:rsidP="003722D2">
      <w:pPr>
        <w:ind w:firstLine="708"/>
        <w:jc w:val="both"/>
        <w:rPr>
          <w:rFonts w:eastAsiaTheme="minorEastAsia"/>
          <w:color w:val="000000" w:themeColor="text1"/>
          <w:sz w:val="26"/>
          <w:szCs w:val="26"/>
          <w:lang w:eastAsia="en-US"/>
        </w:rPr>
      </w:pPr>
      <m:oMathPara>
        <m:oMath>
          <m:sSubSup>
            <m:sSubSupPr>
              <m:ctrlPr>
                <w:rPr>
                  <w:rFonts w:ascii="Cambria Math" w:eastAsiaTheme="minorHAnsi" w:hAnsi="Cambria Math"/>
                  <w:i/>
                  <w:color w:val="000000" w:themeColor="text1"/>
                  <w:sz w:val="26"/>
                  <w:szCs w:val="26"/>
                  <w:lang w:eastAsia="en-US"/>
                </w:rPr>
              </m:ctrlPr>
            </m:sSubSupPr>
            <m:e>
              <m:r>
                <w:rPr>
                  <w:rFonts w:ascii="Cambria Math" w:eastAsiaTheme="minorHAnsi" w:hAnsi="Cambria Math"/>
                  <w:color w:val="000000" w:themeColor="text1"/>
                  <w:sz w:val="26"/>
                  <w:szCs w:val="26"/>
                  <w:lang w:eastAsia="en-US"/>
                </w:rPr>
                <m:t>НВВ</m:t>
              </m:r>
            </m:e>
            <m:sub>
              <m:r>
                <w:rPr>
                  <w:rFonts w:ascii="Cambria Math" w:eastAsiaTheme="minorHAnsi" w:hAnsi="Cambria Math"/>
                  <w:color w:val="000000" w:themeColor="text1"/>
                  <w:sz w:val="26"/>
                  <w:szCs w:val="26"/>
                  <w:lang w:val="en-US" w:eastAsia="en-US"/>
                </w:rPr>
                <m:t>i</m:t>
              </m:r>
            </m:sub>
            <m:sup>
              <m:r>
                <w:rPr>
                  <w:rFonts w:ascii="Cambria Math" w:eastAsiaTheme="minorHAnsi" w:hAnsi="Cambria Math"/>
                  <w:color w:val="000000" w:themeColor="text1"/>
                  <w:sz w:val="26"/>
                  <w:szCs w:val="26"/>
                  <w:lang w:eastAsia="en-US"/>
                </w:rPr>
                <m:t>Д</m:t>
              </m:r>
            </m:sup>
          </m:sSubSup>
          <m:r>
            <w:rPr>
              <w:rFonts w:ascii="Cambria Math" w:eastAsiaTheme="minorEastAsia" w:hAnsi="Cambria Math"/>
              <w:color w:val="000000" w:themeColor="text1"/>
              <w:sz w:val="26"/>
              <w:szCs w:val="26"/>
              <w:lang w:eastAsia="en-US"/>
            </w:rPr>
            <m:t>=</m:t>
          </m:r>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ОР</m:t>
              </m:r>
            </m:e>
            <m:sub>
              <m:r>
                <w:rPr>
                  <w:rFonts w:ascii="Cambria Math" w:eastAsiaTheme="minorEastAsia" w:hAnsi="Cambria Math"/>
                  <w:color w:val="000000" w:themeColor="text1"/>
                  <w:sz w:val="26"/>
                  <w:szCs w:val="26"/>
                  <w:lang w:val="en-US" w:eastAsia="en-US"/>
                </w:rPr>
                <m:t>i</m:t>
              </m:r>
            </m:sub>
          </m:sSub>
          <m:r>
            <w:rPr>
              <w:rFonts w:ascii="Cambria Math" w:eastAsiaTheme="minorEastAsia" w:hAnsi="Cambria Math"/>
              <w:color w:val="000000" w:themeColor="text1"/>
              <w:sz w:val="26"/>
              <w:szCs w:val="26"/>
              <w:lang w:eastAsia="en-US"/>
            </w:rPr>
            <m:t>+</m:t>
          </m:r>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НР</m:t>
              </m:r>
            </m:e>
            <m:sub>
              <m:r>
                <w:rPr>
                  <w:rFonts w:ascii="Cambria Math" w:eastAsiaTheme="minorEastAsia" w:hAnsi="Cambria Math"/>
                  <w:color w:val="000000" w:themeColor="text1"/>
                  <w:sz w:val="26"/>
                  <w:szCs w:val="26"/>
                  <w:lang w:val="en-US" w:eastAsia="en-US"/>
                </w:rPr>
                <m:t>i</m:t>
              </m:r>
            </m:sub>
          </m:sSub>
          <m:r>
            <w:rPr>
              <w:rFonts w:ascii="Cambria Math" w:eastAsiaTheme="minorEastAsia" w:hAnsi="Cambria Math"/>
              <w:color w:val="000000" w:themeColor="text1"/>
              <w:sz w:val="26"/>
              <w:szCs w:val="26"/>
              <w:lang w:eastAsia="en-US"/>
            </w:rPr>
            <m:t>+</m:t>
          </m:r>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РЭ</m:t>
              </m:r>
            </m:e>
            <m:sub>
              <m:r>
                <w:rPr>
                  <w:rFonts w:ascii="Cambria Math" w:eastAsiaTheme="minorEastAsia" w:hAnsi="Cambria Math"/>
                  <w:color w:val="000000" w:themeColor="text1"/>
                  <w:sz w:val="26"/>
                  <w:szCs w:val="26"/>
                  <w:lang w:val="en-US" w:eastAsia="en-US"/>
                </w:rPr>
                <m:t>i</m:t>
              </m:r>
            </m:sub>
          </m:sSub>
          <m:r>
            <w:rPr>
              <w:rFonts w:ascii="Cambria Math" w:eastAsiaTheme="minorEastAsia" w:hAnsi="Cambria Math"/>
              <w:color w:val="000000" w:themeColor="text1"/>
              <w:sz w:val="26"/>
              <w:szCs w:val="26"/>
              <w:lang w:eastAsia="en-US"/>
            </w:rPr>
            <m:t>+</m:t>
          </m:r>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П</m:t>
              </m:r>
            </m:e>
            <m:sub>
              <m:r>
                <w:rPr>
                  <w:rFonts w:ascii="Cambria Math" w:eastAsiaTheme="minorEastAsia" w:hAnsi="Cambria Math"/>
                  <w:color w:val="000000" w:themeColor="text1"/>
                  <w:sz w:val="26"/>
                  <w:szCs w:val="26"/>
                  <w:lang w:val="en-US" w:eastAsia="en-US"/>
                </w:rPr>
                <m:t>i</m:t>
              </m:r>
            </m:sub>
          </m:sSub>
          <m:r>
            <w:rPr>
              <w:rFonts w:ascii="Cambria Math" w:eastAsiaTheme="minorEastAsia" w:hAnsi="Cambria Math"/>
              <w:color w:val="000000" w:themeColor="text1"/>
              <w:sz w:val="26"/>
              <w:szCs w:val="26"/>
              <w:lang w:eastAsia="en-US"/>
            </w:rPr>
            <m:t>+</m:t>
          </m:r>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∆Рез</m:t>
              </m:r>
            </m:e>
            <m:sub>
              <m:r>
                <w:rPr>
                  <w:rFonts w:ascii="Cambria Math" w:eastAsiaTheme="minorEastAsia" w:hAnsi="Cambria Math"/>
                  <w:color w:val="000000" w:themeColor="text1"/>
                  <w:sz w:val="26"/>
                  <w:szCs w:val="26"/>
                  <w:lang w:val="en-US" w:eastAsia="en-US"/>
                </w:rPr>
                <m:t>i</m:t>
              </m:r>
            </m:sub>
          </m:sSub>
        </m:oMath>
      </m:oMathPara>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где:</w:t>
      </w:r>
    </w:p>
    <w:p w:rsidR="003722D2" w:rsidRPr="00C52059" w:rsidRDefault="0022682A" w:rsidP="003722D2">
      <w:pPr>
        <w:ind w:firstLine="708"/>
        <w:jc w:val="both"/>
        <w:rPr>
          <w:rFonts w:eastAsiaTheme="minorEastAsia"/>
          <w:color w:val="000000" w:themeColor="text1"/>
          <w:sz w:val="26"/>
          <w:szCs w:val="26"/>
          <w:lang w:eastAsia="en-US"/>
        </w:rPr>
      </w:pPr>
      <m:oMath>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ОР</m:t>
            </m:r>
          </m:e>
          <m:sub>
            <m:r>
              <w:rPr>
                <w:rFonts w:ascii="Cambria Math" w:eastAsiaTheme="minorEastAsia" w:hAnsi="Cambria Math"/>
                <w:color w:val="000000" w:themeColor="text1"/>
                <w:sz w:val="26"/>
                <w:szCs w:val="26"/>
                <w:lang w:val="en-US" w:eastAsia="en-US"/>
              </w:rPr>
              <m:t>i</m:t>
            </m:r>
          </m:sub>
        </m:sSub>
      </m:oMath>
      <w:r w:rsidR="003722D2" w:rsidRPr="00C52059">
        <w:rPr>
          <w:rFonts w:eastAsiaTheme="minorEastAsia"/>
          <w:color w:val="000000" w:themeColor="text1"/>
          <w:sz w:val="26"/>
          <w:szCs w:val="26"/>
          <w:lang w:eastAsia="en-US"/>
        </w:rPr>
        <w:t xml:space="preserve"> - неподконтрольные расходы в i-м году, определяемые в соот</w:t>
      </w:r>
      <w:proofErr w:type="spellStart"/>
      <w:r w:rsidR="003722D2" w:rsidRPr="00C52059">
        <w:rPr>
          <w:rFonts w:eastAsiaTheme="minorEastAsia"/>
          <w:color w:val="000000" w:themeColor="text1"/>
          <w:sz w:val="26"/>
          <w:szCs w:val="26"/>
          <w:lang w:eastAsia="en-US"/>
        </w:rPr>
        <w:t>ветствии</w:t>
      </w:r>
      <w:proofErr w:type="spellEnd"/>
      <w:r w:rsidR="003722D2" w:rsidRPr="00C52059">
        <w:rPr>
          <w:rFonts w:eastAsiaTheme="minorEastAsia"/>
          <w:color w:val="000000" w:themeColor="text1"/>
          <w:sz w:val="26"/>
          <w:szCs w:val="26"/>
          <w:lang w:eastAsia="en-US"/>
        </w:rPr>
        <w:t xml:space="preserve"> с пунктом 39 методических указаний по расчету регулируемых цен (тарифов) в сфере теплоснабжения утвержденных приказом Федеральной службы по тарифам от 13.06.2013 №760-э (далее методические указания), тыс. руб.;</w:t>
      </w:r>
    </w:p>
    <w:p w:rsidR="003722D2" w:rsidRPr="00C52059" w:rsidRDefault="0022682A" w:rsidP="003722D2">
      <w:pPr>
        <w:ind w:firstLine="708"/>
        <w:jc w:val="both"/>
        <w:rPr>
          <w:rFonts w:eastAsiaTheme="minorEastAsia"/>
          <w:color w:val="000000" w:themeColor="text1"/>
          <w:sz w:val="26"/>
          <w:szCs w:val="26"/>
          <w:lang w:eastAsia="en-US"/>
        </w:rPr>
      </w:pPr>
      <m:oMath>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НР</m:t>
            </m:r>
          </m:e>
          <m:sub>
            <m:r>
              <w:rPr>
                <w:rFonts w:ascii="Cambria Math" w:eastAsiaTheme="minorEastAsia" w:hAnsi="Cambria Math"/>
                <w:color w:val="000000" w:themeColor="text1"/>
                <w:sz w:val="26"/>
                <w:szCs w:val="26"/>
                <w:lang w:val="en-US" w:eastAsia="en-US"/>
              </w:rPr>
              <m:t>i</m:t>
            </m:r>
          </m:sub>
        </m:sSub>
      </m:oMath>
      <w:r w:rsidR="003722D2" w:rsidRPr="00C52059">
        <w:rPr>
          <w:rFonts w:eastAsiaTheme="minorEastAsia"/>
          <w:color w:val="000000" w:themeColor="text1"/>
          <w:sz w:val="26"/>
          <w:szCs w:val="26"/>
          <w:lang w:eastAsia="en-US"/>
        </w:rPr>
        <w:t xml:space="preserve"> - неподконтрольные расходы в i-м году, определяемые в соответствии с пунктом 39 методических указаний, тыс. руб.;</w:t>
      </w:r>
    </w:p>
    <w:p w:rsidR="003722D2" w:rsidRPr="00C52059" w:rsidRDefault="0022682A" w:rsidP="003722D2">
      <w:pPr>
        <w:ind w:firstLine="708"/>
        <w:jc w:val="both"/>
        <w:rPr>
          <w:rFonts w:eastAsiaTheme="minorEastAsia"/>
          <w:color w:val="000000" w:themeColor="text1"/>
          <w:sz w:val="26"/>
          <w:szCs w:val="26"/>
          <w:lang w:eastAsia="en-US"/>
        </w:rPr>
      </w:pPr>
      <m:oMath>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РЭ</m:t>
            </m:r>
          </m:e>
          <m:sub>
            <m:r>
              <w:rPr>
                <w:rFonts w:ascii="Cambria Math" w:eastAsiaTheme="minorEastAsia" w:hAnsi="Cambria Math"/>
                <w:color w:val="000000" w:themeColor="text1"/>
                <w:sz w:val="26"/>
                <w:szCs w:val="26"/>
                <w:lang w:val="en-US" w:eastAsia="en-US"/>
              </w:rPr>
              <m:t>i</m:t>
            </m:r>
          </m:sub>
        </m:sSub>
      </m:oMath>
      <w:r w:rsidR="003722D2" w:rsidRPr="00C52059">
        <w:rPr>
          <w:rFonts w:eastAsiaTheme="minorEastAsia"/>
          <w:color w:val="000000" w:themeColor="text1"/>
          <w:sz w:val="26"/>
          <w:szCs w:val="26"/>
          <w:lang w:eastAsia="en-US"/>
        </w:rPr>
        <w:t xml:space="preserve"> - расходы на покупку энергетических ресурсов (в том числе топлива для организаций, осуществляющих деятельность по производству тепловой  энергии (мощности), и потерь тепловой энергии для организаций, осуществляющих деятельность по передаче тепловой энергии, теплоносителя), холодной воды и теплоносителя в i-м году, определяемые в соответствии с пунктом 40 методических указаний, тыс. руб.;</w:t>
      </w:r>
    </w:p>
    <w:p w:rsidR="003722D2" w:rsidRPr="00C52059" w:rsidRDefault="0022682A" w:rsidP="003722D2">
      <w:pPr>
        <w:ind w:firstLine="708"/>
        <w:jc w:val="both"/>
        <w:rPr>
          <w:rFonts w:eastAsiaTheme="minorEastAsia"/>
          <w:color w:val="000000" w:themeColor="text1"/>
          <w:sz w:val="26"/>
          <w:szCs w:val="26"/>
          <w:lang w:eastAsia="en-US"/>
        </w:rPr>
      </w:pPr>
      <m:oMath>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П</m:t>
            </m:r>
          </m:e>
          <m:sub>
            <m:r>
              <w:rPr>
                <w:rFonts w:ascii="Cambria Math" w:eastAsiaTheme="minorEastAsia" w:hAnsi="Cambria Math"/>
                <w:color w:val="000000" w:themeColor="text1"/>
                <w:sz w:val="26"/>
                <w:szCs w:val="26"/>
                <w:lang w:val="en-US" w:eastAsia="en-US"/>
              </w:rPr>
              <m:t>i</m:t>
            </m:r>
          </m:sub>
        </m:sSub>
      </m:oMath>
      <w:r w:rsidR="003722D2" w:rsidRPr="00C52059">
        <w:rPr>
          <w:rFonts w:eastAsiaTheme="minorEastAsia"/>
          <w:color w:val="000000" w:themeColor="text1"/>
          <w:sz w:val="26"/>
          <w:szCs w:val="26"/>
          <w:lang w:eastAsia="en-US"/>
        </w:rPr>
        <w:t xml:space="preserve"> - прибыль, устанавливаемая органом регулирования на i-й год в соответствии с пунктом 41 методических указаний, тыс. руб.;</w:t>
      </w:r>
    </w:p>
    <w:p w:rsidR="003722D2" w:rsidRPr="00C52059" w:rsidRDefault="0022682A" w:rsidP="003722D2">
      <w:pPr>
        <w:ind w:firstLine="708"/>
        <w:jc w:val="both"/>
        <w:rPr>
          <w:rFonts w:eastAsiaTheme="minorEastAsia"/>
          <w:color w:val="000000" w:themeColor="text1"/>
          <w:sz w:val="26"/>
          <w:szCs w:val="26"/>
          <w:lang w:eastAsia="en-US"/>
        </w:rPr>
      </w:pPr>
      <m:oMath>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∆Рез</m:t>
            </m:r>
          </m:e>
          <m:sub>
            <m:r>
              <w:rPr>
                <w:rFonts w:ascii="Cambria Math" w:eastAsiaTheme="minorEastAsia" w:hAnsi="Cambria Math"/>
                <w:color w:val="000000" w:themeColor="text1"/>
                <w:sz w:val="26"/>
                <w:szCs w:val="26"/>
                <w:lang w:val="en-US" w:eastAsia="en-US"/>
              </w:rPr>
              <m:t>i</m:t>
            </m:r>
          </m:sub>
        </m:sSub>
      </m:oMath>
      <w:r w:rsidR="003722D2" w:rsidRPr="00C52059">
        <w:rPr>
          <w:rFonts w:eastAsiaTheme="minorEastAsia"/>
          <w:color w:val="000000" w:themeColor="text1"/>
          <w:sz w:val="26"/>
          <w:szCs w:val="26"/>
          <w:lang w:eastAsia="en-US"/>
        </w:rPr>
        <w:t xml:space="preserve"> - величина, определяемая на  i-й год первого долгосрочного периода регулирования в соответствии с пунктом 42 методических ук</w:t>
      </w:r>
      <w:proofErr w:type="spellStart"/>
      <w:r w:rsidR="003722D2" w:rsidRPr="00C52059">
        <w:rPr>
          <w:rFonts w:eastAsiaTheme="minorEastAsia"/>
          <w:color w:val="000000" w:themeColor="text1"/>
          <w:sz w:val="26"/>
          <w:szCs w:val="26"/>
          <w:lang w:eastAsia="en-US"/>
        </w:rPr>
        <w:t>азаний</w:t>
      </w:r>
      <w:proofErr w:type="spellEnd"/>
      <w:r w:rsidR="003722D2" w:rsidRPr="00C52059">
        <w:rPr>
          <w:rFonts w:eastAsiaTheme="minorEastAsia"/>
          <w:color w:val="000000" w:themeColor="text1"/>
          <w:sz w:val="26"/>
          <w:szCs w:val="26"/>
          <w:lang w:eastAsia="en-US"/>
        </w:rPr>
        <w:t xml:space="preserve"> и учитывающая результаты деятельности регулируемой организации до перехода к регулированию цен (тарифов) на основе долгосрочных параметров регулирования, тыс. руб.</w:t>
      </w:r>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 xml:space="preserve">На перспективный период, операционные расходы на производство и передачу тепловой энергии определяются на основе базового уровня операционных </w:t>
      </w:r>
      <w:r w:rsidRPr="00C52059">
        <w:rPr>
          <w:rFonts w:eastAsiaTheme="minorEastAsia"/>
          <w:color w:val="000000" w:themeColor="text1"/>
          <w:sz w:val="26"/>
          <w:szCs w:val="26"/>
          <w:lang w:eastAsia="en-US"/>
        </w:rPr>
        <w:lastRenderedPageBreak/>
        <w:t>расходов и в соответствии с рассчитанными на каждый год коэффициентами индексации, в соответствии с формулой:</w:t>
      </w:r>
    </w:p>
    <w:p w:rsidR="003722D2" w:rsidRPr="00C52059" w:rsidRDefault="0022682A" w:rsidP="003722D2">
      <w:pPr>
        <w:ind w:firstLine="708"/>
        <w:jc w:val="both"/>
        <w:rPr>
          <w:rFonts w:eastAsiaTheme="minorEastAsia"/>
          <w:color w:val="000000" w:themeColor="text1"/>
          <w:sz w:val="26"/>
          <w:szCs w:val="26"/>
          <w:lang w:val="en-US" w:eastAsia="en-US"/>
        </w:rPr>
      </w:pPr>
      <m:oMathPara>
        <m:oMath>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ОР</m:t>
              </m:r>
            </m:e>
            <m:sub>
              <m:r>
                <w:rPr>
                  <w:rFonts w:ascii="Cambria Math" w:eastAsiaTheme="minorEastAsia" w:hAnsi="Cambria Math"/>
                  <w:color w:val="000000" w:themeColor="text1"/>
                  <w:sz w:val="26"/>
                  <w:szCs w:val="26"/>
                  <w:lang w:val="en-US" w:eastAsia="en-US"/>
                </w:rPr>
                <m:t>i</m:t>
              </m:r>
            </m:sub>
          </m:sSub>
          <m:r>
            <w:rPr>
              <w:rFonts w:ascii="Cambria Math" w:eastAsiaTheme="minorEastAsia" w:hAnsi="Cambria Math"/>
              <w:color w:val="000000" w:themeColor="text1"/>
              <w:sz w:val="26"/>
              <w:szCs w:val="26"/>
              <w:lang w:eastAsia="en-US"/>
            </w:rPr>
            <m:t>=</m:t>
          </m:r>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ОР</m:t>
              </m:r>
            </m:e>
            <m:sub>
              <m:r>
                <w:rPr>
                  <w:rFonts w:ascii="Cambria Math" w:eastAsiaTheme="minorEastAsia" w:hAnsi="Cambria Math"/>
                  <w:color w:val="000000" w:themeColor="text1"/>
                  <w:sz w:val="26"/>
                  <w:szCs w:val="26"/>
                  <w:lang w:val="en-US" w:eastAsia="en-US"/>
                </w:rPr>
                <m:t>i-1</m:t>
              </m:r>
            </m:sub>
          </m:sSub>
          <m:r>
            <w:rPr>
              <w:rFonts w:ascii="Cambria Math" w:eastAsiaTheme="minorEastAsia" w:hAnsi="Cambria Math"/>
              <w:color w:val="000000" w:themeColor="text1"/>
              <w:sz w:val="26"/>
              <w:szCs w:val="26"/>
              <w:lang w:eastAsia="en-US"/>
            </w:rPr>
            <m:t>∙</m:t>
          </m:r>
          <m:d>
            <m:dPr>
              <m:ctrlPr>
                <w:rPr>
                  <w:rFonts w:ascii="Cambria Math" w:eastAsiaTheme="minorEastAsia" w:hAnsi="Cambria Math"/>
                  <w:i/>
                  <w:color w:val="000000" w:themeColor="text1"/>
                  <w:sz w:val="26"/>
                  <w:szCs w:val="26"/>
                  <w:lang w:eastAsia="en-US"/>
                </w:rPr>
              </m:ctrlPr>
            </m:dPr>
            <m:e>
              <m:r>
                <w:rPr>
                  <w:rFonts w:ascii="Cambria Math" w:eastAsiaTheme="minorEastAsia" w:hAnsi="Cambria Math"/>
                  <w:color w:val="000000" w:themeColor="text1"/>
                  <w:sz w:val="26"/>
                  <w:szCs w:val="26"/>
                  <w:lang w:eastAsia="en-US"/>
                </w:rPr>
                <m:t>1-</m:t>
              </m:r>
              <m:f>
                <m:fPr>
                  <m:ctrlPr>
                    <w:rPr>
                      <w:rFonts w:ascii="Cambria Math" w:eastAsiaTheme="minorEastAsia" w:hAnsi="Cambria Math"/>
                      <w:i/>
                      <w:color w:val="000000" w:themeColor="text1"/>
                      <w:sz w:val="26"/>
                      <w:szCs w:val="26"/>
                      <w:lang w:eastAsia="en-US"/>
                    </w:rPr>
                  </m:ctrlPr>
                </m:fPr>
                <m:num>
                  <m:r>
                    <w:rPr>
                      <w:rFonts w:ascii="Cambria Math" w:eastAsiaTheme="minorEastAsia" w:hAnsi="Cambria Math"/>
                      <w:color w:val="000000" w:themeColor="text1"/>
                      <w:sz w:val="26"/>
                      <w:szCs w:val="26"/>
                      <w:lang w:eastAsia="en-US"/>
                    </w:rPr>
                    <m:t>ИОР</m:t>
                  </m:r>
                </m:num>
                <m:den>
                  <m:r>
                    <w:rPr>
                      <w:rFonts w:ascii="Cambria Math" w:eastAsiaTheme="minorEastAsia" w:hAnsi="Cambria Math"/>
                      <w:color w:val="000000" w:themeColor="text1"/>
                      <w:sz w:val="26"/>
                      <w:szCs w:val="26"/>
                      <w:lang w:eastAsia="en-US"/>
                    </w:rPr>
                    <m:t>100%</m:t>
                  </m:r>
                </m:den>
              </m:f>
            </m:e>
          </m:d>
          <m:r>
            <w:rPr>
              <w:rFonts w:ascii="Cambria Math" w:eastAsiaTheme="minorEastAsia" w:hAnsi="Cambria Math"/>
              <w:color w:val="000000" w:themeColor="text1"/>
              <w:sz w:val="26"/>
              <w:szCs w:val="26"/>
              <w:lang w:eastAsia="en-US"/>
            </w:rPr>
            <m:t>∙</m:t>
          </m:r>
          <m:d>
            <m:dPr>
              <m:ctrlPr>
                <w:rPr>
                  <w:rFonts w:ascii="Cambria Math" w:eastAsiaTheme="minorEastAsia" w:hAnsi="Cambria Math"/>
                  <w:i/>
                  <w:color w:val="000000" w:themeColor="text1"/>
                  <w:sz w:val="26"/>
                  <w:szCs w:val="26"/>
                  <w:lang w:eastAsia="en-US"/>
                </w:rPr>
              </m:ctrlPr>
            </m:dPr>
            <m:e>
              <m:r>
                <w:rPr>
                  <w:rFonts w:ascii="Cambria Math" w:eastAsiaTheme="minorEastAsia" w:hAnsi="Cambria Math"/>
                  <w:color w:val="000000" w:themeColor="text1"/>
                  <w:sz w:val="26"/>
                  <w:szCs w:val="26"/>
                  <w:lang w:eastAsia="en-US"/>
                </w:rPr>
                <m:t>1+</m:t>
              </m:r>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ИПЦ</m:t>
                  </m:r>
                </m:e>
                <m:sub>
                  <m:r>
                    <w:rPr>
                      <w:rFonts w:ascii="Cambria Math" w:eastAsiaTheme="minorEastAsia" w:hAnsi="Cambria Math"/>
                      <w:color w:val="000000" w:themeColor="text1"/>
                      <w:sz w:val="26"/>
                      <w:szCs w:val="26"/>
                      <w:lang w:val="en-US" w:eastAsia="en-US"/>
                    </w:rPr>
                    <m:t>i</m:t>
                  </m:r>
                </m:sub>
              </m:sSub>
            </m:e>
          </m:d>
          <m:r>
            <w:rPr>
              <w:rFonts w:ascii="Cambria Math" w:eastAsiaTheme="minorEastAsia" w:hAnsi="Cambria Math"/>
              <w:color w:val="000000" w:themeColor="text1"/>
              <w:sz w:val="26"/>
              <w:szCs w:val="26"/>
              <w:lang w:eastAsia="en-US"/>
            </w:rPr>
            <m:t>∙</m:t>
          </m:r>
          <m:d>
            <m:dPr>
              <m:ctrlPr>
                <w:rPr>
                  <w:rFonts w:ascii="Cambria Math" w:eastAsiaTheme="minorEastAsia" w:hAnsi="Cambria Math"/>
                  <w:i/>
                  <w:color w:val="000000" w:themeColor="text1"/>
                  <w:sz w:val="26"/>
                  <w:szCs w:val="26"/>
                  <w:lang w:eastAsia="en-US"/>
                </w:rPr>
              </m:ctrlPr>
            </m:dPr>
            <m:e>
              <m:r>
                <w:rPr>
                  <w:rFonts w:ascii="Cambria Math" w:eastAsiaTheme="minorEastAsia" w:hAnsi="Cambria Math"/>
                  <w:color w:val="000000" w:themeColor="text1"/>
                  <w:sz w:val="26"/>
                  <w:szCs w:val="26"/>
                  <w:lang w:eastAsia="en-US"/>
                </w:rPr>
                <m:t>1+</m:t>
              </m:r>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К</m:t>
                  </m:r>
                </m:e>
                <m:sub>
                  <m:r>
                    <w:rPr>
                      <w:rFonts w:ascii="Cambria Math" w:eastAsiaTheme="minorEastAsia" w:hAnsi="Cambria Math"/>
                      <w:color w:val="000000" w:themeColor="text1"/>
                      <w:sz w:val="26"/>
                      <w:szCs w:val="26"/>
                      <w:lang w:eastAsia="en-US"/>
                    </w:rPr>
                    <m:t>эл</m:t>
                  </m:r>
                </m:sub>
              </m:sSub>
              <m:r>
                <w:rPr>
                  <w:rFonts w:ascii="Cambria Math" w:eastAsiaTheme="minorEastAsia" w:hAnsi="Cambria Math"/>
                  <w:color w:val="000000" w:themeColor="text1"/>
                  <w:sz w:val="26"/>
                  <w:szCs w:val="26"/>
                  <w:lang w:eastAsia="en-US"/>
                </w:rPr>
                <m:t>∙</m:t>
              </m:r>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ИКА</m:t>
                  </m:r>
                </m:e>
                <m:sub>
                  <m:r>
                    <w:rPr>
                      <w:rFonts w:ascii="Cambria Math" w:eastAsiaTheme="minorEastAsia" w:hAnsi="Cambria Math"/>
                      <w:color w:val="000000" w:themeColor="text1"/>
                      <w:sz w:val="26"/>
                      <w:szCs w:val="26"/>
                      <w:lang w:val="en-US" w:eastAsia="en-US"/>
                    </w:rPr>
                    <m:t>i</m:t>
                  </m:r>
                </m:sub>
              </m:sSub>
            </m:e>
          </m:d>
        </m:oMath>
      </m:oMathPara>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где:</w:t>
      </w:r>
    </w:p>
    <w:p w:rsidR="003722D2" w:rsidRPr="00C52059" w:rsidRDefault="0022682A" w:rsidP="003722D2">
      <w:pPr>
        <w:ind w:firstLine="708"/>
        <w:jc w:val="both"/>
        <w:rPr>
          <w:rFonts w:eastAsiaTheme="minorEastAsia"/>
          <w:color w:val="000000" w:themeColor="text1"/>
          <w:sz w:val="26"/>
          <w:szCs w:val="26"/>
          <w:lang w:eastAsia="en-US"/>
        </w:rPr>
      </w:pPr>
      <m:oMath>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ОР</m:t>
            </m:r>
          </m:e>
          <m:sub>
            <m:r>
              <w:rPr>
                <w:rFonts w:ascii="Cambria Math" w:eastAsiaTheme="minorEastAsia" w:hAnsi="Cambria Math"/>
                <w:color w:val="000000" w:themeColor="text1"/>
                <w:sz w:val="26"/>
                <w:szCs w:val="26"/>
                <w:lang w:val="en-US" w:eastAsia="en-US"/>
              </w:rPr>
              <m:t>i</m:t>
            </m:r>
          </m:sub>
        </m:sSub>
      </m:oMath>
      <w:r w:rsidR="003722D2" w:rsidRPr="00C52059">
        <w:rPr>
          <w:rFonts w:eastAsiaTheme="minorEastAsia"/>
          <w:color w:val="000000" w:themeColor="text1"/>
          <w:sz w:val="26"/>
          <w:szCs w:val="26"/>
          <w:lang w:eastAsia="en-US"/>
        </w:rPr>
        <w:t xml:space="preserve"> - операционные  (подконтрольные) расходы в i-м году. Для текущего года уровень операционных расходов принимается согласно решению об установлении тарифов, тыс. руб.;</w:t>
      </w:r>
    </w:p>
    <w:p w:rsidR="003722D2" w:rsidRPr="00C52059" w:rsidRDefault="003722D2" w:rsidP="003722D2">
      <w:pPr>
        <w:ind w:firstLine="708"/>
        <w:jc w:val="both"/>
        <w:rPr>
          <w:rFonts w:eastAsiaTheme="minorEastAsia"/>
          <w:color w:val="000000" w:themeColor="text1"/>
          <w:sz w:val="26"/>
          <w:szCs w:val="26"/>
          <w:lang w:eastAsia="en-US"/>
        </w:rPr>
      </w:pPr>
      <m:oMath>
        <m:r>
          <w:rPr>
            <w:rFonts w:ascii="Cambria Math" w:eastAsiaTheme="minorEastAsia" w:hAnsi="Cambria Math"/>
            <w:color w:val="000000" w:themeColor="text1"/>
            <w:sz w:val="26"/>
            <w:szCs w:val="26"/>
            <w:lang w:eastAsia="en-US"/>
          </w:rPr>
          <m:t>ИОР</m:t>
        </m:r>
      </m:oMath>
      <w:r w:rsidRPr="00C52059">
        <w:rPr>
          <w:rFonts w:eastAsiaTheme="minorEastAsia"/>
          <w:color w:val="000000" w:themeColor="text1"/>
          <w:sz w:val="26"/>
          <w:szCs w:val="26"/>
          <w:lang w:eastAsia="en-US"/>
        </w:rPr>
        <w:t xml:space="preserve"> - индекс эффективности операционных расходов, выраженный в процентах, принимается по приложению 1 методических указаний;</w:t>
      </w:r>
    </w:p>
    <w:p w:rsidR="003722D2" w:rsidRPr="00C52059" w:rsidRDefault="0022682A" w:rsidP="003722D2">
      <w:pPr>
        <w:ind w:firstLine="708"/>
        <w:jc w:val="both"/>
        <w:rPr>
          <w:rFonts w:eastAsiaTheme="minorEastAsia"/>
          <w:color w:val="000000" w:themeColor="text1"/>
          <w:sz w:val="26"/>
          <w:szCs w:val="26"/>
          <w:lang w:eastAsia="en-US"/>
        </w:rPr>
      </w:pPr>
      <m:oMath>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ИПЦ</m:t>
            </m:r>
          </m:e>
          <m:sub>
            <m:r>
              <w:rPr>
                <w:rFonts w:ascii="Cambria Math" w:eastAsiaTheme="minorEastAsia" w:hAnsi="Cambria Math"/>
                <w:color w:val="000000" w:themeColor="text1"/>
                <w:sz w:val="26"/>
                <w:szCs w:val="26"/>
                <w:lang w:val="en-US" w:eastAsia="en-US"/>
              </w:rPr>
              <m:t>i</m:t>
            </m:r>
          </m:sub>
        </m:sSub>
      </m:oMath>
      <w:r w:rsidR="003722D2" w:rsidRPr="00C52059">
        <w:rPr>
          <w:rFonts w:eastAsiaTheme="minorEastAsia"/>
          <w:color w:val="000000" w:themeColor="text1"/>
          <w:sz w:val="26"/>
          <w:szCs w:val="26"/>
          <w:lang w:eastAsia="en-US"/>
        </w:rPr>
        <w:t xml:space="preserve"> - индекс потребительских цен, определенный на основании параметров прогноза социально-экономического развития Российской Федерации на i-й год;</w:t>
      </w:r>
    </w:p>
    <w:p w:rsidR="003722D2" w:rsidRPr="00C52059" w:rsidRDefault="0022682A" w:rsidP="003722D2">
      <w:pPr>
        <w:ind w:firstLine="708"/>
        <w:jc w:val="both"/>
        <w:rPr>
          <w:rFonts w:eastAsiaTheme="minorEastAsia"/>
          <w:color w:val="000000" w:themeColor="text1"/>
          <w:sz w:val="26"/>
          <w:szCs w:val="26"/>
          <w:lang w:eastAsia="en-US"/>
        </w:rPr>
      </w:pPr>
      <m:oMath>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К</m:t>
            </m:r>
          </m:e>
          <m:sub>
            <m:r>
              <w:rPr>
                <w:rFonts w:ascii="Cambria Math" w:eastAsiaTheme="minorEastAsia" w:hAnsi="Cambria Math"/>
                <w:color w:val="000000" w:themeColor="text1"/>
                <w:sz w:val="26"/>
                <w:szCs w:val="26"/>
                <w:lang w:eastAsia="en-US"/>
              </w:rPr>
              <m:t>эл</m:t>
            </m:r>
          </m:sub>
        </m:sSub>
      </m:oMath>
      <w:r w:rsidR="003722D2" w:rsidRPr="00C52059">
        <w:rPr>
          <w:rFonts w:eastAsiaTheme="minorEastAsia"/>
          <w:color w:val="000000" w:themeColor="text1"/>
          <w:sz w:val="26"/>
          <w:szCs w:val="26"/>
          <w:lang w:eastAsia="en-US"/>
        </w:rPr>
        <w:t xml:space="preserve"> - коэффициент эластичности операционных расходов по количеству активов, необходимых для осуществления рег</w:t>
      </w:r>
      <w:proofErr w:type="spellStart"/>
      <w:r w:rsidR="003722D2" w:rsidRPr="00C52059">
        <w:rPr>
          <w:rFonts w:eastAsiaTheme="minorEastAsia"/>
          <w:color w:val="000000" w:themeColor="text1"/>
          <w:sz w:val="26"/>
          <w:szCs w:val="26"/>
          <w:lang w:eastAsia="en-US"/>
        </w:rPr>
        <w:t>улируемой</w:t>
      </w:r>
      <w:proofErr w:type="spellEnd"/>
      <w:r w:rsidR="003722D2" w:rsidRPr="00C52059">
        <w:rPr>
          <w:rFonts w:eastAsiaTheme="minorEastAsia"/>
          <w:color w:val="000000" w:themeColor="text1"/>
          <w:sz w:val="26"/>
          <w:szCs w:val="26"/>
          <w:lang w:eastAsia="en-US"/>
        </w:rPr>
        <w:t xml:space="preserve"> деятельности, устанавливаемый </w:t>
      </w:r>
      <w:proofErr w:type="gramStart"/>
      <w:r w:rsidR="003722D2" w:rsidRPr="00C52059">
        <w:rPr>
          <w:rFonts w:eastAsiaTheme="minorEastAsia"/>
          <w:color w:val="000000" w:themeColor="text1"/>
          <w:sz w:val="26"/>
          <w:szCs w:val="26"/>
          <w:lang w:eastAsia="en-US"/>
        </w:rPr>
        <w:t>равным</w:t>
      </w:r>
      <w:proofErr w:type="gramEnd"/>
      <w:r w:rsidR="003722D2" w:rsidRPr="00C52059">
        <w:rPr>
          <w:rFonts w:eastAsiaTheme="minorEastAsia"/>
          <w:color w:val="000000" w:themeColor="text1"/>
          <w:sz w:val="26"/>
          <w:szCs w:val="26"/>
          <w:lang w:eastAsia="en-US"/>
        </w:rPr>
        <w:t xml:space="preserve"> 0,75;</w:t>
      </w:r>
    </w:p>
    <w:p w:rsidR="003722D2" w:rsidRPr="00C52059" w:rsidRDefault="0022682A" w:rsidP="003722D2">
      <w:pPr>
        <w:ind w:firstLine="708"/>
        <w:jc w:val="both"/>
        <w:rPr>
          <w:rFonts w:eastAsiaTheme="minorEastAsia"/>
          <w:color w:val="000000" w:themeColor="text1"/>
          <w:sz w:val="26"/>
          <w:szCs w:val="26"/>
          <w:lang w:eastAsia="en-US"/>
        </w:rPr>
      </w:pPr>
      <m:oMath>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ИКА</m:t>
            </m:r>
          </m:e>
          <m:sub>
            <m:r>
              <w:rPr>
                <w:rFonts w:ascii="Cambria Math" w:eastAsiaTheme="minorEastAsia" w:hAnsi="Cambria Math"/>
                <w:color w:val="000000" w:themeColor="text1"/>
                <w:sz w:val="26"/>
                <w:szCs w:val="26"/>
                <w:lang w:val="en-US" w:eastAsia="en-US"/>
              </w:rPr>
              <m:t>i</m:t>
            </m:r>
          </m:sub>
        </m:sSub>
      </m:oMath>
      <w:r w:rsidR="003722D2" w:rsidRPr="00C52059">
        <w:rPr>
          <w:rFonts w:eastAsiaTheme="minorEastAsia"/>
          <w:color w:val="000000" w:themeColor="text1"/>
          <w:sz w:val="26"/>
          <w:szCs w:val="26"/>
          <w:lang w:eastAsia="en-US"/>
        </w:rPr>
        <w:t xml:space="preserve"> - индекс изменения количества активов, применяемый с целью учета зависимости операционных расходов от размера активов, необходимых для осуществления регулируемой деятельности, определяемый на i-й год в соответствии с пунктом 38 методических указаний.</w:t>
      </w:r>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 xml:space="preserve">Неподконтрольные расходы состоят: </w:t>
      </w:r>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 xml:space="preserve">1) Расходы на оплату услуг, оказываемых организациями, осуществляющими регулируемые виды деятельности, включают расходы на оплату услуг </w:t>
      </w:r>
      <w:proofErr w:type="spellStart"/>
      <w:r w:rsidRPr="00C52059">
        <w:rPr>
          <w:rFonts w:eastAsiaTheme="minorEastAsia"/>
          <w:color w:val="000000" w:themeColor="text1"/>
          <w:sz w:val="26"/>
          <w:szCs w:val="26"/>
          <w:lang w:eastAsia="en-US"/>
        </w:rPr>
        <w:t>теплосетевых</w:t>
      </w:r>
      <w:proofErr w:type="spellEnd"/>
      <w:r w:rsidRPr="00C52059">
        <w:rPr>
          <w:rFonts w:eastAsiaTheme="minorEastAsia"/>
          <w:color w:val="000000" w:themeColor="text1"/>
          <w:sz w:val="26"/>
          <w:szCs w:val="26"/>
          <w:lang w:eastAsia="en-US"/>
        </w:rPr>
        <w:t xml:space="preserve"> организаций по передаче тепловой энергии и (или) расходы на промышленно-ливневые стоки, относимые на тепловую энергию. </w:t>
      </w:r>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2) Налог на имущество по объектам инвестирования входит в состав расходов, формирующих тарифы теплоснабжающих (</w:t>
      </w:r>
      <w:proofErr w:type="spellStart"/>
      <w:r w:rsidRPr="00C52059">
        <w:rPr>
          <w:rFonts w:eastAsiaTheme="minorEastAsia"/>
          <w:color w:val="000000" w:themeColor="text1"/>
          <w:sz w:val="26"/>
          <w:szCs w:val="26"/>
          <w:lang w:eastAsia="en-US"/>
        </w:rPr>
        <w:t>теплосетевых</w:t>
      </w:r>
      <w:proofErr w:type="spellEnd"/>
      <w:r w:rsidRPr="00C52059">
        <w:rPr>
          <w:rFonts w:eastAsiaTheme="minorEastAsia"/>
          <w:color w:val="000000" w:themeColor="text1"/>
          <w:sz w:val="26"/>
          <w:szCs w:val="26"/>
          <w:lang w:eastAsia="en-US"/>
        </w:rPr>
        <w:t xml:space="preserve">) организаций. </w:t>
      </w:r>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 xml:space="preserve">Базой, облагаемой налогом на имущество, является среднегодовая стоимость основных фондов (недвижимого имущества).  </w:t>
      </w:r>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 xml:space="preserve">3) Отчисления на социальные нужды на перспективный период рассчитываются на основе утвержденных значений, с учетом индекса потребительских цен, индекса изменения количества активов на производство и передачу </w:t>
      </w:r>
      <w:proofErr w:type="spellStart"/>
      <w:r w:rsidRPr="00C52059">
        <w:rPr>
          <w:rFonts w:eastAsiaTheme="minorEastAsia"/>
          <w:color w:val="000000" w:themeColor="text1"/>
          <w:sz w:val="26"/>
          <w:szCs w:val="26"/>
          <w:lang w:eastAsia="en-US"/>
        </w:rPr>
        <w:t>теплоэнергии</w:t>
      </w:r>
      <w:proofErr w:type="spellEnd"/>
      <w:r w:rsidRPr="00C52059">
        <w:rPr>
          <w:rFonts w:eastAsiaTheme="minorEastAsia"/>
          <w:color w:val="000000" w:themeColor="text1"/>
          <w:sz w:val="26"/>
          <w:szCs w:val="26"/>
          <w:lang w:eastAsia="en-US"/>
        </w:rPr>
        <w:t xml:space="preserve"> и коэффициента эластичности затрат по росту активов (аналогично решениям об установлении долгосрочных тарифов): </w:t>
      </w:r>
    </w:p>
    <w:p w:rsidR="003722D2" w:rsidRPr="00C52059" w:rsidRDefault="0022682A" w:rsidP="003722D2">
      <w:pPr>
        <w:ind w:firstLine="708"/>
        <w:jc w:val="both"/>
        <w:rPr>
          <w:rFonts w:eastAsiaTheme="minorEastAsia"/>
          <w:color w:val="000000" w:themeColor="text1"/>
          <w:sz w:val="26"/>
          <w:szCs w:val="26"/>
          <w:lang w:val="en-US" w:eastAsia="en-US"/>
        </w:rPr>
      </w:pPr>
      <m:oMathPara>
        <m:oMath>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ОСН</m:t>
              </m:r>
            </m:e>
            <m:sub>
              <m:r>
                <w:rPr>
                  <w:rFonts w:ascii="Cambria Math" w:eastAsiaTheme="minorEastAsia" w:hAnsi="Cambria Math"/>
                  <w:color w:val="000000" w:themeColor="text1"/>
                  <w:sz w:val="26"/>
                  <w:szCs w:val="26"/>
                  <w:lang w:val="en-US" w:eastAsia="en-US"/>
                </w:rPr>
                <m:t>i</m:t>
              </m:r>
            </m:sub>
          </m:sSub>
          <m:r>
            <w:rPr>
              <w:rFonts w:ascii="Cambria Math" w:eastAsiaTheme="minorEastAsia" w:hAnsi="Cambria Math"/>
              <w:color w:val="000000" w:themeColor="text1"/>
              <w:sz w:val="26"/>
              <w:szCs w:val="26"/>
              <w:lang w:eastAsia="en-US"/>
            </w:rPr>
            <m:t>=</m:t>
          </m:r>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ОСН</m:t>
              </m:r>
            </m:e>
            <m:sub>
              <m:r>
                <w:rPr>
                  <w:rFonts w:ascii="Cambria Math" w:eastAsiaTheme="minorEastAsia" w:hAnsi="Cambria Math"/>
                  <w:color w:val="000000" w:themeColor="text1"/>
                  <w:sz w:val="26"/>
                  <w:szCs w:val="26"/>
                  <w:lang w:eastAsia="en-US"/>
                </w:rPr>
                <m:t>i-1</m:t>
              </m:r>
            </m:sub>
          </m:sSub>
          <m:r>
            <w:rPr>
              <w:rFonts w:ascii="Cambria Math" w:eastAsiaTheme="minorEastAsia" w:hAnsi="Cambria Math"/>
              <w:color w:val="000000" w:themeColor="text1"/>
              <w:sz w:val="26"/>
              <w:szCs w:val="26"/>
              <w:lang w:eastAsia="en-US"/>
            </w:rPr>
            <m:t>∙</m:t>
          </m:r>
          <m:d>
            <m:dPr>
              <m:ctrlPr>
                <w:rPr>
                  <w:rFonts w:ascii="Cambria Math" w:eastAsiaTheme="minorEastAsia" w:hAnsi="Cambria Math"/>
                  <w:i/>
                  <w:color w:val="000000" w:themeColor="text1"/>
                  <w:sz w:val="26"/>
                  <w:szCs w:val="26"/>
                  <w:lang w:eastAsia="en-US"/>
                </w:rPr>
              </m:ctrlPr>
            </m:dPr>
            <m:e>
              <m:r>
                <w:rPr>
                  <w:rFonts w:ascii="Cambria Math" w:eastAsiaTheme="minorEastAsia" w:hAnsi="Cambria Math"/>
                  <w:color w:val="000000" w:themeColor="text1"/>
                  <w:sz w:val="26"/>
                  <w:szCs w:val="26"/>
                  <w:lang w:eastAsia="en-US"/>
                </w:rPr>
                <m:t>1-</m:t>
              </m:r>
              <m:f>
                <m:fPr>
                  <m:ctrlPr>
                    <w:rPr>
                      <w:rFonts w:ascii="Cambria Math" w:eastAsiaTheme="minorEastAsia" w:hAnsi="Cambria Math"/>
                      <w:i/>
                      <w:color w:val="000000" w:themeColor="text1"/>
                      <w:sz w:val="26"/>
                      <w:szCs w:val="26"/>
                      <w:lang w:eastAsia="en-US"/>
                    </w:rPr>
                  </m:ctrlPr>
                </m:fPr>
                <m:num>
                  <m:r>
                    <w:rPr>
                      <w:rFonts w:ascii="Cambria Math" w:eastAsiaTheme="minorEastAsia" w:hAnsi="Cambria Math"/>
                      <w:color w:val="000000" w:themeColor="text1"/>
                      <w:sz w:val="26"/>
                      <w:szCs w:val="26"/>
                      <w:lang w:eastAsia="en-US"/>
                    </w:rPr>
                    <m:t>ИОР</m:t>
                  </m:r>
                </m:num>
                <m:den>
                  <m:r>
                    <w:rPr>
                      <w:rFonts w:ascii="Cambria Math" w:eastAsiaTheme="minorEastAsia" w:hAnsi="Cambria Math"/>
                      <w:color w:val="000000" w:themeColor="text1"/>
                      <w:sz w:val="26"/>
                      <w:szCs w:val="26"/>
                      <w:lang w:eastAsia="en-US"/>
                    </w:rPr>
                    <m:t>100%</m:t>
                  </m:r>
                </m:den>
              </m:f>
            </m:e>
          </m:d>
          <m:r>
            <w:rPr>
              <w:rFonts w:ascii="Cambria Math" w:eastAsiaTheme="minorEastAsia" w:hAnsi="Cambria Math"/>
              <w:color w:val="000000" w:themeColor="text1"/>
              <w:sz w:val="26"/>
              <w:szCs w:val="26"/>
              <w:lang w:eastAsia="en-US"/>
            </w:rPr>
            <m:t>∙</m:t>
          </m:r>
          <m:d>
            <m:dPr>
              <m:ctrlPr>
                <w:rPr>
                  <w:rFonts w:ascii="Cambria Math" w:eastAsiaTheme="minorEastAsia" w:hAnsi="Cambria Math"/>
                  <w:i/>
                  <w:color w:val="000000" w:themeColor="text1"/>
                  <w:sz w:val="26"/>
                  <w:szCs w:val="26"/>
                  <w:lang w:eastAsia="en-US"/>
                </w:rPr>
              </m:ctrlPr>
            </m:dPr>
            <m:e>
              <m:r>
                <w:rPr>
                  <w:rFonts w:ascii="Cambria Math" w:eastAsiaTheme="minorEastAsia" w:hAnsi="Cambria Math"/>
                  <w:color w:val="000000" w:themeColor="text1"/>
                  <w:sz w:val="26"/>
                  <w:szCs w:val="26"/>
                  <w:lang w:eastAsia="en-US"/>
                </w:rPr>
                <m:t>1+</m:t>
              </m:r>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ИПЦ</m:t>
                  </m:r>
                </m:e>
                <m:sub>
                  <m:r>
                    <w:rPr>
                      <w:rFonts w:ascii="Cambria Math" w:eastAsiaTheme="minorEastAsia" w:hAnsi="Cambria Math"/>
                      <w:color w:val="000000" w:themeColor="text1"/>
                      <w:sz w:val="26"/>
                      <w:szCs w:val="26"/>
                      <w:lang w:val="en-US" w:eastAsia="en-US"/>
                    </w:rPr>
                    <m:t>i</m:t>
                  </m:r>
                </m:sub>
              </m:sSub>
            </m:e>
          </m:d>
          <m:r>
            <w:rPr>
              <w:rFonts w:ascii="Cambria Math" w:eastAsiaTheme="minorEastAsia" w:hAnsi="Cambria Math"/>
              <w:color w:val="000000" w:themeColor="text1"/>
              <w:sz w:val="26"/>
              <w:szCs w:val="26"/>
              <w:lang w:eastAsia="en-US"/>
            </w:rPr>
            <m:t>∙</m:t>
          </m:r>
          <m:d>
            <m:dPr>
              <m:ctrlPr>
                <w:rPr>
                  <w:rFonts w:ascii="Cambria Math" w:eastAsiaTheme="minorEastAsia" w:hAnsi="Cambria Math"/>
                  <w:i/>
                  <w:color w:val="000000" w:themeColor="text1"/>
                  <w:sz w:val="26"/>
                  <w:szCs w:val="26"/>
                  <w:lang w:eastAsia="en-US"/>
                </w:rPr>
              </m:ctrlPr>
            </m:dPr>
            <m:e>
              <m:r>
                <w:rPr>
                  <w:rFonts w:ascii="Cambria Math" w:eastAsiaTheme="minorEastAsia" w:hAnsi="Cambria Math"/>
                  <w:color w:val="000000" w:themeColor="text1"/>
                  <w:sz w:val="26"/>
                  <w:szCs w:val="26"/>
                  <w:lang w:eastAsia="en-US"/>
                </w:rPr>
                <m:t>1+</m:t>
              </m:r>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К</m:t>
                  </m:r>
                </m:e>
                <m:sub>
                  <m:r>
                    <w:rPr>
                      <w:rFonts w:ascii="Cambria Math" w:eastAsiaTheme="minorEastAsia" w:hAnsi="Cambria Math"/>
                      <w:color w:val="000000" w:themeColor="text1"/>
                      <w:sz w:val="26"/>
                      <w:szCs w:val="26"/>
                      <w:lang w:eastAsia="en-US"/>
                    </w:rPr>
                    <m:t>эл</m:t>
                  </m:r>
                </m:sub>
              </m:sSub>
              <m:r>
                <w:rPr>
                  <w:rFonts w:ascii="Cambria Math" w:eastAsiaTheme="minorEastAsia" w:hAnsi="Cambria Math"/>
                  <w:color w:val="000000" w:themeColor="text1"/>
                  <w:sz w:val="26"/>
                  <w:szCs w:val="26"/>
                  <w:lang w:eastAsia="en-US"/>
                </w:rPr>
                <m:t>∙</m:t>
              </m:r>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ИКА</m:t>
                  </m:r>
                </m:e>
                <m:sub>
                  <m:r>
                    <w:rPr>
                      <w:rFonts w:ascii="Cambria Math" w:eastAsiaTheme="minorEastAsia" w:hAnsi="Cambria Math"/>
                      <w:color w:val="000000" w:themeColor="text1"/>
                      <w:sz w:val="26"/>
                      <w:szCs w:val="26"/>
                      <w:lang w:val="en-US" w:eastAsia="en-US"/>
                    </w:rPr>
                    <m:t>i</m:t>
                  </m:r>
                </m:sub>
              </m:sSub>
            </m:e>
          </m:d>
        </m:oMath>
      </m:oMathPara>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где:</w:t>
      </w:r>
    </w:p>
    <w:p w:rsidR="003722D2" w:rsidRPr="00C52059" w:rsidRDefault="0022682A" w:rsidP="003722D2">
      <w:pPr>
        <w:ind w:firstLine="708"/>
        <w:jc w:val="both"/>
        <w:rPr>
          <w:rFonts w:eastAsiaTheme="minorEastAsia"/>
          <w:color w:val="000000" w:themeColor="text1"/>
          <w:sz w:val="26"/>
          <w:szCs w:val="26"/>
          <w:lang w:eastAsia="en-US"/>
        </w:rPr>
      </w:pPr>
      <m:oMath>
        <m:sSub>
          <m:sSubPr>
            <m:ctrlPr>
              <w:rPr>
                <w:rFonts w:ascii="Cambria Math" w:eastAsiaTheme="minorEastAsia" w:hAnsi="Cambria Math"/>
                <w:i/>
                <w:color w:val="000000" w:themeColor="text1"/>
                <w:sz w:val="26"/>
                <w:szCs w:val="26"/>
                <w:lang w:eastAsia="en-US"/>
              </w:rPr>
            </m:ctrlPr>
          </m:sSubPr>
          <m:e>
            <m:r>
              <w:rPr>
                <w:rFonts w:ascii="Cambria Math" w:eastAsiaTheme="minorEastAsia" w:hAnsi="Cambria Math"/>
                <w:color w:val="000000" w:themeColor="text1"/>
                <w:sz w:val="26"/>
                <w:szCs w:val="26"/>
                <w:lang w:eastAsia="en-US"/>
              </w:rPr>
              <m:t>ОСН</m:t>
            </m:r>
          </m:e>
          <m:sub>
            <m:r>
              <w:rPr>
                <w:rFonts w:ascii="Cambria Math" w:eastAsiaTheme="minorEastAsia" w:hAnsi="Cambria Math"/>
                <w:color w:val="000000" w:themeColor="text1"/>
                <w:sz w:val="26"/>
                <w:szCs w:val="26"/>
                <w:lang w:val="en-US" w:eastAsia="en-US"/>
              </w:rPr>
              <m:t>i</m:t>
            </m:r>
          </m:sub>
        </m:sSub>
      </m:oMath>
      <w:r w:rsidR="003722D2" w:rsidRPr="00C52059">
        <w:rPr>
          <w:rFonts w:eastAsiaTheme="minorEastAsia"/>
          <w:color w:val="000000" w:themeColor="text1"/>
          <w:sz w:val="26"/>
          <w:szCs w:val="26"/>
          <w:lang w:eastAsia="en-US"/>
        </w:rPr>
        <w:t xml:space="preserve"> - о</w:t>
      </w:r>
      <w:proofErr w:type="spellStart"/>
      <w:r w:rsidR="003722D2" w:rsidRPr="00C52059">
        <w:rPr>
          <w:rFonts w:eastAsiaTheme="minorEastAsia"/>
          <w:color w:val="000000" w:themeColor="text1"/>
          <w:sz w:val="26"/>
          <w:szCs w:val="26"/>
          <w:lang w:eastAsia="en-US"/>
        </w:rPr>
        <w:t>тчисления</w:t>
      </w:r>
      <w:proofErr w:type="spellEnd"/>
      <w:r w:rsidR="003722D2" w:rsidRPr="00C52059">
        <w:rPr>
          <w:rFonts w:eastAsiaTheme="minorEastAsia"/>
          <w:color w:val="000000" w:themeColor="text1"/>
          <w:sz w:val="26"/>
          <w:szCs w:val="26"/>
          <w:lang w:eastAsia="en-US"/>
        </w:rPr>
        <w:t xml:space="preserve"> на социальные нужды в i-м году. Для текущего года уровень операционных расходов принимается согласно решению об установлении тарифов, тыс. руб. </w:t>
      </w:r>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 xml:space="preserve">4) Амортизация объектов: </w:t>
      </w:r>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Амортизация основных фондов, образованных в результате нового строительства, модернизации и технического перевооружения основных производственных фондов при реализации схемы теплоснабжения, определяется линейным методом, исходя из стоимости объектов основных средств. Сроки полезного использования оборудования систем теплоснабжения в соответствии с Постановлением Правительства Российской Федерации от 01.01.2002 г. №1 «О Классификации основных средств, включаемых в амортизационные группы»:</w:t>
      </w:r>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lastRenderedPageBreak/>
        <w:t>для источников тепловой энергии – 10 лет (пятая группа, код ОКОФ - 330.25.30);</w:t>
      </w:r>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для магистральных тепловых сетей  –  10 лет (пятая группа, код ОКОФ  - 220.41.20.20.713);</w:t>
      </w:r>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для распределительных и внутриквартальных тепловых сетей  –  25 лет (восьмая группа, код ОКОФ - 220.41.20.20.718).</w:t>
      </w:r>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Амортизационные отчисления по существующим объектам принимаются постоянными на весь расчетный период (без ежегодной индексации  – переоценка стоимости основных фондов не предполагается).</w:t>
      </w:r>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 xml:space="preserve">Расходы на ресурсы: </w:t>
      </w:r>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 xml:space="preserve"> 1) Затраты на топливо определяются исходя из годового расхода топлива, учитывающего изменение показателей работы при реализации Схемы теплоснабжения, и цены топлива. </w:t>
      </w:r>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2) Затраты на электроэнергию, воду, теплоноситель определяются  исходя из годового объема покупки ресурса и цены, с использованием соответствующих индексов-дефляторов.</w:t>
      </w:r>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 xml:space="preserve">Нормативная прибыль определяется  исходя из необходимых расходов на капитальные вложения, необходимых расходов на возврат и обслуживание заемных средств, привлекаемых на финансирование мероприятий Схемы теплоснабжения (при наличии необходимости), а также с учетом необходимых расходов на прочие цели. При этом финансирование мероприятий и возврат заемных средств за счет прибыли предусматриваются только в случаях недостаточности средств, получаемых организацией в виде амортизации. </w:t>
      </w:r>
    </w:p>
    <w:p w:rsidR="003722D2" w:rsidRPr="00C52059" w:rsidRDefault="003722D2" w:rsidP="003722D2">
      <w:pPr>
        <w:ind w:firstLine="708"/>
        <w:jc w:val="both"/>
        <w:rPr>
          <w:rFonts w:eastAsiaTheme="minorEastAsia"/>
          <w:color w:val="000000" w:themeColor="text1"/>
          <w:sz w:val="26"/>
          <w:szCs w:val="26"/>
          <w:lang w:eastAsia="en-US"/>
        </w:rPr>
      </w:pPr>
      <w:r w:rsidRPr="00C52059">
        <w:rPr>
          <w:rFonts w:eastAsiaTheme="minorEastAsia"/>
          <w:color w:val="000000" w:themeColor="text1"/>
          <w:sz w:val="26"/>
          <w:szCs w:val="26"/>
          <w:lang w:eastAsia="en-US"/>
        </w:rPr>
        <w:t xml:space="preserve">Объем расчетной предпринимательской прибыли на каждый год перспективного периода определяется в размере не более 5% включаемых в необходимую валовую выручку расходов, определяемых в соответствии с методическими указаниями по расчету регулируемых цен (тарифов) в сфере теплоснабжения. </w:t>
      </w:r>
    </w:p>
    <w:p w:rsidR="003F5FA5" w:rsidRPr="00C52059" w:rsidRDefault="003F5FA5" w:rsidP="00D804D2">
      <w:pPr>
        <w:tabs>
          <w:tab w:val="left" w:pos="3420"/>
        </w:tabs>
        <w:ind w:firstLine="851"/>
        <w:jc w:val="both"/>
        <w:rPr>
          <w:color w:val="000000" w:themeColor="text1"/>
          <w:sz w:val="26"/>
        </w:rPr>
      </w:pPr>
    </w:p>
    <w:p w:rsidR="0002707F" w:rsidRPr="00C52059" w:rsidRDefault="0002707F" w:rsidP="00D804D2">
      <w:pPr>
        <w:tabs>
          <w:tab w:val="left" w:pos="3420"/>
        </w:tabs>
        <w:ind w:firstLine="851"/>
        <w:jc w:val="both"/>
        <w:outlineLvl w:val="0"/>
        <w:rPr>
          <w:b/>
          <w:color w:val="000000" w:themeColor="text1"/>
          <w:sz w:val="26"/>
        </w:rPr>
      </w:pPr>
      <w:bookmarkStart w:id="173" w:name="_Toc156837900"/>
      <w:r w:rsidRPr="00C52059">
        <w:rPr>
          <w:b/>
          <w:color w:val="000000" w:themeColor="text1"/>
          <w:sz w:val="26"/>
        </w:rPr>
        <w:t>1.11.3 Описание платы за подключение к системе теплоснабжения</w:t>
      </w:r>
      <w:bookmarkEnd w:id="173"/>
    </w:p>
    <w:p w:rsidR="0002707F" w:rsidRPr="00C52059" w:rsidRDefault="0002707F" w:rsidP="00D804D2">
      <w:pPr>
        <w:tabs>
          <w:tab w:val="left" w:pos="3420"/>
        </w:tabs>
        <w:ind w:firstLine="851"/>
        <w:jc w:val="both"/>
        <w:rPr>
          <w:color w:val="000000" w:themeColor="text1"/>
          <w:sz w:val="26"/>
        </w:rPr>
      </w:pPr>
    </w:p>
    <w:p w:rsidR="003F5FA5" w:rsidRPr="00C52059" w:rsidRDefault="003F5FA5" w:rsidP="00D804D2">
      <w:pPr>
        <w:ind w:firstLine="851"/>
        <w:jc w:val="both"/>
        <w:rPr>
          <w:color w:val="000000" w:themeColor="text1"/>
          <w:sz w:val="26"/>
        </w:rPr>
      </w:pPr>
      <w:r w:rsidRPr="00C52059">
        <w:rPr>
          <w:color w:val="000000" w:themeColor="text1"/>
          <w:sz w:val="26"/>
        </w:rPr>
        <w:t xml:space="preserve">Плата за подключение к системе теплоснабжения - плата, которую вносят лица, осуществляющие строительство здания, строения, сооружения, подключаемые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увеличение тепловой нагрузки </w:t>
      </w:r>
      <w:proofErr w:type="gramStart"/>
      <w:r w:rsidRPr="00C52059">
        <w:rPr>
          <w:color w:val="000000" w:themeColor="text1"/>
          <w:sz w:val="26"/>
        </w:rPr>
        <w:t>реконструируемых</w:t>
      </w:r>
      <w:proofErr w:type="gramEnd"/>
      <w:r w:rsidRPr="00C52059">
        <w:rPr>
          <w:color w:val="000000" w:themeColor="text1"/>
          <w:sz w:val="26"/>
        </w:rPr>
        <w:t xml:space="preserve"> здания, строения, сооружения.</w:t>
      </w:r>
    </w:p>
    <w:p w:rsidR="003F5FA5" w:rsidRPr="00C52059" w:rsidRDefault="003F5FA5" w:rsidP="00D804D2">
      <w:pPr>
        <w:ind w:firstLine="851"/>
        <w:jc w:val="both"/>
        <w:rPr>
          <w:color w:val="000000" w:themeColor="text1"/>
          <w:sz w:val="26"/>
        </w:rPr>
      </w:pPr>
      <w:r w:rsidRPr="00C52059">
        <w:rPr>
          <w:color w:val="000000" w:themeColor="text1"/>
          <w:sz w:val="26"/>
        </w:rPr>
        <w:t>Плата за подключение к системе теплоснабжения в случае отсутствия технической возможности подключения для каждого потребителя, в том числе застройщика, устанавливается в индивидуальном порядке.</w:t>
      </w:r>
    </w:p>
    <w:p w:rsidR="003F5FA5" w:rsidRPr="00C52059" w:rsidRDefault="003F5FA5" w:rsidP="00D804D2">
      <w:pPr>
        <w:ind w:firstLine="851"/>
        <w:jc w:val="both"/>
        <w:rPr>
          <w:color w:val="000000" w:themeColor="text1"/>
          <w:sz w:val="26"/>
        </w:rPr>
      </w:pPr>
      <w:r w:rsidRPr="00C52059">
        <w:rPr>
          <w:color w:val="000000" w:themeColor="text1"/>
          <w:sz w:val="26"/>
        </w:rPr>
        <w:t>Если для подключения объекта капитального строительства к системе теплоснабжения не требуется проведения мероприятий по увеличению мощности и (или) пропускной способности этой сети, плата за подключение не взимается.</w:t>
      </w:r>
    </w:p>
    <w:p w:rsidR="003F5FA5" w:rsidRPr="00C52059" w:rsidRDefault="003F5FA5" w:rsidP="00D804D2">
      <w:pPr>
        <w:ind w:firstLine="851"/>
        <w:rPr>
          <w:color w:val="000000" w:themeColor="text1"/>
          <w:sz w:val="26"/>
        </w:rPr>
      </w:pPr>
    </w:p>
    <w:tbl>
      <w:tblPr>
        <w:tblW w:w="5000" w:type="pct"/>
        <w:jc w:val="center"/>
        <w:tblCellMar>
          <w:left w:w="70" w:type="dxa"/>
          <w:right w:w="70" w:type="dxa"/>
        </w:tblCellMar>
        <w:tblLook w:val="0000" w:firstRow="0" w:lastRow="0" w:firstColumn="0" w:lastColumn="0" w:noHBand="0" w:noVBand="0"/>
      </w:tblPr>
      <w:tblGrid>
        <w:gridCol w:w="6519"/>
        <w:gridCol w:w="1702"/>
        <w:gridCol w:w="1274"/>
      </w:tblGrid>
      <w:tr w:rsidR="00C52059" w:rsidRPr="00C52059" w:rsidTr="00C52059">
        <w:trPr>
          <w:cantSplit/>
          <w:trHeight w:val="360"/>
          <w:tblHeader/>
          <w:jc w:val="center"/>
        </w:trPr>
        <w:tc>
          <w:tcPr>
            <w:tcW w:w="3433" w:type="pct"/>
            <w:tcBorders>
              <w:top w:val="single" w:sz="6" w:space="0" w:color="auto"/>
              <w:left w:val="single" w:sz="6" w:space="0" w:color="auto"/>
              <w:bottom w:val="single" w:sz="6" w:space="0" w:color="auto"/>
              <w:right w:val="single" w:sz="6" w:space="0" w:color="auto"/>
            </w:tcBorders>
            <w:shd w:val="clear" w:color="auto" w:fill="auto"/>
            <w:vAlign w:val="center"/>
          </w:tcPr>
          <w:p w:rsidR="003F5FA5" w:rsidRPr="00C52059" w:rsidRDefault="003F5FA5" w:rsidP="00D804D2">
            <w:pPr>
              <w:autoSpaceDE w:val="0"/>
              <w:autoSpaceDN w:val="0"/>
              <w:adjustRightInd w:val="0"/>
              <w:ind w:firstLine="851"/>
              <w:jc w:val="center"/>
              <w:rPr>
                <w:b/>
                <w:color w:val="000000" w:themeColor="text1"/>
                <w:sz w:val="22"/>
              </w:rPr>
            </w:pPr>
            <w:r w:rsidRPr="00C52059">
              <w:rPr>
                <w:b/>
                <w:color w:val="000000" w:themeColor="text1"/>
                <w:sz w:val="22"/>
              </w:rPr>
              <w:t>Наименование показателя</w:t>
            </w:r>
          </w:p>
        </w:tc>
        <w:tc>
          <w:tcPr>
            <w:tcW w:w="896" w:type="pct"/>
            <w:tcBorders>
              <w:top w:val="single" w:sz="6" w:space="0" w:color="auto"/>
              <w:left w:val="single" w:sz="6" w:space="0" w:color="auto"/>
              <w:bottom w:val="single" w:sz="6" w:space="0" w:color="auto"/>
              <w:right w:val="single" w:sz="6" w:space="0" w:color="auto"/>
            </w:tcBorders>
            <w:shd w:val="clear" w:color="auto" w:fill="auto"/>
            <w:vAlign w:val="center"/>
          </w:tcPr>
          <w:p w:rsidR="003F5FA5" w:rsidRPr="00C52059" w:rsidRDefault="003F5FA5" w:rsidP="001675E7">
            <w:pPr>
              <w:autoSpaceDE w:val="0"/>
              <w:autoSpaceDN w:val="0"/>
              <w:adjustRightInd w:val="0"/>
              <w:ind w:hanging="8"/>
              <w:jc w:val="center"/>
              <w:rPr>
                <w:b/>
                <w:color w:val="000000" w:themeColor="text1"/>
                <w:sz w:val="22"/>
              </w:rPr>
            </w:pPr>
            <w:r w:rsidRPr="00C52059">
              <w:rPr>
                <w:b/>
                <w:color w:val="000000" w:themeColor="text1"/>
                <w:sz w:val="22"/>
              </w:rPr>
              <w:t xml:space="preserve">Единица измерения </w:t>
            </w:r>
          </w:p>
        </w:tc>
        <w:tc>
          <w:tcPr>
            <w:tcW w:w="671" w:type="pct"/>
            <w:tcBorders>
              <w:top w:val="single" w:sz="6" w:space="0" w:color="auto"/>
              <w:left w:val="single" w:sz="6" w:space="0" w:color="auto"/>
              <w:bottom w:val="single" w:sz="6" w:space="0" w:color="auto"/>
              <w:right w:val="single" w:sz="6" w:space="0" w:color="auto"/>
            </w:tcBorders>
            <w:shd w:val="clear" w:color="auto" w:fill="auto"/>
            <w:vAlign w:val="center"/>
          </w:tcPr>
          <w:p w:rsidR="003F5FA5" w:rsidRPr="00C52059" w:rsidRDefault="003F5FA5" w:rsidP="001675E7">
            <w:pPr>
              <w:autoSpaceDE w:val="0"/>
              <w:autoSpaceDN w:val="0"/>
              <w:adjustRightInd w:val="0"/>
              <w:jc w:val="center"/>
              <w:rPr>
                <w:b/>
                <w:color w:val="000000" w:themeColor="text1"/>
                <w:sz w:val="22"/>
              </w:rPr>
            </w:pPr>
            <w:r w:rsidRPr="00C52059">
              <w:rPr>
                <w:b/>
                <w:color w:val="000000" w:themeColor="text1"/>
                <w:sz w:val="22"/>
              </w:rPr>
              <w:t>Значение</w:t>
            </w:r>
          </w:p>
        </w:tc>
      </w:tr>
      <w:tr w:rsidR="00C52059" w:rsidRPr="00C52059" w:rsidTr="0065769B">
        <w:trPr>
          <w:cantSplit/>
          <w:trHeight w:val="480"/>
          <w:jc w:val="center"/>
        </w:trPr>
        <w:tc>
          <w:tcPr>
            <w:tcW w:w="3433" w:type="pct"/>
            <w:tcBorders>
              <w:top w:val="single" w:sz="6" w:space="0" w:color="auto"/>
              <w:left w:val="single" w:sz="6" w:space="0" w:color="auto"/>
              <w:bottom w:val="single" w:sz="6" w:space="0" w:color="auto"/>
              <w:right w:val="single" w:sz="6" w:space="0" w:color="auto"/>
            </w:tcBorders>
            <w:vAlign w:val="center"/>
          </w:tcPr>
          <w:p w:rsidR="00471EA0" w:rsidRPr="00C52059" w:rsidRDefault="003F5FA5" w:rsidP="001675E7">
            <w:pPr>
              <w:autoSpaceDE w:val="0"/>
              <w:autoSpaceDN w:val="0"/>
              <w:adjustRightInd w:val="0"/>
              <w:rPr>
                <w:color w:val="000000" w:themeColor="text1"/>
                <w:sz w:val="22"/>
              </w:rPr>
            </w:pPr>
            <w:r w:rsidRPr="00C52059">
              <w:rPr>
                <w:color w:val="000000" w:themeColor="text1"/>
                <w:sz w:val="22"/>
              </w:rPr>
              <w:lastRenderedPageBreak/>
              <w:t xml:space="preserve">Утвержденный тариф на подключение </w:t>
            </w:r>
            <w:proofErr w:type="gramStart"/>
            <w:r w:rsidRPr="00C52059">
              <w:rPr>
                <w:color w:val="000000" w:themeColor="text1"/>
                <w:sz w:val="22"/>
              </w:rPr>
              <w:t>создаваемых</w:t>
            </w:r>
            <w:proofErr w:type="gramEnd"/>
          </w:p>
          <w:p w:rsidR="00471EA0" w:rsidRPr="00C52059" w:rsidRDefault="00471EA0" w:rsidP="001675E7">
            <w:pPr>
              <w:autoSpaceDE w:val="0"/>
              <w:autoSpaceDN w:val="0"/>
              <w:adjustRightInd w:val="0"/>
              <w:rPr>
                <w:color w:val="000000" w:themeColor="text1"/>
                <w:sz w:val="22"/>
              </w:rPr>
            </w:pPr>
            <w:r w:rsidRPr="00C52059">
              <w:rPr>
                <w:color w:val="000000" w:themeColor="text1"/>
                <w:sz w:val="22"/>
              </w:rPr>
              <w:t xml:space="preserve"> </w:t>
            </w:r>
            <w:r w:rsidR="003F5FA5" w:rsidRPr="00C52059">
              <w:rPr>
                <w:color w:val="000000" w:themeColor="text1"/>
                <w:sz w:val="22"/>
              </w:rPr>
              <w:t xml:space="preserve">(реконструируемых) объектов недвижимости к системе </w:t>
            </w:r>
          </w:p>
          <w:p w:rsidR="003F5FA5" w:rsidRPr="00C52059" w:rsidRDefault="003F5FA5" w:rsidP="001675E7">
            <w:pPr>
              <w:autoSpaceDE w:val="0"/>
              <w:autoSpaceDN w:val="0"/>
              <w:adjustRightInd w:val="0"/>
              <w:rPr>
                <w:color w:val="000000" w:themeColor="text1"/>
                <w:sz w:val="22"/>
              </w:rPr>
            </w:pPr>
            <w:r w:rsidRPr="00C52059">
              <w:rPr>
                <w:color w:val="000000" w:themeColor="text1"/>
                <w:sz w:val="22"/>
              </w:rPr>
              <w:t xml:space="preserve">теплоснабжения </w:t>
            </w:r>
          </w:p>
        </w:tc>
        <w:tc>
          <w:tcPr>
            <w:tcW w:w="896" w:type="pct"/>
            <w:tcBorders>
              <w:top w:val="single" w:sz="6" w:space="0" w:color="auto"/>
              <w:left w:val="single" w:sz="6" w:space="0" w:color="auto"/>
              <w:bottom w:val="single" w:sz="6" w:space="0" w:color="auto"/>
              <w:right w:val="single" w:sz="6" w:space="0" w:color="auto"/>
            </w:tcBorders>
            <w:vAlign w:val="center"/>
          </w:tcPr>
          <w:p w:rsidR="003F5FA5" w:rsidRPr="00C52059" w:rsidRDefault="003F5FA5" w:rsidP="001675E7">
            <w:pPr>
              <w:autoSpaceDE w:val="0"/>
              <w:autoSpaceDN w:val="0"/>
              <w:adjustRightInd w:val="0"/>
              <w:ind w:hanging="8"/>
              <w:jc w:val="center"/>
              <w:rPr>
                <w:color w:val="000000" w:themeColor="text1"/>
                <w:sz w:val="22"/>
              </w:rPr>
            </w:pPr>
            <w:r w:rsidRPr="00C52059">
              <w:rPr>
                <w:color w:val="000000" w:themeColor="text1"/>
                <w:sz w:val="22"/>
              </w:rPr>
              <w:t>руб./</w:t>
            </w:r>
            <w:proofErr w:type="spellStart"/>
            <w:r w:rsidRPr="00C52059">
              <w:rPr>
                <w:color w:val="000000" w:themeColor="text1"/>
                <w:sz w:val="22"/>
              </w:rPr>
              <w:t>Гкал</w:t>
            </w:r>
            <w:proofErr w:type="gramStart"/>
            <w:r w:rsidRPr="00C52059">
              <w:rPr>
                <w:color w:val="000000" w:themeColor="text1"/>
                <w:sz w:val="22"/>
              </w:rPr>
              <w:t>.ч</w:t>
            </w:r>
            <w:proofErr w:type="spellEnd"/>
            <w:proofErr w:type="gramEnd"/>
          </w:p>
        </w:tc>
        <w:tc>
          <w:tcPr>
            <w:tcW w:w="671" w:type="pct"/>
            <w:tcBorders>
              <w:top w:val="single" w:sz="6" w:space="0" w:color="auto"/>
              <w:left w:val="single" w:sz="6" w:space="0" w:color="auto"/>
              <w:bottom w:val="single" w:sz="6" w:space="0" w:color="auto"/>
              <w:right w:val="single" w:sz="6" w:space="0" w:color="auto"/>
            </w:tcBorders>
            <w:vAlign w:val="center"/>
          </w:tcPr>
          <w:p w:rsidR="003F5FA5" w:rsidRPr="00C52059" w:rsidRDefault="003F5FA5" w:rsidP="001675E7">
            <w:pPr>
              <w:autoSpaceDE w:val="0"/>
              <w:autoSpaceDN w:val="0"/>
              <w:adjustRightInd w:val="0"/>
              <w:jc w:val="center"/>
              <w:rPr>
                <w:color w:val="000000" w:themeColor="text1"/>
                <w:sz w:val="22"/>
              </w:rPr>
            </w:pPr>
            <w:r w:rsidRPr="00C52059">
              <w:rPr>
                <w:color w:val="000000" w:themeColor="text1"/>
                <w:sz w:val="22"/>
              </w:rPr>
              <w:t>нет</w:t>
            </w:r>
          </w:p>
        </w:tc>
      </w:tr>
      <w:tr w:rsidR="003F5FA5" w:rsidRPr="00C52059" w:rsidTr="0065769B">
        <w:trPr>
          <w:cantSplit/>
          <w:trHeight w:val="360"/>
          <w:jc w:val="center"/>
        </w:trPr>
        <w:tc>
          <w:tcPr>
            <w:tcW w:w="3433" w:type="pct"/>
            <w:tcBorders>
              <w:top w:val="single" w:sz="6" w:space="0" w:color="auto"/>
              <w:left w:val="single" w:sz="6" w:space="0" w:color="auto"/>
              <w:bottom w:val="single" w:sz="6" w:space="0" w:color="auto"/>
              <w:right w:val="single" w:sz="6" w:space="0" w:color="auto"/>
            </w:tcBorders>
            <w:vAlign w:val="center"/>
          </w:tcPr>
          <w:p w:rsidR="003F5FA5" w:rsidRPr="00C52059" w:rsidRDefault="003F5FA5" w:rsidP="001675E7">
            <w:pPr>
              <w:autoSpaceDE w:val="0"/>
              <w:autoSpaceDN w:val="0"/>
              <w:adjustRightInd w:val="0"/>
              <w:rPr>
                <w:color w:val="000000" w:themeColor="text1"/>
                <w:sz w:val="22"/>
              </w:rPr>
            </w:pPr>
            <w:r w:rsidRPr="00C52059">
              <w:rPr>
                <w:color w:val="000000" w:themeColor="text1"/>
                <w:sz w:val="22"/>
              </w:rPr>
              <w:t>Утвержденный тариф регулируемых организаций на подключение к системе теплоснабжения</w:t>
            </w:r>
          </w:p>
        </w:tc>
        <w:tc>
          <w:tcPr>
            <w:tcW w:w="896" w:type="pct"/>
            <w:tcBorders>
              <w:top w:val="single" w:sz="6" w:space="0" w:color="auto"/>
              <w:left w:val="single" w:sz="6" w:space="0" w:color="auto"/>
              <w:bottom w:val="single" w:sz="6" w:space="0" w:color="auto"/>
              <w:right w:val="single" w:sz="6" w:space="0" w:color="auto"/>
            </w:tcBorders>
            <w:vAlign w:val="center"/>
          </w:tcPr>
          <w:p w:rsidR="003F5FA5" w:rsidRPr="00C52059" w:rsidRDefault="003F5FA5" w:rsidP="001675E7">
            <w:pPr>
              <w:autoSpaceDE w:val="0"/>
              <w:autoSpaceDN w:val="0"/>
              <w:adjustRightInd w:val="0"/>
              <w:ind w:hanging="8"/>
              <w:jc w:val="center"/>
              <w:rPr>
                <w:color w:val="000000" w:themeColor="text1"/>
                <w:sz w:val="22"/>
              </w:rPr>
            </w:pPr>
            <w:r w:rsidRPr="00C52059">
              <w:rPr>
                <w:color w:val="000000" w:themeColor="text1"/>
                <w:sz w:val="22"/>
              </w:rPr>
              <w:t>руб./</w:t>
            </w:r>
            <w:proofErr w:type="spellStart"/>
            <w:r w:rsidRPr="00C52059">
              <w:rPr>
                <w:color w:val="000000" w:themeColor="text1"/>
                <w:sz w:val="22"/>
              </w:rPr>
              <w:t>Гкал</w:t>
            </w:r>
            <w:proofErr w:type="gramStart"/>
            <w:r w:rsidRPr="00C52059">
              <w:rPr>
                <w:color w:val="000000" w:themeColor="text1"/>
                <w:sz w:val="22"/>
              </w:rPr>
              <w:t>.ч</w:t>
            </w:r>
            <w:proofErr w:type="spellEnd"/>
            <w:proofErr w:type="gramEnd"/>
          </w:p>
        </w:tc>
        <w:tc>
          <w:tcPr>
            <w:tcW w:w="671" w:type="pct"/>
            <w:tcBorders>
              <w:top w:val="single" w:sz="6" w:space="0" w:color="auto"/>
              <w:left w:val="single" w:sz="6" w:space="0" w:color="auto"/>
              <w:bottom w:val="single" w:sz="6" w:space="0" w:color="auto"/>
              <w:right w:val="single" w:sz="6" w:space="0" w:color="auto"/>
            </w:tcBorders>
            <w:vAlign w:val="center"/>
          </w:tcPr>
          <w:p w:rsidR="003F5FA5" w:rsidRPr="00C52059" w:rsidRDefault="003F5FA5" w:rsidP="001675E7">
            <w:pPr>
              <w:autoSpaceDE w:val="0"/>
              <w:autoSpaceDN w:val="0"/>
              <w:adjustRightInd w:val="0"/>
              <w:jc w:val="center"/>
              <w:rPr>
                <w:color w:val="000000" w:themeColor="text1"/>
                <w:sz w:val="22"/>
              </w:rPr>
            </w:pPr>
            <w:r w:rsidRPr="00C52059">
              <w:rPr>
                <w:color w:val="000000" w:themeColor="text1"/>
                <w:sz w:val="22"/>
              </w:rPr>
              <w:t>нет</w:t>
            </w:r>
          </w:p>
        </w:tc>
      </w:tr>
    </w:tbl>
    <w:p w:rsidR="00E75B13" w:rsidRPr="00C52059" w:rsidRDefault="00E75B13" w:rsidP="00D804D2">
      <w:pPr>
        <w:ind w:firstLineChars="272" w:firstLine="707"/>
        <w:rPr>
          <w:color w:val="000000" w:themeColor="text1"/>
          <w:sz w:val="26"/>
          <w:lang w:val="en-US"/>
        </w:rPr>
      </w:pPr>
    </w:p>
    <w:p w:rsidR="003F5FA5" w:rsidRPr="00C52059" w:rsidRDefault="003F5FA5" w:rsidP="005B3406">
      <w:pPr>
        <w:ind w:firstLineChars="272" w:firstLine="707"/>
        <w:jc w:val="both"/>
        <w:rPr>
          <w:color w:val="000000" w:themeColor="text1"/>
          <w:sz w:val="26"/>
        </w:rPr>
      </w:pPr>
      <w:r w:rsidRPr="00C52059">
        <w:rPr>
          <w:color w:val="000000" w:themeColor="text1"/>
          <w:sz w:val="26"/>
        </w:rPr>
        <w:t>Технических условий на подключение новых потребителей на период с 2021-2022 г. не выдавалось.</w:t>
      </w:r>
    </w:p>
    <w:p w:rsidR="0002707F" w:rsidRPr="00C52059" w:rsidRDefault="0002707F" w:rsidP="00D804D2">
      <w:pPr>
        <w:tabs>
          <w:tab w:val="left" w:pos="3420"/>
        </w:tabs>
        <w:ind w:firstLine="851"/>
        <w:rPr>
          <w:color w:val="000000" w:themeColor="text1"/>
          <w:sz w:val="26"/>
        </w:rPr>
      </w:pPr>
    </w:p>
    <w:p w:rsidR="0002707F" w:rsidRPr="00C52059" w:rsidRDefault="0002707F" w:rsidP="00D804D2">
      <w:pPr>
        <w:tabs>
          <w:tab w:val="left" w:pos="3420"/>
        </w:tabs>
        <w:ind w:firstLine="851"/>
        <w:jc w:val="both"/>
        <w:outlineLvl w:val="0"/>
        <w:rPr>
          <w:b/>
          <w:color w:val="000000" w:themeColor="text1"/>
          <w:sz w:val="26"/>
        </w:rPr>
      </w:pPr>
      <w:bookmarkStart w:id="174" w:name="_Toc156837901"/>
      <w:r w:rsidRPr="00C52059">
        <w:rPr>
          <w:b/>
          <w:color w:val="000000" w:themeColor="text1"/>
          <w:sz w:val="26"/>
        </w:rPr>
        <w:t>1.11.4 Описание платы за услуги по поддержанию резервной тепловой мощности, в том числе для социально значимых категорий потребителей</w:t>
      </w:r>
      <w:bookmarkEnd w:id="174"/>
    </w:p>
    <w:p w:rsidR="0002707F" w:rsidRPr="00C52059" w:rsidRDefault="0002707F" w:rsidP="00D804D2">
      <w:pPr>
        <w:tabs>
          <w:tab w:val="left" w:pos="3420"/>
        </w:tabs>
        <w:ind w:firstLine="851"/>
        <w:jc w:val="both"/>
        <w:rPr>
          <w:color w:val="000000" w:themeColor="text1"/>
          <w:sz w:val="26"/>
        </w:rPr>
      </w:pPr>
    </w:p>
    <w:p w:rsidR="008B05FC" w:rsidRPr="00C52059" w:rsidRDefault="008B05FC" w:rsidP="00D804D2">
      <w:pPr>
        <w:ind w:firstLine="851"/>
        <w:jc w:val="both"/>
        <w:rPr>
          <w:color w:val="000000" w:themeColor="text1"/>
          <w:sz w:val="26"/>
        </w:rPr>
      </w:pPr>
      <w:r w:rsidRPr="00C52059">
        <w:rPr>
          <w:color w:val="000000" w:themeColor="text1"/>
          <w:sz w:val="26"/>
        </w:rPr>
        <w:t xml:space="preserve">Плата за услуги по поддержанию резервной тепловой мощности устанавливается в случае, если потребитель не потребляет тепловую энергию, но не осуществил отсоединение принадлежащих ему </w:t>
      </w:r>
      <w:proofErr w:type="spellStart"/>
      <w:r w:rsidRPr="00C52059">
        <w:rPr>
          <w:color w:val="000000" w:themeColor="text1"/>
          <w:sz w:val="26"/>
        </w:rPr>
        <w:t>теплопотребляющих</w:t>
      </w:r>
      <w:proofErr w:type="spellEnd"/>
      <w:r w:rsidRPr="00C52059">
        <w:rPr>
          <w:color w:val="000000" w:themeColor="text1"/>
          <w:sz w:val="26"/>
        </w:rPr>
        <w:t xml:space="preserve"> установок от тепловой сети в целях сохранения возможности возобновить потребление тепловой энергии при возникновении такой необходимости.</w:t>
      </w:r>
    </w:p>
    <w:p w:rsidR="008B05FC" w:rsidRPr="00C52059" w:rsidRDefault="008B05FC" w:rsidP="00D804D2">
      <w:pPr>
        <w:ind w:firstLine="851"/>
        <w:jc w:val="both"/>
        <w:rPr>
          <w:color w:val="000000" w:themeColor="text1"/>
          <w:sz w:val="26"/>
        </w:rPr>
      </w:pPr>
      <w:proofErr w:type="gramStart"/>
      <w:r w:rsidRPr="00C52059">
        <w:rPr>
          <w:color w:val="000000" w:themeColor="text1"/>
          <w:sz w:val="26"/>
        </w:rPr>
        <w:t>Плата за услуги по поддержанию резервной тепловой мощности подлежит регулированию для отдельных категорий социально значимых потребителей, перечень которых определяется основами ценообразования в сфере теплоснабжения, утвержденными Правительством Российской Федерации, и устанавливается как сумма ставок за поддерживаемую мощность источника тепловой энергии и за поддерживаемую мощность тепловых сетей в объеме, необходимом для возможного обеспечения тепловой нагрузки потребителя.</w:t>
      </w:r>
      <w:proofErr w:type="gramEnd"/>
    </w:p>
    <w:p w:rsidR="008B05FC" w:rsidRPr="00C52059" w:rsidRDefault="008B05FC" w:rsidP="00D804D2">
      <w:pPr>
        <w:ind w:firstLine="851"/>
        <w:jc w:val="both"/>
        <w:rPr>
          <w:color w:val="000000" w:themeColor="text1"/>
          <w:sz w:val="26"/>
        </w:rPr>
      </w:pPr>
      <w:r w:rsidRPr="00C52059">
        <w:rPr>
          <w:color w:val="000000" w:themeColor="text1"/>
          <w:sz w:val="26"/>
        </w:rPr>
        <w:t>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w:t>
      </w:r>
    </w:p>
    <w:p w:rsidR="0002707F" w:rsidRPr="00C52059" w:rsidRDefault="0002707F" w:rsidP="00D804D2">
      <w:pPr>
        <w:tabs>
          <w:tab w:val="left" w:pos="3420"/>
        </w:tabs>
        <w:ind w:firstLine="851"/>
        <w:jc w:val="both"/>
        <w:rPr>
          <w:color w:val="000000" w:themeColor="text1"/>
          <w:sz w:val="26"/>
        </w:rPr>
      </w:pPr>
    </w:p>
    <w:p w:rsidR="000E156E" w:rsidRPr="00C52059" w:rsidRDefault="000E156E" w:rsidP="00D804D2">
      <w:pPr>
        <w:tabs>
          <w:tab w:val="left" w:pos="3420"/>
        </w:tabs>
        <w:ind w:firstLine="851"/>
        <w:jc w:val="both"/>
        <w:outlineLvl w:val="0"/>
        <w:rPr>
          <w:b/>
          <w:color w:val="000000" w:themeColor="text1"/>
          <w:sz w:val="26"/>
        </w:rPr>
      </w:pPr>
      <w:bookmarkStart w:id="175" w:name="_Toc156837902"/>
      <w:r w:rsidRPr="00C52059">
        <w:rPr>
          <w:b/>
          <w:color w:val="000000" w:themeColor="text1"/>
          <w:sz w:val="26"/>
        </w:rPr>
        <w:t>1.12. Описание существующих технических и технологических проблем в системах теплоснабжения района</w:t>
      </w:r>
      <w:bookmarkEnd w:id="175"/>
    </w:p>
    <w:p w:rsidR="000E156E" w:rsidRPr="00C52059" w:rsidRDefault="000E156E" w:rsidP="00D804D2">
      <w:pPr>
        <w:tabs>
          <w:tab w:val="left" w:pos="3420"/>
        </w:tabs>
        <w:ind w:firstLine="851"/>
        <w:jc w:val="both"/>
        <w:rPr>
          <w:color w:val="000000" w:themeColor="text1"/>
          <w:sz w:val="26"/>
        </w:rPr>
      </w:pPr>
    </w:p>
    <w:p w:rsidR="000E156E" w:rsidRPr="00C52059" w:rsidRDefault="000E156E" w:rsidP="00D804D2">
      <w:pPr>
        <w:tabs>
          <w:tab w:val="left" w:pos="3420"/>
        </w:tabs>
        <w:ind w:firstLine="851"/>
        <w:jc w:val="both"/>
        <w:outlineLvl w:val="0"/>
        <w:rPr>
          <w:b/>
          <w:color w:val="000000" w:themeColor="text1"/>
          <w:sz w:val="26"/>
          <w:szCs w:val="26"/>
        </w:rPr>
      </w:pPr>
      <w:bookmarkStart w:id="176" w:name="_Toc156837903"/>
      <w:r w:rsidRPr="00C52059">
        <w:rPr>
          <w:b/>
          <w:color w:val="000000" w:themeColor="text1"/>
          <w:sz w:val="26"/>
        </w:rPr>
        <w:t xml:space="preserve">1.12.1. Описание существующих проблем организации качественного теплоснабжения района </w:t>
      </w:r>
      <w:r w:rsidRPr="00C52059">
        <w:rPr>
          <w:b/>
          <w:color w:val="000000" w:themeColor="text1"/>
          <w:sz w:val="26"/>
          <w:szCs w:val="26"/>
        </w:rPr>
        <w:t>(</w:t>
      </w:r>
      <w:r w:rsidR="00867129" w:rsidRPr="00C52059">
        <w:rPr>
          <w:b/>
          <w:color w:val="000000" w:themeColor="text1"/>
          <w:sz w:val="26"/>
          <w:szCs w:val="26"/>
        </w:rPr>
        <w:t xml:space="preserve">перечень причин, приводящих к снижению качества теплоснабжения, включая проблемы в работе </w:t>
      </w:r>
      <w:proofErr w:type="spellStart"/>
      <w:r w:rsidR="00867129" w:rsidRPr="00C52059">
        <w:rPr>
          <w:b/>
          <w:color w:val="000000" w:themeColor="text1"/>
          <w:sz w:val="26"/>
          <w:szCs w:val="26"/>
        </w:rPr>
        <w:t>теплопотребляющих</w:t>
      </w:r>
      <w:proofErr w:type="spellEnd"/>
      <w:r w:rsidR="00867129" w:rsidRPr="00C52059">
        <w:rPr>
          <w:b/>
          <w:color w:val="000000" w:themeColor="text1"/>
          <w:sz w:val="26"/>
          <w:szCs w:val="26"/>
        </w:rPr>
        <w:t xml:space="preserve"> установок потребителей</w:t>
      </w:r>
      <w:r w:rsidRPr="00C52059">
        <w:rPr>
          <w:b/>
          <w:color w:val="000000" w:themeColor="text1"/>
          <w:sz w:val="26"/>
          <w:szCs w:val="26"/>
        </w:rPr>
        <w:t>)</w:t>
      </w:r>
      <w:bookmarkEnd w:id="176"/>
    </w:p>
    <w:p w:rsidR="00B716B6" w:rsidRPr="00C52059" w:rsidRDefault="00B716B6" w:rsidP="00D804D2">
      <w:pPr>
        <w:tabs>
          <w:tab w:val="left" w:pos="3420"/>
        </w:tabs>
        <w:ind w:firstLine="851"/>
        <w:jc w:val="both"/>
        <w:rPr>
          <w:color w:val="000000" w:themeColor="text1"/>
          <w:sz w:val="26"/>
        </w:rPr>
      </w:pPr>
    </w:p>
    <w:p w:rsidR="000E156E" w:rsidRPr="00C52059" w:rsidRDefault="000E156E" w:rsidP="00D804D2">
      <w:pPr>
        <w:tabs>
          <w:tab w:val="left" w:pos="3420"/>
        </w:tabs>
        <w:ind w:firstLine="851"/>
        <w:jc w:val="both"/>
        <w:rPr>
          <w:color w:val="000000" w:themeColor="text1"/>
          <w:sz w:val="26"/>
        </w:rPr>
      </w:pPr>
      <w:r w:rsidRPr="00C52059">
        <w:rPr>
          <w:color w:val="000000" w:themeColor="text1"/>
          <w:sz w:val="26"/>
        </w:rPr>
        <w:t xml:space="preserve">Из комплекса существующих проблем организации теплоснабжения на территории </w:t>
      </w:r>
      <w:r w:rsidR="004115BE" w:rsidRPr="00C52059">
        <w:rPr>
          <w:color w:val="000000" w:themeColor="text1"/>
          <w:sz w:val="26"/>
        </w:rPr>
        <w:t>поселения</w:t>
      </w:r>
      <w:r w:rsidRPr="00C52059">
        <w:rPr>
          <w:color w:val="000000" w:themeColor="text1"/>
          <w:sz w:val="26"/>
        </w:rPr>
        <w:t>, можно выделить следующие составляющие:</w:t>
      </w:r>
    </w:p>
    <w:p w:rsidR="000E156E" w:rsidRPr="00C52059" w:rsidRDefault="000E156E" w:rsidP="001614D8">
      <w:pPr>
        <w:pStyle w:val="af2"/>
        <w:numPr>
          <w:ilvl w:val="0"/>
          <w:numId w:val="29"/>
        </w:numPr>
        <w:tabs>
          <w:tab w:val="left" w:pos="993"/>
        </w:tabs>
        <w:ind w:left="0" w:firstLine="851"/>
        <w:jc w:val="both"/>
        <w:rPr>
          <w:color w:val="000000" w:themeColor="text1"/>
          <w:sz w:val="26"/>
        </w:rPr>
      </w:pPr>
      <w:r w:rsidRPr="00C52059">
        <w:rPr>
          <w:color w:val="000000" w:themeColor="text1"/>
          <w:sz w:val="26"/>
        </w:rPr>
        <w:t xml:space="preserve">износ сетей; </w:t>
      </w:r>
    </w:p>
    <w:p w:rsidR="00ED5AF2" w:rsidRPr="00C52059" w:rsidRDefault="00ED5AF2" w:rsidP="001614D8">
      <w:pPr>
        <w:pStyle w:val="af2"/>
        <w:numPr>
          <w:ilvl w:val="0"/>
          <w:numId w:val="29"/>
        </w:numPr>
        <w:tabs>
          <w:tab w:val="left" w:pos="993"/>
        </w:tabs>
        <w:ind w:left="0" w:firstLine="851"/>
        <w:jc w:val="both"/>
        <w:rPr>
          <w:color w:val="000000" w:themeColor="text1"/>
          <w:sz w:val="26"/>
        </w:rPr>
      </w:pPr>
      <w:r w:rsidRPr="00C52059">
        <w:rPr>
          <w:color w:val="000000" w:themeColor="text1"/>
          <w:sz w:val="26"/>
        </w:rPr>
        <w:t>износ котельного оборудования;</w:t>
      </w:r>
    </w:p>
    <w:p w:rsidR="000E156E" w:rsidRPr="00C52059" w:rsidRDefault="000E156E" w:rsidP="001614D8">
      <w:pPr>
        <w:pStyle w:val="af2"/>
        <w:numPr>
          <w:ilvl w:val="0"/>
          <w:numId w:val="29"/>
        </w:numPr>
        <w:tabs>
          <w:tab w:val="left" w:pos="993"/>
        </w:tabs>
        <w:ind w:left="0" w:firstLine="851"/>
        <w:jc w:val="both"/>
        <w:rPr>
          <w:color w:val="000000" w:themeColor="text1"/>
          <w:sz w:val="26"/>
        </w:rPr>
      </w:pPr>
      <w:r w:rsidRPr="00C52059">
        <w:rPr>
          <w:color w:val="000000" w:themeColor="text1"/>
          <w:sz w:val="26"/>
        </w:rPr>
        <w:t>отсутствие приборов учета у большинства потребителей;</w:t>
      </w:r>
    </w:p>
    <w:p w:rsidR="000E156E" w:rsidRPr="00C52059" w:rsidRDefault="000E156E" w:rsidP="001614D8">
      <w:pPr>
        <w:pStyle w:val="af2"/>
        <w:numPr>
          <w:ilvl w:val="0"/>
          <w:numId w:val="29"/>
        </w:numPr>
        <w:tabs>
          <w:tab w:val="left" w:pos="1276"/>
        </w:tabs>
        <w:ind w:left="0" w:firstLine="851"/>
        <w:jc w:val="both"/>
        <w:rPr>
          <w:color w:val="000000" w:themeColor="text1"/>
          <w:sz w:val="26"/>
        </w:rPr>
      </w:pPr>
      <w:r w:rsidRPr="00C52059">
        <w:rPr>
          <w:color w:val="000000" w:themeColor="text1"/>
          <w:sz w:val="26"/>
        </w:rPr>
        <w:t>недостаточная модернизация существующих источников теплоснабжения.</w:t>
      </w:r>
    </w:p>
    <w:p w:rsidR="009D1157" w:rsidRPr="00C52059" w:rsidRDefault="009D1157" w:rsidP="00D804D2">
      <w:pPr>
        <w:tabs>
          <w:tab w:val="left" w:pos="3420"/>
        </w:tabs>
        <w:ind w:firstLine="851"/>
        <w:jc w:val="both"/>
        <w:rPr>
          <w:color w:val="000000" w:themeColor="text1"/>
          <w:sz w:val="26"/>
        </w:rPr>
      </w:pPr>
      <w:r w:rsidRPr="00C52059">
        <w:rPr>
          <w:color w:val="000000" w:themeColor="text1"/>
          <w:sz w:val="26"/>
        </w:rPr>
        <w:t xml:space="preserve">Основными проблемами организации надежного теплоснабжения </w:t>
      </w:r>
      <w:r w:rsidR="004115BE" w:rsidRPr="00C52059">
        <w:rPr>
          <w:color w:val="000000" w:themeColor="text1"/>
          <w:sz w:val="26"/>
        </w:rPr>
        <w:t>поселения</w:t>
      </w:r>
      <w:r w:rsidR="000A1F29" w:rsidRPr="00C52059">
        <w:rPr>
          <w:color w:val="000000" w:themeColor="text1"/>
          <w:sz w:val="26"/>
        </w:rPr>
        <w:t xml:space="preserve"> </w:t>
      </w:r>
      <w:r w:rsidRPr="00C52059">
        <w:rPr>
          <w:color w:val="000000" w:themeColor="text1"/>
          <w:sz w:val="26"/>
        </w:rPr>
        <w:t xml:space="preserve">является устаревшее оборудование котельных, а также высокий износ тепловых сетей, что влечет за собой перерасход топлива, большие потери воды и </w:t>
      </w:r>
      <w:r w:rsidRPr="00C52059">
        <w:rPr>
          <w:color w:val="000000" w:themeColor="text1"/>
          <w:sz w:val="26"/>
        </w:rPr>
        <w:lastRenderedPageBreak/>
        <w:t>тепловой энергии, увеличение тарифов на коммунальные услуги и рост аварийности.</w:t>
      </w:r>
    </w:p>
    <w:p w:rsidR="00D71999" w:rsidRPr="00C52059" w:rsidRDefault="000E156E" w:rsidP="00D804D2">
      <w:pPr>
        <w:tabs>
          <w:tab w:val="left" w:pos="3420"/>
        </w:tabs>
        <w:ind w:firstLine="851"/>
        <w:jc w:val="both"/>
        <w:rPr>
          <w:color w:val="000000" w:themeColor="text1"/>
          <w:sz w:val="26"/>
        </w:rPr>
      </w:pPr>
      <w:r w:rsidRPr="00C52059">
        <w:rPr>
          <w:color w:val="000000" w:themeColor="text1"/>
          <w:sz w:val="26"/>
        </w:rPr>
        <w:t xml:space="preserve">Износ сетей – наиболее существенная проблема организации качественного теплоснабжения </w:t>
      </w:r>
      <w:r w:rsidR="00BA696B" w:rsidRPr="00C52059">
        <w:rPr>
          <w:color w:val="000000" w:themeColor="text1"/>
          <w:sz w:val="26"/>
        </w:rPr>
        <w:t>поселени</w:t>
      </w:r>
      <w:r w:rsidR="006D652E" w:rsidRPr="00C52059">
        <w:rPr>
          <w:color w:val="000000" w:themeColor="text1"/>
          <w:sz w:val="26"/>
        </w:rPr>
        <w:t>я</w:t>
      </w:r>
      <w:r w:rsidRPr="00C52059">
        <w:rPr>
          <w:color w:val="000000" w:themeColor="text1"/>
          <w:sz w:val="26"/>
        </w:rPr>
        <w:t xml:space="preserve">. </w:t>
      </w:r>
      <w:r w:rsidR="00D71999" w:rsidRPr="00C52059">
        <w:rPr>
          <w:color w:val="000000" w:themeColor="text1"/>
          <w:sz w:val="26"/>
        </w:rPr>
        <w:t xml:space="preserve">Значительная доля тепловых сетей </w:t>
      </w:r>
      <w:r w:rsidR="00206DDF" w:rsidRPr="00C52059">
        <w:rPr>
          <w:color w:val="000000" w:themeColor="text1"/>
          <w:sz w:val="26"/>
        </w:rPr>
        <w:t xml:space="preserve">муниципального </w:t>
      </w:r>
      <w:r w:rsidR="004115BE" w:rsidRPr="00C52059">
        <w:rPr>
          <w:color w:val="000000" w:themeColor="text1"/>
          <w:sz w:val="26"/>
        </w:rPr>
        <w:t>поселения</w:t>
      </w:r>
      <w:r w:rsidR="00D71999" w:rsidRPr="00C52059">
        <w:rPr>
          <w:color w:val="000000" w:themeColor="text1"/>
          <w:sz w:val="26"/>
        </w:rPr>
        <w:t xml:space="preserve"> проложена до </w:t>
      </w:r>
      <w:r w:rsidR="00206DDF" w:rsidRPr="00C52059">
        <w:rPr>
          <w:color w:val="000000" w:themeColor="text1"/>
          <w:sz w:val="26"/>
        </w:rPr>
        <w:t>1990</w:t>
      </w:r>
      <w:r w:rsidR="00D71999" w:rsidRPr="00C52059">
        <w:rPr>
          <w:color w:val="000000" w:themeColor="text1"/>
          <w:sz w:val="26"/>
        </w:rPr>
        <w:t xml:space="preserve"> года и имеет срок эксплуатации более  </w:t>
      </w:r>
      <w:r w:rsidR="00206DDF" w:rsidRPr="00C52059">
        <w:rPr>
          <w:color w:val="000000" w:themeColor="text1"/>
          <w:sz w:val="26"/>
        </w:rPr>
        <w:t>25</w:t>
      </w:r>
      <w:r w:rsidR="00D71999" w:rsidRPr="00C52059">
        <w:rPr>
          <w:color w:val="000000" w:themeColor="text1"/>
          <w:sz w:val="26"/>
        </w:rPr>
        <w:t xml:space="preserve">  лет. Следствием длительного срока эксплуатации тепловых сетей является высокий износ трубопроводов, неудовлетворительное состояние теплоизоляции и высокие нормативные потери тепловой энергии.  </w:t>
      </w:r>
    </w:p>
    <w:p w:rsidR="000E156E" w:rsidRPr="00C52059" w:rsidRDefault="000E156E" w:rsidP="00D804D2">
      <w:pPr>
        <w:tabs>
          <w:tab w:val="left" w:pos="3420"/>
        </w:tabs>
        <w:ind w:firstLine="851"/>
        <w:jc w:val="both"/>
        <w:rPr>
          <w:color w:val="000000" w:themeColor="text1"/>
          <w:sz w:val="26"/>
        </w:rPr>
      </w:pPr>
      <w:r w:rsidRPr="00C52059">
        <w:rPr>
          <w:color w:val="000000" w:themeColor="text1"/>
          <w:sz w:val="26"/>
        </w:rPr>
        <w:t xml:space="preserve">Старение тепловых сетей приводит как к снижению надежности вызванной коррозией и усталостью металла, так и разрушению, или </w:t>
      </w:r>
      <w:proofErr w:type="spellStart"/>
      <w:r w:rsidRPr="00C52059">
        <w:rPr>
          <w:color w:val="000000" w:themeColor="text1"/>
          <w:sz w:val="26"/>
        </w:rPr>
        <w:t>обвисанию</w:t>
      </w:r>
      <w:proofErr w:type="spellEnd"/>
      <w:r w:rsidRPr="00C52059">
        <w:rPr>
          <w:color w:val="000000" w:themeColor="text1"/>
          <w:sz w:val="26"/>
        </w:rPr>
        <w:t xml:space="preserve"> 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коррозии, отложений солей жесткости и прочих причин, снижают качество сетевой воды. Только из-за низкого качества теплоизоляции трубопроводов и их </w:t>
      </w:r>
      <w:proofErr w:type="spellStart"/>
      <w:r w:rsidRPr="00C52059">
        <w:rPr>
          <w:color w:val="000000" w:themeColor="text1"/>
          <w:sz w:val="26"/>
        </w:rPr>
        <w:t>обводнённости</w:t>
      </w:r>
      <w:proofErr w:type="spellEnd"/>
      <w:r w:rsidRPr="00C52059">
        <w:rPr>
          <w:color w:val="000000" w:themeColor="text1"/>
          <w:sz w:val="26"/>
        </w:rPr>
        <w:t xml:space="preserve"> дополнительно теряется до 30-40% тепла.</w:t>
      </w:r>
    </w:p>
    <w:p w:rsidR="000E156E" w:rsidRPr="00C52059" w:rsidRDefault="000E156E" w:rsidP="00D804D2">
      <w:pPr>
        <w:tabs>
          <w:tab w:val="left" w:pos="3420"/>
        </w:tabs>
        <w:ind w:firstLine="851"/>
        <w:jc w:val="both"/>
        <w:rPr>
          <w:color w:val="000000" w:themeColor="text1"/>
          <w:sz w:val="26"/>
        </w:rPr>
      </w:pPr>
      <w:r w:rsidRPr="00C52059">
        <w:rPr>
          <w:color w:val="000000" w:themeColor="text1"/>
          <w:sz w:val="26"/>
        </w:rPr>
        <w:t>Повышение качества теплоснабжения может быть достигнуто путем замены изношенных тепловых сетей.</w:t>
      </w:r>
    </w:p>
    <w:p w:rsidR="000E156E" w:rsidRPr="00C52059" w:rsidRDefault="000E156E" w:rsidP="00D804D2">
      <w:pPr>
        <w:tabs>
          <w:tab w:val="left" w:pos="3420"/>
        </w:tabs>
        <w:ind w:firstLine="851"/>
        <w:jc w:val="both"/>
        <w:rPr>
          <w:color w:val="000000" w:themeColor="text1"/>
          <w:sz w:val="26"/>
        </w:rPr>
      </w:pPr>
      <w:r w:rsidRPr="00C52059">
        <w:rPr>
          <w:color w:val="000000" w:themeColor="text1"/>
          <w:sz w:val="26"/>
        </w:rPr>
        <w:t>Отсутствие приборов учета у большинства потребителей – не позволяет оценить фактическое потребление тепловой энергии каждым жилым домом. Установка приборов учета, позволит производить оплату за фактически потребленную тепловую энергию и правильно оценить тепловые характеристики ограждающих конструкций.</w:t>
      </w:r>
    </w:p>
    <w:p w:rsidR="000E156E" w:rsidRPr="00C52059" w:rsidRDefault="000E156E" w:rsidP="00D804D2">
      <w:pPr>
        <w:tabs>
          <w:tab w:val="left" w:pos="3420"/>
        </w:tabs>
        <w:ind w:firstLine="851"/>
        <w:rPr>
          <w:color w:val="000000" w:themeColor="text1"/>
          <w:sz w:val="26"/>
        </w:rPr>
      </w:pPr>
      <w:r w:rsidRPr="00C52059">
        <w:rPr>
          <w:color w:val="000000" w:themeColor="text1"/>
          <w:sz w:val="26"/>
        </w:rPr>
        <w:t xml:space="preserve">  </w:t>
      </w:r>
    </w:p>
    <w:p w:rsidR="000E156E" w:rsidRPr="00C52059" w:rsidRDefault="000E156E" w:rsidP="00D804D2">
      <w:pPr>
        <w:tabs>
          <w:tab w:val="left" w:pos="3420"/>
        </w:tabs>
        <w:ind w:firstLine="851"/>
        <w:jc w:val="both"/>
        <w:outlineLvl w:val="0"/>
        <w:rPr>
          <w:b/>
          <w:color w:val="000000" w:themeColor="text1"/>
          <w:sz w:val="26"/>
        </w:rPr>
      </w:pPr>
      <w:bookmarkStart w:id="177" w:name="_Toc156837904"/>
      <w:r w:rsidRPr="00C52059">
        <w:rPr>
          <w:b/>
          <w:color w:val="000000" w:themeColor="text1"/>
          <w:sz w:val="26"/>
        </w:rPr>
        <w:t xml:space="preserve">1.12.2. Описание существующих проблем организации надежного  теплоснабжения района (перечень причин, приводящих к снижению надежного теплоснабжения, включая проблемы в работе </w:t>
      </w:r>
      <w:proofErr w:type="spellStart"/>
      <w:r w:rsidRPr="00C52059">
        <w:rPr>
          <w:b/>
          <w:color w:val="000000" w:themeColor="text1"/>
          <w:sz w:val="26"/>
        </w:rPr>
        <w:t>теплопотребляющих</w:t>
      </w:r>
      <w:proofErr w:type="spellEnd"/>
      <w:r w:rsidRPr="00C52059">
        <w:rPr>
          <w:b/>
          <w:color w:val="000000" w:themeColor="text1"/>
          <w:sz w:val="26"/>
        </w:rPr>
        <w:t xml:space="preserve"> установок потребителей)</w:t>
      </w:r>
      <w:bookmarkEnd w:id="177"/>
    </w:p>
    <w:p w:rsidR="00400C73" w:rsidRPr="00C52059" w:rsidRDefault="00400C73" w:rsidP="00D804D2">
      <w:pPr>
        <w:tabs>
          <w:tab w:val="left" w:pos="3420"/>
        </w:tabs>
        <w:ind w:firstLine="851"/>
        <w:jc w:val="both"/>
        <w:rPr>
          <w:color w:val="000000" w:themeColor="text1"/>
          <w:sz w:val="26"/>
        </w:rPr>
      </w:pPr>
    </w:p>
    <w:p w:rsidR="000E156E" w:rsidRPr="00C52059" w:rsidRDefault="000E156E" w:rsidP="00D804D2">
      <w:pPr>
        <w:tabs>
          <w:tab w:val="left" w:pos="3420"/>
        </w:tabs>
        <w:ind w:firstLine="851"/>
        <w:jc w:val="both"/>
        <w:rPr>
          <w:color w:val="000000" w:themeColor="text1"/>
          <w:sz w:val="26"/>
        </w:rPr>
      </w:pPr>
      <w:r w:rsidRPr="00C52059">
        <w:rPr>
          <w:color w:val="000000" w:themeColor="text1"/>
          <w:sz w:val="26"/>
        </w:rPr>
        <w:t xml:space="preserve">Основной проблемой безопасного и надежного теплоснабжения </w:t>
      </w:r>
      <w:r w:rsidR="00206DDF" w:rsidRPr="00C52059">
        <w:rPr>
          <w:color w:val="000000" w:themeColor="text1"/>
          <w:sz w:val="26"/>
        </w:rPr>
        <w:t xml:space="preserve">муниципального </w:t>
      </w:r>
      <w:r w:rsidR="004115BE" w:rsidRPr="00C52059">
        <w:rPr>
          <w:color w:val="000000" w:themeColor="text1"/>
          <w:sz w:val="26"/>
        </w:rPr>
        <w:t>поселения</w:t>
      </w:r>
      <w:r w:rsidRPr="00C52059">
        <w:rPr>
          <w:color w:val="000000" w:themeColor="text1"/>
          <w:sz w:val="26"/>
        </w:rPr>
        <w:t xml:space="preserve"> является недостаточное финансирование на выполнение мероприятий по ремонту и реконструкции существующего оборудования системы теплоснабжения и </w:t>
      </w:r>
      <w:proofErr w:type="gramStart"/>
      <w:r w:rsidRPr="00C52059">
        <w:rPr>
          <w:color w:val="000000" w:themeColor="text1"/>
          <w:sz w:val="26"/>
        </w:rPr>
        <w:t>замены</w:t>
      </w:r>
      <w:proofErr w:type="gramEnd"/>
      <w:r w:rsidRPr="00C52059">
        <w:rPr>
          <w:color w:val="000000" w:themeColor="text1"/>
          <w:sz w:val="26"/>
        </w:rPr>
        <w:t xml:space="preserve"> изношенных участок тепловых сетей</w:t>
      </w:r>
      <w:r w:rsidR="006D652E" w:rsidRPr="00C52059">
        <w:rPr>
          <w:color w:val="000000" w:themeColor="text1"/>
          <w:sz w:val="26"/>
        </w:rPr>
        <w:t xml:space="preserve"> и основного оборудования источников теплоснабжения</w:t>
      </w:r>
      <w:r w:rsidRPr="00C52059">
        <w:rPr>
          <w:color w:val="000000" w:themeColor="text1"/>
          <w:sz w:val="26"/>
        </w:rPr>
        <w:t>.</w:t>
      </w:r>
    </w:p>
    <w:p w:rsidR="000E156E" w:rsidRPr="00C52059" w:rsidRDefault="000E156E" w:rsidP="00D804D2">
      <w:pPr>
        <w:tabs>
          <w:tab w:val="left" w:pos="3420"/>
        </w:tabs>
        <w:ind w:firstLine="851"/>
        <w:jc w:val="both"/>
        <w:rPr>
          <w:color w:val="000000" w:themeColor="text1"/>
          <w:sz w:val="26"/>
        </w:rPr>
      </w:pPr>
    </w:p>
    <w:p w:rsidR="000E156E" w:rsidRPr="00C52059" w:rsidRDefault="000E156E" w:rsidP="00D804D2">
      <w:pPr>
        <w:tabs>
          <w:tab w:val="left" w:pos="3420"/>
        </w:tabs>
        <w:ind w:firstLine="851"/>
        <w:jc w:val="both"/>
        <w:outlineLvl w:val="0"/>
        <w:rPr>
          <w:b/>
          <w:color w:val="000000" w:themeColor="text1"/>
          <w:sz w:val="26"/>
        </w:rPr>
      </w:pPr>
      <w:bookmarkStart w:id="178" w:name="_Toc156837905"/>
      <w:r w:rsidRPr="00C52059">
        <w:rPr>
          <w:b/>
          <w:color w:val="000000" w:themeColor="text1"/>
          <w:sz w:val="26"/>
        </w:rPr>
        <w:t>1.12.3. Описание существующих проблем развития систем теплоснабжения</w:t>
      </w:r>
      <w:bookmarkEnd w:id="178"/>
    </w:p>
    <w:p w:rsidR="00400C73" w:rsidRPr="00C52059" w:rsidRDefault="00400C73" w:rsidP="00D804D2">
      <w:pPr>
        <w:tabs>
          <w:tab w:val="left" w:pos="3420"/>
        </w:tabs>
        <w:ind w:firstLine="851"/>
        <w:jc w:val="both"/>
        <w:outlineLvl w:val="0"/>
        <w:rPr>
          <w:b/>
          <w:color w:val="000000" w:themeColor="text1"/>
          <w:sz w:val="26"/>
        </w:rPr>
      </w:pPr>
    </w:p>
    <w:p w:rsidR="000E156E" w:rsidRPr="00C52059" w:rsidRDefault="000E156E" w:rsidP="00D804D2">
      <w:pPr>
        <w:tabs>
          <w:tab w:val="left" w:pos="3420"/>
        </w:tabs>
        <w:ind w:firstLine="851"/>
        <w:jc w:val="both"/>
        <w:rPr>
          <w:color w:val="000000" w:themeColor="text1"/>
          <w:sz w:val="26"/>
        </w:rPr>
      </w:pPr>
      <w:r w:rsidRPr="00C52059">
        <w:rPr>
          <w:color w:val="000000" w:themeColor="text1"/>
          <w:sz w:val="26"/>
        </w:rPr>
        <w:t>Проблемы в развитии сис</w:t>
      </w:r>
      <w:r w:rsidR="00400C73" w:rsidRPr="00C52059">
        <w:rPr>
          <w:color w:val="000000" w:themeColor="text1"/>
          <w:sz w:val="26"/>
        </w:rPr>
        <w:t>тем теплоснабжения отсутствуют.</w:t>
      </w:r>
    </w:p>
    <w:p w:rsidR="000E156E" w:rsidRPr="00C52059" w:rsidRDefault="00400C73" w:rsidP="00D804D2">
      <w:pPr>
        <w:tabs>
          <w:tab w:val="left" w:pos="3420"/>
        </w:tabs>
        <w:ind w:firstLine="851"/>
        <w:jc w:val="both"/>
        <w:rPr>
          <w:color w:val="000000" w:themeColor="text1"/>
          <w:sz w:val="26"/>
        </w:rPr>
      </w:pPr>
      <w:r w:rsidRPr="00C52059">
        <w:rPr>
          <w:color w:val="000000" w:themeColor="text1"/>
          <w:sz w:val="26"/>
        </w:rPr>
        <w:t>Высокий износ оборудования решается путем модернизации за счет внесения платы за подключения или включения инвестиционной составляющей в тариф организаций.</w:t>
      </w:r>
    </w:p>
    <w:p w:rsidR="00400C73" w:rsidRPr="00C52059" w:rsidRDefault="00400C73" w:rsidP="00D804D2">
      <w:pPr>
        <w:tabs>
          <w:tab w:val="left" w:pos="3420"/>
        </w:tabs>
        <w:ind w:firstLine="851"/>
        <w:jc w:val="both"/>
        <w:rPr>
          <w:color w:val="000000" w:themeColor="text1"/>
          <w:sz w:val="26"/>
        </w:rPr>
      </w:pPr>
    </w:p>
    <w:p w:rsidR="000E156E" w:rsidRPr="00C52059" w:rsidRDefault="000E156E" w:rsidP="00D804D2">
      <w:pPr>
        <w:tabs>
          <w:tab w:val="left" w:pos="3420"/>
        </w:tabs>
        <w:ind w:firstLine="851"/>
        <w:jc w:val="both"/>
        <w:outlineLvl w:val="0"/>
        <w:rPr>
          <w:b/>
          <w:color w:val="000000" w:themeColor="text1"/>
          <w:sz w:val="26"/>
        </w:rPr>
      </w:pPr>
      <w:bookmarkStart w:id="179" w:name="_Toc156837906"/>
      <w:r w:rsidRPr="00C52059">
        <w:rPr>
          <w:b/>
          <w:color w:val="000000" w:themeColor="text1"/>
          <w:sz w:val="26"/>
        </w:rPr>
        <w:t>1.12.4.Описание существующих проблем надежного и эффективного снабжения топливом действующих систем теплоснабжения</w:t>
      </w:r>
      <w:bookmarkEnd w:id="179"/>
    </w:p>
    <w:p w:rsidR="00400C73" w:rsidRPr="00C52059" w:rsidRDefault="00400C73" w:rsidP="00D804D2">
      <w:pPr>
        <w:tabs>
          <w:tab w:val="left" w:pos="3420"/>
        </w:tabs>
        <w:ind w:firstLine="851"/>
        <w:jc w:val="both"/>
        <w:outlineLvl w:val="0"/>
        <w:rPr>
          <w:b/>
          <w:color w:val="000000" w:themeColor="text1"/>
          <w:sz w:val="26"/>
        </w:rPr>
      </w:pPr>
    </w:p>
    <w:p w:rsidR="000E156E" w:rsidRPr="00C52059" w:rsidRDefault="002C15AA" w:rsidP="00D804D2">
      <w:pPr>
        <w:tabs>
          <w:tab w:val="left" w:pos="3420"/>
        </w:tabs>
        <w:ind w:firstLine="851"/>
        <w:jc w:val="both"/>
        <w:rPr>
          <w:color w:val="000000" w:themeColor="text1"/>
          <w:sz w:val="26"/>
        </w:rPr>
      </w:pPr>
      <w:r w:rsidRPr="00C52059">
        <w:rPr>
          <w:color w:val="000000" w:themeColor="text1"/>
          <w:sz w:val="26"/>
        </w:rPr>
        <w:lastRenderedPageBreak/>
        <w:t>На котельных</w:t>
      </w:r>
      <w:r w:rsidR="00206DDF" w:rsidRPr="00C52059">
        <w:rPr>
          <w:color w:val="000000" w:themeColor="text1"/>
          <w:sz w:val="26"/>
        </w:rPr>
        <w:t xml:space="preserve"> </w:t>
      </w:r>
      <w:r w:rsidR="004115BE" w:rsidRPr="00C52059">
        <w:rPr>
          <w:color w:val="000000" w:themeColor="text1"/>
          <w:sz w:val="26"/>
        </w:rPr>
        <w:t>поселения</w:t>
      </w:r>
      <w:r w:rsidR="008E1B76" w:rsidRPr="00C52059">
        <w:rPr>
          <w:color w:val="000000" w:themeColor="text1"/>
          <w:sz w:val="26"/>
        </w:rPr>
        <w:t xml:space="preserve"> в качестве основного топлива используется </w:t>
      </w:r>
      <w:r w:rsidR="001E1829" w:rsidRPr="00C52059">
        <w:rPr>
          <w:color w:val="000000" w:themeColor="text1"/>
          <w:sz w:val="26"/>
        </w:rPr>
        <w:t>бурый уголь</w:t>
      </w:r>
      <w:r w:rsidR="008E1B76" w:rsidRPr="00C52059">
        <w:rPr>
          <w:color w:val="000000" w:themeColor="text1"/>
          <w:sz w:val="26"/>
        </w:rPr>
        <w:t xml:space="preserve">. </w:t>
      </w:r>
      <w:r w:rsidR="004F68E0" w:rsidRPr="00C52059">
        <w:rPr>
          <w:color w:val="000000" w:themeColor="text1"/>
          <w:sz w:val="26"/>
        </w:rPr>
        <w:t>Проблемы надежного и эффективного снабжения топливом действующих систем теплоснабжения отсутствуют.</w:t>
      </w:r>
    </w:p>
    <w:p w:rsidR="000E156E" w:rsidRPr="00C52059" w:rsidRDefault="000E156E" w:rsidP="00D804D2">
      <w:pPr>
        <w:tabs>
          <w:tab w:val="left" w:pos="3420"/>
        </w:tabs>
        <w:ind w:firstLine="851"/>
        <w:jc w:val="both"/>
        <w:rPr>
          <w:color w:val="000000" w:themeColor="text1"/>
          <w:sz w:val="26"/>
        </w:rPr>
      </w:pPr>
    </w:p>
    <w:p w:rsidR="000E156E" w:rsidRPr="00C52059" w:rsidRDefault="000E156E" w:rsidP="00D804D2">
      <w:pPr>
        <w:tabs>
          <w:tab w:val="left" w:pos="3420"/>
        </w:tabs>
        <w:ind w:firstLine="851"/>
        <w:jc w:val="both"/>
        <w:outlineLvl w:val="0"/>
        <w:rPr>
          <w:b/>
          <w:color w:val="000000" w:themeColor="text1"/>
          <w:sz w:val="26"/>
        </w:rPr>
      </w:pPr>
      <w:bookmarkStart w:id="180" w:name="_Toc156837907"/>
      <w:r w:rsidRPr="00C52059">
        <w:rPr>
          <w:b/>
          <w:color w:val="000000" w:themeColor="text1"/>
          <w:sz w:val="26"/>
        </w:rPr>
        <w:t>1.12.5. Анализ предписаний надзорных органов об устранении нарушений, влияющих на безопасность и надежность системы теплоснабжения</w:t>
      </w:r>
      <w:bookmarkEnd w:id="180"/>
    </w:p>
    <w:p w:rsidR="00101414" w:rsidRPr="00C52059" w:rsidRDefault="00101414" w:rsidP="00D804D2">
      <w:pPr>
        <w:tabs>
          <w:tab w:val="left" w:pos="3420"/>
        </w:tabs>
        <w:ind w:firstLine="851"/>
        <w:jc w:val="both"/>
        <w:rPr>
          <w:color w:val="000000" w:themeColor="text1"/>
          <w:sz w:val="26"/>
        </w:rPr>
      </w:pPr>
    </w:p>
    <w:p w:rsidR="000E156E" w:rsidRPr="00C52059" w:rsidRDefault="000E156E" w:rsidP="00D804D2">
      <w:pPr>
        <w:tabs>
          <w:tab w:val="left" w:pos="3420"/>
        </w:tabs>
        <w:ind w:firstLine="851"/>
        <w:jc w:val="both"/>
        <w:rPr>
          <w:color w:val="000000" w:themeColor="text1"/>
          <w:sz w:val="26"/>
        </w:rPr>
      </w:pPr>
      <w:r w:rsidRPr="00C52059">
        <w:rPr>
          <w:color w:val="000000" w:themeColor="text1"/>
          <w:sz w:val="26"/>
        </w:rPr>
        <w:t xml:space="preserve">Предписания надзорных органов об устранении </w:t>
      </w:r>
      <w:proofErr w:type="gramStart"/>
      <w:r w:rsidRPr="00C52059">
        <w:rPr>
          <w:color w:val="000000" w:themeColor="text1"/>
          <w:sz w:val="26"/>
        </w:rPr>
        <w:t>нарушений, влияющих на безопасность и надежность системы теплоснабжения отсутствуют</w:t>
      </w:r>
      <w:proofErr w:type="gramEnd"/>
      <w:r w:rsidRPr="00C52059">
        <w:rPr>
          <w:color w:val="000000" w:themeColor="text1"/>
          <w:sz w:val="26"/>
        </w:rPr>
        <w:t>.</w:t>
      </w:r>
    </w:p>
    <w:p w:rsidR="00FB482E" w:rsidRPr="00C52059" w:rsidRDefault="00FB482E" w:rsidP="00D804D2">
      <w:pPr>
        <w:tabs>
          <w:tab w:val="left" w:pos="3420"/>
        </w:tabs>
        <w:ind w:firstLine="851"/>
        <w:jc w:val="both"/>
        <w:rPr>
          <w:color w:val="000000" w:themeColor="text1"/>
          <w:sz w:val="26"/>
        </w:rPr>
      </w:pPr>
    </w:p>
    <w:p w:rsidR="005B078C" w:rsidRPr="00C52059" w:rsidRDefault="005B078C" w:rsidP="00D804D2">
      <w:pPr>
        <w:ind w:firstLine="851"/>
        <w:rPr>
          <w:color w:val="000000" w:themeColor="text1"/>
        </w:rPr>
      </w:pPr>
    </w:p>
    <w:p w:rsidR="005B078C" w:rsidRPr="00C52059" w:rsidRDefault="005B078C" w:rsidP="00D804D2">
      <w:pPr>
        <w:ind w:firstLine="851"/>
        <w:rPr>
          <w:color w:val="000000" w:themeColor="text1"/>
        </w:rPr>
      </w:pPr>
      <w:r w:rsidRPr="00C52059">
        <w:rPr>
          <w:color w:val="000000" w:themeColor="text1"/>
        </w:rPr>
        <w:br w:type="page"/>
      </w:r>
    </w:p>
    <w:p w:rsidR="00B90A94" w:rsidRPr="00C52059" w:rsidRDefault="00B90A94" w:rsidP="00D804D2">
      <w:pPr>
        <w:keepNext/>
        <w:keepLines/>
        <w:ind w:firstLine="851"/>
        <w:jc w:val="both"/>
        <w:outlineLvl w:val="0"/>
        <w:rPr>
          <w:b/>
          <w:bCs/>
          <w:color w:val="000000" w:themeColor="text1"/>
          <w:sz w:val="26"/>
          <w:szCs w:val="26"/>
        </w:rPr>
      </w:pPr>
      <w:bookmarkStart w:id="181" w:name="_Toc43668724"/>
      <w:bookmarkStart w:id="182" w:name="_Toc126161539"/>
      <w:bookmarkStart w:id="183" w:name="_Toc156837908"/>
      <w:r w:rsidRPr="00C52059">
        <w:rPr>
          <w:b/>
          <w:bCs/>
          <w:color w:val="000000" w:themeColor="text1"/>
          <w:sz w:val="26"/>
          <w:szCs w:val="26"/>
        </w:rPr>
        <w:lastRenderedPageBreak/>
        <w:t>Глава 2. Существующее и перспективное потребление тепловой энергии на цели теплоснабжения</w:t>
      </w:r>
      <w:bookmarkEnd w:id="181"/>
      <w:bookmarkEnd w:id="182"/>
      <w:bookmarkEnd w:id="183"/>
    </w:p>
    <w:p w:rsidR="00B90A94" w:rsidRPr="00C52059" w:rsidRDefault="00B90A94" w:rsidP="00D804D2">
      <w:pPr>
        <w:ind w:firstLine="851"/>
        <w:jc w:val="both"/>
        <w:rPr>
          <w:color w:val="000000" w:themeColor="text1"/>
          <w:sz w:val="26"/>
        </w:rPr>
      </w:pPr>
    </w:p>
    <w:p w:rsidR="00B90A94" w:rsidRPr="00C52059" w:rsidRDefault="00B90A94" w:rsidP="00D804D2">
      <w:pPr>
        <w:keepNext/>
        <w:keepLines/>
        <w:ind w:firstLine="851"/>
        <w:jc w:val="both"/>
        <w:outlineLvl w:val="0"/>
        <w:rPr>
          <w:b/>
          <w:bCs/>
          <w:color w:val="000000" w:themeColor="text1"/>
          <w:sz w:val="26"/>
          <w:szCs w:val="26"/>
        </w:rPr>
      </w:pPr>
      <w:bookmarkStart w:id="184" w:name="_Toc384740342"/>
      <w:bookmarkStart w:id="185" w:name="_Toc499203982"/>
      <w:bookmarkStart w:id="186" w:name="_Toc43668725"/>
      <w:bookmarkStart w:id="187" w:name="_Toc126161540"/>
      <w:bookmarkStart w:id="188" w:name="_Toc156837909"/>
      <w:r w:rsidRPr="00C52059">
        <w:rPr>
          <w:b/>
          <w:bCs/>
          <w:color w:val="000000" w:themeColor="text1"/>
          <w:sz w:val="26"/>
          <w:szCs w:val="26"/>
        </w:rPr>
        <w:t>2.1.Данные базового уровня потребления тепла на цели теплоснабжения</w:t>
      </w:r>
      <w:bookmarkEnd w:id="184"/>
      <w:bookmarkEnd w:id="185"/>
      <w:bookmarkEnd w:id="186"/>
      <w:bookmarkEnd w:id="187"/>
      <w:bookmarkEnd w:id="188"/>
    </w:p>
    <w:p w:rsidR="00B90A94" w:rsidRPr="00C52059" w:rsidRDefault="00B90A94" w:rsidP="00D804D2">
      <w:pPr>
        <w:ind w:firstLine="851"/>
        <w:jc w:val="both"/>
        <w:rPr>
          <w:color w:val="000000" w:themeColor="text1"/>
          <w:sz w:val="26"/>
        </w:rPr>
      </w:pPr>
    </w:p>
    <w:p w:rsidR="00B90A94" w:rsidRPr="00C52059" w:rsidRDefault="00B90A94" w:rsidP="00D804D2">
      <w:pPr>
        <w:ind w:firstLine="851"/>
        <w:jc w:val="both"/>
        <w:rPr>
          <w:color w:val="000000" w:themeColor="text1"/>
          <w:sz w:val="26"/>
        </w:rPr>
      </w:pPr>
      <w:r w:rsidRPr="00C52059">
        <w:rPr>
          <w:color w:val="000000" w:themeColor="text1"/>
          <w:sz w:val="26"/>
        </w:rPr>
        <w:t>Данные базового уровня потребления тепла на цели теплоснабжения представлены в таблице 2.1.1.</w:t>
      </w:r>
    </w:p>
    <w:p w:rsidR="00B90A94" w:rsidRPr="00C52059" w:rsidRDefault="00B90A94" w:rsidP="00D804D2">
      <w:pPr>
        <w:ind w:firstLine="851"/>
        <w:rPr>
          <w:color w:val="000000" w:themeColor="text1"/>
          <w:sz w:val="26"/>
        </w:rPr>
      </w:pPr>
    </w:p>
    <w:p w:rsidR="00B90A94" w:rsidRPr="00C52059" w:rsidRDefault="00B90A94" w:rsidP="00D804D2">
      <w:pPr>
        <w:ind w:firstLine="851"/>
        <w:jc w:val="center"/>
        <w:rPr>
          <w:i/>
          <w:color w:val="000000" w:themeColor="text1"/>
        </w:rPr>
      </w:pPr>
      <w:r w:rsidRPr="00C52059">
        <w:rPr>
          <w:i/>
          <w:color w:val="000000" w:themeColor="text1"/>
        </w:rPr>
        <w:t xml:space="preserve">Таблица 2.1.1. </w:t>
      </w:r>
      <w:r w:rsidR="000E3A11" w:rsidRPr="00C52059">
        <w:rPr>
          <w:i/>
          <w:color w:val="000000" w:themeColor="text1"/>
        </w:rPr>
        <w:t xml:space="preserve">Выработка, отпуск тепловой энергии по котельным в зоне деятельности единой теплоснабжающей организации </w:t>
      </w:r>
      <w:r w:rsidR="00442694" w:rsidRPr="00C52059">
        <w:rPr>
          <w:i/>
          <w:color w:val="000000" w:themeColor="text1"/>
        </w:rPr>
        <w:t>при разработке</w:t>
      </w:r>
      <w:r w:rsidR="000E3A11" w:rsidRPr="00C52059">
        <w:rPr>
          <w:i/>
          <w:color w:val="000000" w:themeColor="text1"/>
        </w:rPr>
        <w:t xml:space="preserve"> схемы теплоснабжения</w:t>
      </w:r>
    </w:p>
    <w:p w:rsidR="0040614E" w:rsidRPr="00C52059" w:rsidRDefault="0040614E" w:rsidP="00D804D2">
      <w:pPr>
        <w:ind w:firstLine="851"/>
        <w:jc w:val="center"/>
        <w:rPr>
          <w:i/>
          <w:color w:val="000000" w:themeColor="text1"/>
        </w:rPr>
      </w:pPr>
    </w:p>
    <w:tbl>
      <w:tblPr>
        <w:tblW w:w="8379" w:type="dxa"/>
        <w:jc w:val="center"/>
        <w:tblLook w:val="04A0" w:firstRow="1" w:lastRow="0" w:firstColumn="1" w:lastColumn="0" w:noHBand="0" w:noVBand="1"/>
      </w:tblPr>
      <w:tblGrid>
        <w:gridCol w:w="426"/>
        <w:gridCol w:w="1549"/>
        <w:gridCol w:w="1838"/>
        <w:gridCol w:w="1412"/>
        <w:gridCol w:w="1388"/>
        <w:gridCol w:w="1569"/>
        <w:gridCol w:w="1024"/>
      </w:tblGrid>
      <w:tr w:rsidR="00C52059" w:rsidRPr="00C52059" w:rsidTr="00B213B7">
        <w:trPr>
          <w:trHeight w:val="20"/>
          <w:jc w:val="center"/>
        </w:trPr>
        <w:tc>
          <w:tcPr>
            <w:tcW w:w="3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w:t>
            </w:r>
          </w:p>
        </w:tc>
        <w:tc>
          <w:tcPr>
            <w:tcW w:w="1375" w:type="dxa"/>
            <w:tcBorders>
              <w:top w:val="single" w:sz="4" w:space="0" w:color="auto"/>
              <w:left w:val="nil"/>
              <w:bottom w:val="single" w:sz="4" w:space="0" w:color="auto"/>
              <w:right w:val="single" w:sz="4" w:space="0" w:color="auto"/>
            </w:tcBorders>
            <w:shd w:val="clear" w:color="auto" w:fill="auto"/>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Адрес или</w:t>
            </w:r>
            <w:r w:rsidRPr="00C52059">
              <w:rPr>
                <w:color w:val="000000" w:themeColor="text1"/>
                <w:sz w:val="22"/>
                <w:szCs w:val="22"/>
              </w:rPr>
              <w:br/>
              <w:t>наименование</w:t>
            </w:r>
            <w:r w:rsidRPr="00C52059">
              <w:rPr>
                <w:color w:val="000000" w:themeColor="text1"/>
                <w:sz w:val="22"/>
                <w:szCs w:val="22"/>
              </w:rPr>
              <w:br/>
              <w:t>котельной</w:t>
            </w:r>
          </w:p>
        </w:tc>
        <w:tc>
          <w:tcPr>
            <w:tcW w:w="1626" w:type="dxa"/>
            <w:tcBorders>
              <w:top w:val="single" w:sz="4" w:space="0" w:color="auto"/>
              <w:left w:val="nil"/>
              <w:bottom w:val="single" w:sz="4" w:space="0" w:color="auto"/>
              <w:right w:val="single" w:sz="4" w:space="0" w:color="auto"/>
            </w:tcBorders>
            <w:shd w:val="clear" w:color="auto" w:fill="auto"/>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Выработка</w:t>
            </w:r>
            <w:r w:rsidRPr="00C52059">
              <w:rPr>
                <w:color w:val="000000" w:themeColor="text1"/>
                <w:sz w:val="22"/>
                <w:szCs w:val="22"/>
              </w:rPr>
              <w:br/>
              <w:t>тепловой</w:t>
            </w:r>
            <w:r w:rsidRPr="00C52059">
              <w:rPr>
                <w:color w:val="000000" w:themeColor="text1"/>
                <w:sz w:val="22"/>
                <w:szCs w:val="22"/>
              </w:rPr>
              <w:br/>
              <w:t>энергии</w:t>
            </w:r>
            <w:r w:rsidRPr="00C52059">
              <w:rPr>
                <w:color w:val="000000" w:themeColor="text1"/>
                <w:sz w:val="22"/>
                <w:szCs w:val="22"/>
              </w:rPr>
              <w:br/>
            </w:r>
            <w:proofErr w:type="spellStart"/>
            <w:r w:rsidRPr="00C52059">
              <w:rPr>
                <w:color w:val="000000" w:themeColor="text1"/>
                <w:sz w:val="22"/>
                <w:szCs w:val="22"/>
              </w:rPr>
              <w:t>котлоагрегатами</w:t>
            </w:r>
            <w:proofErr w:type="spellEnd"/>
            <w:r w:rsidRPr="00C52059">
              <w:rPr>
                <w:color w:val="000000" w:themeColor="text1"/>
                <w:sz w:val="22"/>
                <w:szCs w:val="22"/>
              </w:rPr>
              <w:t>, Гкал</w:t>
            </w:r>
          </w:p>
        </w:tc>
        <w:tc>
          <w:tcPr>
            <w:tcW w:w="1256" w:type="dxa"/>
            <w:tcBorders>
              <w:top w:val="single" w:sz="4" w:space="0" w:color="auto"/>
              <w:left w:val="nil"/>
              <w:bottom w:val="single" w:sz="4" w:space="0" w:color="auto"/>
              <w:right w:val="single" w:sz="4" w:space="0" w:color="auto"/>
            </w:tcBorders>
            <w:shd w:val="clear" w:color="auto" w:fill="auto"/>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Затраты</w:t>
            </w:r>
            <w:r w:rsidRPr="00C52059">
              <w:rPr>
                <w:color w:val="000000" w:themeColor="text1"/>
                <w:sz w:val="22"/>
                <w:szCs w:val="22"/>
              </w:rPr>
              <w:br/>
              <w:t>тепловой</w:t>
            </w:r>
            <w:r w:rsidRPr="00C52059">
              <w:rPr>
                <w:color w:val="000000" w:themeColor="text1"/>
                <w:sz w:val="22"/>
                <w:szCs w:val="22"/>
              </w:rPr>
              <w:br/>
              <w:t>энергии на</w:t>
            </w:r>
            <w:r w:rsidRPr="00C52059">
              <w:rPr>
                <w:color w:val="000000" w:themeColor="text1"/>
                <w:sz w:val="22"/>
                <w:szCs w:val="22"/>
              </w:rPr>
              <w:br/>
              <w:t>собственные</w:t>
            </w:r>
            <w:r w:rsidRPr="00C52059">
              <w:rPr>
                <w:color w:val="000000" w:themeColor="text1"/>
                <w:sz w:val="22"/>
                <w:szCs w:val="22"/>
              </w:rPr>
              <w:br/>
              <w:t>нужды, Гкал</w:t>
            </w:r>
          </w:p>
        </w:tc>
        <w:tc>
          <w:tcPr>
            <w:tcW w:w="1235" w:type="dxa"/>
            <w:tcBorders>
              <w:top w:val="single" w:sz="4" w:space="0" w:color="auto"/>
              <w:left w:val="nil"/>
              <w:bottom w:val="single" w:sz="4" w:space="0" w:color="auto"/>
              <w:right w:val="single" w:sz="4" w:space="0" w:color="auto"/>
            </w:tcBorders>
            <w:shd w:val="clear" w:color="auto" w:fill="auto"/>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Отпуск</w:t>
            </w:r>
            <w:r w:rsidRPr="00C52059">
              <w:rPr>
                <w:color w:val="000000" w:themeColor="text1"/>
                <w:sz w:val="22"/>
                <w:szCs w:val="22"/>
              </w:rPr>
              <w:br/>
              <w:t>тепловой</w:t>
            </w:r>
            <w:r w:rsidRPr="00C52059">
              <w:rPr>
                <w:color w:val="000000" w:themeColor="text1"/>
                <w:sz w:val="22"/>
                <w:szCs w:val="22"/>
              </w:rPr>
              <w:br/>
              <w:t>энергии с</w:t>
            </w:r>
            <w:r w:rsidRPr="00C52059">
              <w:rPr>
                <w:color w:val="000000" w:themeColor="text1"/>
                <w:sz w:val="22"/>
                <w:szCs w:val="22"/>
              </w:rPr>
              <w:br/>
              <w:t>коллекторов</w:t>
            </w:r>
            <w:r w:rsidRPr="00C52059">
              <w:rPr>
                <w:color w:val="000000" w:themeColor="text1"/>
                <w:sz w:val="22"/>
                <w:szCs w:val="22"/>
              </w:rPr>
              <w:br/>
              <w:t>котельной,</w:t>
            </w:r>
            <w:r w:rsidRPr="00C52059">
              <w:rPr>
                <w:color w:val="000000" w:themeColor="text1"/>
                <w:sz w:val="22"/>
                <w:szCs w:val="22"/>
              </w:rPr>
              <w:br/>
              <w:t>Гкал</w:t>
            </w:r>
          </w:p>
        </w:tc>
        <w:tc>
          <w:tcPr>
            <w:tcW w:w="1569" w:type="dxa"/>
            <w:tcBorders>
              <w:top w:val="single" w:sz="4" w:space="0" w:color="auto"/>
              <w:left w:val="nil"/>
              <w:bottom w:val="single" w:sz="4" w:space="0" w:color="auto"/>
              <w:right w:val="single" w:sz="4" w:space="0" w:color="auto"/>
            </w:tcBorders>
            <w:shd w:val="clear" w:color="auto" w:fill="auto"/>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Вид</w:t>
            </w:r>
            <w:r w:rsidRPr="00C52059">
              <w:rPr>
                <w:color w:val="000000" w:themeColor="text1"/>
                <w:sz w:val="22"/>
                <w:szCs w:val="22"/>
              </w:rPr>
              <w:br/>
              <w:t>топлива</w:t>
            </w:r>
          </w:p>
        </w:tc>
        <w:tc>
          <w:tcPr>
            <w:tcW w:w="919" w:type="dxa"/>
            <w:tcBorders>
              <w:top w:val="single" w:sz="4" w:space="0" w:color="auto"/>
              <w:left w:val="nil"/>
              <w:bottom w:val="single" w:sz="4" w:space="0" w:color="auto"/>
              <w:right w:val="single" w:sz="4" w:space="0" w:color="auto"/>
            </w:tcBorders>
            <w:shd w:val="clear" w:color="auto" w:fill="auto"/>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Расход</w:t>
            </w:r>
            <w:r w:rsidRPr="00C52059">
              <w:rPr>
                <w:color w:val="000000" w:themeColor="text1"/>
                <w:sz w:val="22"/>
                <w:szCs w:val="22"/>
              </w:rPr>
              <w:br/>
              <w:t>топлива,</w:t>
            </w:r>
            <w:r w:rsidRPr="00C52059">
              <w:rPr>
                <w:color w:val="000000" w:themeColor="text1"/>
                <w:sz w:val="22"/>
                <w:szCs w:val="22"/>
              </w:rPr>
              <w:br/>
            </w:r>
            <w:proofErr w:type="spellStart"/>
            <w:r w:rsidRPr="00C52059">
              <w:rPr>
                <w:color w:val="000000" w:themeColor="text1"/>
                <w:sz w:val="22"/>
                <w:szCs w:val="22"/>
              </w:rPr>
              <w:t>т.у</w:t>
            </w:r>
            <w:proofErr w:type="gramStart"/>
            <w:r w:rsidRPr="00C52059">
              <w:rPr>
                <w:color w:val="000000" w:themeColor="text1"/>
                <w:sz w:val="22"/>
                <w:szCs w:val="22"/>
              </w:rPr>
              <w:t>.т</w:t>
            </w:r>
            <w:proofErr w:type="spellEnd"/>
            <w:proofErr w:type="gramEnd"/>
          </w:p>
        </w:tc>
      </w:tr>
      <w:tr w:rsidR="00C52059" w:rsidRPr="00C52059" w:rsidTr="00B213B7">
        <w:trPr>
          <w:trHeight w:val="20"/>
          <w:jc w:val="center"/>
        </w:trPr>
        <w:tc>
          <w:tcPr>
            <w:tcW w:w="399" w:type="dxa"/>
            <w:tcBorders>
              <w:top w:val="nil"/>
              <w:left w:val="single" w:sz="4" w:space="0" w:color="auto"/>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1</w:t>
            </w:r>
          </w:p>
        </w:tc>
        <w:tc>
          <w:tcPr>
            <w:tcW w:w="1375" w:type="dxa"/>
            <w:tcBorders>
              <w:top w:val="nil"/>
              <w:left w:val="nil"/>
              <w:bottom w:val="single" w:sz="4" w:space="0" w:color="auto"/>
              <w:right w:val="single" w:sz="4" w:space="0" w:color="auto"/>
            </w:tcBorders>
            <w:shd w:val="clear" w:color="auto" w:fill="auto"/>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Центральная котельная ул. Ленина, 22</w:t>
            </w:r>
          </w:p>
        </w:tc>
        <w:tc>
          <w:tcPr>
            <w:tcW w:w="1626"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33284,2</w:t>
            </w:r>
          </w:p>
        </w:tc>
        <w:tc>
          <w:tcPr>
            <w:tcW w:w="1256"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3360</w:t>
            </w:r>
          </w:p>
        </w:tc>
        <w:tc>
          <w:tcPr>
            <w:tcW w:w="1235"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29924,2</w:t>
            </w:r>
          </w:p>
        </w:tc>
        <w:tc>
          <w:tcPr>
            <w:tcW w:w="1569"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Бурый уголь</w:t>
            </w:r>
          </w:p>
        </w:tc>
        <w:tc>
          <w:tcPr>
            <w:tcW w:w="919"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7924,81</w:t>
            </w:r>
          </w:p>
        </w:tc>
      </w:tr>
      <w:tr w:rsidR="00C52059" w:rsidRPr="00C52059" w:rsidTr="00B213B7">
        <w:trPr>
          <w:trHeight w:val="20"/>
          <w:jc w:val="center"/>
        </w:trPr>
        <w:tc>
          <w:tcPr>
            <w:tcW w:w="399" w:type="dxa"/>
            <w:tcBorders>
              <w:top w:val="nil"/>
              <w:left w:val="single" w:sz="4" w:space="0" w:color="auto"/>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2</w:t>
            </w:r>
          </w:p>
        </w:tc>
        <w:tc>
          <w:tcPr>
            <w:tcW w:w="1375" w:type="dxa"/>
            <w:tcBorders>
              <w:top w:val="nil"/>
              <w:left w:val="nil"/>
              <w:bottom w:val="single" w:sz="4" w:space="0" w:color="auto"/>
              <w:right w:val="single" w:sz="4" w:space="0" w:color="auto"/>
            </w:tcBorders>
            <w:shd w:val="clear" w:color="auto" w:fill="auto"/>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Котельная ТУСМ ул. Калинина, 65</w:t>
            </w:r>
          </w:p>
        </w:tc>
        <w:tc>
          <w:tcPr>
            <w:tcW w:w="1626"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2496,3</w:t>
            </w:r>
          </w:p>
        </w:tc>
        <w:tc>
          <w:tcPr>
            <w:tcW w:w="1256"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57,81</w:t>
            </w:r>
          </w:p>
        </w:tc>
        <w:tc>
          <w:tcPr>
            <w:tcW w:w="1235"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2438,5</w:t>
            </w:r>
          </w:p>
        </w:tc>
        <w:tc>
          <w:tcPr>
            <w:tcW w:w="1569"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Бурый уголь</w:t>
            </w:r>
          </w:p>
        </w:tc>
        <w:tc>
          <w:tcPr>
            <w:tcW w:w="919"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594,36</w:t>
            </w:r>
          </w:p>
        </w:tc>
      </w:tr>
      <w:tr w:rsidR="00C52059" w:rsidRPr="00C52059" w:rsidTr="00B213B7">
        <w:trPr>
          <w:trHeight w:val="20"/>
          <w:jc w:val="center"/>
        </w:trPr>
        <w:tc>
          <w:tcPr>
            <w:tcW w:w="399" w:type="dxa"/>
            <w:tcBorders>
              <w:top w:val="nil"/>
              <w:left w:val="single" w:sz="4" w:space="0" w:color="auto"/>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3</w:t>
            </w:r>
          </w:p>
        </w:tc>
        <w:tc>
          <w:tcPr>
            <w:tcW w:w="1375" w:type="dxa"/>
            <w:tcBorders>
              <w:top w:val="nil"/>
              <w:left w:val="nil"/>
              <w:bottom w:val="single" w:sz="4" w:space="0" w:color="auto"/>
              <w:right w:val="single" w:sz="4" w:space="0" w:color="auto"/>
            </w:tcBorders>
            <w:shd w:val="clear" w:color="auto" w:fill="auto"/>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Котельная ЦРБ ул. Калинина, 35</w:t>
            </w:r>
          </w:p>
        </w:tc>
        <w:tc>
          <w:tcPr>
            <w:tcW w:w="1626"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2003,7</w:t>
            </w:r>
          </w:p>
        </w:tc>
        <w:tc>
          <w:tcPr>
            <w:tcW w:w="1256"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405,8</w:t>
            </w:r>
          </w:p>
        </w:tc>
        <w:tc>
          <w:tcPr>
            <w:tcW w:w="1235"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1597,9</w:t>
            </w:r>
          </w:p>
        </w:tc>
        <w:tc>
          <w:tcPr>
            <w:tcW w:w="1569"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 xml:space="preserve">Бурый уголь </w:t>
            </w:r>
          </w:p>
        </w:tc>
        <w:tc>
          <w:tcPr>
            <w:tcW w:w="919"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477,07</w:t>
            </w:r>
          </w:p>
        </w:tc>
      </w:tr>
      <w:tr w:rsidR="00C52059" w:rsidRPr="00C52059" w:rsidTr="00B213B7">
        <w:trPr>
          <w:trHeight w:val="20"/>
          <w:jc w:val="center"/>
        </w:trPr>
        <w:tc>
          <w:tcPr>
            <w:tcW w:w="399" w:type="dxa"/>
            <w:tcBorders>
              <w:top w:val="nil"/>
              <w:left w:val="single" w:sz="4" w:space="0" w:color="auto"/>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4</w:t>
            </w:r>
          </w:p>
        </w:tc>
        <w:tc>
          <w:tcPr>
            <w:tcW w:w="1375" w:type="dxa"/>
            <w:tcBorders>
              <w:top w:val="nil"/>
              <w:left w:val="nil"/>
              <w:bottom w:val="single" w:sz="4" w:space="0" w:color="auto"/>
              <w:right w:val="single" w:sz="4" w:space="0" w:color="auto"/>
            </w:tcBorders>
            <w:shd w:val="clear" w:color="auto" w:fill="auto"/>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Котельная Детский сад№4 ул. Кирова, 30</w:t>
            </w:r>
          </w:p>
        </w:tc>
        <w:tc>
          <w:tcPr>
            <w:tcW w:w="1626"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299,6</w:t>
            </w:r>
          </w:p>
        </w:tc>
        <w:tc>
          <w:tcPr>
            <w:tcW w:w="1256"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8,14</w:t>
            </w:r>
          </w:p>
        </w:tc>
        <w:tc>
          <w:tcPr>
            <w:tcW w:w="1235"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291,4</w:t>
            </w:r>
          </w:p>
        </w:tc>
        <w:tc>
          <w:tcPr>
            <w:tcW w:w="1569"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 xml:space="preserve">Бурый уголь </w:t>
            </w:r>
          </w:p>
        </w:tc>
        <w:tc>
          <w:tcPr>
            <w:tcW w:w="919"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71,32</w:t>
            </w:r>
          </w:p>
        </w:tc>
      </w:tr>
      <w:tr w:rsidR="00C52059" w:rsidRPr="00C52059" w:rsidTr="00B213B7">
        <w:trPr>
          <w:trHeight w:val="20"/>
          <w:jc w:val="center"/>
        </w:trPr>
        <w:tc>
          <w:tcPr>
            <w:tcW w:w="399" w:type="dxa"/>
            <w:tcBorders>
              <w:top w:val="nil"/>
              <w:left w:val="single" w:sz="4" w:space="0" w:color="auto"/>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5</w:t>
            </w:r>
          </w:p>
        </w:tc>
        <w:tc>
          <w:tcPr>
            <w:tcW w:w="1375" w:type="dxa"/>
            <w:tcBorders>
              <w:top w:val="nil"/>
              <w:left w:val="nil"/>
              <w:bottom w:val="single" w:sz="4" w:space="0" w:color="auto"/>
              <w:right w:val="single" w:sz="4" w:space="0" w:color="auto"/>
            </w:tcBorders>
            <w:shd w:val="clear" w:color="auto" w:fill="auto"/>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Котельная школы№13 ул. Карла-Маркса, 75/1</w:t>
            </w:r>
          </w:p>
        </w:tc>
        <w:tc>
          <w:tcPr>
            <w:tcW w:w="1626"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1744,1</w:t>
            </w:r>
          </w:p>
        </w:tc>
        <w:tc>
          <w:tcPr>
            <w:tcW w:w="1256"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136,2</w:t>
            </w:r>
          </w:p>
        </w:tc>
        <w:tc>
          <w:tcPr>
            <w:tcW w:w="1235"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1607,9</w:t>
            </w:r>
          </w:p>
        </w:tc>
        <w:tc>
          <w:tcPr>
            <w:tcW w:w="1569"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Бурый уголь</w:t>
            </w:r>
          </w:p>
        </w:tc>
        <w:tc>
          <w:tcPr>
            <w:tcW w:w="919"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415,26</w:t>
            </w:r>
          </w:p>
        </w:tc>
      </w:tr>
      <w:tr w:rsidR="00043A51" w:rsidRPr="00C52059" w:rsidTr="00B213B7">
        <w:trPr>
          <w:trHeight w:val="20"/>
          <w:jc w:val="center"/>
        </w:trPr>
        <w:tc>
          <w:tcPr>
            <w:tcW w:w="399" w:type="dxa"/>
            <w:tcBorders>
              <w:top w:val="nil"/>
              <w:left w:val="single" w:sz="4" w:space="0" w:color="auto"/>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6</w:t>
            </w:r>
          </w:p>
        </w:tc>
        <w:tc>
          <w:tcPr>
            <w:tcW w:w="1375" w:type="dxa"/>
            <w:tcBorders>
              <w:top w:val="nil"/>
              <w:left w:val="nil"/>
              <w:bottom w:val="single" w:sz="4" w:space="0" w:color="auto"/>
              <w:right w:val="single" w:sz="4" w:space="0" w:color="auto"/>
            </w:tcBorders>
            <w:shd w:val="clear" w:color="auto" w:fill="auto"/>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Котельная школы№12 ул. Новая, 22а/1</w:t>
            </w:r>
          </w:p>
        </w:tc>
        <w:tc>
          <w:tcPr>
            <w:tcW w:w="1626"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1068,4</w:t>
            </w:r>
          </w:p>
        </w:tc>
        <w:tc>
          <w:tcPr>
            <w:tcW w:w="1256"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127,3</w:t>
            </w:r>
          </w:p>
        </w:tc>
        <w:tc>
          <w:tcPr>
            <w:tcW w:w="1235"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941,1</w:t>
            </w:r>
          </w:p>
        </w:tc>
        <w:tc>
          <w:tcPr>
            <w:tcW w:w="1569"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Бурый уголь</w:t>
            </w:r>
          </w:p>
        </w:tc>
        <w:tc>
          <w:tcPr>
            <w:tcW w:w="919" w:type="dxa"/>
            <w:tcBorders>
              <w:top w:val="nil"/>
              <w:left w:val="nil"/>
              <w:bottom w:val="single" w:sz="4" w:space="0" w:color="auto"/>
              <w:right w:val="single" w:sz="4" w:space="0" w:color="auto"/>
            </w:tcBorders>
            <w:shd w:val="clear" w:color="auto" w:fill="auto"/>
            <w:noWrap/>
            <w:vAlign w:val="center"/>
            <w:hideMark/>
          </w:tcPr>
          <w:p w:rsidR="00043A51" w:rsidRPr="00C52059" w:rsidRDefault="00043A51" w:rsidP="00043A51">
            <w:pPr>
              <w:jc w:val="center"/>
              <w:rPr>
                <w:color w:val="000000" w:themeColor="text1"/>
                <w:sz w:val="22"/>
                <w:szCs w:val="22"/>
              </w:rPr>
            </w:pPr>
            <w:r w:rsidRPr="00C52059">
              <w:rPr>
                <w:color w:val="000000" w:themeColor="text1"/>
                <w:sz w:val="22"/>
                <w:szCs w:val="22"/>
              </w:rPr>
              <w:t>254,39</w:t>
            </w:r>
          </w:p>
        </w:tc>
      </w:tr>
    </w:tbl>
    <w:p w:rsidR="002952F6" w:rsidRPr="00C52059" w:rsidRDefault="002952F6" w:rsidP="00D804D2">
      <w:pPr>
        <w:ind w:firstLine="851"/>
        <w:jc w:val="center"/>
        <w:rPr>
          <w:i/>
          <w:color w:val="000000" w:themeColor="text1"/>
        </w:rPr>
      </w:pPr>
    </w:p>
    <w:p w:rsidR="005826EB" w:rsidRPr="00C52059" w:rsidRDefault="0002707F" w:rsidP="00D804D2">
      <w:pPr>
        <w:ind w:firstLine="851"/>
        <w:jc w:val="both"/>
        <w:outlineLvl w:val="0"/>
        <w:rPr>
          <w:b/>
          <w:color w:val="000000" w:themeColor="text1"/>
          <w:sz w:val="26"/>
          <w:szCs w:val="26"/>
        </w:rPr>
      </w:pPr>
      <w:r w:rsidRPr="00C52059">
        <w:rPr>
          <w:color w:val="000000" w:themeColor="text1"/>
        </w:rPr>
        <w:t xml:space="preserve"> </w:t>
      </w:r>
      <w:bookmarkStart w:id="189" w:name="_Toc156837910"/>
      <w:r w:rsidR="005826EB" w:rsidRPr="00C52059">
        <w:rPr>
          <w:b/>
          <w:color w:val="000000" w:themeColor="text1"/>
          <w:sz w:val="26"/>
          <w:szCs w:val="26"/>
        </w:rPr>
        <w:t xml:space="preserve">2.2. </w:t>
      </w:r>
      <w:proofErr w:type="gramStart"/>
      <w:r w:rsidR="005826EB" w:rsidRPr="00C52059">
        <w:rPr>
          <w:b/>
          <w:color w:val="000000" w:themeColor="text1"/>
          <w:sz w:val="26"/>
          <w:szCs w:val="26"/>
        </w:rPr>
        <w:t>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89"/>
      <w:proofErr w:type="gramEnd"/>
    </w:p>
    <w:p w:rsidR="005826EB" w:rsidRPr="00C52059" w:rsidRDefault="005826EB" w:rsidP="00D804D2">
      <w:pPr>
        <w:ind w:firstLine="851"/>
        <w:jc w:val="both"/>
        <w:rPr>
          <w:color w:val="000000" w:themeColor="text1"/>
        </w:rPr>
      </w:pPr>
    </w:p>
    <w:p w:rsidR="006F21DD" w:rsidRPr="00C52059" w:rsidRDefault="006F21DD" w:rsidP="006F21DD">
      <w:pPr>
        <w:ind w:firstLine="567"/>
        <w:jc w:val="both"/>
        <w:rPr>
          <w:color w:val="000000" w:themeColor="text1"/>
          <w:sz w:val="26"/>
          <w:szCs w:val="26"/>
        </w:rPr>
      </w:pPr>
      <w:r w:rsidRPr="00C52059">
        <w:rPr>
          <w:rFonts w:eastAsia="Calibri"/>
          <w:color w:val="000000" w:themeColor="text1"/>
          <w:sz w:val="26"/>
          <w:szCs w:val="26"/>
          <w:lang w:eastAsia="en-US"/>
        </w:rPr>
        <w:t xml:space="preserve">На основании проведенного статистического наблюдения за период 2018-2022 гг., можно отметить, что жилищное строительство в поселении идёт медленными темпами, строятся, в основном, индивидуальные жилые дома силами и за счёт населения. Низкие объемы строительства жилья обусловлены резким сокращением </w:t>
      </w:r>
      <w:r w:rsidRPr="00C52059">
        <w:rPr>
          <w:rFonts w:eastAsia="Calibri"/>
          <w:color w:val="000000" w:themeColor="text1"/>
          <w:sz w:val="26"/>
          <w:szCs w:val="26"/>
          <w:lang w:eastAsia="en-US"/>
        </w:rPr>
        <w:lastRenderedPageBreak/>
        <w:t xml:space="preserve">участия государства в рынке жилищного строительства. </w:t>
      </w:r>
      <w:r w:rsidRPr="00C52059">
        <w:rPr>
          <w:bCs/>
          <w:color w:val="000000" w:themeColor="text1"/>
          <w:sz w:val="26"/>
          <w:szCs w:val="26"/>
        </w:rPr>
        <w:t>Ежегодный ввод жилья составля</w:t>
      </w:r>
      <w:r w:rsidR="00082D4E" w:rsidRPr="00C52059">
        <w:rPr>
          <w:bCs/>
          <w:color w:val="000000" w:themeColor="text1"/>
          <w:sz w:val="26"/>
          <w:szCs w:val="26"/>
        </w:rPr>
        <w:t>л</w:t>
      </w:r>
      <w:r w:rsidRPr="00C52059">
        <w:rPr>
          <w:bCs/>
          <w:color w:val="000000" w:themeColor="text1"/>
          <w:sz w:val="26"/>
          <w:szCs w:val="26"/>
        </w:rPr>
        <w:t xml:space="preserve"> порядка 1,2 тыс. кв. м в год.</w:t>
      </w:r>
    </w:p>
    <w:p w:rsidR="006F21DD" w:rsidRPr="00C52059" w:rsidRDefault="006F21DD" w:rsidP="006F21DD">
      <w:pPr>
        <w:ind w:firstLine="851"/>
        <w:jc w:val="both"/>
        <w:rPr>
          <w:i/>
          <w:color w:val="000000" w:themeColor="text1"/>
          <w:sz w:val="26"/>
          <w:szCs w:val="26"/>
        </w:rPr>
      </w:pPr>
      <w:r w:rsidRPr="00C52059">
        <w:rPr>
          <w:color w:val="000000" w:themeColor="text1"/>
          <w:sz w:val="26"/>
          <w:szCs w:val="26"/>
        </w:rPr>
        <w:t xml:space="preserve">Жилой фонд </w:t>
      </w:r>
      <w:proofErr w:type="spellStart"/>
      <w:r w:rsidRPr="00C52059">
        <w:rPr>
          <w:color w:val="000000" w:themeColor="text1"/>
          <w:sz w:val="26"/>
          <w:szCs w:val="26"/>
        </w:rPr>
        <w:t>Хилокского</w:t>
      </w:r>
      <w:proofErr w:type="spellEnd"/>
      <w:r w:rsidRPr="00C52059">
        <w:rPr>
          <w:color w:val="000000" w:themeColor="text1"/>
          <w:sz w:val="26"/>
          <w:szCs w:val="26"/>
        </w:rPr>
        <w:t xml:space="preserve"> городского поселения по состоянию на 01.01.2023 г. по оценке составляет 260,8 тыс. м</w:t>
      </w:r>
      <w:proofErr w:type="gramStart"/>
      <w:r w:rsidRPr="00C52059">
        <w:rPr>
          <w:color w:val="000000" w:themeColor="text1"/>
          <w:sz w:val="26"/>
          <w:szCs w:val="26"/>
          <w:vertAlign w:val="superscript"/>
        </w:rPr>
        <w:t>2</w:t>
      </w:r>
      <w:proofErr w:type="gramEnd"/>
      <w:r w:rsidRPr="00C52059">
        <w:rPr>
          <w:color w:val="000000" w:themeColor="text1"/>
          <w:sz w:val="26"/>
          <w:szCs w:val="26"/>
        </w:rPr>
        <w:t>, обеспеченность населения жильем – 26,2 м</w:t>
      </w:r>
      <w:r w:rsidRPr="00C52059">
        <w:rPr>
          <w:color w:val="000000" w:themeColor="text1"/>
          <w:sz w:val="26"/>
          <w:szCs w:val="26"/>
          <w:vertAlign w:val="superscript"/>
        </w:rPr>
        <w:t>2</w:t>
      </w:r>
      <w:r w:rsidRPr="00C52059">
        <w:rPr>
          <w:color w:val="000000" w:themeColor="text1"/>
          <w:sz w:val="26"/>
          <w:szCs w:val="26"/>
        </w:rPr>
        <w:t>/чел.</w:t>
      </w:r>
      <w:r w:rsidRPr="00C52059">
        <w:rPr>
          <w:i/>
          <w:color w:val="000000" w:themeColor="text1"/>
          <w:sz w:val="26"/>
          <w:szCs w:val="26"/>
        </w:rPr>
        <w:t xml:space="preserve"> </w:t>
      </w:r>
    </w:p>
    <w:p w:rsidR="0050106A" w:rsidRPr="00C52059" w:rsidRDefault="006E7CFB" w:rsidP="0050106A">
      <w:pPr>
        <w:ind w:firstLine="851"/>
        <w:jc w:val="both"/>
        <w:rPr>
          <w:color w:val="000000" w:themeColor="text1"/>
          <w:sz w:val="26"/>
          <w:szCs w:val="26"/>
        </w:rPr>
      </w:pPr>
      <w:r w:rsidRPr="00C52059">
        <w:rPr>
          <w:color w:val="000000" w:themeColor="text1"/>
          <w:sz w:val="26"/>
          <w:szCs w:val="26"/>
        </w:rPr>
        <w:t xml:space="preserve">В соответствии с Генеральным планом </w:t>
      </w:r>
      <w:proofErr w:type="spellStart"/>
      <w:r w:rsidRPr="00C52059">
        <w:rPr>
          <w:color w:val="000000" w:themeColor="text1"/>
          <w:sz w:val="26"/>
          <w:szCs w:val="26"/>
        </w:rPr>
        <w:t>Хилокского</w:t>
      </w:r>
      <w:proofErr w:type="spellEnd"/>
      <w:r w:rsidRPr="00C52059">
        <w:rPr>
          <w:color w:val="000000" w:themeColor="text1"/>
          <w:sz w:val="26"/>
          <w:szCs w:val="26"/>
        </w:rPr>
        <w:t xml:space="preserve"> городского поселения, на перспективу</w:t>
      </w:r>
      <w:r w:rsidR="0050106A" w:rsidRPr="00C52059">
        <w:rPr>
          <w:color w:val="000000" w:themeColor="text1"/>
          <w:sz w:val="26"/>
          <w:szCs w:val="26"/>
        </w:rPr>
        <w:t xml:space="preserve"> предусматривает</w:t>
      </w:r>
      <w:r w:rsidRPr="00C52059">
        <w:rPr>
          <w:color w:val="000000" w:themeColor="text1"/>
          <w:sz w:val="26"/>
          <w:szCs w:val="26"/>
        </w:rPr>
        <w:t>ся</w:t>
      </w:r>
      <w:r w:rsidR="0050106A" w:rsidRPr="00C52059">
        <w:rPr>
          <w:color w:val="000000" w:themeColor="text1"/>
          <w:sz w:val="26"/>
          <w:szCs w:val="26"/>
        </w:rPr>
        <w:t xml:space="preserve"> размещение нового строительства на свободной от застройки территории, на территориях, освобождаемых в результате сноса ветхого жилищного фонда, на землях, примыкающих к современной застройке. </w:t>
      </w:r>
    </w:p>
    <w:p w:rsidR="0050106A" w:rsidRPr="00C52059" w:rsidRDefault="00130DDB" w:rsidP="0050106A">
      <w:pPr>
        <w:ind w:firstLine="851"/>
        <w:jc w:val="both"/>
        <w:rPr>
          <w:color w:val="000000" w:themeColor="text1"/>
          <w:sz w:val="26"/>
          <w:szCs w:val="26"/>
        </w:rPr>
      </w:pPr>
      <w:proofErr w:type="gramStart"/>
      <w:r w:rsidRPr="00C52059">
        <w:rPr>
          <w:color w:val="000000" w:themeColor="text1"/>
          <w:sz w:val="26"/>
          <w:szCs w:val="26"/>
        </w:rPr>
        <w:t>Следует</w:t>
      </w:r>
      <w:proofErr w:type="gramEnd"/>
      <w:r w:rsidRPr="00C52059">
        <w:rPr>
          <w:color w:val="000000" w:themeColor="text1"/>
          <w:sz w:val="26"/>
          <w:szCs w:val="26"/>
        </w:rPr>
        <w:t xml:space="preserve"> отметь, что н</w:t>
      </w:r>
      <w:r w:rsidR="0050106A" w:rsidRPr="00C52059">
        <w:rPr>
          <w:color w:val="000000" w:themeColor="text1"/>
          <w:sz w:val="26"/>
          <w:szCs w:val="26"/>
        </w:rPr>
        <w:t xml:space="preserve">овый жилищный фонд </w:t>
      </w:r>
      <w:r w:rsidR="00791992" w:rsidRPr="00C52059">
        <w:rPr>
          <w:color w:val="000000" w:themeColor="text1"/>
          <w:sz w:val="26"/>
          <w:szCs w:val="26"/>
        </w:rPr>
        <w:t>поселения</w:t>
      </w:r>
      <w:r w:rsidR="0050106A" w:rsidRPr="00C52059">
        <w:rPr>
          <w:color w:val="000000" w:themeColor="text1"/>
          <w:sz w:val="26"/>
          <w:szCs w:val="26"/>
        </w:rPr>
        <w:t xml:space="preserve"> формируется как за счёт индивидуальной застройки усадебного типа, так и за счёт возведения малоэтажных многоквартирных жилых домов. </w:t>
      </w:r>
    </w:p>
    <w:p w:rsidR="00E136F5" w:rsidRPr="00C52059" w:rsidRDefault="00F85E21" w:rsidP="00124193">
      <w:pPr>
        <w:ind w:firstLine="567"/>
        <w:jc w:val="both"/>
        <w:rPr>
          <w:color w:val="000000" w:themeColor="text1"/>
          <w:sz w:val="26"/>
          <w:szCs w:val="26"/>
        </w:rPr>
      </w:pPr>
      <w:r w:rsidRPr="00C52059">
        <w:rPr>
          <w:color w:val="000000" w:themeColor="text1"/>
          <w:sz w:val="26"/>
          <w:szCs w:val="26"/>
        </w:rPr>
        <w:t xml:space="preserve"> </w:t>
      </w:r>
      <w:r w:rsidRPr="00C52059">
        <w:rPr>
          <w:color w:val="000000" w:themeColor="text1"/>
          <w:sz w:val="26"/>
          <w:szCs w:val="26"/>
        </w:rPr>
        <w:tab/>
        <w:t xml:space="preserve">  </w:t>
      </w:r>
      <w:r w:rsidR="0050106A" w:rsidRPr="00C52059">
        <w:rPr>
          <w:color w:val="000000" w:themeColor="text1"/>
          <w:sz w:val="26"/>
          <w:szCs w:val="26"/>
        </w:rPr>
        <w:t>Формируемая новая малоэтажная многоквартирная и индивидуальная усадебная жилая застройка, полностью отвечает исторически-сложившейся структуре жилищного фонда муниципального образования, а также соответствует функциональному профилю поселения.</w:t>
      </w:r>
    </w:p>
    <w:p w:rsidR="00E136F5" w:rsidRPr="00C52059" w:rsidRDefault="00E136F5" w:rsidP="00704F1C">
      <w:pPr>
        <w:ind w:firstLine="851"/>
        <w:contextualSpacing/>
        <w:jc w:val="both"/>
        <w:rPr>
          <w:rFonts w:eastAsia="Calibri"/>
          <w:color w:val="000000" w:themeColor="text1"/>
          <w:sz w:val="26"/>
          <w:szCs w:val="26"/>
          <w:lang w:eastAsia="en-US"/>
        </w:rPr>
      </w:pPr>
      <w:r w:rsidRPr="00C52059">
        <w:rPr>
          <w:rFonts w:eastAsia="Calibri"/>
          <w:color w:val="000000" w:themeColor="text1"/>
          <w:sz w:val="26"/>
          <w:szCs w:val="26"/>
          <w:lang w:eastAsia="en-US"/>
        </w:rPr>
        <w:t xml:space="preserve">С учётом прогнозной численности населения к 2040 году и уровня средней жилищной обеспеченности, общий объём жилищного фонда в городском поселении должен составить </w:t>
      </w:r>
      <w:r w:rsidR="00124193" w:rsidRPr="00C52059">
        <w:rPr>
          <w:rFonts w:eastAsia="Calibri"/>
          <w:color w:val="000000" w:themeColor="text1"/>
          <w:sz w:val="26"/>
          <w:szCs w:val="26"/>
          <w:lang w:eastAsia="en-US"/>
        </w:rPr>
        <w:t>около</w:t>
      </w:r>
      <w:r w:rsidRPr="00C52059">
        <w:rPr>
          <w:rFonts w:eastAsia="Calibri"/>
          <w:color w:val="000000" w:themeColor="text1"/>
          <w:sz w:val="26"/>
          <w:szCs w:val="26"/>
          <w:lang w:eastAsia="en-US"/>
        </w:rPr>
        <w:t xml:space="preserve"> 269,4 тыс. м</w:t>
      </w:r>
      <w:proofErr w:type="gramStart"/>
      <w:r w:rsidRPr="00C52059">
        <w:rPr>
          <w:rFonts w:eastAsia="Calibri"/>
          <w:color w:val="000000" w:themeColor="text1"/>
          <w:sz w:val="26"/>
          <w:szCs w:val="26"/>
          <w:vertAlign w:val="superscript"/>
          <w:lang w:eastAsia="en-US"/>
        </w:rPr>
        <w:t>2</w:t>
      </w:r>
      <w:proofErr w:type="gramEnd"/>
      <w:r w:rsidRPr="00C52059">
        <w:rPr>
          <w:rFonts w:eastAsia="Calibri"/>
          <w:color w:val="000000" w:themeColor="text1"/>
          <w:sz w:val="26"/>
          <w:szCs w:val="26"/>
          <w:lang w:eastAsia="en-US"/>
        </w:rPr>
        <w:t xml:space="preserve"> общей площади жилых помещений. Существующая жилая застройка будет сохранена исходя из техничес</w:t>
      </w:r>
      <w:r w:rsidR="00704F1C" w:rsidRPr="00C52059">
        <w:rPr>
          <w:rFonts w:eastAsia="Calibri"/>
          <w:color w:val="000000" w:themeColor="text1"/>
          <w:sz w:val="26"/>
          <w:szCs w:val="26"/>
          <w:lang w:eastAsia="en-US"/>
        </w:rPr>
        <w:t xml:space="preserve">кого состояния жилищного фонда. </w:t>
      </w:r>
      <w:r w:rsidRPr="00C52059">
        <w:rPr>
          <w:rFonts w:eastAsia="Calibri"/>
          <w:color w:val="000000" w:themeColor="text1"/>
          <w:sz w:val="26"/>
          <w:szCs w:val="26"/>
          <w:lang w:eastAsia="en-US"/>
        </w:rPr>
        <w:t>Для достижения заданных параметров еже</w:t>
      </w:r>
      <w:r w:rsidR="00124193" w:rsidRPr="00C52059">
        <w:rPr>
          <w:rFonts w:eastAsia="Calibri"/>
          <w:color w:val="000000" w:themeColor="text1"/>
          <w:sz w:val="26"/>
          <w:szCs w:val="26"/>
          <w:lang w:eastAsia="en-US"/>
        </w:rPr>
        <w:t xml:space="preserve">годные темпы ввода жилья должны </w:t>
      </w:r>
      <w:r w:rsidRPr="00C52059">
        <w:rPr>
          <w:rFonts w:eastAsia="Calibri"/>
          <w:color w:val="000000" w:themeColor="text1"/>
          <w:sz w:val="26"/>
          <w:szCs w:val="26"/>
          <w:lang w:eastAsia="en-US"/>
        </w:rPr>
        <w:t>состав</w:t>
      </w:r>
      <w:r w:rsidR="00124193" w:rsidRPr="00C52059">
        <w:rPr>
          <w:rFonts w:eastAsia="Calibri"/>
          <w:color w:val="000000" w:themeColor="text1"/>
          <w:sz w:val="26"/>
          <w:szCs w:val="26"/>
          <w:lang w:eastAsia="en-US"/>
        </w:rPr>
        <w:t>лять</w:t>
      </w:r>
      <w:r w:rsidRPr="00C52059">
        <w:rPr>
          <w:rFonts w:eastAsia="Calibri"/>
          <w:color w:val="000000" w:themeColor="text1"/>
          <w:sz w:val="26"/>
          <w:szCs w:val="26"/>
          <w:lang w:eastAsia="en-US"/>
        </w:rPr>
        <w:t xml:space="preserve"> не менее 0,5 тыс. м</w:t>
      </w:r>
      <w:proofErr w:type="gramStart"/>
      <w:r w:rsidRPr="00C52059">
        <w:rPr>
          <w:rFonts w:eastAsia="Calibri"/>
          <w:color w:val="000000" w:themeColor="text1"/>
          <w:sz w:val="26"/>
          <w:szCs w:val="26"/>
          <w:vertAlign w:val="superscript"/>
          <w:lang w:eastAsia="en-US"/>
        </w:rPr>
        <w:t>2</w:t>
      </w:r>
      <w:proofErr w:type="gramEnd"/>
      <w:r w:rsidRPr="00C52059">
        <w:rPr>
          <w:rFonts w:eastAsia="Calibri"/>
          <w:color w:val="000000" w:themeColor="text1"/>
          <w:sz w:val="26"/>
          <w:szCs w:val="26"/>
          <w:lang w:eastAsia="en-US"/>
        </w:rPr>
        <w:t>.</w:t>
      </w:r>
    </w:p>
    <w:p w:rsidR="00E136F5" w:rsidRPr="00C52059" w:rsidRDefault="00E136F5" w:rsidP="00704F1C">
      <w:pPr>
        <w:autoSpaceDE w:val="0"/>
        <w:autoSpaceDN w:val="0"/>
        <w:adjustRightInd w:val="0"/>
        <w:ind w:firstLine="851"/>
        <w:jc w:val="both"/>
        <w:rPr>
          <w:color w:val="000000" w:themeColor="text1"/>
          <w:sz w:val="26"/>
          <w:szCs w:val="26"/>
        </w:rPr>
      </w:pPr>
      <w:r w:rsidRPr="00C52059">
        <w:rPr>
          <w:color w:val="000000" w:themeColor="text1"/>
          <w:sz w:val="26"/>
          <w:szCs w:val="26"/>
        </w:rPr>
        <w:t>Планируемый ввод жилья окажет возрастающую нагрузку на состояние коммунальной инфраструктуры и повлечет за собой незначительное увеличение потребности в водоснабжении, теплоснабжении и электроснабжении.</w:t>
      </w:r>
    </w:p>
    <w:p w:rsidR="00E136F5" w:rsidRPr="00C52059" w:rsidRDefault="00E136F5" w:rsidP="00704F1C">
      <w:pPr>
        <w:autoSpaceDE w:val="0"/>
        <w:autoSpaceDN w:val="0"/>
        <w:adjustRightInd w:val="0"/>
        <w:ind w:firstLine="851"/>
        <w:jc w:val="both"/>
        <w:rPr>
          <w:color w:val="000000" w:themeColor="text1"/>
          <w:sz w:val="26"/>
          <w:szCs w:val="26"/>
        </w:rPr>
      </w:pPr>
      <w:r w:rsidRPr="00C52059">
        <w:rPr>
          <w:color w:val="000000" w:themeColor="text1"/>
          <w:sz w:val="26"/>
          <w:szCs w:val="26"/>
        </w:rPr>
        <w:t>Показатели объемов жилого фонда городского поселения «</w:t>
      </w:r>
      <w:proofErr w:type="spellStart"/>
      <w:r w:rsidRPr="00C52059">
        <w:rPr>
          <w:color w:val="000000" w:themeColor="text1"/>
          <w:sz w:val="26"/>
          <w:szCs w:val="26"/>
        </w:rPr>
        <w:t>Хилокское</w:t>
      </w:r>
      <w:proofErr w:type="spellEnd"/>
      <w:r w:rsidRPr="00C52059">
        <w:rPr>
          <w:color w:val="000000" w:themeColor="text1"/>
          <w:sz w:val="26"/>
          <w:szCs w:val="26"/>
        </w:rPr>
        <w:t>» на перспективу представлены в следующей таблице.</w:t>
      </w:r>
    </w:p>
    <w:p w:rsidR="00E136F5" w:rsidRPr="00C52059" w:rsidRDefault="00E136F5" w:rsidP="00704F1C">
      <w:pPr>
        <w:autoSpaceDE w:val="0"/>
        <w:autoSpaceDN w:val="0"/>
        <w:adjustRightInd w:val="0"/>
        <w:ind w:firstLine="851"/>
        <w:jc w:val="both"/>
        <w:rPr>
          <w:color w:val="000000" w:themeColor="text1"/>
          <w:sz w:val="26"/>
          <w:szCs w:val="26"/>
        </w:rPr>
      </w:pPr>
    </w:p>
    <w:p w:rsidR="00E136F5" w:rsidRPr="00C52059" w:rsidRDefault="00E136F5" w:rsidP="00E136F5">
      <w:pPr>
        <w:autoSpaceDE w:val="0"/>
        <w:autoSpaceDN w:val="0"/>
        <w:adjustRightInd w:val="0"/>
        <w:ind w:firstLine="567"/>
        <w:jc w:val="both"/>
        <w:rPr>
          <w:i/>
          <w:color w:val="000000" w:themeColor="text1"/>
        </w:rPr>
      </w:pPr>
      <w:r w:rsidRPr="00C52059">
        <w:rPr>
          <w:i/>
          <w:color w:val="000000" w:themeColor="text1"/>
        </w:rPr>
        <w:t>Таблица 2.2.1. Прогноз объемов жилого фонда поселения на 202</w:t>
      </w:r>
      <w:r w:rsidR="00A65B25" w:rsidRPr="00C52059">
        <w:rPr>
          <w:i/>
          <w:color w:val="000000" w:themeColor="text1"/>
        </w:rPr>
        <w:t>2</w:t>
      </w:r>
      <w:r w:rsidRPr="00C52059">
        <w:rPr>
          <w:i/>
          <w:color w:val="000000" w:themeColor="text1"/>
        </w:rPr>
        <w:t>-20</w:t>
      </w:r>
      <w:r w:rsidR="00A65B25" w:rsidRPr="00C52059">
        <w:rPr>
          <w:i/>
          <w:color w:val="000000" w:themeColor="text1"/>
        </w:rPr>
        <w:t>40</w:t>
      </w:r>
      <w:r w:rsidRPr="00C52059">
        <w:rPr>
          <w:i/>
          <w:color w:val="000000" w:themeColor="text1"/>
        </w:rPr>
        <w:t xml:space="preserve"> гг., тыс. кв. м.</w:t>
      </w:r>
    </w:p>
    <w:p w:rsidR="00E136F5" w:rsidRPr="00C52059" w:rsidRDefault="00E136F5" w:rsidP="00E136F5">
      <w:pPr>
        <w:autoSpaceDE w:val="0"/>
        <w:autoSpaceDN w:val="0"/>
        <w:adjustRightInd w:val="0"/>
        <w:ind w:firstLine="720"/>
        <w:jc w:val="center"/>
        <w:rPr>
          <w:color w:val="000000" w:themeColor="text1"/>
          <w:sz w:val="26"/>
          <w:szCs w:val="26"/>
        </w:rPr>
      </w:pPr>
    </w:p>
    <w:tbl>
      <w:tblPr>
        <w:tblW w:w="8702" w:type="dxa"/>
        <w:jc w:val="center"/>
        <w:tblInd w:w="93" w:type="dxa"/>
        <w:tblLook w:val="04A0" w:firstRow="1" w:lastRow="0" w:firstColumn="1" w:lastColumn="0" w:noHBand="0" w:noVBand="1"/>
      </w:tblPr>
      <w:tblGrid>
        <w:gridCol w:w="3551"/>
        <w:gridCol w:w="765"/>
        <w:gridCol w:w="963"/>
        <w:gridCol w:w="894"/>
        <w:gridCol w:w="894"/>
        <w:gridCol w:w="866"/>
        <w:gridCol w:w="769"/>
      </w:tblGrid>
      <w:tr w:rsidR="00C52059" w:rsidRPr="00C52059" w:rsidTr="00FD0C80">
        <w:trPr>
          <w:trHeight w:val="300"/>
          <w:jc w:val="center"/>
        </w:trPr>
        <w:tc>
          <w:tcPr>
            <w:tcW w:w="3551" w:type="dxa"/>
            <w:tcBorders>
              <w:top w:val="single" w:sz="4" w:space="0" w:color="auto"/>
              <w:left w:val="single" w:sz="4" w:space="0" w:color="auto"/>
              <w:bottom w:val="single" w:sz="4" w:space="0" w:color="auto"/>
              <w:right w:val="single" w:sz="4" w:space="0" w:color="auto"/>
            </w:tcBorders>
            <w:vAlign w:val="center"/>
          </w:tcPr>
          <w:p w:rsidR="003F34BF" w:rsidRPr="00C52059" w:rsidRDefault="003F34BF" w:rsidP="00FD0C80">
            <w:pPr>
              <w:jc w:val="center"/>
              <w:rPr>
                <w:color w:val="000000" w:themeColor="text1"/>
                <w:sz w:val="22"/>
                <w:szCs w:val="22"/>
              </w:rPr>
            </w:pPr>
            <w:r w:rsidRPr="00C52059">
              <w:rPr>
                <w:color w:val="000000" w:themeColor="text1"/>
                <w:sz w:val="22"/>
                <w:szCs w:val="22"/>
              </w:rPr>
              <w:t>Показатель/годы</w:t>
            </w:r>
          </w:p>
        </w:tc>
        <w:tc>
          <w:tcPr>
            <w:tcW w:w="765" w:type="dxa"/>
            <w:tcBorders>
              <w:top w:val="single" w:sz="4" w:space="0" w:color="auto"/>
              <w:left w:val="nil"/>
              <w:bottom w:val="single" w:sz="4" w:space="0" w:color="auto"/>
              <w:right w:val="single" w:sz="4" w:space="0" w:color="auto"/>
            </w:tcBorders>
            <w:shd w:val="clear" w:color="auto" w:fill="auto"/>
            <w:noWrap/>
            <w:vAlign w:val="center"/>
            <w:hideMark/>
          </w:tcPr>
          <w:p w:rsidR="003F34BF" w:rsidRPr="00C52059" w:rsidRDefault="003F34BF" w:rsidP="00E136F5">
            <w:pPr>
              <w:jc w:val="center"/>
              <w:rPr>
                <w:color w:val="000000" w:themeColor="text1"/>
                <w:sz w:val="22"/>
                <w:szCs w:val="22"/>
              </w:rPr>
            </w:pPr>
            <w:r w:rsidRPr="00C52059">
              <w:rPr>
                <w:color w:val="000000" w:themeColor="text1"/>
                <w:sz w:val="22"/>
                <w:szCs w:val="22"/>
              </w:rPr>
              <w:t>2022</w:t>
            </w:r>
          </w:p>
        </w:tc>
        <w:tc>
          <w:tcPr>
            <w:tcW w:w="963" w:type="dxa"/>
            <w:tcBorders>
              <w:top w:val="single" w:sz="4" w:space="0" w:color="auto"/>
              <w:left w:val="nil"/>
              <w:bottom w:val="single" w:sz="4" w:space="0" w:color="auto"/>
              <w:right w:val="single" w:sz="4" w:space="0" w:color="auto"/>
            </w:tcBorders>
            <w:shd w:val="clear" w:color="auto" w:fill="auto"/>
            <w:noWrap/>
            <w:vAlign w:val="center"/>
            <w:hideMark/>
          </w:tcPr>
          <w:p w:rsidR="003F34BF" w:rsidRPr="00C52059" w:rsidRDefault="003F34BF" w:rsidP="00E136F5">
            <w:pPr>
              <w:jc w:val="center"/>
              <w:rPr>
                <w:color w:val="000000" w:themeColor="text1"/>
                <w:sz w:val="22"/>
                <w:szCs w:val="22"/>
              </w:rPr>
            </w:pPr>
            <w:r w:rsidRPr="00C52059">
              <w:rPr>
                <w:color w:val="000000" w:themeColor="text1"/>
                <w:sz w:val="22"/>
                <w:szCs w:val="22"/>
              </w:rPr>
              <w:t>2023</w:t>
            </w:r>
          </w:p>
        </w:tc>
        <w:tc>
          <w:tcPr>
            <w:tcW w:w="894" w:type="dxa"/>
            <w:tcBorders>
              <w:top w:val="single" w:sz="4" w:space="0" w:color="auto"/>
              <w:left w:val="nil"/>
              <w:bottom w:val="single" w:sz="4" w:space="0" w:color="auto"/>
              <w:right w:val="single" w:sz="4" w:space="0" w:color="auto"/>
            </w:tcBorders>
            <w:shd w:val="clear" w:color="auto" w:fill="auto"/>
            <w:noWrap/>
            <w:vAlign w:val="center"/>
            <w:hideMark/>
          </w:tcPr>
          <w:p w:rsidR="003F34BF" w:rsidRPr="00C52059" w:rsidRDefault="003F34BF" w:rsidP="00E136F5">
            <w:pPr>
              <w:jc w:val="center"/>
              <w:rPr>
                <w:color w:val="000000" w:themeColor="text1"/>
                <w:sz w:val="22"/>
                <w:szCs w:val="22"/>
              </w:rPr>
            </w:pPr>
            <w:r w:rsidRPr="00C52059">
              <w:rPr>
                <w:color w:val="000000" w:themeColor="text1"/>
                <w:sz w:val="22"/>
                <w:szCs w:val="22"/>
              </w:rPr>
              <w:t>2025</w:t>
            </w:r>
          </w:p>
        </w:tc>
        <w:tc>
          <w:tcPr>
            <w:tcW w:w="894" w:type="dxa"/>
            <w:tcBorders>
              <w:top w:val="single" w:sz="4" w:space="0" w:color="auto"/>
              <w:left w:val="nil"/>
              <w:bottom w:val="single" w:sz="4" w:space="0" w:color="auto"/>
              <w:right w:val="single" w:sz="4" w:space="0" w:color="auto"/>
            </w:tcBorders>
            <w:shd w:val="clear" w:color="auto" w:fill="auto"/>
            <w:noWrap/>
            <w:vAlign w:val="center"/>
            <w:hideMark/>
          </w:tcPr>
          <w:p w:rsidR="003F34BF" w:rsidRPr="00C52059" w:rsidRDefault="003F34BF" w:rsidP="00E136F5">
            <w:pPr>
              <w:jc w:val="center"/>
              <w:rPr>
                <w:color w:val="000000" w:themeColor="text1"/>
                <w:sz w:val="22"/>
                <w:szCs w:val="22"/>
              </w:rPr>
            </w:pPr>
            <w:r w:rsidRPr="00C52059">
              <w:rPr>
                <w:color w:val="000000" w:themeColor="text1"/>
                <w:sz w:val="22"/>
                <w:szCs w:val="22"/>
              </w:rPr>
              <w:t>2030</w:t>
            </w:r>
          </w:p>
        </w:tc>
        <w:tc>
          <w:tcPr>
            <w:tcW w:w="866" w:type="dxa"/>
            <w:tcBorders>
              <w:top w:val="single" w:sz="4" w:space="0" w:color="auto"/>
              <w:left w:val="nil"/>
              <w:bottom w:val="single" w:sz="4" w:space="0" w:color="auto"/>
              <w:right w:val="single" w:sz="4" w:space="0" w:color="auto"/>
            </w:tcBorders>
            <w:shd w:val="clear" w:color="auto" w:fill="auto"/>
            <w:noWrap/>
            <w:vAlign w:val="center"/>
            <w:hideMark/>
          </w:tcPr>
          <w:p w:rsidR="003F34BF" w:rsidRPr="00C52059" w:rsidRDefault="003F34BF" w:rsidP="00E136F5">
            <w:pPr>
              <w:jc w:val="center"/>
              <w:rPr>
                <w:color w:val="000000" w:themeColor="text1"/>
                <w:sz w:val="22"/>
                <w:szCs w:val="22"/>
              </w:rPr>
            </w:pPr>
            <w:r w:rsidRPr="00C52059">
              <w:rPr>
                <w:color w:val="000000" w:themeColor="text1"/>
                <w:sz w:val="22"/>
                <w:szCs w:val="22"/>
              </w:rPr>
              <w:t>2035</w:t>
            </w:r>
          </w:p>
        </w:tc>
        <w:tc>
          <w:tcPr>
            <w:tcW w:w="769" w:type="dxa"/>
            <w:tcBorders>
              <w:top w:val="single" w:sz="4" w:space="0" w:color="auto"/>
              <w:left w:val="nil"/>
              <w:bottom w:val="single" w:sz="4" w:space="0" w:color="auto"/>
              <w:right w:val="single" w:sz="4" w:space="0" w:color="auto"/>
            </w:tcBorders>
            <w:shd w:val="clear" w:color="auto" w:fill="auto"/>
            <w:noWrap/>
            <w:vAlign w:val="center"/>
            <w:hideMark/>
          </w:tcPr>
          <w:p w:rsidR="003F34BF" w:rsidRPr="00C52059" w:rsidRDefault="003F34BF" w:rsidP="00E136F5">
            <w:pPr>
              <w:jc w:val="center"/>
              <w:rPr>
                <w:color w:val="000000" w:themeColor="text1"/>
                <w:sz w:val="22"/>
                <w:szCs w:val="22"/>
              </w:rPr>
            </w:pPr>
            <w:r w:rsidRPr="00C52059">
              <w:rPr>
                <w:color w:val="000000" w:themeColor="text1"/>
                <w:sz w:val="22"/>
                <w:szCs w:val="22"/>
              </w:rPr>
              <w:t>2040</w:t>
            </w:r>
          </w:p>
        </w:tc>
      </w:tr>
      <w:tr w:rsidR="003F34BF" w:rsidRPr="00C52059" w:rsidTr="00FD0C80">
        <w:trPr>
          <w:trHeight w:val="300"/>
          <w:jc w:val="center"/>
        </w:trPr>
        <w:tc>
          <w:tcPr>
            <w:tcW w:w="3551" w:type="dxa"/>
            <w:tcBorders>
              <w:top w:val="nil"/>
              <w:left w:val="single" w:sz="4" w:space="0" w:color="auto"/>
              <w:bottom w:val="single" w:sz="4" w:space="0" w:color="auto"/>
              <w:right w:val="single" w:sz="4" w:space="0" w:color="auto"/>
            </w:tcBorders>
            <w:vAlign w:val="center"/>
          </w:tcPr>
          <w:p w:rsidR="003F34BF" w:rsidRPr="00C52059" w:rsidRDefault="003F34BF" w:rsidP="003F34BF">
            <w:pPr>
              <w:ind w:right="-119"/>
              <w:jc w:val="center"/>
              <w:rPr>
                <w:color w:val="000000" w:themeColor="text1"/>
                <w:sz w:val="22"/>
                <w:szCs w:val="22"/>
              </w:rPr>
            </w:pPr>
            <w:r w:rsidRPr="00C52059">
              <w:rPr>
                <w:color w:val="000000" w:themeColor="text1"/>
                <w:sz w:val="22"/>
                <w:szCs w:val="22"/>
              </w:rPr>
              <w:t>Объемы жилого фонда, тыс. кв. м.</w:t>
            </w:r>
          </w:p>
        </w:tc>
        <w:tc>
          <w:tcPr>
            <w:tcW w:w="765" w:type="dxa"/>
            <w:tcBorders>
              <w:top w:val="nil"/>
              <w:left w:val="nil"/>
              <w:bottom w:val="single" w:sz="4" w:space="0" w:color="auto"/>
              <w:right w:val="single" w:sz="4" w:space="0" w:color="auto"/>
            </w:tcBorders>
            <w:shd w:val="clear" w:color="auto" w:fill="auto"/>
            <w:noWrap/>
            <w:vAlign w:val="center"/>
            <w:hideMark/>
          </w:tcPr>
          <w:p w:rsidR="003F34BF" w:rsidRPr="00C52059" w:rsidRDefault="003F34BF" w:rsidP="00E136F5">
            <w:pPr>
              <w:jc w:val="center"/>
              <w:rPr>
                <w:color w:val="000000" w:themeColor="text1"/>
                <w:sz w:val="22"/>
                <w:szCs w:val="22"/>
              </w:rPr>
            </w:pPr>
            <w:r w:rsidRPr="00C52059">
              <w:rPr>
                <w:color w:val="000000" w:themeColor="text1"/>
                <w:sz w:val="22"/>
                <w:szCs w:val="22"/>
              </w:rPr>
              <w:t>259,8</w:t>
            </w:r>
          </w:p>
        </w:tc>
        <w:tc>
          <w:tcPr>
            <w:tcW w:w="963" w:type="dxa"/>
            <w:tcBorders>
              <w:top w:val="nil"/>
              <w:left w:val="nil"/>
              <w:bottom w:val="single" w:sz="4" w:space="0" w:color="auto"/>
              <w:right w:val="single" w:sz="4" w:space="0" w:color="auto"/>
            </w:tcBorders>
            <w:shd w:val="clear" w:color="auto" w:fill="auto"/>
            <w:noWrap/>
            <w:vAlign w:val="center"/>
            <w:hideMark/>
          </w:tcPr>
          <w:p w:rsidR="003F34BF" w:rsidRPr="00C52059" w:rsidRDefault="003F34BF" w:rsidP="00E136F5">
            <w:pPr>
              <w:jc w:val="center"/>
              <w:rPr>
                <w:color w:val="000000" w:themeColor="text1"/>
                <w:sz w:val="22"/>
                <w:szCs w:val="22"/>
              </w:rPr>
            </w:pPr>
            <w:r w:rsidRPr="00C52059">
              <w:rPr>
                <w:color w:val="000000" w:themeColor="text1"/>
                <w:sz w:val="22"/>
                <w:szCs w:val="22"/>
              </w:rPr>
              <w:t>260,8</w:t>
            </w:r>
          </w:p>
        </w:tc>
        <w:tc>
          <w:tcPr>
            <w:tcW w:w="894" w:type="dxa"/>
            <w:tcBorders>
              <w:top w:val="nil"/>
              <w:left w:val="nil"/>
              <w:bottom w:val="single" w:sz="4" w:space="0" w:color="auto"/>
              <w:right w:val="single" w:sz="4" w:space="0" w:color="auto"/>
            </w:tcBorders>
            <w:shd w:val="clear" w:color="auto" w:fill="auto"/>
            <w:noWrap/>
            <w:vAlign w:val="center"/>
            <w:hideMark/>
          </w:tcPr>
          <w:p w:rsidR="003F34BF" w:rsidRPr="00C52059" w:rsidRDefault="003F34BF" w:rsidP="003F34BF">
            <w:pPr>
              <w:jc w:val="center"/>
              <w:rPr>
                <w:color w:val="000000" w:themeColor="text1"/>
                <w:sz w:val="22"/>
                <w:szCs w:val="22"/>
              </w:rPr>
            </w:pPr>
            <w:r w:rsidRPr="00C52059">
              <w:rPr>
                <w:color w:val="000000" w:themeColor="text1"/>
                <w:sz w:val="22"/>
                <w:szCs w:val="22"/>
              </w:rPr>
              <w:t>261,0</w:t>
            </w:r>
          </w:p>
        </w:tc>
        <w:tc>
          <w:tcPr>
            <w:tcW w:w="894" w:type="dxa"/>
            <w:tcBorders>
              <w:top w:val="nil"/>
              <w:left w:val="nil"/>
              <w:bottom w:val="single" w:sz="4" w:space="0" w:color="auto"/>
              <w:right w:val="single" w:sz="4" w:space="0" w:color="auto"/>
            </w:tcBorders>
            <w:shd w:val="clear" w:color="auto" w:fill="auto"/>
            <w:noWrap/>
            <w:vAlign w:val="center"/>
            <w:hideMark/>
          </w:tcPr>
          <w:p w:rsidR="003F34BF" w:rsidRPr="00C52059" w:rsidRDefault="003F34BF" w:rsidP="00E136F5">
            <w:pPr>
              <w:jc w:val="center"/>
              <w:rPr>
                <w:color w:val="000000" w:themeColor="text1"/>
                <w:sz w:val="22"/>
                <w:szCs w:val="22"/>
              </w:rPr>
            </w:pPr>
            <w:r w:rsidRPr="00C52059">
              <w:rPr>
                <w:color w:val="000000" w:themeColor="text1"/>
                <w:sz w:val="22"/>
                <w:szCs w:val="22"/>
              </w:rPr>
              <w:t>263,87</w:t>
            </w:r>
          </w:p>
        </w:tc>
        <w:tc>
          <w:tcPr>
            <w:tcW w:w="866" w:type="dxa"/>
            <w:tcBorders>
              <w:top w:val="nil"/>
              <w:left w:val="nil"/>
              <w:bottom w:val="single" w:sz="4" w:space="0" w:color="auto"/>
              <w:right w:val="single" w:sz="4" w:space="0" w:color="auto"/>
            </w:tcBorders>
            <w:shd w:val="clear" w:color="auto" w:fill="auto"/>
            <w:noWrap/>
            <w:vAlign w:val="center"/>
            <w:hideMark/>
          </w:tcPr>
          <w:p w:rsidR="003F34BF" w:rsidRPr="00C52059" w:rsidRDefault="003F34BF" w:rsidP="003F34BF">
            <w:pPr>
              <w:jc w:val="center"/>
              <w:rPr>
                <w:color w:val="000000" w:themeColor="text1"/>
                <w:sz w:val="22"/>
                <w:szCs w:val="22"/>
              </w:rPr>
            </w:pPr>
            <w:r w:rsidRPr="00C52059">
              <w:rPr>
                <w:color w:val="000000" w:themeColor="text1"/>
                <w:sz w:val="22"/>
                <w:szCs w:val="22"/>
              </w:rPr>
              <w:t>266,73</w:t>
            </w:r>
          </w:p>
        </w:tc>
        <w:tc>
          <w:tcPr>
            <w:tcW w:w="769" w:type="dxa"/>
            <w:tcBorders>
              <w:top w:val="nil"/>
              <w:left w:val="nil"/>
              <w:bottom w:val="single" w:sz="4" w:space="0" w:color="auto"/>
              <w:right w:val="single" w:sz="4" w:space="0" w:color="auto"/>
            </w:tcBorders>
            <w:shd w:val="clear" w:color="auto" w:fill="auto"/>
            <w:noWrap/>
            <w:vAlign w:val="center"/>
            <w:hideMark/>
          </w:tcPr>
          <w:p w:rsidR="003F34BF" w:rsidRPr="00C52059" w:rsidRDefault="003F34BF" w:rsidP="003F34BF">
            <w:pPr>
              <w:jc w:val="center"/>
              <w:rPr>
                <w:color w:val="000000" w:themeColor="text1"/>
                <w:sz w:val="22"/>
                <w:szCs w:val="22"/>
              </w:rPr>
            </w:pPr>
            <w:r w:rsidRPr="00C52059">
              <w:rPr>
                <w:color w:val="000000" w:themeColor="text1"/>
                <w:sz w:val="22"/>
                <w:szCs w:val="22"/>
              </w:rPr>
              <w:t>269,4</w:t>
            </w:r>
          </w:p>
        </w:tc>
      </w:tr>
    </w:tbl>
    <w:p w:rsidR="00536A5D" w:rsidRPr="00C52059" w:rsidRDefault="00536A5D" w:rsidP="00536A5D">
      <w:pPr>
        <w:rPr>
          <w:color w:val="000000" w:themeColor="text1"/>
        </w:rPr>
      </w:pPr>
    </w:p>
    <w:p w:rsidR="00A60D9F" w:rsidRPr="00C52059" w:rsidRDefault="005826EB" w:rsidP="00137DAB">
      <w:pPr>
        <w:jc w:val="center"/>
        <w:rPr>
          <w:i/>
          <w:color w:val="000000" w:themeColor="text1"/>
        </w:rPr>
      </w:pPr>
      <w:r w:rsidRPr="00C52059">
        <w:rPr>
          <w:i/>
          <w:color w:val="000000" w:themeColor="text1"/>
        </w:rPr>
        <w:t>Таблица 2.2.</w:t>
      </w:r>
      <w:r w:rsidR="00515B86" w:rsidRPr="00C52059">
        <w:rPr>
          <w:i/>
          <w:color w:val="000000" w:themeColor="text1"/>
        </w:rPr>
        <w:t>2</w:t>
      </w:r>
      <w:r w:rsidRPr="00C52059">
        <w:rPr>
          <w:i/>
          <w:color w:val="000000" w:themeColor="text1"/>
        </w:rPr>
        <w:t xml:space="preserve">. </w:t>
      </w:r>
      <w:r w:rsidR="008C4695" w:rsidRPr="00C52059">
        <w:rPr>
          <w:i/>
          <w:color w:val="000000" w:themeColor="text1"/>
        </w:rPr>
        <w:t xml:space="preserve">Ввод в эксплуатацию жилых зданий с общей площадью жилищного фонда на период </w:t>
      </w:r>
      <w:r w:rsidR="00442694" w:rsidRPr="00C52059">
        <w:rPr>
          <w:i/>
          <w:color w:val="000000" w:themeColor="text1"/>
        </w:rPr>
        <w:t>разработке</w:t>
      </w:r>
      <w:r w:rsidR="008C4695" w:rsidRPr="00C52059">
        <w:rPr>
          <w:i/>
          <w:color w:val="000000" w:themeColor="text1"/>
        </w:rPr>
        <w:t xml:space="preserve"> или </w:t>
      </w:r>
      <w:r w:rsidR="001D1FCC" w:rsidRPr="00C52059">
        <w:rPr>
          <w:i/>
          <w:color w:val="000000" w:themeColor="text1"/>
        </w:rPr>
        <w:t>актуализации</w:t>
      </w:r>
      <w:r w:rsidR="008C4695" w:rsidRPr="00C52059">
        <w:rPr>
          <w:i/>
          <w:color w:val="000000" w:themeColor="text1"/>
        </w:rPr>
        <w:t xml:space="preserve"> схемы теплоснабжения</w:t>
      </w:r>
      <w:proofErr w:type="gramStart"/>
      <w:r w:rsidR="008C4695" w:rsidRPr="00C52059">
        <w:rPr>
          <w:i/>
          <w:color w:val="000000" w:themeColor="text1"/>
        </w:rPr>
        <w:t>.</w:t>
      </w:r>
      <w:proofErr w:type="gramEnd"/>
      <w:r w:rsidR="008C4695" w:rsidRPr="00C52059">
        <w:rPr>
          <w:i/>
          <w:color w:val="000000" w:themeColor="text1"/>
        </w:rPr>
        <w:t xml:space="preserve"> </w:t>
      </w:r>
      <w:proofErr w:type="gramStart"/>
      <w:r w:rsidR="008C4695" w:rsidRPr="00C52059">
        <w:rPr>
          <w:i/>
          <w:color w:val="000000" w:themeColor="text1"/>
        </w:rPr>
        <w:t>к</w:t>
      </w:r>
      <w:proofErr w:type="gramEnd"/>
      <w:r w:rsidR="008C4695" w:rsidRPr="00C52059">
        <w:rPr>
          <w:i/>
          <w:color w:val="000000" w:themeColor="text1"/>
        </w:rPr>
        <w:t>в. м</w:t>
      </w:r>
    </w:p>
    <w:p w:rsidR="008C4695" w:rsidRPr="00C52059" w:rsidRDefault="008C4695" w:rsidP="00137DAB">
      <w:pPr>
        <w:jc w:val="center"/>
        <w:rPr>
          <w:i/>
          <w:color w:val="000000" w:themeColor="text1"/>
        </w:rPr>
      </w:pPr>
    </w:p>
    <w:tbl>
      <w:tblPr>
        <w:tblW w:w="9089" w:type="dxa"/>
        <w:jc w:val="center"/>
        <w:tblInd w:w="93" w:type="dxa"/>
        <w:tblLook w:val="04A0" w:firstRow="1" w:lastRow="0" w:firstColumn="1" w:lastColumn="0" w:noHBand="0" w:noVBand="1"/>
      </w:tblPr>
      <w:tblGrid>
        <w:gridCol w:w="4231"/>
        <w:gridCol w:w="766"/>
        <w:gridCol w:w="766"/>
        <w:gridCol w:w="766"/>
        <w:gridCol w:w="1280"/>
        <w:gridCol w:w="1280"/>
      </w:tblGrid>
      <w:tr w:rsidR="00C52059" w:rsidRPr="00C52059" w:rsidTr="001A4C6E">
        <w:trPr>
          <w:trHeight w:val="615"/>
          <w:jc w:val="center"/>
        </w:trPr>
        <w:tc>
          <w:tcPr>
            <w:tcW w:w="423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Наименование показателей</w:t>
            </w:r>
          </w:p>
        </w:tc>
        <w:tc>
          <w:tcPr>
            <w:tcW w:w="766" w:type="dxa"/>
            <w:tcBorders>
              <w:top w:val="single" w:sz="4" w:space="0" w:color="auto"/>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2022</w:t>
            </w:r>
          </w:p>
        </w:tc>
        <w:tc>
          <w:tcPr>
            <w:tcW w:w="766" w:type="dxa"/>
            <w:tcBorders>
              <w:top w:val="single" w:sz="4" w:space="0" w:color="auto"/>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2023</w:t>
            </w:r>
          </w:p>
        </w:tc>
        <w:tc>
          <w:tcPr>
            <w:tcW w:w="766" w:type="dxa"/>
            <w:tcBorders>
              <w:top w:val="single" w:sz="4" w:space="0" w:color="auto"/>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2024</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2025-2030</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2031-2040</w:t>
            </w:r>
          </w:p>
        </w:tc>
      </w:tr>
      <w:tr w:rsidR="00C52059" w:rsidRPr="00C52059" w:rsidTr="001A4C6E">
        <w:trPr>
          <w:trHeight w:val="315"/>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1A4C6E" w:rsidRPr="00C52059" w:rsidRDefault="001A4C6E" w:rsidP="001A4C6E">
            <w:pPr>
              <w:rPr>
                <w:color w:val="000000" w:themeColor="text1"/>
                <w:sz w:val="22"/>
                <w:szCs w:val="22"/>
              </w:rPr>
            </w:pPr>
            <w:r w:rsidRPr="00C52059">
              <w:rPr>
                <w:color w:val="000000" w:themeColor="text1"/>
                <w:sz w:val="22"/>
                <w:szCs w:val="22"/>
              </w:rPr>
              <w:t>Прирост жилищного фонда, в том числе:</w:t>
            </w:r>
          </w:p>
        </w:tc>
        <w:tc>
          <w:tcPr>
            <w:tcW w:w="766"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0</w:t>
            </w:r>
          </w:p>
        </w:tc>
        <w:tc>
          <w:tcPr>
            <w:tcW w:w="766"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0</w:t>
            </w:r>
          </w:p>
        </w:tc>
        <w:tc>
          <w:tcPr>
            <w:tcW w:w="766"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A22C5E">
            <w:pPr>
              <w:jc w:val="center"/>
              <w:rPr>
                <w:color w:val="000000" w:themeColor="text1"/>
                <w:sz w:val="22"/>
                <w:szCs w:val="22"/>
              </w:rPr>
            </w:pPr>
            <w:r w:rsidRPr="00C52059">
              <w:rPr>
                <w:color w:val="000000" w:themeColor="text1"/>
                <w:sz w:val="22"/>
                <w:szCs w:val="22"/>
              </w:rPr>
              <w:t>3</w:t>
            </w:r>
            <w:r w:rsidR="00A22C5E" w:rsidRPr="00C52059">
              <w:rPr>
                <w:color w:val="000000" w:themeColor="text1"/>
                <w:sz w:val="22"/>
                <w:szCs w:val="22"/>
              </w:rPr>
              <w:t>0</w:t>
            </w:r>
            <w:r w:rsidR="008F2E50" w:rsidRPr="00C52059">
              <w:rPr>
                <w:color w:val="000000" w:themeColor="text1"/>
                <w:sz w:val="22"/>
                <w:szCs w:val="22"/>
              </w:rPr>
              <w:t>7</w:t>
            </w: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D165F9">
            <w:pPr>
              <w:jc w:val="center"/>
              <w:rPr>
                <w:color w:val="000000" w:themeColor="text1"/>
                <w:sz w:val="22"/>
                <w:szCs w:val="22"/>
              </w:rPr>
            </w:pPr>
            <w:r w:rsidRPr="00C52059">
              <w:rPr>
                <w:color w:val="000000" w:themeColor="text1"/>
                <w:sz w:val="22"/>
                <w:szCs w:val="22"/>
              </w:rPr>
              <w:t>8</w:t>
            </w:r>
            <w:r w:rsidR="00D165F9" w:rsidRPr="00C52059">
              <w:rPr>
                <w:color w:val="000000" w:themeColor="text1"/>
                <w:sz w:val="22"/>
                <w:szCs w:val="22"/>
              </w:rPr>
              <w:t>6</w:t>
            </w:r>
            <w:r w:rsidRPr="00C52059">
              <w:rPr>
                <w:color w:val="000000" w:themeColor="text1"/>
                <w:sz w:val="22"/>
                <w:szCs w:val="22"/>
              </w:rPr>
              <w:t>00</w:t>
            </w:r>
          </w:p>
        </w:tc>
      </w:tr>
      <w:tr w:rsidR="00C52059" w:rsidRPr="00C52059" w:rsidTr="001A4C6E">
        <w:trPr>
          <w:trHeight w:val="315"/>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1A4C6E" w:rsidRPr="00C52059" w:rsidRDefault="001A4C6E" w:rsidP="001A4C6E">
            <w:pPr>
              <w:rPr>
                <w:color w:val="000000" w:themeColor="text1"/>
                <w:sz w:val="22"/>
                <w:szCs w:val="22"/>
              </w:rPr>
            </w:pPr>
            <w:r w:rsidRPr="00C52059">
              <w:rPr>
                <w:color w:val="000000" w:themeColor="text1"/>
                <w:sz w:val="22"/>
                <w:szCs w:val="22"/>
              </w:rPr>
              <w:t>накопительным итогом:</w:t>
            </w:r>
          </w:p>
        </w:tc>
        <w:tc>
          <w:tcPr>
            <w:tcW w:w="766"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 </w:t>
            </w:r>
          </w:p>
        </w:tc>
        <w:tc>
          <w:tcPr>
            <w:tcW w:w="766"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 </w:t>
            </w:r>
          </w:p>
        </w:tc>
        <w:tc>
          <w:tcPr>
            <w:tcW w:w="766"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 </w:t>
            </w:r>
          </w:p>
        </w:tc>
        <w:tc>
          <w:tcPr>
            <w:tcW w:w="1280"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 </w:t>
            </w:r>
          </w:p>
        </w:tc>
        <w:tc>
          <w:tcPr>
            <w:tcW w:w="1280"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 </w:t>
            </w:r>
          </w:p>
        </w:tc>
      </w:tr>
      <w:tr w:rsidR="00C52059" w:rsidRPr="00C52059" w:rsidTr="001A4C6E">
        <w:trPr>
          <w:trHeight w:val="315"/>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1A4C6E" w:rsidRPr="00C52059" w:rsidRDefault="001A4C6E" w:rsidP="001A4C6E">
            <w:pPr>
              <w:rPr>
                <w:color w:val="000000" w:themeColor="text1"/>
                <w:sz w:val="22"/>
                <w:szCs w:val="22"/>
              </w:rPr>
            </w:pPr>
            <w:r w:rsidRPr="00C52059">
              <w:rPr>
                <w:color w:val="000000" w:themeColor="text1"/>
                <w:sz w:val="22"/>
                <w:szCs w:val="22"/>
              </w:rPr>
              <w:t>Многоквартирный жилищный фонд</w:t>
            </w:r>
          </w:p>
        </w:tc>
        <w:tc>
          <w:tcPr>
            <w:tcW w:w="766"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0</w:t>
            </w:r>
          </w:p>
        </w:tc>
        <w:tc>
          <w:tcPr>
            <w:tcW w:w="766"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0</w:t>
            </w:r>
          </w:p>
        </w:tc>
        <w:tc>
          <w:tcPr>
            <w:tcW w:w="766"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0</w:t>
            </w:r>
          </w:p>
        </w:tc>
      </w:tr>
      <w:tr w:rsidR="00C52059" w:rsidRPr="00C52059" w:rsidTr="001A4C6E">
        <w:trPr>
          <w:trHeight w:val="315"/>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1A4C6E" w:rsidRPr="00C52059" w:rsidRDefault="001A4C6E" w:rsidP="001A4C6E">
            <w:pPr>
              <w:rPr>
                <w:color w:val="000000" w:themeColor="text1"/>
                <w:sz w:val="22"/>
                <w:szCs w:val="22"/>
              </w:rPr>
            </w:pPr>
            <w:r w:rsidRPr="00C52059">
              <w:rPr>
                <w:color w:val="000000" w:themeColor="text1"/>
                <w:sz w:val="22"/>
                <w:szCs w:val="22"/>
              </w:rPr>
              <w:t>Средне- и малоэтажный жилищный фонд</w:t>
            </w:r>
          </w:p>
        </w:tc>
        <w:tc>
          <w:tcPr>
            <w:tcW w:w="766"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0</w:t>
            </w:r>
          </w:p>
        </w:tc>
        <w:tc>
          <w:tcPr>
            <w:tcW w:w="766"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0</w:t>
            </w:r>
          </w:p>
        </w:tc>
        <w:tc>
          <w:tcPr>
            <w:tcW w:w="766"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1A4C6E">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A22C5E">
            <w:pPr>
              <w:jc w:val="center"/>
              <w:rPr>
                <w:color w:val="000000" w:themeColor="text1"/>
                <w:sz w:val="22"/>
                <w:szCs w:val="22"/>
              </w:rPr>
            </w:pPr>
            <w:r w:rsidRPr="00C52059">
              <w:rPr>
                <w:color w:val="000000" w:themeColor="text1"/>
                <w:sz w:val="22"/>
                <w:szCs w:val="22"/>
              </w:rPr>
              <w:t>3</w:t>
            </w:r>
            <w:r w:rsidR="00A22C5E" w:rsidRPr="00C52059">
              <w:rPr>
                <w:color w:val="000000" w:themeColor="text1"/>
                <w:sz w:val="22"/>
                <w:szCs w:val="22"/>
              </w:rPr>
              <w:t>0</w:t>
            </w:r>
            <w:r w:rsidR="008F2E50" w:rsidRPr="00C52059">
              <w:rPr>
                <w:color w:val="000000" w:themeColor="text1"/>
                <w:sz w:val="22"/>
                <w:szCs w:val="22"/>
              </w:rPr>
              <w:t>7</w:t>
            </w: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1A4C6E" w:rsidRPr="00C52059" w:rsidRDefault="001A4C6E" w:rsidP="00D165F9">
            <w:pPr>
              <w:jc w:val="center"/>
              <w:rPr>
                <w:color w:val="000000" w:themeColor="text1"/>
                <w:sz w:val="22"/>
                <w:szCs w:val="22"/>
              </w:rPr>
            </w:pPr>
            <w:r w:rsidRPr="00C52059">
              <w:rPr>
                <w:color w:val="000000" w:themeColor="text1"/>
                <w:sz w:val="22"/>
                <w:szCs w:val="22"/>
              </w:rPr>
              <w:t>8</w:t>
            </w:r>
            <w:r w:rsidR="00D165F9" w:rsidRPr="00C52059">
              <w:rPr>
                <w:color w:val="000000" w:themeColor="text1"/>
                <w:sz w:val="22"/>
                <w:szCs w:val="22"/>
              </w:rPr>
              <w:t>6</w:t>
            </w:r>
            <w:r w:rsidRPr="00C52059">
              <w:rPr>
                <w:color w:val="000000" w:themeColor="text1"/>
                <w:sz w:val="22"/>
                <w:szCs w:val="22"/>
              </w:rPr>
              <w:t>00</w:t>
            </w:r>
          </w:p>
        </w:tc>
      </w:tr>
    </w:tbl>
    <w:p w:rsidR="008C4695" w:rsidRPr="00C52059" w:rsidRDefault="008C4695" w:rsidP="008C4695">
      <w:pPr>
        <w:jc w:val="center"/>
        <w:rPr>
          <w:i/>
          <w:color w:val="000000" w:themeColor="text1"/>
        </w:rPr>
      </w:pPr>
    </w:p>
    <w:p w:rsidR="00A22A37" w:rsidRPr="00C52059" w:rsidRDefault="00C3110B" w:rsidP="00C3110B">
      <w:pPr>
        <w:ind w:firstLine="708"/>
        <w:contextualSpacing/>
        <w:jc w:val="both"/>
        <w:rPr>
          <w:bCs/>
          <w:color w:val="000000" w:themeColor="text1"/>
          <w:sz w:val="26"/>
          <w:szCs w:val="26"/>
        </w:rPr>
      </w:pPr>
      <w:r w:rsidRPr="00C52059">
        <w:rPr>
          <w:bCs/>
          <w:color w:val="000000" w:themeColor="text1"/>
          <w:sz w:val="26"/>
          <w:szCs w:val="26"/>
        </w:rPr>
        <w:t>Д</w:t>
      </w:r>
      <w:r w:rsidR="00BB3716" w:rsidRPr="00C52059">
        <w:rPr>
          <w:bCs/>
          <w:color w:val="000000" w:themeColor="text1"/>
          <w:sz w:val="26"/>
          <w:szCs w:val="26"/>
        </w:rPr>
        <w:t>ля обеспече</w:t>
      </w:r>
      <w:r w:rsidRPr="00C52059">
        <w:rPr>
          <w:bCs/>
          <w:color w:val="000000" w:themeColor="text1"/>
          <w:sz w:val="26"/>
          <w:szCs w:val="26"/>
        </w:rPr>
        <w:t xml:space="preserve">ния намеченных целей жилищного строительства в </w:t>
      </w:r>
      <w:proofErr w:type="spellStart"/>
      <w:r w:rsidRPr="00C52059">
        <w:rPr>
          <w:bCs/>
          <w:color w:val="000000" w:themeColor="text1"/>
          <w:sz w:val="26"/>
          <w:szCs w:val="26"/>
        </w:rPr>
        <w:t>Хилокском</w:t>
      </w:r>
      <w:proofErr w:type="spellEnd"/>
      <w:r w:rsidRPr="00C52059">
        <w:rPr>
          <w:bCs/>
          <w:color w:val="000000" w:themeColor="text1"/>
          <w:sz w:val="26"/>
          <w:szCs w:val="26"/>
        </w:rPr>
        <w:t xml:space="preserve"> поселении, </w:t>
      </w:r>
      <w:r w:rsidR="00BB3716" w:rsidRPr="00C52059">
        <w:rPr>
          <w:bCs/>
          <w:color w:val="000000" w:themeColor="text1"/>
          <w:sz w:val="26"/>
          <w:szCs w:val="26"/>
        </w:rPr>
        <w:t>в</w:t>
      </w:r>
      <w:r w:rsidR="00A22A37" w:rsidRPr="00C52059">
        <w:rPr>
          <w:bCs/>
          <w:color w:val="000000" w:themeColor="text1"/>
          <w:sz w:val="26"/>
          <w:szCs w:val="26"/>
        </w:rPr>
        <w:t xml:space="preserve"> </w:t>
      </w:r>
      <w:r w:rsidR="00A22A37" w:rsidRPr="00C52059">
        <w:rPr>
          <w:rFonts w:hint="eastAsia"/>
          <w:bCs/>
          <w:color w:val="000000" w:themeColor="text1"/>
          <w:sz w:val="26"/>
          <w:szCs w:val="26"/>
        </w:rPr>
        <w:t>прогнозируемом</w:t>
      </w:r>
      <w:r w:rsidR="00A22A37" w:rsidRPr="00C52059">
        <w:rPr>
          <w:bCs/>
          <w:color w:val="000000" w:themeColor="text1"/>
          <w:sz w:val="26"/>
          <w:szCs w:val="26"/>
        </w:rPr>
        <w:t xml:space="preserve"> </w:t>
      </w:r>
      <w:r w:rsidR="00A22A37" w:rsidRPr="00C52059">
        <w:rPr>
          <w:rFonts w:hint="eastAsia"/>
          <w:bCs/>
          <w:color w:val="000000" w:themeColor="text1"/>
          <w:sz w:val="26"/>
          <w:szCs w:val="26"/>
        </w:rPr>
        <w:t>периоде</w:t>
      </w:r>
      <w:r w:rsidR="00A22A37" w:rsidRPr="00C52059">
        <w:rPr>
          <w:bCs/>
          <w:color w:val="000000" w:themeColor="text1"/>
          <w:sz w:val="26"/>
          <w:szCs w:val="26"/>
        </w:rPr>
        <w:t xml:space="preserve"> </w:t>
      </w:r>
      <w:r w:rsidR="00A22A37" w:rsidRPr="00C52059">
        <w:rPr>
          <w:rFonts w:hint="eastAsia"/>
          <w:bCs/>
          <w:color w:val="000000" w:themeColor="text1"/>
          <w:sz w:val="26"/>
          <w:szCs w:val="26"/>
        </w:rPr>
        <w:t>необходимо</w:t>
      </w:r>
      <w:r w:rsidR="00A22A37" w:rsidRPr="00C52059">
        <w:rPr>
          <w:bCs/>
          <w:color w:val="000000" w:themeColor="text1"/>
          <w:sz w:val="26"/>
          <w:szCs w:val="26"/>
        </w:rPr>
        <w:t xml:space="preserve"> </w:t>
      </w:r>
      <w:r w:rsidR="00A22A37" w:rsidRPr="00C52059">
        <w:rPr>
          <w:rFonts w:hint="eastAsia"/>
          <w:bCs/>
          <w:color w:val="000000" w:themeColor="text1"/>
          <w:sz w:val="26"/>
          <w:szCs w:val="26"/>
        </w:rPr>
        <w:t>осуществить</w:t>
      </w:r>
      <w:r w:rsidR="00A22A37" w:rsidRPr="00C52059">
        <w:rPr>
          <w:bCs/>
          <w:color w:val="000000" w:themeColor="text1"/>
          <w:sz w:val="26"/>
          <w:szCs w:val="26"/>
        </w:rPr>
        <w:t xml:space="preserve"> </w:t>
      </w:r>
      <w:r w:rsidR="00A22A37" w:rsidRPr="00C52059">
        <w:rPr>
          <w:rFonts w:hint="eastAsia"/>
          <w:bCs/>
          <w:color w:val="000000" w:themeColor="text1"/>
          <w:sz w:val="26"/>
          <w:szCs w:val="26"/>
        </w:rPr>
        <w:t>качественное</w:t>
      </w:r>
      <w:r w:rsidR="00A22A37" w:rsidRPr="00C52059">
        <w:rPr>
          <w:bCs/>
          <w:color w:val="000000" w:themeColor="text1"/>
          <w:sz w:val="26"/>
          <w:szCs w:val="26"/>
        </w:rPr>
        <w:t xml:space="preserve"> </w:t>
      </w:r>
      <w:r w:rsidR="00A22A37" w:rsidRPr="00C52059">
        <w:rPr>
          <w:rFonts w:hint="eastAsia"/>
          <w:bCs/>
          <w:color w:val="000000" w:themeColor="text1"/>
          <w:sz w:val="26"/>
          <w:szCs w:val="26"/>
        </w:rPr>
        <w:t>изменение</w:t>
      </w:r>
      <w:r w:rsidR="00A22A37" w:rsidRPr="00C52059">
        <w:rPr>
          <w:bCs/>
          <w:color w:val="000000" w:themeColor="text1"/>
          <w:sz w:val="26"/>
          <w:szCs w:val="26"/>
        </w:rPr>
        <w:t xml:space="preserve"> строящегося </w:t>
      </w:r>
      <w:r w:rsidR="00A22A37" w:rsidRPr="00C52059">
        <w:rPr>
          <w:rFonts w:hint="eastAsia"/>
          <w:bCs/>
          <w:color w:val="000000" w:themeColor="text1"/>
          <w:sz w:val="26"/>
          <w:szCs w:val="26"/>
        </w:rPr>
        <w:t>и</w:t>
      </w:r>
      <w:r w:rsidR="00A22A37" w:rsidRPr="00C52059">
        <w:rPr>
          <w:bCs/>
          <w:color w:val="000000" w:themeColor="text1"/>
          <w:sz w:val="26"/>
          <w:szCs w:val="26"/>
        </w:rPr>
        <w:t xml:space="preserve"> </w:t>
      </w:r>
      <w:r w:rsidR="00A22A37" w:rsidRPr="00C52059">
        <w:rPr>
          <w:rFonts w:hint="eastAsia"/>
          <w:bCs/>
          <w:color w:val="000000" w:themeColor="text1"/>
          <w:sz w:val="26"/>
          <w:szCs w:val="26"/>
        </w:rPr>
        <w:t>реконструируемого</w:t>
      </w:r>
      <w:r w:rsidR="00A22A37" w:rsidRPr="00C52059">
        <w:rPr>
          <w:bCs/>
          <w:color w:val="000000" w:themeColor="text1"/>
          <w:sz w:val="26"/>
          <w:szCs w:val="26"/>
        </w:rPr>
        <w:t xml:space="preserve"> </w:t>
      </w:r>
      <w:r w:rsidR="00A22A37" w:rsidRPr="00C52059">
        <w:rPr>
          <w:rFonts w:hint="eastAsia"/>
          <w:bCs/>
          <w:color w:val="000000" w:themeColor="text1"/>
          <w:sz w:val="26"/>
          <w:szCs w:val="26"/>
        </w:rPr>
        <w:t>жилища</w:t>
      </w:r>
      <w:r w:rsidR="00A22A37" w:rsidRPr="00C52059">
        <w:rPr>
          <w:bCs/>
          <w:color w:val="000000" w:themeColor="text1"/>
          <w:sz w:val="26"/>
          <w:szCs w:val="26"/>
        </w:rPr>
        <w:t>:</w:t>
      </w:r>
    </w:p>
    <w:p w:rsidR="00A22A37" w:rsidRPr="00C52059" w:rsidRDefault="00A22A37" w:rsidP="001614D8">
      <w:pPr>
        <w:numPr>
          <w:ilvl w:val="0"/>
          <w:numId w:val="30"/>
        </w:numPr>
        <w:tabs>
          <w:tab w:val="left" w:pos="1134"/>
        </w:tabs>
        <w:ind w:left="1134"/>
        <w:jc w:val="both"/>
        <w:rPr>
          <w:rFonts w:eastAsia="Calibri"/>
          <w:color w:val="000000" w:themeColor="text1"/>
          <w:sz w:val="26"/>
          <w:szCs w:val="26"/>
          <w:lang w:eastAsia="en-US"/>
        </w:rPr>
      </w:pPr>
      <w:r w:rsidRPr="00C52059">
        <w:rPr>
          <w:rFonts w:eastAsia="Calibri"/>
          <w:color w:val="000000" w:themeColor="text1"/>
          <w:sz w:val="26"/>
          <w:szCs w:val="26"/>
          <w:lang w:eastAsia="en-US"/>
        </w:rPr>
        <w:lastRenderedPageBreak/>
        <w:t xml:space="preserve">необходимо полное </w:t>
      </w:r>
      <w:r w:rsidR="00381969" w:rsidRPr="00C52059">
        <w:rPr>
          <w:rFonts w:eastAsia="Calibri"/>
          <w:color w:val="000000" w:themeColor="text1"/>
          <w:sz w:val="26"/>
          <w:szCs w:val="26"/>
          <w:lang w:eastAsia="en-US"/>
        </w:rPr>
        <w:t>Благоустройство-Чернышевск</w:t>
      </w:r>
      <w:r w:rsidRPr="00C52059">
        <w:rPr>
          <w:rFonts w:eastAsia="Calibri"/>
          <w:color w:val="000000" w:themeColor="text1"/>
          <w:sz w:val="26"/>
          <w:szCs w:val="26"/>
          <w:lang w:eastAsia="en-US"/>
        </w:rPr>
        <w:t xml:space="preserve"> жилья для создания благоприятной среды проживания высокого качества;</w:t>
      </w:r>
    </w:p>
    <w:p w:rsidR="00A22A37" w:rsidRPr="00C52059" w:rsidRDefault="00A22A37" w:rsidP="001614D8">
      <w:pPr>
        <w:numPr>
          <w:ilvl w:val="0"/>
          <w:numId w:val="30"/>
        </w:numPr>
        <w:tabs>
          <w:tab w:val="left" w:pos="1134"/>
        </w:tabs>
        <w:ind w:left="1134"/>
        <w:jc w:val="both"/>
        <w:rPr>
          <w:rFonts w:eastAsia="Calibri"/>
          <w:color w:val="000000" w:themeColor="text1"/>
          <w:sz w:val="26"/>
          <w:szCs w:val="26"/>
          <w:lang w:eastAsia="en-US"/>
        </w:rPr>
      </w:pPr>
      <w:r w:rsidRPr="00C52059">
        <w:rPr>
          <w:rFonts w:eastAsia="Calibri"/>
          <w:color w:val="000000" w:themeColor="text1"/>
          <w:sz w:val="26"/>
          <w:szCs w:val="26"/>
          <w:lang w:eastAsia="en-US"/>
        </w:rPr>
        <w:t>необходимо наращивание темпов жилищного строительства и инженерного</w:t>
      </w:r>
    </w:p>
    <w:p w:rsidR="00A22A37" w:rsidRPr="00C52059" w:rsidRDefault="00A22A37" w:rsidP="001614D8">
      <w:pPr>
        <w:numPr>
          <w:ilvl w:val="0"/>
          <w:numId w:val="30"/>
        </w:numPr>
        <w:tabs>
          <w:tab w:val="left" w:pos="1134"/>
        </w:tabs>
        <w:ind w:left="1134"/>
        <w:jc w:val="both"/>
        <w:rPr>
          <w:rFonts w:eastAsia="Calibri"/>
          <w:color w:val="000000" w:themeColor="text1"/>
          <w:sz w:val="26"/>
          <w:szCs w:val="26"/>
          <w:lang w:eastAsia="en-US"/>
        </w:rPr>
      </w:pPr>
      <w:r w:rsidRPr="00C52059">
        <w:rPr>
          <w:rFonts w:eastAsia="Calibri"/>
          <w:color w:val="000000" w:themeColor="text1"/>
          <w:sz w:val="26"/>
          <w:szCs w:val="26"/>
          <w:lang w:eastAsia="en-US"/>
        </w:rPr>
        <w:t>благоустройства всего жилого фонда;</w:t>
      </w:r>
    </w:p>
    <w:p w:rsidR="00A22A37" w:rsidRPr="00C52059" w:rsidRDefault="00A22A37" w:rsidP="001614D8">
      <w:pPr>
        <w:numPr>
          <w:ilvl w:val="0"/>
          <w:numId w:val="30"/>
        </w:numPr>
        <w:tabs>
          <w:tab w:val="left" w:pos="1134"/>
        </w:tabs>
        <w:ind w:left="1134"/>
        <w:jc w:val="both"/>
        <w:rPr>
          <w:rFonts w:eastAsia="Calibri"/>
          <w:color w:val="000000" w:themeColor="text1"/>
          <w:sz w:val="26"/>
          <w:szCs w:val="26"/>
          <w:lang w:eastAsia="en-US"/>
        </w:rPr>
      </w:pPr>
      <w:r w:rsidRPr="00C52059">
        <w:rPr>
          <w:rFonts w:eastAsia="Calibri"/>
          <w:color w:val="000000" w:themeColor="text1"/>
          <w:sz w:val="26"/>
          <w:szCs w:val="26"/>
          <w:lang w:eastAsia="en-US"/>
        </w:rPr>
        <w:t>для решения жилищной проблемы, а также учитывая ограниченные возможности бюджетного финансирования строительства, необходимо активное вовлечение в эту сферу средств дольщиков, сре</w:t>
      </w:r>
      <w:proofErr w:type="gramStart"/>
      <w:r w:rsidRPr="00C52059">
        <w:rPr>
          <w:rFonts w:eastAsia="Calibri"/>
          <w:color w:val="000000" w:themeColor="text1"/>
          <w:sz w:val="26"/>
          <w:szCs w:val="26"/>
          <w:lang w:eastAsia="en-US"/>
        </w:rPr>
        <w:t>дств кр</w:t>
      </w:r>
      <w:proofErr w:type="gramEnd"/>
      <w:r w:rsidRPr="00C52059">
        <w:rPr>
          <w:rFonts w:eastAsia="Calibri"/>
          <w:color w:val="000000" w:themeColor="text1"/>
          <w:sz w:val="26"/>
          <w:szCs w:val="26"/>
          <w:lang w:eastAsia="en-US"/>
        </w:rPr>
        <w:t xml:space="preserve">упных компаний, осуществляющих деятельность на территории </w:t>
      </w:r>
      <w:r w:rsidRPr="00C52059">
        <w:rPr>
          <w:color w:val="000000" w:themeColor="text1"/>
          <w:sz w:val="26"/>
          <w:szCs w:val="26"/>
        </w:rPr>
        <w:t>Забайкальского края</w:t>
      </w:r>
      <w:r w:rsidRPr="00C52059">
        <w:rPr>
          <w:rFonts w:eastAsia="Calibri"/>
          <w:color w:val="000000" w:themeColor="text1"/>
          <w:sz w:val="26"/>
          <w:szCs w:val="26"/>
          <w:lang w:eastAsia="en-US"/>
        </w:rPr>
        <w:t>, вовлечения частных инвесторов, развитие ипотечного кредитования при условии создания благоприятного инвестиционного климата;</w:t>
      </w:r>
    </w:p>
    <w:p w:rsidR="00A22A37" w:rsidRPr="00C52059" w:rsidRDefault="00A22A37" w:rsidP="001614D8">
      <w:pPr>
        <w:numPr>
          <w:ilvl w:val="0"/>
          <w:numId w:val="30"/>
        </w:numPr>
        <w:tabs>
          <w:tab w:val="left" w:pos="1134"/>
        </w:tabs>
        <w:ind w:left="1134"/>
        <w:jc w:val="both"/>
        <w:rPr>
          <w:rFonts w:eastAsia="Calibri"/>
          <w:color w:val="000000" w:themeColor="text1"/>
          <w:sz w:val="26"/>
          <w:szCs w:val="26"/>
          <w:lang w:eastAsia="en-US"/>
        </w:rPr>
      </w:pPr>
      <w:r w:rsidRPr="00C52059">
        <w:rPr>
          <w:rFonts w:eastAsia="Calibri"/>
          <w:color w:val="000000" w:themeColor="text1"/>
          <w:sz w:val="26"/>
          <w:szCs w:val="26"/>
          <w:lang w:eastAsia="en-US"/>
        </w:rPr>
        <w:t>важно учитывать при размещении различных типов жилья (социальное, коммерческое, частное) материальные возможности населения;</w:t>
      </w:r>
    </w:p>
    <w:p w:rsidR="00A22A37" w:rsidRPr="00C52059" w:rsidRDefault="00A22A37" w:rsidP="001614D8">
      <w:pPr>
        <w:numPr>
          <w:ilvl w:val="0"/>
          <w:numId w:val="30"/>
        </w:numPr>
        <w:tabs>
          <w:tab w:val="left" w:pos="1134"/>
        </w:tabs>
        <w:ind w:left="1134"/>
        <w:jc w:val="both"/>
        <w:rPr>
          <w:rFonts w:eastAsia="Calibri"/>
          <w:color w:val="000000" w:themeColor="text1"/>
          <w:sz w:val="26"/>
          <w:szCs w:val="26"/>
          <w:lang w:eastAsia="en-US"/>
        </w:rPr>
      </w:pPr>
      <w:r w:rsidRPr="00C52059">
        <w:rPr>
          <w:rFonts w:eastAsia="Calibri"/>
          <w:color w:val="000000" w:themeColor="text1"/>
          <w:sz w:val="26"/>
          <w:szCs w:val="26"/>
          <w:lang w:eastAsia="en-US"/>
        </w:rPr>
        <w:t xml:space="preserve">переход к проектированию и строительству </w:t>
      </w:r>
      <w:proofErr w:type="spellStart"/>
      <w:r w:rsidRPr="00C52059">
        <w:rPr>
          <w:rFonts w:eastAsia="Calibri"/>
          <w:color w:val="000000" w:themeColor="text1"/>
          <w:sz w:val="26"/>
          <w:szCs w:val="26"/>
          <w:lang w:eastAsia="en-US"/>
        </w:rPr>
        <w:t>энергоэффективных</w:t>
      </w:r>
      <w:proofErr w:type="spellEnd"/>
      <w:r w:rsidRPr="00C52059">
        <w:rPr>
          <w:rFonts w:eastAsia="Calibri"/>
          <w:color w:val="000000" w:themeColor="text1"/>
          <w:sz w:val="26"/>
          <w:szCs w:val="26"/>
          <w:lang w:eastAsia="en-US"/>
        </w:rPr>
        <w:t xml:space="preserve"> домов из экологически чистых материалов и конструкций;</w:t>
      </w:r>
    </w:p>
    <w:p w:rsidR="00A22A37" w:rsidRPr="00C52059" w:rsidRDefault="00A22A37" w:rsidP="001614D8">
      <w:pPr>
        <w:numPr>
          <w:ilvl w:val="0"/>
          <w:numId w:val="30"/>
        </w:numPr>
        <w:tabs>
          <w:tab w:val="left" w:pos="1134"/>
        </w:tabs>
        <w:ind w:left="1134"/>
        <w:jc w:val="both"/>
        <w:rPr>
          <w:rFonts w:eastAsia="Calibri"/>
          <w:color w:val="000000" w:themeColor="text1"/>
          <w:sz w:val="26"/>
          <w:szCs w:val="26"/>
          <w:lang w:eastAsia="en-US"/>
        </w:rPr>
      </w:pPr>
      <w:r w:rsidRPr="00C52059">
        <w:rPr>
          <w:rFonts w:eastAsia="Calibri"/>
          <w:color w:val="000000" w:themeColor="text1"/>
          <w:sz w:val="26"/>
          <w:szCs w:val="26"/>
          <w:lang w:eastAsia="en-US"/>
        </w:rPr>
        <w:t>расширение строительства частных жилых домов;</w:t>
      </w:r>
    </w:p>
    <w:p w:rsidR="00A22A37" w:rsidRPr="00C52059" w:rsidRDefault="00A22A37" w:rsidP="001614D8">
      <w:pPr>
        <w:numPr>
          <w:ilvl w:val="0"/>
          <w:numId w:val="30"/>
        </w:numPr>
        <w:tabs>
          <w:tab w:val="left" w:pos="1134"/>
        </w:tabs>
        <w:ind w:left="1134"/>
        <w:jc w:val="both"/>
        <w:rPr>
          <w:rFonts w:eastAsia="Calibri"/>
          <w:color w:val="000000" w:themeColor="text1"/>
          <w:sz w:val="26"/>
          <w:szCs w:val="26"/>
          <w:lang w:eastAsia="en-US"/>
        </w:rPr>
      </w:pPr>
      <w:r w:rsidRPr="00C52059">
        <w:rPr>
          <w:rFonts w:eastAsia="Calibri"/>
          <w:color w:val="000000" w:themeColor="text1"/>
          <w:sz w:val="26"/>
          <w:szCs w:val="26"/>
          <w:lang w:eastAsia="en-US"/>
        </w:rPr>
        <w:t xml:space="preserve">комплексное решение проблемы перехода к устойчивому функционированию и развитию жилищной сферы, обеспечивающее доступность жилья для граждан, безопасность и комфортные условия проживания в нем; </w:t>
      </w:r>
    </w:p>
    <w:p w:rsidR="00A22A37" w:rsidRPr="00C52059" w:rsidRDefault="00A22A37" w:rsidP="001614D8">
      <w:pPr>
        <w:numPr>
          <w:ilvl w:val="0"/>
          <w:numId w:val="30"/>
        </w:numPr>
        <w:tabs>
          <w:tab w:val="left" w:pos="1134"/>
        </w:tabs>
        <w:ind w:left="1134"/>
        <w:jc w:val="both"/>
        <w:rPr>
          <w:rFonts w:eastAsia="Calibri"/>
          <w:color w:val="000000" w:themeColor="text1"/>
          <w:sz w:val="26"/>
          <w:szCs w:val="26"/>
          <w:lang w:eastAsia="en-US"/>
        </w:rPr>
      </w:pPr>
      <w:r w:rsidRPr="00C52059">
        <w:rPr>
          <w:rFonts w:eastAsia="Calibri"/>
          <w:color w:val="000000" w:themeColor="text1"/>
          <w:sz w:val="26"/>
          <w:szCs w:val="26"/>
          <w:lang w:eastAsia="en-US"/>
        </w:rPr>
        <w:t>участие в подпрограммах «Жильё для российской семьи» в рамках государственной программы Российской Федерации «Обеспечение доступным и комфортным жильём и коммунальными услугами граждан Российской Федерации» и «Обеспечение жильём молодых семей» федерал</w:t>
      </w:r>
      <w:r w:rsidR="00BB3716" w:rsidRPr="00C52059">
        <w:rPr>
          <w:rFonts w:eastAsia="Calibri"/>
          <w:color w:val="000000" w:themeColor="text1"/>
          <w:sz w:val="26"/>
          <w:szCs w:val="26"/>
          <w:lang w:eastAsia="en-US"/>
        </w:rPr>
        <w:t>ьной целевой программы «Жилище».</w:t>
      </w:r>
    </w:p>
    <w:p w:rsidR="00A22A37" w:rsidRPr="00C52059" w:rsidRDefault="00A22A37" w:rsidP="00CC3F3A">
      <w:pPr>
        <w:rPr>
          <w:i/>
          <w:color w:val="000000" w:themeColor="text1"/>
        </w:rPr>
      </w:pPr>
    </w:p>
    <w:p w:rsidR="008672B3" w:rsidRDefault="00EC61BF" w:rsidP="0089432C">
      <w:pPr>
        <w:ind w:firstLine="708"/>
        <w:jc w:val="both"/>
        <w:outlineLvl w:val="0"/>
        <w:rPr>
          <w:color w:val="000000" w:themeColor="text1"/>
          <w:sz w:val="26"/>
          <w:szCs w:val="26"/>
        </w:rPr>
      </w:pPr>
      <w:bookmarkStart w:id="190" w:name="_Toc156837911"/>
      <w:r>
        <w:rPr>
          <w:color w:val="000000" w:themeColor="text1"/>
          <w:sz w:val="26"/>
          <w:szCs w:val="26"/>
        </w:rPr>
        <w:t>Планируемый в</w:t>
      </w:r>
      <w:r w:rsidRPr="008672B3">
        <w:rPr>
          <w:color w:val="000000" w:themeColor="text1"/>
          <w:sz w:val="26"/>
          <w:szCs w:val="26"/>
        </w:rPr>
        <w:t>вод в эксплуат</w:t>
      </w:r>
      <w:r>
        <w:rPr>
          <w:color w:val="000000" w:themeColor="text1"/>
          <w:sz w:val="26"/>
          <w:szCs w:val="26"/>
        </w:rPr>
        <w:t xml:space="preserve">ацию общественно-деловых зданий </w:t>
      </w:r>
      <w:r w:rsidR="0089432C" w:rsidRPr="0089432C">
        <w:rPr>
          <w:color w:val="000000" w:themeColor="text1"/>
          <w:sz w:val="26"/>
          <w:szCs w:val="26"/>
        </w:rPr>
        <w:t xml:space="preserve">в период 2024-2040 гг. </w:t>
      </w:r>
      <w:r w:rsidR="008672B3">
        <w:rPr>
          <w:color w:val="000000" w:themeColor="text1"/>
          <w:sz w:val="26"/>
          <w:szCs w:val="26"/>
        </w:rPr>
        <w:t xml:space="preserve">составит около 8,8 тыс. </w:t>
      </w:r>
      <w:r w:rsidR="008672B3" w:rsidRPr="008672B3">
        <w:rPr>
          <w:color w:val="000000" w:themeColor="text1"/>
          <w:sz w:val="26"/>
          <w:szCs w:val="26"/>
        </w:rPr>
        <w:t>кв. м</w:t>
      </w:r>
      <w:r w:rsidR="008672B3">
        <w:rPr>
          <w:color w:val="000000" w:themeColor="text1"/>
          <w:sz w:val="26"/>
          <w:szCs w:val="26"/>
        </w:rPr>
        <w:t>.</w:t>
      </w:r>
    </w:p>
    <w:p w:rsidR="001904F3" w:rsidRDefault="00DB419A" w:rsidP="001904F3">
      <w:pPr>
        <w:jc w:val="center"/>
        <w:rPr>
          <w:i/>
          <w:color w:val="000000" w:themeColor="text1"/>
        </w:rPr>
      </w:pPr>
      <w:r>
        <w:rPr>
          <w:color w:val="000000" w:themeColor="text1"/>
          <w:sz w:val="26"/>
          <w:szCs w:val="26"/>
        </w:rPr>
        <w:t xml:space="preserve"> </w:t>
      </w:r>
    </w:p>
    <w:p w:rsidR="001904F3" w:rsidRPr="00C52059" w:rsidRDefault="001904F3" w:rsidP="001904F3">
      <w:pPr>
        <w:jc w:val="center"/>
        <w:rPr>
          <w:i/>
          <w:color w:val="000000" w:themeColor="text1"/>
        </w:rPr>
      </w:pPr>
      <w:r w:rsidRPr="00C52059">
        <w:rPr>
          <w:i/>
          <w:color w:val="000000" w:themeColor="text1"/>
        </w:rPr>
        <w:t>Таблица 2.2.3. Ввод в эксплуатацию общественно-деловых зданий с общей площадью фонда на период разработке или актуализации схемы теплоснабжения, кв. м</w:t>
      </w:r>
    </w:p>
    <w:p w:rsidR="001904F3" w:rsidRPr="00C52059" w:rsidRDefault="001904F3" w:rsidP="001904F3">
      <w:pPr>
        <w:jc w:val="center"/>
        <w:rPr>
          <w:i/>
          <w:color w:val="000000" w:themeColor="text1"/>
        </w:rPr>
      </w:pPr>
    </w:p>
    <w:tbl>
      <w:tblPr>
        <w:tblW w:w="8985" w:type="dxa"/>
        <w:jc w:val="center"/>
        <w:tblLook w:val="04A0" w:firstRow="1" w:lastRow="0" w:firstColumn="1" w:lastColumn="0" w:noHBand="0" w:noVBand="1"/>
      </w:tblPr>
      <w:tblGrid>
        <w:gridCol w:w="4127"/>
        <w:gridCol w:w="766"/>
        <w:gridCol w:w="766"/>
        <w:gridCol w:w="766"/>
        <w:gridCol w:w="1280"/>
        <w:gridCol w:w="1280"/>
      </w:tblGrid>
      <w:tr w:rsidR="001904F3" w:rsidRPr="00C52059" w:rsidTr="00DC27E6">
        <w:trPr>
          <w:trHeight w:val="615"/>
          <w:tblHeader/>
          <w:jc w:val="center"/>
        </w:trPr>
        <w:tc>
          <w:tcPr>
            <w:tcW w:w="412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904F3" w:rsidRPr="00C52059" w:rsidRDefault="001904F3" w:rsidP="00EF7066">
            <w:pPr>
              <w:jc w:val="center"/>
              <w:rPr>
                <w:color w:val="000000" w:themeColor="text1"/>
                <w:sz w:val="22"/>
                <w:szCs w:val="22"/>
              </w:rPr>
            </w:pPr>
            <w:r w:rsidRPr="00C52059">
              <w:rPr>
                <w:color w:val="000000" w:themeColor="text1"/>
                <w:sz w:val="22"/>
                <w:szCs w:val="22"/>
              </w:rPr>
              <w:t>Наименование показателей</w:t>
            </w:r>
          </w:p>
        </w:tc>
        <w:tc>
          <w:tcPr>
            <w:tcW w:w="766" w:type="dxa"/>
            <w:tcBorders>
              <w:top w:val="single" w:sz="4" w:space="0" w:color="auto"/>
              <w:left w:val="nil"/>
              <w:bottom w:val="single" w:sz="4" w:space="0" w:color="auto"/>
              <w:right w:val="single" w:sz="4" w:space="0" w:color="auto"/>
            </w:tcBorders>
            <w:shd w:val="clear" w:color="000000" w:fill="FFFFFF"/>
            <w:vAlign w:val="center"/>
            <w:hideMark/>
          </w:tcPr>
          <w:p w:rsidR="001904F3" w:rsidRPr="00C52059" w:rsidRDefault="001904F3" w:rsidP="00EF7066">
            <w:pPr>
              <w:jc w:val="center"/>
              <w:rPr>
                <w:color w:val="000000" w:themeColor="text1"/>
                <w:sz w:val="22"/>
                <w:szCs w:val="22"/>
              </w:rPr>
            </w:pPr>
            <w:r w:rsidRPr="00C52059">
              <w:rPr>
                <w:color w:val="000000" w:themeColor="text1"/>
                <w:sz w:val="22"/>
                <w:szCs w:val="22"/>
              </w:rPr>
              <w:t>2022</w:t>
            </w:r>
          </w:p>
        </w:tc>
        <w:tc>
          <w:tcPr>
            <w:tcW w:w="766" w:type="dxa"/>
            <w:tcBorders>
              <w:top w:val="single" w:sz="4" w:space="0" w:color="auto"/>
              <w:left w:val="nil"/>
              <w:bottom w:val="single" w:sz="4" w:space="0" w:color="auto"/>
              <w:right w:val="single" w:sz="4" w:space="0" w:color="auto"/>
            </w:tcBorders>
            <w:shd w:val="clear" w:color="000000" w:fill="FFFFFF"/>
            <w:vAlign w:val="center"/>
            <w:hideMark/>
          </w:tcPr>
          <w:p w:rsidR="001904F3" w:rsidRPr="00C52059" w:rsidRDefault="001904F3" w:rsidP="00EF7066">
            <w:pPr>
              <w:jc w:val="center"/>
              <w:rPr>
                <w:color w:val="000000" w:themeColor="text1"/>
                <w:sz w:val="22"/>
                <w:szCs w:val="22"/>
              </w:rPr>
            </w:pPr>
            <w:r w:rsidRPr="00C52059">
              <w:rPr>
                <w:color w:val="000000" w:themeColor="text1"/>
                <w:sz w:val="22"/>
                <w:szCs w:val="22"/>
              </w:rPr>
              <w:t>2023</w:t>
            </w:r>
          </w:p>
        </w:tc>
        <w:tc>
          <w:tcPr>
            <w:tcW w:w="766" w:type="dxa"/>
            <w:tcBorders>
              <w:top w:val="single" w:sz="4" w:space="0" w:color="auto"/>
              <w:left w:val="nil"/>
              <w:bottom w:val="single" w:sz="4" w:space="0" w:color="auto"/>
              <w:right w:val="single" w:sz="4" w:space="0" w:color="auto"/>
            </w:tcBorders>
            <w:shd w:val="clear" w:color="000000" w:fill="FFFFFF"/>
            <w:vAlign w:val="center"/>
            <w:hideMark/>
          </w:tcPr>
          <w:p w:rsidR="001904F3" w:rsidRPr="00C52059" w:rsidRDefault="001904F3" w:rsidP="00EF7066">
            <w:pPr>
              <w:jc w:val="center"/>
              <w:rPr>
                <w:color w:val="000000" w:themeColor="text1"/>
                <w:sz w:val="22"/>
                <w:szCs w:val="22"/>
              </w:rPr>
            </w:pPr>
            <w:r w:rsidRPr="00C52059">
              <w:rPr>
                <w:color w:val="000000" w:themeColor="text1"/>
                <w:sz w:val="22"/>
                <w:szCs w:val="22"/>
              </w:rPr>
              <w:t>2024</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1904F3" w:rsidRPr="00C52059" w:rsidRDefault="001904F3" w:rsidP="00EF7066">
            <w:pPr>
              <w:jc w:val="center"/>
              <w:rPr>
                <w:color w:val="000000" w:themeColor="text1"/>
                <w:sz w:val="22"/>
                <w:szCs w:val="22"/>
              </w:rPr>
            </w:pPr>
            <w:r w:rsidRPr="00C52059">
              <w:rPr>
                <w:color w:val="000000" w:themeColor="text1"/>
                <w:sz w:val="22"/>
                <w:szCs w:val="22"/>
              </w:rPr>
              <w:t>2025-2030</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1904F3" w:rsidRPr="00C52059" w:rsidRDefault="001904F3" w:rsidP="00EF7066">
            <w:pPr>
              <w:jc w:val="center"/>
              <w:rPr>
                <w:color w:val="000000" w:themeColor="text1"/>
                <w:sz w:val="22"/>
                <w:szCs w:val="22"/>
              </w:rPr>
            </w:pPr>
            <w:r w:rsidRPr="00C52059">
              <w:rPr>
                <w:color w:val="000000" w:themeColor="text1"/>
                <w:sz w:val="22"/>
                <w:szCs w:val="22"/>
              </w:rPr>
              <w:t>2031-2040</w:t>
            </w:r>
          </w:p>
        </w:tc>
      </w:tr>
      <w:tr w:rsidR="001904F3" w:rsidRPr="00C52059" w:rsidTr="00DC27E6">
        <w:trPr>
          <w:trHeight w:val="615"/>
          <w:jc w:val="center"/>
        </w:trPr>
        <w:tc>
          <w:tcPr>
            <w:tcW w:w="4127" w:type="dxa"/>
            <w:tcBorders>
              <w:top w:val="nil"/>
              <w:left w:val="single" w:sz="4" w:space="0" w:color="auto"/>
              <w:bottom w:val="single" w:sz="4" w:space="0" w:color="auto"/>
              <w:right w:val="single" w:sz="4" w:space="0" w:color="auto"/>
            </w:tcBorders>
            <w:shd w:val="clear" w:color="000000" w:fill="FFFFFF"/>
            <w:vAlign w:val="center"/>
            <w:hideMark/>
          </w:tcPr>
          <w:p w:rsidR="001904F3" w:rsidRPr="00C52059" w:rsidRDefault="001904F3" w:rsidP="00EF7066">
            <w:pPr>
              <w:jc w:val="center"/>
              <w:rPr>
                <w:color w:val="000000" w:themeColor="text1"/>
                <w:sz w:val="22"/>
                <w:szCs w:val="22"/>
              </w:rPr>
            </w:pPr>
            <w:r w:rsidRPr="00C52059">
              <w:rPr>
                <w:color w:val="000000" w:themeColor="text1"/>
                <w:sz w:val="22"/>
                <w:szCs w:val="22"/>
              </w:rPr>
              <w:t>Прирост общественно-делового фонда, в том числе:</w:t>
            </w:r>
          </w:p>
        </w:tc>
        <w:tc>
          <w:tcPr>
            <w:tcW w:w="766" w:type="dxa"/>
            <w:tcBorders>
              <w:top w:val="nil"/>
              <w:left w:val="nil"/>
              <w:bottom w:val="single" w:sz="4" w:space="0" w:color="auto"/>
              <w:right w:val="single" w:sz="4" w:space="0" w:color="auto"/>
            </w:tcBorders>
            <w:shd w:val="clear" w:color="000000" w:fill="FFFFFF"/>
            <w:vAlign w:val="center"/>
            <w:hideMark/>
          </w:tcPr>
          <w:p w:rsidR="001904F3" w:rsidRPr="00C52059" w:rsidRDefault="001904F3" w:rsidP="00EF7066">
            <w:pPr>
              <w:jc w:val="center"/>
              <w:rPr>
                <w:color w:val="000000" w:themeColor="text1"/>
                <w:sz w:val="22"/>
                <w:szCs w:val="22"/>
              </w:rPr>
            </w:pPr>
            <w:r w:rsidRPr="00C52059">
              <w:rPr>
                <w:color w:val="000000" w:themeColor="text1"/>
                <w:sz w:val="22"/>
                <w:szCs w:val="22"/>
              </w:rPr>
              <w:t>0</w:t>
            </w:r>
          </w:p>
        </w:tc>
        <w:tc>
          <w:tcPr>
            <w:tcW w:w="766" w:type="dxa"/>
            <w:tcBorders>
              <w:top w:val="nil"/>
              <w:left w:val="nil"/>
              <w:bottom w:val="single" w:sz="4" w:space="0" w:color="auto"/>
              <w:right w:val="single" w:sz="4" w:space="0" w:color="auto"/>
            </w:tcBorders>
            <w:shd w:val="clear" w:color="000000" w:fill="FFFFFF"/>
            <w:vAlign w:val="center"/>
            <w:hideMark/>
          </w:tcPr>
          <w:p w:rsidR="001904F3" w:rsidRPr="00C52059" w:rsidRDefault="001904F3" w:rsidP="00EF7066">
            <w:pPr>
              <w:jc w:val="center"/>
              <w:rPr>
                <w:color w:val="000000" w:themeColor="text1"/>
                <w:sz w:val="22"/>
                <w:szCs w:val="22"/>
              </w:rPr>
            </w:pPr>
            <w:r w:rsidRPr="00C52059">
              <w:rPr>
                <w:color w:val="000000" w:themeColor="text1"/>
                <w:sz w:val="22"/>
                <w:szCs w:val="22"/>
              </w:rPr>
              <w:t>0</w:t>
            </w:r>
          </w:p>
        </w:tc>
        <w:tc>
          <w:tcPr>
            <w:tcW w:w="766" w:type="dxa"/>
            <w:tcBorders>
              <w:top w:val="nil"/>
              <w:left w:val="nil"/>
              <w:bottom w:val="single" w:sz="4" w:space="0" w:color="auto"/>
              <w:right w:val="single" w:sz="4" w:space="0" w:color="auto"/>
            </w:tcBorders>
            <w:shd w:val="clear" w:color="000000" w:fill="FFFFFF"/>
            <w:vAlign w:val="center"/>
            <w:hideMark/>
          </w:tcPr>
          <w:p w:rsidR="001904F3" w:rsidRPr="00C52059" w:rsidRDefault="001904F3" w:rsidP="00EF7066">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1904F3" w:rsidRPr="00C52059" w:rsidRDefault="001904F3" w:rsidP="00EF7066">
            <w:pPr>
              <w:jc w:val="center"/>
              <w:rPr>
                <w:color w:val="000000" w:themeColor="text1"/>
                <w:sz w:val="22"/>
                <w:szCs w:val="22"/>
              </w:rPr>
            </w:pPr>
            <w:r w:rsidRPr="00C52059">
              <w:rPr>
                <w:color w:val="000000" w:themeColor="text1"/>
                <w:sz w:val="22"/>
                <w:szCs w:val="22"/>
              </w:rPr>
              <w:t>8305</w:t>
            </w:r>
          </w:p>
        </w:tc>
        <w:tc>
          <w:tcPr>
            <w:tcW w:w="1280" w:type="dxa"/>
            <w:tcBorders>
              <w:top w:val="nil"/>
              <w:left w:val="nil"/>
              <w:bottom w:val="single" w:sz="4" w:space="0" w:color="auto"/>
              <w:right w:val="single" w:sz="4" w:space="0" w:color="auto"/>
            </w:tcBorders>
            <w:shd w:val="clear" w:color="000000" w:fill="FFFFFF"/>
            <w:vAlign w:val="center"/>
            <w:hideMark/>
          </w:tcPr>
          <w:p w:rsidR="001904F3" w:rsidRPr="00C52059" w:rsidRDefault="001904F3" w:rsidP="00EF7066">
            <w:pPr>
              <w:jc w:val="center"/>
              <w:rPr>
                <w:color w:val="000000" w:themeColor="text1"/>
                <w:sz w:val="22"/>
                <w:szCs w:val="22"/>
              </w:rPr>
            </w:pPr>
            <w:r w:rsidRPr="00C52059">
              <w:rPr>
                <w:color w:val="000000" w:themeColor="text1"/>
                <w:sz w:val="22"/>
                <w:szCs w:val="22"/>
              </w:rPr>
              <w:t>8805</w:t>
            </w:r>
          </w:p>
        </w:tc>
      </w:tr>
      <w:tr w:rsidR="001904F3" w:rsidRPr="00C52059" w:rsidTr="00DC27E6">
        <w:trPr>
          <w:trHeight w:val="330"/>
          <w:jc w:val="center"/>
        </w:trPr>
        <w:tc>
          <w:tcPr>
            <w:tcW w:w="4127" w:type="dxa"/>
            <w:tcBorders>
              <w:top w:val="nil"/>
              <w:left w:val="single" w:sz="4" w:space="0" w:color="auto"/>
              <w:bottom w:val="single" w:sz="4" w:space="0" w:color="auto"/>
              <w:right w:val="single" w:sz="4" w:space="0" w:color="auto"/>
            </w:tcBorders>
            <w:shd w:val="clear" w:color="000000" w:fill="FFFFFF"/>
            <w:vAlign w:val="center"/>
            <w:hideMark/>
          </w:tcPr>
          <w:p w:rsidR="001904F3" w:rsidRPr="00C52059" w:rsidRDefault="001904F3" w:rsidP="00EF7066">
            <w:pPr>
              <w:jc w:val="center"/>
              <w:rPr>
                <w:color w:val="000000" w:themeColor="text1"/>
                <w:sz w:val="22"/>
                <w:szCs w:val="22"/>
              </w:rPr>
            </w:pPr>
            <w:r w:rsidRPr="00C52059">
              <w:rPr>
                <w:color w:val="000000" w:themeColor="text1"/>
                <w:sz w:val="22"/>
                <w:szCs w:val="22"/>
              </w:rPr>
              <w:t>Накопительным итогом</w:t>
            </w:r>
          </w:p>
        </w:tc>
        <w:tc>
          <w:tcPr>
            <w:tcW w:w="766" w:type="dxa"/>
            <w:tcBorders>
              <w:top w:val="nil"/>
              <w:left w:val="nil"/>
              <w:bottom w:val="single" w:sz="4" w:space="0" w:color="auto"/>
              <w:right w:val="single" w:sz="4" w:space="0" w:color="auto"/>
            </w:tcBorders>
            <w:shd w:val="clear" w:color="000000" w:fill="FFFFFF"/>
            <w:vAlign w:val="center"/>
            <w:hideMark/>
          </w:tcPr>
          <w:p w:rsidR="001904F3" w:rsidRPr="00C52059" w:rsidRDefault="001904F3" w:rsidP="00EF7066">
            <w:pPr>
              <w:jc w:val="center"/>
              <w:rPr>
                <w:color w:val="000000" w:themeColor="text1"/>
                <w:sz w:val="22"/>
                <w:szCs w:val="22"/>
              </w:rPr>
            </w:pPr>
            <w:r w:rsidRPr="00C52059">
              <w:rPr>
                <w:color w:val="000000" w:themeColor="text1"/>
                <w:sz w:val="22"/>
                <w:szCs w:val="22"/>
              </w:rPr>
              <w:t>0</w:t>
            </w:r>
          </w:p>
        </w:tc>
        <w:tc>
          <w:tcPr>
            <w:tcW w:w="766" w:type="dxa"/>
            <w:tcBorders>
              <w:top w:val="nil"/>
              <w:left w:val="nil"/>
              <w:bottom w:val="single" w:sz="4" w:space="0" w:color="auto"/>
              <w:right w:val="single" w:sz="4" w:space="0" w:color="auto"/>
            </w:tcBorders>
            <w:shd w:val="clear" w:color="000000" w:fill="FFFFFF"/>
            <w:vAlign w:val="center"/>
            <w:hideMark/>
          </w:tcPr>
          <w:p w:rsidR="001904F3" w:rsidRPr="00C52059" w:rsidRDefault="001904F3" w:rsidP="00EF7066">
            <w:pPr>
              <w:jc w:val="center"/>
              <w:rPr>
                <w:color w:val="000000" w:themeColor="text1"/>
                <w:sz w:val="22"/>
                <w:szCs w:val="22"/>
              </w:rPr>
            </w:pPr>
            <w:r w:rsidRPr="00C52059">
              <w:rPr>
                <w:color w:val="000000" w:themeColor="text1"/>
                <w:sz w:val="22"/>
                <w:szCs w:val="22"/>
              </w:rPr>
              <w:t>0</w:t>
            </w:r>
          </w:p>
        </w:tc>
        <w:tc>
          <w:tcPr>
            <w:tcW w:w="766" w:type="dxa"/>
            <w:tcBorders>
              <w:top w:val="nil"/>
              <w:left w:val="nil"/>
              <w:bottom w:val="single" w:sz="4" w:space="0" w:color="auto"/>
              <w:right w:val="single" w:sz="4" w:space="0" w:color="auto"/>
            </w:tcBorders>
            <w:shd w:val="clear" w:color="000000" w:fill="FFFFFF"/>
            <w:vAlign w:val="center"/>
            <w:hideMark/>
          </w:tcPr>
          <w:p w:rsidR="001904F3" w:rsidRPr="00C52059" w:rsidRDefault="001904F3" w:rsidP="00EF7066">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1904F3" w:rsidRPr="00C52059" w:rsidRDefault="001904F3" w:rsidP="00EF7066">
            <w:pPr>
              <w:jc w:val="center"/>
              <w:rPr>
                <w:color w:val="000000" w:themeColor="text1"/>
                <w:sz w:val="22"/>
                <w:szCs w:val="22"/>
              </w:rPr>
            </w:pPr>
            <w:r w:rsidRPr="00C52059">
              <w:rPr>
                <w:color w:val="000000" w:themeColor="text1"/>
                <w:sz w:val="22"/>
                <w:szCs w:val="22"/>
              </w:rPr>
              <w:t>8305</w:t>
            </w:r>
          </w:p>
        </w:tc>
        <w:tc>
          <w:tcPr>
            <w:tcW w:w="1280" w:type="dxa"/>
            <w:tcBorders>
              <w:top w:val="nil"/>
              <w:left w:val="nil"/>
              <w:bottom w:val="single" w:sz="4" w:space="0" w:color="auto"/>
              <w:right w:val="single" w:sz="4" w:space="0" w:color="auto"/>
            </w:tcBorders>
            <w:shd w:val="clear" w:color="000000" w:fill="FFFFFF"/>
            <w:vAlign w:val="center"/>
            <w:hideMark/>
          </w:tcPr>
          <w:p w:rsidR="001904F3" w:rsidRPr="00C52059" w:rsidRDefault="001904F3" w:rsidP="00EF7066">
            <w:pPr>
              <w:jc w:val="center"/>
              <w:rPr>
                <w:color w:val="000000" w:themeColor="text1"/>
                <w:sz w:val="22"/>
                <w:szCs w:val="22"/>
              </w:rPr>
            </w:pPr>
            <w:r w:rsidRPr="00C52059">
              <w:rPr>
                <w:color w:val="000000" w:themeColor="text1"/>
                <w:sz w:val="22"/>
                <w:szCs w:val="22"/>
              </w:rPr>
              <w:t>8805</w:t>
            </w:r>
          </w:p>
        </w:tc>
      </w:tr>
    </w:tbl>
    <w:p w:rsidR="0089432C" w:rsidRDefault="0089432C" w:rsidP="00DB419A">
      <w:pPr>
        <w:jc w:val="both"/>
        <w:outlineLvl w:val="0"/>
        <w:rPr>
          <w:b/>
          <w:color w:val="000000" w:themeColor="text1"/>
          <w:sz w:val="26"/>
          <w:szCs w:val="26"/>
        </w:rPr>
      </w:pPr>
    </w:p>
    <w:p w:rsidR="005826EB" w:rsidRPr="00C52059" w:rsidRDefault="005826EB" w:rsidP="008C4695">
      <w:pPr>
        <w:ind w:firstLine="708"/>
        <w:jc w:val="both"/>
        <w:outlineLvl w:val="0"/>
        <w:rPr>
          <w:b/>
          <w:color w:val="000000" w:themeColor="text1"/>
          <w:sz w:val="26"/>
          <w:szCs w:val="26"/>
        </w:rPr>
      </w:pPr>
      <w:r w:rsidRPr="00C52059">
        <w:rPr>
          <w:b/>
          <w:color w:val="000000" w:themeColor="text1"/>
          <w:sz w:val="26"/>
          <w:szCs w:val="26"/>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90"/>
    </w:p>
    <w:p w:rsidR="005826EB" w:rsidRPr="00C52059" w:rsidRDefault="005826EB" w:rsidP="003B4D9A">
      <w:pPr>
        <w:ind w:firstLine="851"/>
        <w:rPr>
          <w:color w:val="000000" w:themeColor="text1"/>
        </w:rPr>
      </w:pPr>
    </w:p>
    <w:p w:rsidR="005826EB" w:rsidRPr="00C52059" w:rsidRDefault="005826EB" w:rsidP="003B4D9A">
      <w:pPr>
        <w:ind w:firstLine="851"/>
        <w:jc w:val="both"/>
        <w:rPr>
          <w:color w:val="000000" w:themeColor="text1"/>
          <w:sz w:val="26"/>
          <w:szCs w:val="26"/>
        </w:rPr>
      </w:pPr>
      <w:r w:rsidRPr="00C52059">
        <w:rPr>
          <w:color w:val="000000" w:themeColor="text1"/>
          <w:sz w:val="26"/>
          <w:szCs w:val="26"/>
        </w:rPr>
        <w:t xml:space="preserve">Удельные укрупнённые показатели расхода теплоты на отопление и вентиляцию для перспективной застройки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Pr="00C52059">
        <w:rPr>
          <w:color w:val="000000" w:themeColor="text1"/>
          <w:sz w:val="26"/>
          <w:szCs w:val="26"/>
        </w:rPr>
        <w:t xml:space="preserve"> разработаны на </w:t>
      </w:r>
      <w:r w:rsidRPr="00C52059">
        <w:rPr>
          <w:color w:val="000000" w:themeColor="text1"/>
          <w:sz w:val="26"/>
          <w:szCs w:val="26"/>
        </w:rPr>
        <w:lastRenderedPageBreak/>
        <w:t>основе нормативных документов, устанавливающих предельные значения удельных показателей теплопотребления для новых зданий различного назначения.</w:t>
      </w:r>
    </w:p>
    <w:p w:rsidR="005826EB" w:rsidRPr="00C52059" w:rsidRDefault="005826EB" w:rsidP="003B4D9A">
      <w:pPr>
        <w:ind w:firstLine="851"/>
        <w:jc w:val="both"/>
        <w:rPr>
          <w:color w:val="000000" w:themeColor="text1"/>
          <w:sz w:val="26"/>
          <w:szCs w:val="26"/>
        </w:rPr>
      </w:pPr>
      <w:r w:rsidRPr="00C52059">
        <w:rPr>
          <w:color w:val="000000" w:themeColor="text1"/>
          <w:sz w:val="26"/>
          <w:szCs w:val="26"/>
        </w:rPr>
        <w:t>Удельное теплопотребление определено с учётом климатических особенностей рассматриваемого региона. Климатические параметры отопительного периода приняты в соответствии со СП 131.13330.2020 «Строительная климатология».</w:t>
      </w:r>
    </w:p>
    <w:p w:rsidR="005826EB" w:rsidRPr="00C52059" w:rsidRDefault="005826EB" w:rsidP="003B4D9A">
      <w:pPr>
        <w:ind w:firstLine="851"/>
        <w:jc w:val="both"/>
        <w:rPr>
          <w:color w:val="000000" w:themeColor="text1"/>
          <w:sz w:val="26"/>
          <w:szCs w:val="26"/>
        </w:rPr>
      </w:pPr>
      <w:r w:rsidRPr="00C52059">
        <w:rPr>
          <w:color w:val="000000" w:themeColor="text1"/>
          <w:sz w:val="26"/>
          <w:szCs w:val="26"/>
        </w:rPr>
        <w:t>Для жилых зданий введено разделение на две группы – для многоэтажного (5 этажей) и для малоэтажного (1 – 4 этажа) жилищного фонда.</w:t>
      </w:r>
    </w:p>
    <w:p w:rsidR="005826EB" w:rsidRPr="00C52059" w:rsidRDefault="005826EB" w:rsidP="003B4D9A">
      <w:pPr>
        <w:ind w:firstLine="851"/>
        <w:jc w:val="both"/>
        <w:rPr>
          <w:color w:val="000000" w:themeColor="text1"/>
          <w:sz w:val="26"/>
          <w:szCs w:val="26"/>
        </w:rPr>
      </w:pPr>
      <w:r w:rsidRPr="00C52059">
        <w:rPr>
          <w:color w:val="000000" w:themeColor="text1"/>
          <w:sz w:val="26"/>
          <w:szCs w:val="26"/>
        </w:rPr>
        <w:t>Для социальных и общественно-деловых зданий удельное теплопотребление в СП 50.13330.2012 «Тепловая защита зданий» задано суммарно для системы отопления и вентиляции. При этом удельные расходы теплоты различны для зданий различного назначения. Удельное теплопотребление рассчитано для каждого типа учреждений, затем на основании полученных данных были определены средневзвешенные величины удельного расхода теплоты на отопление и вентиляцию социальных и общественно-деловых зданий, которые использовались в дальнейших расчётах.</w:t>
      </w:r>
    </w:p>
    <w:p w:rsidR="005826EB" w:rsidRPr="00C52059" w:rsidRDefault="005826EB" w:rsidP="003B4D9A">
      <w:pPr>
        <w:ind w:firstLine="851"/>
        <w:jc w:val="both"/>
        <w:rPr>
          <w:color w:val="000000" w:themeColor="text1"/>
          <w:sz w:val="26"/>
          <w:szCs w:val="26"/>
        </w:rPr>
      </w:pPr>
      <w:r w:rsidRPr="00C52059">
        <w:rPr>
          <w:color w:val="000000" w:themeColor="text1"/>
          <w:sz w:val="26"/>
          <w:szCs w:val="26"/>
        </w:rPr>
        <w:t>Для определения теплопотребления отдельно в системе отопления и отдельно в системе вентиляции использовано следующее допущение: расход теплоты в системе отопления компенсирует трансмиссионные потери через ограждающие конструкции и подогрев инфильтрационного воздуха в нерабочее время, система вентиляции обеспечивает, подогрев вентиляционного воздуха в рабочее время.</w:t>
      </w:r>
    </w:p>
    <w:p w:rsidR="005826EB" w:rsidRPr="00C52059" w:rsidRDefault="005826EB" w:rsidP="003B4D9A">
      <w:pPr>
        <w:ind w:firstLine="851"/>
        <w:jc w:val="both"/>
        <w:rPr>
          <w:color w:val="000000" w:themeColor="text1"/>
          <w:sz w:val="26"/>
          <w:szCs w:val="26"/>
        </w:rPr>
      </w:pPr>
      <w:r w:rsidRPr="00C52059">
        <w:rPr>
          <w:color w:val="000000" w:themeColor="text1"/>
          <w:sz w:val="26"/>
          <w:szCs w:val="26"/>
        </w:rPr>
        <w:t>На основании полученных значений удельного теплопотребления с использованием методических положений, изложенных в СП 50.13330.2012 «Тепловая защита зданий», были рассчитаны удельные величины тепловых нагрузок систем отопления и вентиляции.</w:t>
      </w:r>
    </w:p>
    <w:p w:rsidR="00A332FE" w:rsidRPr="00C52059" w:rsidRDefault="00A332FE" w:rsidP="00A332FE">
      <w:pPr>
        <w:ind w:firstLine="851"/>
        <w:jc w:val="both"/>
        <w:rPr>
          <w:color w:val="000000" w:themeColor="text1"/>
          <w:sz w:val="26"/>
          <w:szCs w:val="26"/>
        </w:rPr>
      </w:pPr>
      <w:r w:rsidRPr="00C52059">
        <w:rPr>
          <w:color w:val="000000" w:themeColor="text1"/>
          <w:sz w:val="26"/>
          <w:szCs w:val="26"/>
        </w:rPr>
        <w:t>Максимальный тепловой поток на 1 м</w:t>
      </w:r>
      <w:proofErr w:type="gramStart"/>
      <w:r w:rsidRPr="00C52059">
        <w:rPr>
          <w:color w:val="000000" w:themeColor="text1"/>
          <w:sz w:val="26"/>
          <w:szCs w:val="26"/>
          <w:vertAlign w:val="superscript"/>
        </w:rPr>
        <w:t>2</w:t>
      </w:r>
      <w:proofErr w:type="gramEnd"/>
      <w:r w:rsidRPr="00C52059">
        <w:rPr>
          <w:color w:val="000000" w:themeColor="text1"/>
          <w:sz w:val="26"/>
          <w:szCs w:val="26"/>
        </w:rPr>
        <w:t xml:space="preserve"> жилых зданий составляет 140 Вт. Расходы тепла на отопление общественных зданий приняты в размере 25 % от расходов тепла на отопление жилых зданий. Расходы тепла на вентиляцию общественных зданий приняты в размере 60 % от расходов тепла на отопление этих зданий.</w:t>
      </w:r>
    </w:p>
    <w:p w:rsidR="005826EB" w:rsidRPr="00C52059" w:rsidRDefault="005826EB" w:rsidP="003B4D9A">
      <w:pPr>
        <w:ind w:firstLine="851"/>
        <w:jc w:val="both"/>
        <w:rPr>
          <w:color w:val="000000" w:themeColor="text1"/>
        </w:rPr>
      </w:pPr>
    </w:p>
    <w:p w:rsidR="005826EB" w:rsidRPr="00C52059" w:rsidRDefault="005826EB" w:rsidP="003B4D9A">
      <w:pPr>
        <w:ind w:firstLine="851"/>
        <w:jc w:val="both"/>
        <w:outlineLvl w:val="0"/>
        <w:rPr>
          <w:b/>
          <w:color w:val="000000" w:themeColor="text1"/>
          <w:sz w:val="26"/>
          <w:szCs w:val="26"/>
        </w:rPr>
      </w:pPr>
      <w:bookmarkStart w:id="191" w:name="_Toc156837912"/>
      <w:r w:rsidRPr="00C52059">
        <w:rPr>
          <w:b/>
          <w:color w:val="000000" w:themeColor="text1"/>
          <w:sz w:val="26"/>
          <w:szCs w:val="26"/>
        </w:rPr>
        <w:t>2.4. 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91"/>
    </w:p>
    <w:p w:rsidR="005826EB" w:rsidRPr="00C52059" w:rsidRDefault="005826EB" w:rsidP="003B4D9A">
      <w:pPr>
        <w:ind w:firstLine="851"/>
        <w:jc w:val="both"/>
        <w:rPr>
          <w:color w:val="000000" w:themeColor="text1"/>
        </w:rPr>
      </w:pPr>
    </w:p>
    <w:p w:rsidR="005826EB" w:rsidRPr="00C52059" w:rsidRDefault="00D516E2" w:rsidP="003B4D9A">
      <w:pPr>
        <w:ind w:firstLine="851"/>
        <w:jc w:val="both"/>
        <w:rPr>
          <w:color w:val="000000" w:themeColor="text1"/>
          <w:sz w:val="26"/>
          <w:szCs w:val="26"/>
        </w:rPr>
      </w:pPr>
      <w:r w:rsidRPr="00C52059">
        <w:rPr>
          <w:color w:val="000000" w:themeColor="text1"/>
          <w:sz w:val="26"/>
          <w:szCs w:val="26"/>
        </w:rPr>
        <w:t>Прирост</w:t>
      </w:r>
      <w:r w:rsidR="005826EB" w:rsidRPr="00C52059">
        <w:rPr>
          <w:color w:val="000000" w:themeColor="text1"/>
          <w:sz w:val="26"/>
          <w:szCs w:val="26"/>
        </w:rPr>
        <w:t xml:space="preserve"> объемов потребления тепловой энергии (мощности) в зонах действия источников тепловой энергии не </w:t>
      </w:r>
      <w:r w:rsidRPr="00C52059">
        <w:rPr>
          <w:color w:val="000000" w:themeColor="text1"/>
          <w:sz w:val="26"/>
          <w:szCs w:val="26"/>
        </w:rPr>
        <w:t>планируется</w:t>
      </w:r>
      <w:r w:rsidR="00A332FE" w:rsidRPr="00C52059">
        <w:rPr>
          <w:color w:val="000000" w:themeColor="text1"/>
          <w:sz w:val="26"/>
          <w:szCs w:val="26"/>
        </w:rPr>
        <w:t>, за исключением центральной котельной, где планируется прирост в размере 0,69 Гкал/</w:t>
      </w:r>
      <w:proofErr w:type="gramStart"/>
      <w:r w:rsidR="00A332FE" w:rsidRPr="00C52059">
        <w:rPr>
          <w:color w:val="000000" w:themeColor="text1"/>
          <w:sz w:val="26"/>
          <w:szCs w:val="26"/>
        </w:rPr>
        <w:t>ч</w:t>
      </w:r>
      <w:proofErr w:type="gramEnd"/>
      <w:r w:rsidR="00A332FE" w:rsidRPr="00C52059">
        <w:rPr>
          <w:color w:val="000000" w:themeColor="text1"/>
          <w:sz w:val="26"/>
          <w:szCs w:val="26"/>
        </w:rPr>
        <w:t xml:space="preserve"> (по выданным техническим условиям)</w:t>
      </w:r>
      <w:r w:rsidR="005826EB" w:rsidRPr="00C52059">
        <w:rPr>
          <w:color w:val="000000" w:themeColor="text1"/>
          <w:sz w:val="26"/>
          <w:szCs w:val="26"/>
        </w:rPr>
        <w:t xml:space="preserve">. При этом приросты </w:t>
      </w:r>
      <w:r w:rsidR="005C2098" w:rsidRPr="00C52059">
        <w:rPr>
          <w:color w:val="000000" w:themeColor="text1"/>
          <w:sz w:val="26"/>
          <w:szCs w:val="26"/>
        </w:rPr>
        <w:t xml:space="preserve">объемов </w:t>
      </w:r>
      <w:r w:rsidR="005826EB" w:rsidRPr="00C52059">
        <w:rPr>
          <w:color w:val="000000" w:themeColor="text1"/>
          <w:sz w:val="26"/>
          <w:szCs w:val="26"/>
        </w:rPr>
        <w:t>потребления теплоснабжени</w:t>
      </w:r>
      <w:r w:rsidR="00A332FE" w:rsidRPr="00C52059">
        <w:rPr>
          <w:color w:val="000000" w:themeColor="text1"/>
          <w:sz w:val="26"/>
          <w:szCs w:val="26"/>
        </w:rPr>
        <w:t>я</w:t>
      </w:r>
      <w:r w:rsidR="005826EB" w:rsidRPr="00C52059">
        <w:rPr>
          <w:color w:val="000000" w:themeColor="text1"/>
          <w:sz w:val="26"/>
          <w:szCs w:val="26"/>
        </w:rPr>
        <w:t xml:space="preserve"> </w:t>
      </w:r>
      <w:r w:rsidR="005D6001" w:rsidRPr="00C52059">
        <w:rPr>
          <w:color w:val="000000" w:themeColor="text1"/>
          <w:sz w:val="26"/>
          <w:szCs w:val="26"/>
        </w:rPr>
        <w:t>в населенн</w:t>
      </w:r>
      <w:r w:rsidR="00A332FE" w:rsidRPr="00C52059">
        <w:rPr>
          <w:color w:val="000000" w:themeColor="text1"/>
          <w:sz w:val="26"/>
          <w:szCs w:val="26"/>
        </w:rPr>
        <w:t>ом</w:t>
      </w:r>
      <w:r w:rsidR="005D6001" w:rsidRPr="00C52059">
        <w:rPr>
          <w:color w:val="000000" w:themeColor="text1"/>
          <w:sz w:val="26"/>
          <w:szCs w:val="26"/>
        </w:rPr>
        <w:t xml:space="preserve"> пункт</w:t>
      </w:r>
      <w:r w:rsidR="00A332FE" w:rsidRPr="00C52059">
        <w:rPr>
          <w:color w:val="000000" w:themeColor="text1"/>
          <w:sz w:val="26"/>
          <w:szCs w:val="26"/>
        </w:rPr>
        <w:t>е</w:t>
      </w:r>
      <w:r w:rsidR="005D6001" w:rsidRPr="00C52059">
        <w:rPr>
          <w:color w:val="000000" w:themeColor="text1"/>
          <w:sz w:val="26"/>
          <w:szCs w:val="26"/>
        </w:rPr>
        <w:t xml:space="preserve">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005826EB" w:rsidRPr="00C52059">
        <w:rPr>
          <w:color w:val="000000" w:themeColor="text1"/>
          <w:sz w:val="26"/>
          <w:szCs w:val="26"/>
        </w:rPr>
        <w:t xml:space="preserve"> </w:t>
      </w:r>
      <w:r w:rsidR="00576362" w:rsidRPr="00C52059">
        <w:rPr>
          <w:color w:val="000000" w:themeColor="text1"/>
          <w:sz w:val="26"/>
          <w:szCs w:val="26"/>
        </w:rPr>
        <w:t>за счет</w:t>
      </w:r>
      <w:r w:rsidR="005C2098" w:rsidRPr="00C52059">
        <w:rPr>
          <w:color w:val="000000" w:themeColor="text1"/>
          <w:sz w:val="26"/>
          <w:szCs w:val="26"/>
        </w:rPr>
        <w:t xml:space="preserve"> </w:t>
      </w:r>
      <w:r w:rsidR="005826EB" w:rsidRPr="00C52059">
        <w:rPr>
          <w:color w:val="000000" w:themeColor="text1"/>
          <w:sz w:val="26"/>
          <w:szCs w:val="26"/>
        </w:rPr>
        <w:t>ново</w:t>
      </w:r>
      <w:r w:rsidR="00576362" w:rsidRPr="00C52059">
        <w:rPr>
          <w:color w:val="000000" w:themeColor="text1"/>
          <w:sz w:val="26"/>
          <w:szCs w:val="26"/>
        </w:rPr>
        <w:t>го</w:t>
      </w:r>
      <w:r w:rsidR="005C2098" w:rsidRPr="00C52059">
        <w:rPr>
          <w:color w:val="000000" w:themeColor="text1"/>
          <w:sz w:val="26"/>
          <w:szCs w:val="26"/>
        </w:rPr>
        <w:t xml:space="preserve"> строительств</w:t>
      </w:r>
      <w:r w:rsidR="00576362" w:rsidRPr="00C52059">
        <w:rPr>
          <w:color w:val="000000" w:themeColor="text1"/>
          <w:sz w:val="26"/>
          <w:szCs w:val="26"/>
        </w:rPr>
        <w:t>а</w:t>
      </w:r>
      <w:r w:rsidR="005826EB" w:rsidRPr="00C52059">
        <w:rPr>
          <w:color w:val="000000" w:themeColor="text1"/>
          <w:sz w:val="26"/>
          <w:szCs w:val="26"/>
        </w:rPr>
        <w:t xml:space="preserve"> предлагается </w:t>
      </w:r>
      <w:r w:rsidR="00576362" w:rsidRPr="00C52059">
        <w:rPr>
          <w:color w:val="000000" w:themeColor="text1"/>
          <w:sz w:val="26"/>
          <w:szCs w:val="26"/>
        </w:rPr>
        <w:t xml:space="preserve">покрывать </w:t>
      </w:r>
      <w:r w:rsidR="005826EB" w:rsidRPr="00C52059">
        <w:rPr>
          <w:color w:val="000000" w:themeColor="text1"/>
          <w:sz w:val="26"/>
          <w:szCs w:val="26"/>
        </w:rPr>
        <w:t>от собственных источников тепла – мини-котельных, располагаемых на территориях строящихся объектов. Мощность и тип устанавливаемого в котельных оборудовани</w:t>
      </w:r>
      <w:r w:rsidR="007E41E0" w:rsidRPr="00C52059">
        <w:rPr>
          <w:color w:val="000000" w:themeColor="text1"/>
          <w:sz w:val="26"/>
          <w:szCs w:val="26"/>
        </w:rPr>
        <w:t>и</w:t>
      </w:r>
      <w:r w:rsidR="005826EB" w:rsidRPr="00C52059">
        <w:rPr>
          <w:color w:val="000000" w:themeColor="text1"/>
          <w:sz w:val="26"/>
          <w:szCs w:val="26"/>
        </w:rPr>
        <w:t xml:space="preserve"> будет уточняться на последующих стадиях проектирования.</w:t>
      </w:r>
    </w:p>
    <w:p w:rsidR="005D6001" w:rsidRPr="00C52059" w:rsidRDefault="005D6001" w:rsidP="00431895">
      <w:pPr>
        <w:ind w:firstLine="851"/>
        <w:jc w:val="both"/>
        <w:rPr>
          <w:color w:val="000000" w:themeColor="text1"/>
          <w:sz w:val="26"/>
          <w:szCs w:val="26"/>
        </w:rPr>
      </w:pPr>
      <w:r w:rsidRPr="00C52059">
        <w:rPr>
          <w:color w:val="000000" w:themeColor="text1"/>
          <w:sz w:val="26"/>
          <w:szCs w:val="26"/>
        </w:rPr>
        <w:lastRenderedPageBreak/>
        <w:t xml:space="preserve">Для рационального и эффективного использования энергоресурсов на территории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Pr="00C52059">
        <w:rPr>
          <w:color w:val="000000" w:themeColor="text1"/>
          <w:sz w:val="26"/>
          <w:szCs w:val="26"/>
        </w:rPr>
        <w:t xml:space="preserve"> предложено сохранение существующей системы теплоснабжения</w:t>
      </w:r>
      <w:r w:rsidR="00A332FE" w:rsidRPr="00C52059">
        <w:rPr>
          <w:color w:val="000000" w:themeColor="text1"/>
          <w:sz w:val="26"/>
          <w:szCs w:val="26"/>
        </w:rPr>
        <w:t>.</w:t>
      </w:r>
      <w:r w:rsidRPr="00C52059">
        <w:rPr>
          <w:color w:val="000000" w:themeColor="text1"/>
          <w:sz w:val="26"/>
          <w:szCs w:val="26"/>
        </w:rPr>
        <w:t xml:space="preserve"> </w:t>
      </w:r>
    </w:p>
    <w:p w:rsidR="005826EB" w:rsidRPr="00C52059" w:rsidRDefault="005826EB" w:rsidP="003B4D9A">
      <w:pPr>
        <w:ind w:firstLine="851"/>
        <w:jc w:val="both"/>
        <w:rPr>
          <w:color w:val="000000" w:themeColor="text1"/>
          <w:sz w:val="26"/>
          <w:szCs w:val="26"/>
        </w:rPr>
      </w:pPr>
    </w:p>
    <w:p w:rsidR="005826EB" w:rsidRPr="00C52059" w:rsidRDefault="005826EB" w:rsidP="003B4D9A">
      <w:pPr>
        <w:ind w:firstLine="851"/>
        <w:jc w:val="both"/>
        <w:outlineLvl w:val="0"/>
        <w:rPr>
          <w:b/>
          <w:color w:val="000000" w:themeColor="text1"/>
          <w:sz w:val="26"/>
          <w:szCs w:val="26"/>
        </w:rPr>
      </w:pPr>
      <w:bookmarkStart w:id="192" w:name="_Toc156837913"/>
      <w:r w:rsidRPr="00C52059">
        <w:rPr>
          <w:b/>
          <w:color w:val="000000" w:themeColor="text1"/>
          <w:sz w:val="26"/>
          <w:szCs w:val="26"/>
        </w:rPr>
        <w:t>2.5. 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bookmarkEnd w:id="192"/>
    </w:p>
    <w:p w:rsidR="005826EB" w:rsidRPr="00C52059" w:rsidRDefault="005826EB" w:rsidP="003B4D9A">
      <w:pPr>
        <w:ind w:firstLine="851"/>
        <w:jc w:val="both"/>
        <w:rPr>
          <w:color w:val="000000" w:themeColor="text1"/>
          <w:sz w:val="26"/>
          <w:szCs w:val="26"/>
        </w:rPr>
      </w:pPr>
    </w:p>
    <w:p w:rsidR="005826EB" w:rsidRPr="00C52059" w:rsidRDefault="00341761" w:rsidP="003B4D9A">
      <w:pPr>
        <w:ind w:firstLine="851"/>
        <w:jc w:val="both"/>
        <w:rPr>
          <w:color w:val="000000" w:themeColor="text1"/>
          <w:sz w:val="26"/>
          <w:szCs w:val="26"/>
        </w:rPr>
      </w:pPr>
      <w:proofErr w:type="gramStart"/>
      <w:r w:rsidRPr="00C52059">
        <w:rPr>
          <w:color w:val="000000" w:themeColor="text1"/>
          <w:sz w:val="26"/>
          <w:szCs w:val="26"/>
        </w:rPr>
        <w:t>Прироста</w:t>
      </w:r>
      <w:r w:rsidR="005826EB" w:rsidRPr="00C52059">
        <w:rPr>
          <w:color w:val="000000" w:themeColor="text1"/>
          <w:sz w:val="26"/>
          <w:szCs w:val="26"/>
        </w:rPr>
        <w:t xml:space="preserve">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proofErr w:type="gramEnd"/>
      <w:r w:rsidR="005826EB" w:rsidRPr="00C52059">
        <w:rPr>
          <w:color w:val="000000" w:themeColor="text1"/>
          <w:sz w:val="26"/>
          <w:szCs w:val="26"/>
        </w:rPr>
        <w:t xml:space="preserve"> не планируется.</w:t>
      </w:r>
    </w:p>
    <w:p w:rsidR="00D332F6" w:rsidRPr="00C52059" w:rsidRDefault="00D46C69" w:rsidP="003B4D9A">
      <w:pPr>
        <w:ind w:firstLine="851"/>
        <w:jc w:val="both"/>
        <w:rPr>
          <w:color w:val="000000" w:themeColor="text1"/>
          <w:sz w:val="26"/>
          <w:szCs w:val="26"/>
        </w:rPr>
      </w:pPr>
      <w:r w:rsidRPr="00C52059">
        <w:rPr>
          <w:color w:val="000000" w:themeColor="text1"/>
          <w:sz w:val="26"/>
          <w:szCs w:val="26"/>
        </w:rPr>
        <w:t>В соответствии с Генеральным план</w:t>
      </w:r>
      <w:r w:rsidR="00800951" w:rsidRPr="00C52059">
        <w:rPr>
          <w:color w:val="000000" w:themeColor="text1"/>
          <w:sz w:val="26"/>
          <w:szCs w:val="26"/>
        </w:rPr>
        <w:t>о</w:t>
      </w:r>
      <w:r w:rsidR="00D332F6" w:rsidRPr="00C52059">
        <w:rPr>
          <w:color w:val="000000" w:themeColor="text1"/>
          <w:sz w:val="26"/>
          <w:szCs w:val="26"/>
        </w:rPr>
        <w:t xml:space="preserve">м </w:t>
      </w:r>
      <w:proofErr w:type="spellStart"/>
      <w:r w:rsidR="00800951" w:rsidRPr="00C52059">
        <w:rPr>
          <w:color w:val="000000" w:themeColor="text1"/>
          <w:sz w:val="26"/>
          <w:szCs w:val="26"/>
        </w:rPr>
        <w:t>Хилокского</w:t>
      </w:r>
      <w:proofErr w:type="spellEnd"/>
      <w:r w:rsidR="00D332F6" w:rsidRPr="00C52059">
        <w:rPr>
          <w:color w:val="000000" w:themeColor="text1"/>
          <w:sz w:val="26"/>
          <w:szCs w:val="26"/>
        </w:rPr>
        <w:t xml:space="preserve"> муниципального </w:t>
      </w:r>
      <w:r w:rsidR="004115BE" w:rsidRPr="00C52059">
        <w:rPr>
          <w:color w:val="000000" w:themeColor="text1"/>
          <w:sz w:val="26"/>
          <w:szCs w:val="26"/>
        </w:rPr>
        <w:t>поселения</w:t>
      </w:r>
      <w:r w:rsidRPr="00C52059">
        <w:rPr>
          <w:color w:val="000000" w:themeColor="text1"/>
          <w:sz w:val="26"/>
          <w:szCs w:val="26"/>
        </w:rPr>
        <w:t>, д</w:t>
      </w:r>
      <w:r w:rsidR="009E5AD8" w:rsidRPr="00C52059">
        <w:rPr>
          <w:color w:val="000000" w:themeColor="text1"/>
          <w:sz w:val="26"/>
          <w:szCs w:val="26"/>
        </w:rPr>
        <w:t xml:space="preserve">ля рационального и эффективного использования энергоресурсов на территории </w:t>
      </w:r>
      <w:r w:rsidR="00D332F6" w:rsidRPr="00C52059">
        <w:rPr>
          <w:color w:val="000000" w:themeColor="text1"/>
          <w:sz w:val="26"/>
          <w:szCs w:val="26"/>
        </w:rPr>
        <w:t>поселений</w:t>
      </w:r>
      <w:r w:rsidR="009E5AD8" w:rsidRPr="00C52059">
        <w:rPr>
          <w:color w:val="000000" w:themeColor="text1"/>
          <w:sz w:val="26"/>
          <w:szCs w:val="26"/>
        </w:rPr>
        <w:t xml:space="preserve"> предложено сохранение существующей системы теплоснабжения</w:t>
      </w:r>
      <w:r w:rsidR="00D332F6" w:rsidRPr="00C52059">
        <w:rPr>
          <w:color w:val="000000" w:themeColor="text1"/>
          <w:sz w:val="26"/>
          <w:szCs w:val="26"/>
        </w:rPr>
        <w:t>.</w:t>
      </w:r>
      <w:r w:rsidR="009E5AD8" w:rsidRPr="00C52059">
        <w:rPr>
          <w:color w:val="000000" w:themeColor="text1"/>
          <w:sz w:val="26"/>
          <w:szCs w:val="26"/>
        </w:rPr>
        <w:t xml:space="preserve"> </w:t>
      </w:r>
    </w:p>
    <w:p w:rsidR="009E5AD8" w:rsidRPr="00C52059" w:rsidRDefault="009E5AD8" w:rsidP="003B4D9A">
      <w:pPr>
        <w:ind w:firstLine="851"/>
        <w:jc w:val="both"/>
        <w:rPr>
          <w:b/>
          <w:color w:val="000000" w:themeColor="text1"/>
          <w:sz w:val="26"/>
          <w:szCs w:val="26"/>
        </w:rPr>
      </w:pPr>
      <w:r w:rsidRPr="00C52059">
        <w:rPr>
          <w:color w:val="000000" w:themeColor="text1"/>
          <w:sz w:val="26"/>
          <w:szCs w:val="26"/>
        </w:rPr>
        <w:t xml:space="preserve">Перспективная тепловая нагрузка на осваиваемых территориях </w:t>
      </w:r>
      <w:proofErr w:type="spellStart"/>
      <w:r w:rsidR="00800951" w:rsidRPr="00C52059">
        <w:rPr>
          <w:color w:val="000000" w:themeColor="text1"/>
          <w:sz w:val="26"/>
          <w:szCs w:val="26"/>
        </w:rPr>
        <w:t>Хилокского</w:t>
      </w:r>
      <w:proofErr w:type="spellEnd"/>
      <w:r w:rsidR="00B614EE" w:rsidRPr="00C52059">
        <w:rPr>
          <w:color w:val="000000" w:themeColor="text1"/>
          <w:sz w:val="26"/>
          <w:szCs w:val="26"/>
        </w:rPr>
        <w:t xml:space="preserve"> муниципального </w:t>
      </w:r>
      <w:r w:rsidR="004115BE" w:rsidRPr="00C52059">
        <w:rPr>
          <w:color w:val="000000" w:themeColor="text1"/>
          <w:sz w:val="26"/>
          <w:szCs w:val="26"/>
        </w:rPr>
        <w:t>поселения</w:t>
      </w:r>
      <w:r w:rsidRPr="00C52059">
        <w:rPr>
          <w:color w:val="000000" w:themeColor="text1"/>
          <w:sz w:val="26"/>
          <w:szCs w:val="26"/>
        </w:rPr>
        <w:t xml:space="preserve"> будет компенсирована индивидуальными источниками. Возможность передачи тепловой энергии от существующих источников тепловой энергии имеется. </w:t>
      </w:r>
      <w:r w:rsidR="00231564" w:rsidRPr="00C52059">
        <w:rPr>
          <w:color w:val="000000" w:themeColor="text1"/>
          <w:sz w:val="26"/>
          <w:szCs w:val="26"/>
        </w:rPr>
        <w:t xml:space="preserve"> </w:t>
      </w:r>
    </w:p>
    <w:p w:rsidR="009E5AD8" w:rsidRPr="00C52059" w:rsidRDefault="009E5AD8" w:rsidP="003B4D9A">
      <w:pPr>
        <w:ind w:firstLine="851"/>
        <w:jc w:val="both"/>
        <w:rPr>
          <w:rFonts w:eastAsia="Calibri"/>
          <w:color w:val="000000" w:themeColor="text1"/>
          <w:sz w:val="26"/>
          <w:szCs w:val="26"/>
        </w:rPr>
      </w:pPr>
      <w:r w:rsidRPr="00C52059">
        <w:rPr>
          <w:rFonts w:eastAsia="Calibri"/>
          <w:color w:val="000000" w:themeColor="text1"/>
          <w:sz w:val="26"/>
          <w:szCs w:val="26"/>
        </w:rPr>
        <w:t>Тепловые нагрузки на отопление, вентиляцию и г</w:t>
      </w:r>
      <w:r w:rsidR="00431895" w:rsidRPr="00C52059">
        <w:rPr>
          <w:rFonts w:eastAsia="Calibri"/>
          <w:color w:val="000000" w:themeColor="text1"/>
          <w:sz w:val="26"/>
          <w:szCs w:val="26"/>
        </w:rPr>
        <w:t xml:space="preserve">орячее водоснабжение для жилой </w:t>
      </w:r>
      <w:r w:rsidRPr="00C52059">
        <w:rPr>
          <w:rFonts w:eastAsia="Calibri"/>
          <w:color w:val="000000" w:themeColor="text1"/>
          <w:sz w:val="26"/>
          <w:szCs w:val="26"/>
        </w:rPr>
        <w:t>и общественно-деловой застройки определены на основании норм проектирования, климатических условий, а также по укрупненным показателям в зависимости от величины общей площади зданий и сооружений. Расчеты выполняются в соответствии с требованиями СП 50.13330.20</w:t>
      </w:r>
      <w:r w:rsidR="00B80F16" w:rsidRPr="00C52059">
        <w:rPr>
          <w:rFonts w:eastAsia="Calibri"/>
          <w:color w:val="000000" w:themeColor="text1"/>
          <w:sz w:val="26"/>
          <w:szCs w:val="26"/>
        </w:rPr>
        <w:t>12</w:t>
      </w:r>
      <w:r w:rsidRPr="00C52059">
        <w:rPr>
          <w:rFonts w:eastAsia="Calibri"/>
          <w:color w:val="000000" w:themeColor="text1"/>
          <w:sz w:val="26"/>
          <w:szCs w:val="26"/>
        </w:rPr>
        <w:t xml:space="preserve"> «СНиП 23-02-2003 «Тепловая защита зданий», СП 124.13330.20</w:t>
      </w:r>
      <w:r w:rsidR="00231A2F" w:rsidRPr="00C52059">
        <w:rPr>
          <w:rFonts w:eastAsia="Calibri"/>
          <w:color w:val="000000" w:themeColor="text1"/>
          <w:sz w:val="26"/>
          <w:szCs w:val="26"/>
        </w:rPr>
        <w:t>12</w:t>
      </w:r>
      <w:r w:rsidRPr="00C52059">
        <w:rPr>
          <w:rFonts w:eastAsia="Calibri"/>
          <w:color w:val="000000" w:themeColor="text1"/>
          <w:sz w:val="26"/>
          <w:szCs w:val="26"/>
        </w:rPr>
        <w:t xml:space="preserve"> «СНиП 41-02-2003 «Тепловые сети», СП 131.13330.20</w:t>
      </w:r>
      <w:r w:rsidR="00220F19" w:rsidRPr="00C52059">
        <w:rPr>
          <w:rFonts w:eastAsia="Calibri"/>
          <w:color w:val="000000" w:themeColor="text1"/>
          <w:sz w:val="26"/>
          <w:szCs w:val="26"/>
        </w:rPr>
        <w:t>20</w:t>
      </w:r>
      <w:r w:rsidRPr="00C52059">
        <w:rPr>
          <w:rFonts w:eastAsia="Calibri"/>
          <w:color w:val="000000" w:themeColor="text1"/>
          <w:sz w:val="26"/>
          <w:szCs w:val="26"/>
        </w:rPr>
        <w:t>. «СНиП 23-01-99</w:t>
      </w:r>
      <w:r w:rsidRPr="00C52059">
        <w:rPr>
          <w:color w:val="000000" w:themeColor="text1"/>
          <w:sz w:val="26"/>
          <w:szCs w:val="26"/>
        </w:rPr>
        <w:t>*</w:t>
      </w:r>
      <w:r w:rsidRPr="00C52059">
        <w:rPr>
          <w:rFonts w:eastAsia="Calibri"/>
          <w:color w:val="000000" w:themeColor="text1"/>
          <w:sz w:val="26"/>
          <w:szCs w:val="26"/>
        </w:rPr>
        <w:t xml:space="preserve"> «Строительная климатология».</w:t>
      </w:r>
    </w:p>
    <w:p w:rsidR="009E5AD8" w:rsidRPr="00C52059" w:rsidRDefault="009E5AD8" w:rsidP="00570AD0">
      <w:pPr>
        <w:jc w:val="both"/>
        <w:rPr>
          <w:color w:val="000000" w:themeColor="text1"/>
        </w:rPr>
      </w:pPr>
    </w:p>
    <w:p w:rsidR="005826EB" w:rsidRPr="00C52059" w:rsidRDefault="005826EB" w:rsidP="003B4D9A">
      <w:pPr>
        <w:ind w:firstLine="851"/>
        <w:jc w:val="both"/>
        <w:outlineLvl w:val="0"/>
        <w:rPr>
          <w:b/>
          <w:color w:val="000000" w:themeColor="text1"/>
          <w:sz w:val="26"/>
          <w:szCs w:val="26"/>
        </w:rPr>
      </w:pPr>
      <w:bookmarkStart w:id="193" w:name="_Toc156837914"/>
      <w:r w:rsidRPr="00C52059">
        <w:rPr>
          <w:b/>
          <w:color w:val="000000" w:themeColor="text1"/>
          <w:sz w:val="26"/>
          <w:szCs w:val="26"/>
        </w:rPr>
        <w:t xml:space="preserve">2.6. </w:t>
      </w:r>
      <w:proofErr w:type="gramStart"/>
      <w:r w:rsidRPr="00C52059">
        <w:rPr>
          <w:b/>
          <w:color w:val="000000" w:themeColor="text1"/>
          <w:sz w:val="26"/>
          <w:szCs w:val="26"/>
        </w:rPr>
        <w:t xml:space="preserve">Прогнозы приростов объёмов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w:t>
      </w:r>
      <w:proofErr w:type="spellStart"/>
      <w:r w:rsidRPr="00C52059">
        <w:rPr>
          <w:b/>
          <w:color w:val="000000" w:themeColor="text1"/>
          <w:sz w:val="26"/>
          <w:szCs w:val="26"/>
        </w:rPr>
        <w:t>каждомэтапе</w:t>
      </w:r>
      <w:bookmarkEnd w:id="193"/>
      <w:proofErr w:type="spellEnd"/>
      <w:proofErr w:type="gramEnd"/>
    </w:p>
    <w:p w:rsidR="005826EB" w:rsidRPr="00C52059" w:rsidRDefault="005826EB" w:rsidP="003B4D9A">
      <w:pPr>
        <w:ind w:firstLine="851"/>
        <w:jc w:val="both"/>
        <w:rPr>
          <w:color w:val="000000" w:themeColor="text1"/>
        </w:rPr>
      </w:pPr>
    </w:p>
    <w:p w:rsidR="005826EB" w:rsidRPr="00C52059" w:rsidRDefault="005826EB" w:rsidP="003B4D9A">
      <w:pPr>
        <w:ind w:firstLine="851"/>
        <w:jc w:val="both"/>
        <w:rPr>
          <w:color w:val="000000" w:themeColor="text1"/>
          <w:sz w:val="26"/>
          <w:szCs w:val="26"/>
        </w:rPr>
      </w:pPr>
      <w:r w:rsidRPr="00C52059">
        <w:rPr>
          <w:color w:val="000000" w:themeColor="text1"/>
          <w:sz w:val="26"/>
          <w:szCs w:val="26"/>
        </w:rPr>
        <w:t xml:space="preserve">На весь период </w:t>
      </w:r>
      <w:r w:rsidR="00442694" w:rsidRPr="00C52059">
        <w:rPr>
          <w:color w:val="000000" w:themeColor="text1"/>
          <w:sz w:val="26"/>
          <w:szCs w:val="26"/>
        </w:rPr>
        <w:t>разработк</w:t>
      </w:r>
      <w:r w:rsidR="00D332F6" w:rsidRPr="00C52059">
        <w:rPr>
          <w:color w:val="000000" w:themeColor="text1"/>
          <w:sz w:val="26"/>
          <w:szCs w:val="26"/>
        </w:rPr>
        <w:t>и</w:t>
      </w:r>
      <w:r w:rsidRPr="00C52059">
        <w:rPr>
          <w:color w:val="000000" w:themeColor="text1"/>
          <w:sz w:val="26"/>
          <w:szCs w:val="26"/>
        </w:rPr>
        <w:t xml:space="preserve"> схемы теплоснабжения не предусматривается изменение производственных зон и их перепрофилирование.</w:t>
      </w:r>
    </w:p>
    <w:p w:rsidR="005826EB" w:rsidRPr="00C52059" w:rsidRDefault="005826EB" w:rsidP="003B4D9A">
      <w:pPr>
        <w:pStyle w:val="2"/>
        <w:numPr>
          <w:ilvl w:val="0"/>
          <w:numId w:val="0"/>
        </w:numPr>
        <w:spacing w:after="0"/>
        <w:ind w:firstLine="851"/>
        <w:jc w:val="both"/>
        <w:rPr>
          <w:color w:val="000000" w:themeColor="text1"/>
        </w:rPr>
      </w:pPr>
    </w:p>
    <w:p w:rsidR="00D3467A" w:rsidRPr="00C52059" w:rsidRDefault="00D3467A" w:rsidP="003B4D9A">
      <w:pPr>
        <w:tabs>
          <w:tab w:val="left" w:pos="720"/>
        </w:tabs>
        <w:ind w:firstLine="851"/>
        <w:rPr>
          <w:color w:val="000000" w:themeColor="text1"/>
        </w:rPr>
      </w:pPr>
    </w:p>
    <w:p w:rsidR="009223ED" w:rsidRPr="00C52059" w:rsidRDefault="005D60F9" w:rsidP="003B4D9A">
      <w:pPr>
        <w:ind w:firstLine="851"/>
        <w:outlineLvl w:val="0"/>
        <w:rPr>
          <w:color w:val="000000" w:themeColor="text1"/>
        </w:rPr>
      </w:pPr>
      <w:r w:rsidRPr="00C52059">
        <w:rPr>
          <w:color w:val="000000" w:themeColor="text1"/>
        </w:rPr>
        <w:t xml:space="preserve"> </w:t>
      </w:r>
    </w:p>
    <w:p w:rsidR="006B2D40" w:rsidRPr="00C52059" w:rsidRDefault="006B2D40" w:rsidP="006F13F2">
      <w:pPr>
        <w:outlineLvl w:val="0"/>
        <w:rPr>
          <w:color w:val="000000" w:themeColor="text1"/>
        </w:rPr>
      </w:pPr>
    </w:p>
    <w:p w:rsidR="006B2D40" w:rsidRPr="00C52059" w:rsidRDefault="006B2D40" w:rsidP="003B4D9A">
      <w:pPr>
        <w:ind w:firstLine="851"/>
        <w:outlineLvl w:val="0"/>
        <w:rPr>
          <w:color w:val="000000" w:themeColor="text1"/>
        </w:rPr>
      </w:pPr>
    </w:p>
    <w:p w:rsidR="00F05E28" w:rsidRPr="00C52059" w:rsidRDefault="00F05E28" w:rsidP="00A82F8B">
      <w:pPr>
        <w:ind w:firstLine="851"/>
        <w:outlineLvl w:val="0"/>
        <w:rPr>
          <w:b/>
          <w:color w:val="000000" w:themeColor="text1"/>
          <w:sz w:val="26"/>
          <w:szCs w:val="26"/>
        </w:rPr>
      </w:pPr>
      <w:bookmarkStart w:id="194" w:name="_Toc156837915"/>
      <w:r w:rsidRPr="00C52059">
        <w:rPr>
          <w:b/>
          <w:color w:val="000000" w:themeColor="text1"/>
          <w:sz w:val="26"/>
          <w:szCs w:val="26"/>
        </w:rPr>
        <w:lastRenderedPageBreak/>
        <w:t xml:space="preserve">Глава 3. Электронная модель системы теплоснабжения </w:t>
      </w:r>
      <w:r w:rsidR="00F463AE" w:rsidRPr="00C52059">
        <w:rPr>
          <w:b/>
          <w:color w:val="000000" w:themeColor="text1"/>
          <w:sz w:val="26"/>
          <w:szCs w:val="26"/>
        </w:rPr>
        <w:t>поселения</w:t>
      </w:r>
      <w:bookmarkEnd w:id="194"/>
      <w:r w:rsidRPr="00C52059">
        <w:rPr>
          <w:b/>
          <w:color w:val="000000" w:themeColor="text1"/>
          <w:sz w:val="26"/>
          <w:szCs w:val="26"/>
        </w:rPr>
        <w:t xml:space="preserve"> </w:t>
      </w:r>
    </w:p>
    <w:p w:rsidR="00F05E28" w:rsidRPr="00C52059" w:rsidRDefault="00F05E28" w:rsidP="00A82F8B">
      <w:pPr>
        <w:ind w:firstLine="851"/>
        <w:rPr>
          <w:color w:val="000000" w:themeColor="text1"/>
        </w:rPr>
      </w:pPr>
    </w:p>
    <w:p w:rsidR="00420E25" w:rsidRPr="00C52059" w:rsidRDefault="00420E25" w:rsidP="00420E25">
      <w:pPr>
        <w:ind w:firstLine="709"/>
        <w:jc w:val="both"/>
        <w:rPr>
          <w:color w:val="000000" w:themeColor="text1"/>
          <w:sz w:val="26"/>
          <w:szCs w:val="26"/>
        </w:rPr>
      </w:pPr>
      <w:r w:rsidRPr="00C52059">
        <w:rPr>
          <w:color w:val="000000" w:themeColor="text1"/>
          <w:sz w:val="26"/>
          <w:szCs w:val="26"/>
        </w:rPr>
        <w:t>Электронная модель системы теплоснабжения городское поселение «</w:t>
      </w:r>
      <w:proofErr w:type="spellStart"/>
      <w:r w:rsidRPr="00C52059">
        <w:rPr>
          <w:color w:val="000000" w:themeColor="text1"/>
          <w:sz w:val="26"/>
          <w:szCs w:val="26"/>
        </w:rPr>
        <w:t>Хилокское</w:t>
      </w:r>
      <w:proofErr w:type="spellEnd"/>
      <w:r w:rsidRPr="00C52059">
        <w:rPr>
          <w:color w:val="000000" w:themeColor="text1"/>
          <w:sz w:val="26"/>
          <w:szCs w:val="26"/>
        </w:rPr>
        <w:t xml:space="preserve">» выполнена в ГИС </w:t>
      </w:r>
      <w:proofErr w:type="spellStart"/>
      <w:r w:rsidRPr="00C52059">
        <w:rPr>
          <w:color w:val="000000" w:themeColor="text1"/>
          <w:sz w:val="26"/>
          <w:szCs w:val="26"/>
          <w:lang w:val="en-US"/>
        </w:rPr>
        <w:t>ZuluThermo</w:t>
      </w:r>
      <w:proofErr w:type="spellEnd"/>
      <w:r w:rsidRPr="00C52059">
        <w:rPr>
          <w:color w:val="000000" w:themeColor="text1"/>
          <w:sz w:val="26"/>
          <w:szCs w:val="26"/>
        </w:rPr>
        <w:t xml:space="preserve"> 8.0. </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Электронная модель системы теплоснабжения поселения содержит:</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 xml:space="preserve">а) графическое представление объектов системы теплоснабжения с привязкой </w:t>
      </w:r>
      <w:proofErr w:type="spellStart"/>
      <w:r w:rsidRPr="00C52059">
        <w:rPr>
          <w:color w:val="000000" w:themeColor="text1"/>
          <w:sz w:val="26"/>
          <w:szCs w:val="26"/>
        </w:rPr>
        <w:t>ктопографической</w:t>
      </w:r>
      <w:proofErr w:type="spellEnd"/>
      <w:r w:rsidRPr="00C52059">
        <w:rPr>
          <w:color w:val="000000" w:themeColor="text1"/>
          <w:sz w:val="26"/>
          <w:szCs w:val="26"/>
        </w:rPr>
        <w:t xml:space="preserve"> основе поселения, городского округа и с </w:t>
      </w:r>
      <w:proofErr w:type="gramStart"/>
      <w:r w:rsidRPr="00C52059">
        <w:rPr>
          <w:color w:val="000000" w:themeColor="text1"/>
          <w:sz w:val="26"/>
          <w:szCs w:val="26"/>
        </w:rPr>
        <w:t>полным</w:t>
      </w:r>
      <w:proofErr w:type="gramEnd"/>
      <w:r w:rsidRPr="00C52059">
        <w:rPr>
          <w:color w:val="000000" w:themeColor="text1"/>
          <w:sz w:val="26"/>
          <w:szCs w:val="26"/>
        </w:rPr>
        <w:t xml:space="preserve"> топологическим </w:t>
      </w:r>
      <w:proofErr w:type="spellStart"/>
      <w:r w:rsidRPr="00C52059">
        <w:rPr>
          <w:color w:val="000000" w:themeColor="text1"/>
          <w:sz w:val="26"/>
          <w:szCs w:val="26"/>
        </w:rPr>
        <w:t>описаниемсвязности</w:t>
      </w:r>
      <w:proofErr w:type="spellEnd"/>
      <w:r w:rsidRPr="00C52059">
        <w:rPr>
          <w:color w:val="000000" w:themeColor="text1"/>
          <w:sz w:val="26"/>
          <w:szCs w:val="26"/>
        </w:rPr>
        <w:t xml:space="preserve"> объектов;</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б) паспортизацию объектов системы теплоснабжения;</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 xml:space="preserve">в) паспортизацию и описание расчетных единиц территориального деления, </w:t>
      </w:r>
      <w:proofErr w:type="spellStart"/>
      <w:r w:rsidRPr="00C52059">
        <w:rPr>
          <w:color w:val="000000" w:themeColor="text1"/>
          <w:sz w:val="26"/>
          <w:szCs w:val="26"/>
        </w:rPr>
        <w:t>включаяадминистративное</w:t>
      </w:r>
      <w:proofErr w:type="spellEnd"/>
      <w:r w:rsidRPr="00C52059">
        <w:rPr>
          <w:color w:val="000000" w:themeColor="text1"/>
          <w:sz w:val="26"/>
          <w:szCs w:val="26"/>
        </w:rPr>
        <w:t>;</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 xml:space="preserve">г) гидравлический расчет тепловых сетей любой степени </w:t>
      </w:r>
      <w:proofErr w:type="spellStart"/>
      <w:r w:rsidRPr="00C52059">
        <w:rPr>
          <w:color w:val="000000" w:themeColor="text1"/>
          <w:sz w:val="26"/>
          <w:szCs w:val="26"/>
        </w:rPr>
        <w:t>закольцованности</w:t>
      </w:r>
      <w:proofErr w:type="spellEnd"/>
      <w:r w:rsidRPr="00C52059">
        <w:rPr>
          <w:color w:val="000000" w:themeColor="text1"/>
          <w:sz w:val="26"/>
          <w:szCs w:val="26"/>
        </w:rPr>
        <w:t xml:space="preserve">, в том числе - гидравлический расчет при совместной работе нескольких источников тепловой энергии на </w:t>
      </w:r>
      <w:proofErr w:type="spellStart"/>
      <w:r w:rsidRPr="00C52059">
        <w:rPr>
          <w:color w:val="000000" w:themeColor="text1"/>
          <w:sz w:val="26"/>
          <w:szCs w:val="26"/>
        </w:rPr>
        <w:t>единуютепловую</w:t>
      </w:r>
      <w:proofErr w:type="spellEnd"/>
      <w:r w:rsidRPr="00C52059">
        <w:rPr>
          <w:color w:val="000000" w:themeColor="text1"/>
          <w:sz w:val="26"/>
          <w:szCs w:val="26"/>
        </w:rPr>
        <w:t xml:space="preserve"> сеть;</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д) моделирование всех видов переключений, осуществляемых в тепловых сетях, в том числе - переключений тепловых нагрузок между источниками тепловой энергии;</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 xml:space="preserve">е) расчет балансов тепловой энергии по источникам тепловой энергии и </w:t>
      </w:r>
      <w:proofErr w:type="spellStart"/>
      <w:r w:rsidRPr="00C52059">
        <w:rPr>
          <w:color w:val="000000" w:themeColor="text1"/>
          <w:sz w:val="26"/>
          <w:szCs w:val="26"/>
        </w:rPr>
        <w:t>потерриториальному</w:t>
      </w:r>
      <w:proofErr w:type="spellEnd"/>
      <w:r w:rsidRPr="00C52059">
        <w:rPr>
          <w:color w:val="000000" w:themeColor="text1"/>
          <w:sz w:val="26"/>
          <w:szCs w:val="26"/>
        </w:rPr>
        <w:t xml:space="preserve"> признаку;</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ж) расчет потерь тепловой энергии через изоляцию и с утечками теплоносителя;</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з) расчет показателей надежности теплоснабжения;</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 xml:space="preserve">и) групповые изменения характеристик объектов (участков тепловых сетей, потребителей) </w:t>
      </w:r>
      <w:proofErr w:type="spellStart"/>
      <w:r w:rsidRPr="00C52059">
        <w:rPr>
          <w:color w:val="000000" w:themeColor="text1"/>
          <w:sz w:val="26"/>
          <w:szCs w:val="26"/>
        </w:rPr>
        <w:t>позаданным</w:t>
      </w:r>
      <w:proofErr w:type="spellEnd"/>
      <w:r w:rsidRPr="00C52059">
        <w:rPr>
          <w:color w:val="000000" w:themeColor="text1"/>
          <w:sz w:val="26"/>
          <w:szCs w:val="26"/>
        </w:rPr>
        <w:t xml:space="preserve"> критериям с целью моделирования различных перспективных вариантов </w:t>
      </w:r>
      <w:proofErr w:type="spellStart"/>
      <w:r w:rsidRPr="00C52059">
        <w:rPr>
          <w:color w:val="000000" w:themeColor="text1"/>
          <w:sz w:val="26"/>
          <w:szCs w:val="26"/>
        </w:rPr>
        <w:t>схемтеплоснабжения</w:t>
      </w:r>
      <w:proofErr w:type="spellEnd"/>
      <w:r w:rsidRPr="00C52059">
        <w:rPr>
          <w:color w:val="000000" w:themeColor="text1"/>
          <w:sz w:val="26"/>
          <w:szCs w:val="26"/>
        </w:rPr>
        <w:t>;</w:t>
      </w:r>
    </w:p>
    <w:p w:rsidR="00420E25" w:rsidRPr="00C52059" w:rsidRDefault="00420E25" w:rsidP="00420E25">
      <w:pPr>
        <w:ind w:firstLine="709"/>
        <w:jc w:val="both"/>
        <w:rPr>
          <w:b/>
          <w:color w:val="000000" w:themeColor="text1"/>
          <w:sz w:val="26"/>
          <w:szCs w:val="26"/>
        </w:rPr>
      </w:pPr>
      <w:r w:rsidRPr="00C52059">
        <w:rPr>
          <w:color w:val="000000" w:themeColor="text1"/>
          <w:sz w:val="26"/>
          <w:szCs w:val="26"/>
        </w:rPr>
        <w:t xml:space="preserve">к) сравнительные пьезометрические графики для разработки и анализа </w:t>
      </w:r>
      <w:proofErr w:type="spellStart"/>
      <w:r w:rsidRPr="00C52059">
        <w:rPr>
          <w:color w:val="000000" w:themeColor="text1"/>
          <w:sz w:val="26"/>
          <w:szCs w:val="26"/>
        </w:rPr>
        <w:t>сценариевперспективного</w:t>
      </w:r>
      <w:proofErr w:type="spellEnd"/>
      <w:r w:rsidRPr="00C52059">
        <w:rPr>
          <w:color w:val="000000" w:themeColor="text1"/>
          <w:sz w:val="26"/>
          <w:szCs w:val="26"/>
        </w:rPr>
        <w:t xml:space="preserve"> развития тепловых сетей.</w:t>
      </w:r>
      <w:r w:rsidRPr="00C52059">
        <w:rPr>
          <w:b/>
          <w:color w:val="000000" w:themeColor="text1"/>
          <w:sz w:val="26"/>
          <w:szCs w:val="26"/>
        </w:rPr>
        <w:t xml:space="preserve"> </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 xml:space="preserve">Информационно-географическая система </w:t>
      </w:r>
      <w:proofErr w:type="spellStart"/>
      <w:r w:rsidRPr="00C52059">
        <w:rPr>
          <w:color w:val="000000" w:themeColor="text1"/>
          <w:sz w:val="26"/>
          <w:szCs w:val="26"/>
        </w:rPr>
        <w:t>Zulu</w:t>
      </w:r>
      <w:proofErr w:type="spellEnd"/>
      <w:r w:rsidRPr="00C52059">
        <w:rPr>
          <w:color w:val="000000" w:themeColor="text1"/>
          <w:sz w:val="26"/>
          <w:szCs w:val="26"/>
        </w:rPr>
        <w:t xml:space="preserve"> предназначена для разработки приложений, требующих визуализации пространственных данных в векторном и растровом виде, анализа их топологии и их связи с семантическими базами данных. Входящий в состав этой системы пакет </w:t>
      </w:r>
      <w:proofErr w:type="spellStart"/>
      <w:r w:rsidRPr="00C52059">
        <w:rPr>
          <w:color w:val="000000" w:themeColor="text1"/>
          <w:sz w:val="26"/>
          <w:szCs w:val="26"/>
        </w:rPr>
        <w:t>Zulu</w:t>
      </w:r>
      <w:proofErr w:type="spellEnd"/>
      <w:r w:rsidRPr="00C52059">
        <w:rPr>
          <w:color w:val="000000" w:themeColor="text1"/>
          <w:sz w:val="26"/>
          <w:szCs w:val="26"/>
        </w:rPr>
        <w:t xml:space="preserve"> </w:t>
      </w:r>
      <w:proofErr w:type="spellStart"/>
      <w:r w:rsidRPr="00C52059">
        <w:rPr>
          <w:color w:val="000000" w:themeColor="text1"/>
          <w:sz w:val="26"/>
          <w:szCs w:val="26"/>
        </w:rPr>
        <w:t>Termo</w:t>
      </w:r>
      <w:proofErr w:type="spellEnd"/>
      <w:r w:rsidRPr="00C52059">
        <w:rPr>
          <w:color w:val="000000" w:themeColor="text1"/>
          <w:sz w:val="26"/>
          <w:szCs w:val="26"/>
        </w:rPr>
        <w:t xml:space="preserve"> позволяет создавать электронные модели систем теплоснабжения.</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 xml:space="preserve">Расчеты </w:t>
      </w:r>
      <w:proofErr w:type="spellStart"/>
      <w:r w:rsidRPr="00C52059">
        <w:rPr>
          <w:color w:val="000000" w:themeColor="text1"/>
          <w:sz w:val="26"/>
          <w:szCs w:val="26"/>
        </w:rPr>
        <w:t>ZuluThermo</w:t>
      </w:r>
      <w:proofErr w:type="spellEnd"/>
      <w:r w:rsidRPr="00C52059">
        <w:rPr>
          <w:color w:val="000000" w:themeColor="text1"/>
          <w:sz w:val="26"/>
          <w:szCs w:val="26"/>
        </w:rPr>
        <w:t xml:space="preserve">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расчеты из приложений пользователей. </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С помощью данного продукта возможна реализация следующего состава задач:</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1. Построение расчетной модели тепловой сети.</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 xml:space="preserve">При работе в геоинформационной системе сеть заноситься с помощью мышки или по координатам. После чего формируется расчетная модель.  </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2. Наладочный расчет тепловой сети.</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 xml:space="preserve">Целью наладочного расчета является обеспечение потребителей расчетным количеством воды и тепловой энергии. В результате расчета осуществляется подбор элеваторов и их сопел, производится расчет смесительных и дросселирующих устройств, определяется количество и место установки дроссельных шайб. Расчет может производиться при известном располагаемом </w:t>
      </w:r>
      <w:r w:rsidRPr="00C52059">
        <w:rPr>
          <w:color w:val="000000" w:themeColor="text1"/>
          <w:sz w:val="26"/>
          <w:szCs w:val="26"/>
        </w:rPr>
        <w:lastRenderedPageBreak/>
        <w:t xml:space="preserve">напоре на источнике и его автоматическом подборе в случае, если заданного напора не достаточно. </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 xml:space="preserve">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величина избыточного напора у потребителей, температура внутреннего воздуха. </w:t>
      </w:r>
    </w:p>
    <w:p w:rsidR="00420E25" w:rsidRPr="00C52059" w:rsidRDefault="00420E25" w:rsidP="00420E25">
      <w:pPr>
        <w:ind w:firstLine="709"/>
        <w:jc w:val="both"/>
        <w:rPr>
          <w:color w:val="000000" w:themeColor="text1"/>
          <w:sz w:val="26"/>
          <w:szCs w:val="26"/>
        </w:rPr>
      </w:pPr>
      <w:proofErr w:type="spellStart"/>
      <w:r w:rsidRPr="00C52059">
        <w:rPr>
          <w:color w:val="000000" w:themeColor="text1"/>
          <w:sz w:val="26"/>
          <w:szCs w:val="26"/>
        </w:rPr>
        <w:t>Дросселирование</w:t>
      </w:r>
      <w:proofErr w:type="spellEnd"/>
      <w:r w:rsidRPr="00C52059">
        <w:rPr>
          <w:color w:val="000000" w:themeColor="text1"/>
          <w:sz w:val="26"/>
          <w:szCs w:val="26"/>
        </w:rPr>
        <w:t xml:space="preserve"> избыточных напоров на абонентских вводах производят с помощью </w:t>
      </w:r>
      <w:proofErr w:type="spellStart"/>
      <w:r w:rsidRPr="00C52059">
        <w:rPr>
          <w:color w:val="000000" w:themeColor="text1"/>
          <w:sz w:val="26"/>
          <w:szCs w:val="26"/>
        </w:rPr>
        <w:t>сопелэлеваторов</w:t>
      </w:r>
      <w:proofErr w:type="spellEnd"/>
      <w:r w:rsidRPr="00C52059">
        <w:rPr>
          <w:color w:val="000000" w:themeColor="text1"/>
          <w:sz w:val="26"/>
          <w:szCs w:val="26"/>
        </w:rPr>
        <w:t xml:space="preserve">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 xml:space="preserve">Определяются потребители и соответствующий им источник, от которого данные потребители получают воду и тепловую энергию. </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3. Поверочный расчет тепловой сети.</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 xml:space="preserve">Целью поверочного расчета является определение фактических расходов теплоносителя на участках тепловой сети и у потребителей, а также количества тепловой энергии получаемой потребителем при заданной температуре воды в подающем трубопроводе и располагаемом напоре на источнике. </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 xml:space="preserve">Расчеты могут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 </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 xml:space="preserve">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 </w:t>
      </w:r>
    </w:p>
    <w:p w:rsidR="00420E25" w:rsidRPr="00C52059" w:rsidRDefault="00420E25" w:rsidP="00420E25">
      <w:pPr>
        <w:ind w:firstLine="708"/>
        <w:rPr>
          <w:color w:val="000000" w:themeColor="text1"/>
          <w:sz w:val="26"/>
          <w:szCs w:val="26"/>
        </w:rPr>
      </w:pPr>
      <w:r w:rsidRPr="00C52059">
        <w:rPr>
          <w:color w:val="000000" w:themeColor="text1"/>
          <w:sz w:val="26"/>
          <w:szCs w:val="26"/>
        </w:rPr>
        <w:t>4. Конструкторский расчет тепловой сети.</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 xml:space="preserve">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(или неизвестном) располагаемом напоре на источнике. </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 xml:space="preserve">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 </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 xml:space="preserve">В результате расчета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 </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5. Расчет требуемой температуры на источнике.</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Целью задачи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расчетной.</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6. Коммутационные задачи.</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lastRenderedPageBreak/>
        <w:t xml:space="preserve">Анализ отключений, переключений, поиск ближайшей запорной арматуры, отключающей участок от источников, или полностью изолирующей участок.  </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7. Построение пьезометрических графиков.</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 xml:space="preserve">Целью построения пьезометрического графика является наглядная иллюстрация результатов гидравлического расчета (наладочного, поверочного, конструкторского). </w:t>
      </w:r>
    </w:p>
    <w:p w:rsidR="00420E25" w:rsidRPr="00C52059" w:rsidRDefault="00420E25" w:rsidP="00420E25">
      <w:pPr>
        <w:ind w:firstLine="709"/>
        <w:jc w:val="both"/>
        <w:rPr>
          <w:color w:val="000000" w:themeColor="text1"/>
          <w:sz w:val="26"/>
          <w:szCs w:val="26"/>
        </w:rPr>
      </w:pPr>
      <w:r w:rsidRPr="00C52059">
        <w:rPr>
          <w:color w:val="000000" w:themeColor="text1"/>
          <w:sz w:val="26"/>
          <w:szCs w:val="26"/>
        </w:rPr>
        <w:t>8. Расчет нормативных потерь тепла через изоляцию.</w:t>
      </w:r>
    </w:p>
    <w:p w:rsidR="00B81516" w:rsidRPr="00C52059" w:rsidRDefault="00420E25" w:rsidP="00420E25">
      <w:pPr>
        <w:ind w:firstLine="851"/>
        <w:jc w:val="both"/>
        <w:rPr>
          <w:color w:val="000000" w:themeColor="text1"/>
          <w:sz w:val="26"/>
          <w:szCs w:val="26"/>
        </w:rPr>
      </w:pPr>
      <w:r w:rsidRPr="00C52059">
        <w:rPr>
          <w:color w:val="000000" w:themeColor="text1"/>
          <w:sz w:val="26"/>
          <w:szCs w:val="26"/>
        </w:rPr>
        <w:t xml:space="preserve">Целью данного расчета является определение нормативных тепловых потерь через изоляцию трубопроводов. Тепловые потери определяются суммарно за год с разбивкой </w:t>
      </w:r>
      <w:proofErr w:type="spellStart"/>
      <w:r w:rsidRPr="00C52059">
        <w:rPr>
          <w:color w:val="000000" w:themeColor="text1"/>
          <w:sz w:val="26"/>
          <w:szCs w:val="26"/>
        </w:rPr>
        <w:t>помесяцам</w:t>
      </w:r>
      <w:proofErr w:type="spellEnd"/>
      <w:r w:rsidRPr="00C52059">
        <w:rPr>
          <w:color w:val="000000" w:themeColor="text1"/>
          <w:sz w:val="26"/>
          <w:szCs w:val="26"/>
        </w:rPr>
        <w:t xml:space="preserve">. Просмотреть результаты расчета можно как суммарно по всей тепловой сети, так и </w:t>
      </w:r>
      <w:proofErr w:type="spellStart"/>
      <w:r w:rsidRPr="00C52059">
        <w:rPr>
          <w:color w:val="000000" w:themeColor="text1"/>
          <w:sz w:val="26"/>
          <w:szCs w:val="26"/>
        </w:rPr>
        <w:t>покаждому</w:t>
      </w:r>
      <w:proofErr w:type="spellEnd"/>
      <w:r w:rsidRPr="00C52059">
        <w:rPr>
          <w:color w:val="000000" w:themeColor="text1"/>
          <w:sz w:val="26"/>
          <w:szCs w:val="26"/>
        </w:rPr>
        <w:t xml:space="preserve"> отдельно взятому источнику тепловой энергии и каждому центральному тепловому пункту (ЦТП). Расчет может быть выполнен с учетом поправочных коэффициентов на нормы тепловых потерь.</w:t>
      </w:r>
    </w:p>
    <w:p w:rsidR="00420E25" w:rsidRPr="00C52059" w:rsidRDefault="00420E25" w:rsidP="00420E25">
      <w:pPr>
        <w:ind w:firstLine="851"/>
        <w:jc w:val="both"/>
        <w:rPr>
          <w:color w:val="000000" w:themeColor="text1"/>
          <w:sz w:val="26"/>
          <w:szCs w:val="26"/>
        </w:rPr>
      </w:pPr>
    </w:p>
    <w:p w:rsidR="00F05E28" w:rsidRPr="00C52059" w:rsidRDefault="00F05E28" w:rsidP="00A82F8B">
      <w:pPr>
        <w:ind w:firstLine="851"/>
        <w:jc w:val="both"/>
        <w:outlineLvl w:val="0"/>
        <w:rPr>
          <w:b/>
          <w:color w:val="000000" w:themeColor="text1"/>
          <w:sz w:val="26"/>
          <w:szCs w:val="26"/>
        </w:rPr>
      </w:pPr>
      <w:bookmarkStart w:id="195" w:name="_Toc156837916"/>
      <w:r w:rsidRPr="00C52059">
        <w:rPr>
          <w:b/>
          <w:color w:val="000000" w:themeColor="text1"/>
          <w:sz w:val="26"/>
          <w:szCs w:val="26"/>
        </w:rPr>
        <w:t>3.1. Графическое представление объектов системы теплоснабжения с привязкой к топографической основе района и с полным топологическим описанием связности объектов</w:t>
      </w:r>
      <w:bookmarkEnd w:id="195"/>
    </w:p>
    <w:p w:rsidR="009C26FD" w:rsidRPr="00C52059" w:rsidRDefault="009C26FD" w:rsidP="00A82F8B">
      <w:pPr>
        <w:ind w:firstLine="851"/>
        <w:rPr>
          <w:color w:val="000000" w:themeColor="text1"/>
          <w:sz w:val="26"/>
          <w:szCs w:val="26"/>
        </w:rPr>
      </w:pPr>
    </w:p>
    <w:p w:rsidR="00F05E28" w:rsidRPr="00C52059" w:rsidRDefault="00F05E28" w:rsidP="00A82F8B">
      <w:pPr>
        <w:ind w:firstLine="851"/>
        <w:jc w:val="both"/>
        <w:rPr>
          <w:color w:val="000000" w:themeColor="text1"/>
          <w:sz w:val="26"/>
          <w:szCs w:val="26"/>
        </w:rPr>
      </w:pPr>
      <w:r w:rsidRPr="00C52059">
        <w:rPr>
          <w:color w:val="000000" w:themeColor="text1"/>
          <w:sz w:val="26"/>
          <w:szCs w:val="26"/>
        </w:rPr>
        <w:t xml:space="preserve">Пакет </w:t>
      </w:r>
      <w:proofErr w:type="spellStart"/>
      <w:r w:rsidRPr="00C52059">
        <w:rPr>
          <w:color w:val="000000" w:themeColor="text1"/>
          <w:sz w:val="26"/>
          <w:szCs w:val="26"/>
        </w:rPr>
        <w:t>ZuluThermo</w:t>
      </w:r>
      <w:proofErr w:type="spellEnd"/>
      <w:r w:rsidRPr="00C52059">
        <w:rPr>
          <w:color w:val="000000" w:themeColor="text1"/>
          <w:sz w:val="26"/>
          <w:szCs w:val="26"/>
        </w:rPr>
        <w:t xml:space="preserve"> 8.0.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w:t>
      </w:r>
      <w:proofErr w:type="spellStart"/>
      <w:r w:rsidRPr="00C52059">
        <w:rPr>
          <w:color w:val="000000" w:themeColor="text1"/>
          <w:sz w:val="26"/>
          <w:szCs w:val="26"/>
        </w:rPr>
        <w:t>теплогидравлические</w:t>
      </w:r>
      <w:proofErr w:type="spellEnd"/>
      <w:r w:rsidRPr="00C52059">
        <w:rPr>
          <w:color w:val="000000" w:themeColor="text1"/>
          <w:sz w:val="26"/>
          <w:szCs w:val="26"/>
        </w:rPr>
        <w:t xml:space="preserve"> расчеты.</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 xml:space="preserve">Расчету подлежат тупиковые и кольцевые тепловые сети, в том числе с </w:t>
      </w:r>
      <w:proofErr w:type="spellStart"/>
      <w:r w:rsidRPr="00C52059">
        <w:rPr>
          <w:color w:val="000000" w:themeColor="text1"/>
          <w:sz w:val="26"/>
          <w:szCs w:val="26"/>
        </w:rPr>
        <w:t>повысительными</w:t>
      </w:r>
      <w:proofErr w:type="spellEnd"/>
      <w:r w:rsidRPr="00C52059">
        <w:rPr>
          <w:color w:val="000000" w:themeColor="text1"/>
          <w:sz w:val="26"/>
          <w:szCs w:val="26"/>
        </w:rPr>
        <w:t xml:space="preserve"> насосными станциями и дросселирующими устройствами, работающие от одного или нескольких источников.</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Расчет систем теплоснабжения может производиться с учетом утечек из тепловой сети и систем теплопотребления, а также тепловых потерь в трубопроводах тепловой сети.</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Расчет тепловых потерь ведется либо по нормативным потерям, либо по фактическому состоянию изоляции.</w:t>
      </w:r>
    </w:p>
    <w:p w:rsidR="00420E25" w:rsidRPr="00C52059" w:rsidRDefault="00420E25" w:rsidP="00420E25">
      <w:pPr>
        <w:ind w:firstLine="709"/>
        <w:jc w:val="both"/>
        <w:rPr>
          <w:color w:val="000000" w:themeColor="text1"/>
          <w:sz w:val="26"/>
          <w:szCs w:val="22"/>
        </w:rPr>
        <w:sectPr w:rsidR="00420E25" w:rsidRPr="00C52059" w:rsidSect="00351F5C">
          <w:pgSz w:w="11906" w:h="16838"/>
          <w:pgMar w:top="1134" w:right="850" w:bottom="1134" w:left="1701" w:header="708" w:footer="708" w:gutter="0"/>
          <w:cols w:space="708"/>
          <w:docGrid w:linePitch="360"/>
        </w:sectPr>
      </w:pPr>
      <w:r w:rsidRPr="00C52059">
        <w:rPr>
          <w:color w:val="000000" w:themeColor="text1"/>
          <w:sz w:val="26"/>
          <w:szCs w:val="22"/>
        </w:rPr>
        <w:t>Графическое отображение электронной модели представлено на рисунке 3.1.1.</w:t>
      </w:r>
    </w:p>
    <w:p w:rsidR="00420E25" w:rsidRPr="00C52059" w:rsidRDefault="00420E25" w:rsidP="00420E25">
      <w:pPr>
        <w:jc w:val="center"/>
        <w:rPr>
          <w:i/>
          <w:color w:val="000000" w:themeColor="text1"/>
        </w:rPr>
      </w:pPr>
      <w:r w:rsidRPr="00C52059">
        <w:rPr>
          <w:noProof/>
          <w:color w:val="000000" w:themeColor="text1"/>
        </w:rPr>
        <w:lastRenderedPageBreak/>
        <w:drawing>
          <wp:inline distT="0" distB="0" distL="0" distR="0" wp14:anchorId="16D26343" wp14:editId="2036BFE8">
            <wp:extent cx="6210510" cy="269557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a:srcRect l="4336" t="18182" r="14666" b="19284"/>
                    <a:stretch/>
                  </pic:blipFill>
                  <pic:spPr bwMode="auto">
                    <a:xfrm>
                      <a:off x="0" y="0"/>
                      <a:ext cx="6212791" cy="2696565"/>
                    </a:xfrm>
                    <a:prstGeom prst="rect">
                      <a:avLst/>
                    </a:prstGeom>
                    <a:ln>
                      <a:noFill/>
                    </a:ln>
                    <a:extLst>
                      <a:ext uri="{53640926-AAD7-44D8-BBD7-CCE9431645EC}">
                        <a14:shadowObscured xmlns:a14="http://schemas.microsoft.com/office/drawing/2010/main"/>
                      </a:ext>
                    </a:extLst>
                  </pic:spPr>
                </pic:pic>
              </a:graphicData>
            </a:graphic>
          </wp:inline>
        </w:drawing>
      </w:r>
    </w:p>
    <w:p w:rsidR="00420E25" w:rsidRPr="00C52059" w:rsidRDefault="00420E25" w:rsidP="00A82F8B">
      <w:pPr>
        <w:ind w:firstLine="851"/>
        <w:jc w:val="both"/>
        <w:rPr>
          <w:i/>
          <w:color w:val="000000" w:themeColor="text1"/>
        </w:rPr>
      </w:pPr>
    </w:p>
    <w:p w:rsidR="00420E25" w:rsidRPr="00C52059" w:rsidRDefault="00420E25" w:rsidP="00A82F8B">
      <w:pPr>
        <w:ind w:firstLine="851"/>
        <w:jc w:val="both"/>
        <w:rPr>
          <w:color w:val="000000" w:themeColor="text1"/>
          <w:sz w:val="26"/>
          <w:szCs w:val="26"/>
        </w:rPr>
      </w:pPr>
      <w:r w:rsidRPr="00C52059">
        <w:rPr>
          <w:i/>
          <w:color w:val="000000" w:themeColor="text1"/>
        </w:rPr>
        <w:t>Рисунок 3.1.1. Электронная модель системы теплоснабжения городское поселение «</w:t>
      </w:r>
      <w:proofErr w:type="spellStart"/>
      <w:r w:rsidRPr="00C52059">
        <w:rPr>
          <w:i/>
          <w:color w:val="000000" w:themeColor="text1"/>
        </w:rPr>
        <w:t>Хилокское</w:t>
      </w:r>
      <w:proofErr w:type="spellEnd"/>
      <w:r w:rsidRPr="00C52059">
        <w:rPr>
          <w:i/>
          <w:color w:val="000000" w:themeColor="text1"/>
        </w:rPr>
        <w:t>»</w:t>
      </w:r>
    </w:p>
    <w:p w:rsidR="006A60D6" w:rsidRPr="00C52059" w:rsidRDefault="006A60D6" w:rsidP="00196C55">
      <w:pPr>
        <w:ind w:firstLine="851"/>
        <w:jc w:val="center"/>
        <w:rPr>
          <w:i/>
          <w:color w:val="000000" w:themeColor="text1"/>
          <w:szCs w:val="26"/>
        </w:rPr>
      </w:pPr>
    </w:p>
    <w:p w:rsidR="00F05E28" w:rsidRPr="00C52059" w:rsidRDefault="00F05E28" w:rsidP="00A82F8B">
      <w:pPr>
        <w:ind w:firstLine="851"/>
        <w:outlineLvl w:val="0"/>
        <w:rPr>
          <w:b/>
          <w:color w:val="000000" w:themeColor="text1"/>
          <w:sz w:val="26"/>
          <w:szCs w:val="26"/>
        </w:rPr>
      </w:pPr>
      <w:bookmarkStart w:id="196" w:name="_Toc156837917"/>
      <w:r w:rsidRPr="00C52059">
        <w:rPr>
          <w:b/>
          <w:color w:val="000000" w:themeColor="text1"/>
          <w:sz w:val="26"/>
          <w:szCs w:val="26"/>
        </w:rPr>
        <w:t>3.2. Паспортизация объектов системы теплоснабжения</w:t>
      </w:r>
      <w:bookmarkEnd w:id="196"/>
    </w:p>
    <w:p w:rsidR="000030B7" w:rsidRPr="00C52059" w:rsidRDefault="000030B7" w:rsidP="00A82F8B">
      <w:pPr>
        <w:ind w:firstLine="851"/>
        <w:rPr>
          <w:color w:val="000000" w:themeColor="text1"/>
          <w:sz w:val="26"/>
          <w:szCs w:val="26"/>
        </w:rPr>
      </w:pPr>
    </w:p>
    <w:p w:rsidR="00F05E28" w:rsidRPr="00C52059" w:rsidRDefault="00F05E28" w:rsidP="00A82F8B">
      <w:pPr>
        <w:ind w:firstLine="851"/>
        <w:jc w:val="both"/>
        <w:rPr>
          <w:color w:val="000000" w:themeColor="text1"/>
          <w:sz w:val="26"/>
          <w:szCs w:val="26"/>
        </w:rPr>
      </w:pPr>
      <w:r w:rsidRPr="00C52059">
        <w:rPr>
          <w:color w:val="000000" w:themeColor="text1"/>
          <w:sz w:val="26"/>
          <w:szCs w:val="26"/>
        </w:rPr>
        <w:t>В программном комплексе к объектам системы теплоснабжения относятся следующие элементы, образующие между собой связанную структуру: источник, участок тепловой сети, узел, потребитель. Каждый элемент имеет свой паспорт объекта состоящий из описательных характеристик. Среди этих характеристик есть  решения, необходимые для проведения гидравлического расчета, а также решения иных расчетно-аналитических задач, справочные данные. Процедуры технологического ввода позволяют корректно заполнить базу данных характеристик узлов и участков тепловой сети.</w:t>
      </w:r>
    </w:p>
    <w:p w:rsidR="00F05E28" w:rsidRPr="00C52059" w:rsidRDefault="00F05E28" w:rsidP="00A82F8B">
      <w:pPr>
        <w:ind w:firstLine="851"/>
        <w:rPr>
          <w:color w:val="000000" w:themeColor="text1"/>
          <w:sz w:val="26"/>
          <w:szCs w:val="26"/>
        </w:rPr>
      </w:pPr>
    </w:p>
    <w:p w:rsidR="00F05E28" w:rsidRPr="00C52059" w:rsidRDefault="00F05E28" w:rsidP="00A82F8B">
      <w:pPr>
        <w:ind w:firstLine="851"/>
        <w:jc w:val="both"/>
        <w:outlineLvl w:val="0"/>
        <w:rPr>
          <w:b/>
          <w:color w:val="000000" w:themeColor="text1"/>
          <w:sz w:val="26"/>
          <w:szCs w:val="26"/>
        </w:rPr>
      </w:pPr>
      <w:bookmarkStart w:id="197" w:name="_Toc156837918"/>
      <w:r w:rsidRPr="00C52059">
        <w:rPr>
          <w:b/>
          <w:color w:val="000000" w:themeColor="text1"/>
          <w:sz w:val="26"/>
          <w:szCs w:val="26"/>
        </w:rPr>
        <w:t>3.3. Паспортизация и описание расчетных единиц территориального деления, включая административное</w:t>
      </w:r>
      <w:bookmarkEnd w:id="197"/>
    </w:p>
    <w:p w:rsidR="000030B7" w:rsidRPr="00C52059" w:rsidRDefault="000030B7" w:rsidP="00A82F8B">
      <w:pPr>
        <w:ind w:firstLine="851"/>
        <w:jc w:val="both"/>
        <w:rPr>
          <w:color w:val="000000" w:themeColor="text1"/>
          <w:sz w:val="26"/>
          <w:szCs w:val="26"/>
        </w:rPr>
      </w:pPr>
    </w:p>
    <w:p w:rsidR="00F346BF" w:rsidRPr="00C52059" w:rsidRDefault="00F05E28" w:rsidP="00A82F8B">
      <w:pPr>
        <w:ind w:firstLine="851"/>
        <w:jc w:val="both"/>
        <w:rPr>
          <w:color w:val="000000" w:themeColor="text1"/>
          <w:sz w:val="26"/>
          <w:szCs w:val="26"/>
        </w:rPr>
      </w:pPr>
      <w:r w:rsidRPr="00C52059">
        <w:rPr>
          <w:color w:val="000000" w:themeColor="text1"/>
          <w:sz w:val="26"/>
          <w:szCs w:val="26"/>
        </w:rPr>
        <w:t>В паспортизацию объектов тепловой сети включена привязка к административным районам населенных пунктов, что позволяет получать справочную информацию по объектам базы данных в разрезе территориального деления расчетных единиц.</w:t>
      </w:r>
    </w:p>
    <w:p w:rsidR="00F346BF" w:rsidRPr="00C52059" w:rsidRDefault="00F346BF" w:rsidP="00A82F8B">
      <w:pPr>
        <w:ind w:firstLine="851"/>
        <w:jc w:val="both"/>
        <w:rPr>
          <w:color w:val="000000" w:themeColor="text1"/>
          <w:sz w:val="26"/>
          <w:szCs w:val="26"/>
        </w:rPr>
      </w:pPr>
    </w:p>
    <w:p w:rsidR="00F05E28" w:rsidRPr="00C52059" w:rsidRDefault="00F05E28" w:rsidP="00A82F8B">
      <w:pPr>
        <w:ind w:firstLine="851"/>
        <w:jc w:val="both"/>
        <w:rPr>
          <w:b/>
          <w:color w:val="000000" w:themeColor="text1"/>
          <w:sz w:val="26"/>
          <w:szCs w:val="26"/>
        </w:rPr>
      </w:pPr>
      <w:r w:rsidRPr="00C52059">
        <w:rPr>
          <w:b/>
          <w:color w:val="000000" w:themeColor="text1"/>
          <w:sz w:val="26"/>
          <w:szCs w:val="26"/>
        </w:rPr>
        <w:t xml:space="preserve">3.4. Гидравлический расчет тепловых сетей любой степени </w:t>
      </w:r>
      <w:proofErr w:type="spellStart"/>
      <w:r w:rsidRPr="00C52059">
        <w:rPr>
          <w:b/>
          <w:color w:val="000000" w:themeColor="text1"/>
          <w:sz w:val="26"/>
          <w:szCs w:val="26"/>
        </w:rPr>
        <w:t>закольцованности</w:t>
      </w:r>
      <w:proofErr w:type="spellEnd"/>
      <w:r w:rsidRPr="00C52059">
        <w:rPr>
          <w:b/>
          <w:color w:val="000000" w:themeColor="text1"/>
          <w:sz w:val="26"/>
          <w:szCs w:val="26"/>
        </w:rPr>
        <w:t>, в том числе гидравлический расчет при совместной работе нескольких источников тепловой энергии на единую тепловую сеть</w:t>
      </w:r>
    </w:p>
    <w:p w:rsidR="000030B7" w:rsidRPr="00C52059" w:rsidRDefault="000030B7" w:rsidP="00A82F8B">
      <w:pPr>
        <w:ind w:firstLine="851"/>
        <w:rPr>
          <w:color w:val="000000" w:themeColor="text1"/>
          <w:sz w:val="26"/>
          <w:szCs w:val="26"/>
        </w:rPr>
      </w:pPr>
    </w:p>
    <w:p w:rsidR="00F05E28" w:rsidRPr="00C52059" w:rsidRDefault="00F05E28" w:rsidP="00A82F8B">
      <w:pPr>
        <w:ind w:firstLine="851"/>
        <w:jc w:val="both"/>
        <w:rPr>
          <w:color w:val="000000" w:themeColor="text1"/>
          <w:sz w:val="26"/>
          <w:szCs w:val="26"/>
        </w:rPr>
      </w:pPr>
      <w:r w:rsidRPr="00C52059">
        <w:rPr>
          <w:color w:val="000000" w:themeColor="text1"/>
          <w:sz w:val="26"/>
          <w:szCs w:val="26"/>
        </w:rPr>
        <w:t xml:space="preserve">Модель тепловых сетей </w:t>
      </w:r>
      <w:proofErr w:type="spellStart"/>
      <w:r w:rsidRPr="00C52059">
        <w:rPr>
          <w:color w:val="000000" w:themeColor="text1"/>
          <w:sz w:val="26"/>
          <w:szCs w:val="26"/>
        </w:rPr>
        <w:t>рассчетно</w:t>
      </w:r>
      <w:proofErr w:type="spellEnd"/>
      <w:r w:rsidRPr="00C52059">
        <w:rPr>
          <w:color w:val="000000" w:themeColor="text1"/>
          <w:sz w:val="26"/>
          <w:szCs w:val="26"/>
        </w:rPr>
        <w:t xml:space="preserve"> имитирует гидравлический режим тепловых сетей в фактическом виде: с </w:t>
      </w:r>
      <w:proofErr w:type="gramStart"/>
      <w:r w:rsidRPr="00C52059">
        <w:rPr>
          <w:color w:val="000000" w:themeColor="text1"/>
          <w:sz w:val="26"/>
          <w:szCs w:val="26"/>
        </w:rPr>
        <w:t>многочисленными</w:t>
      </w:r>
      <w:proofErr w:type="gramEnd"/>
      <w:r w:rsidRPr="00C52059">
        <w:rPr>
          <w:color w:val="000000" w:themeColor="text1"/>
          <w:sz w:val="26"/>
          <w:szCs w:val="26"/>
        </w:rPr>
        <w:t xml:space="preserve"> </w:t>
      </w:r>
      <w:proofErr w:type="spellStart"/>
      <w:r w:rsidRPr="00C52059">
        <w:rPr>
          <w:color w:val="000000" w:themeColor="text1"/>
          <w:sz w:val="26"/>
          <w:szCs w:val="26"/>
        </w:rPr>
        <w:t>закольцовками</w:t>
      </w:r>
      <w:proofErr w:type="spellEnd"/>
      <w:r w:rsidRPr="00C52059">
        <w:rPr>
          <w:color w:val="000000" w:themeColor="text1"/>
          <w:sz w:val="26"/>
          <w:szCs w:val="26"/>
        </w:rPr>
        <w:t xml:space="preserve"> магистралей и параллельной работой источников тепла.</w:t>
      </w:r>
    </w:p>
    <w:p w:rsidR="00F05E28" w:rsidRPr="00C52059" w:rsidRDefault="00F05E28" w:rsidP="00A82F8B">
      <w:pPr>
        <w:ind w:firstLine="851"/>
        <w:jc w:val="both"/>
        <w:rPr>
          <w:color w:val="000000" w:themeColor="text1"/>
          <w:sz w:val="26"/>
          <w:szCs w:val="26"/>
        </w:rPr>
      </w:pPr>
    </w:p>
    <w:p w:rsidR="00F05E28" w:rsidRPr="00C52059" w:rsidRDefault="00F05E28" w:rsidP="00A82F8B">
      <w:pPr>
        <w:ind w:firstLine="851"/>
        <w:jc w:val="both"/>
        <w:outlineLvl w:val="0"/>
        <w:rPr>
          <w:b/>
          <w:color w:val="000000" w:themeColor="text1"/>
          <w:sz w:val="26"/>
          <w:szCs w:val="26"/>
        </w:rPr>
      </w:pPr>
      <w:bookmarkStart w:id="198" w:name="_Toc156837919"/>
      <w:r w:rsidRPr="00C52059">
        <w:rPr>
          <w:b/>
          <w:color w:val="000000" w:themeColor="text1"/>
          <w:sz w:val="26"/>
          <w:szCs w:val="26"/>
        </w:rPr>
        <w:t>3.5.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198"/>
    </w:p>
    <w:p w:rsidR="00E41836" w:rsidRPr="00C52059" w:rsidRDefault="00E41836" w:rsidP="00A82F8B">
      <w:pPr>
        <w:ind w:firstLine="851"/>
        <w:jc w:val="both"/>
        <w:rPr>
          <w:color w:val="000000" w:themeColor="text1"/>
          <w:sz w:val="26"/>
          <w:szCs w:val="26"/>
        </w:rPr>
      </w:pPr>
    </w:p>
    <w:p w:rsidR="00F05E28" w:rsidRPr="00C52059" w:rsidRDefault="00F05E28" w:rsidP="00A82F8B">
      <w:pPr>
        <w:ind w:firstLine="851"/>
        <w:jc w:val="both"/>
        <w:rPr>
          <w:color w:val="000000" w:themeColor="text1"/>
          <w:sz w:val="26"/>
          <w:szCs w:val="26"/>
        </w:rPr>
      </w:pPr>
      <w:r w:rsidRPr="00C52059">
        <w:rPr>
          <w:color w:val="000000" w:themeColor="text1"/>
          <w:sz w:val="26"/>
          <w:szCs w:val="26"/>
        </w:rPr>
        <w:t>Моделирование переключений позволяет отслеживать программой состояние запорно-регулирующей арматуры и насосных агрегатов в базе данных описания тепловой сети. Любое переключение на схеме тепловой сети влечет за собой автоматическое выполнение гидравлического расчета и, таким образом, в любой момент времени пользователь видит тот гидравлический режим, который соответствует текущему состоянию всей совокупности запорно-регулирующей арматуры и насосных агрегатов на схеме тепловой сети.</w:t>
      </w:r>
    </w:p>
    <w:p w:rsidR="00F05E28" w:rsidRPr="00C52059" w:rsidRDefault="00F05E28" w:rsidP="00A82F8B">
      <w:pPr>
        <w:ind w:firstLine="851"/>
        <w:jc w:val="both"/>
        <w:rPr>
          <w:color w:val="000000" w:themeColor="text1"/>
          <w:sz w:val="26"/>
          <w:szCs w:val="26"/>
        </w:rPr>
      </w:pPr>
    </w:p>
    <w:p w:rsidR="00F05E28" w:rsidRPr="00C52059" w:rsidRDefault="00F05E28" w:rsidP="00A82F8B">
      <w:pPr>
        <w:ind w:firstLine="851"/>
        <w:jc w:val="both"/>
        <w:outlineLvl w:val="0"/>
        <w:rPr>
          <w:b/>
          <w:color w:val="000000" w:themeColor="text1"/>
          <w:sz w:val="26"/>
          <w:szCs w:val="26"/>
        </w:rPr>
      </w:pPr>
      <w:bookmarkStart w:id="199" w:name="_Toc156837920"/>
      <w:r w:rsidRPr="00C52059">
        <w:rPr>
          <w:b/>
          <w:color w:val="000000" w:themeColor="text1"/>
          <w:sz w:val="26"/>
          <w:szCs w:val="26"/>
        </w:rPr>
        <w:t>3.6. Расчет балансов тепловой энергии по источникам тепловой энергии и по территориальному признаку</w:t>
      </w:r>
      <w:bookmarkEnd w:id="199"/>
    </w:p>
    <w:p w:rsidR="00E41836" w:rsidRPr="00C52059" w:rsidRDefault="00E41836" w:rsidP="00A82F8B">
      <w:pPr>
        <w:ind w:firstLine="851"/>
        <w:jc w:val="both"/>
        <w:rPr>
          <w:color w:val="000000" w:themeColor="text1"/>
          <w:sz w:val="26"/>
          <w:szCs w:val="26"/>
        </w:rPr>
      </w:pPr>
    </w:p>
    <w:p w:rsidR="00F05E28" w:rsidRPr="00C52059" w:rsidRDefault="00F05E28" w:rsidP="00A82F8B">
      <w:pPr>
        <w:ind w:firstLine="851"/>
        <w:jc w:val="both"/>
        <w:rPr>
          <w:color w:val="000000" w:themeColor="text1"/>
          <w:sz w:val="26"/>
          <w:szCs w:val="26"/>
        </w:rPr>
      </w:pPr>
      <w:r w:rsidRPr="00C52059">
        <w:rPr>
          <w:color w:val="000000" w:themeColor="text1"/>
          <w:sz w:val="26"/>
          <w:szCs w:val="26"/>
        </w:rPr>
        <w:t xml:space="preserve">Расчет балансов тепловой энергии по источникам в модели тепловых сетей </w:t>
      </w:r>
      <w:r w:rsidR="004115BE" w:rsidRPr="00C52059">
        <w:rPr>
          <w:color w:val="000000" w:themeColor="text1"/>
          <w:sz w:val="26"/>
          <w:szCs w:val="26"/>
        </w:rPr>
        <w:t>поселения</w:t>
      </w:r>
      <w:r w:rsidRPr="00C52059">
        <w:rPr>
          <w:color w:val="000000" w:themeColor="text1"/>
          <w:sz w:val="26"/>
          <w:szCs w:val="26"/>
        </w:rPr>
        <w:t xml:space="preserve"> организован по принципу привязки каждого источника к своему административному району. В итоге происходит расчет балансов тепловой энергии по источникам тепла и по территориальному признаку.</w:t>
      </w:r>
    </w:p>
    <w:p w:rsidR="00F05E28" w:rsidRPr="00C52059" w:rsidRDefault="00F05E28" w:rsidP="00A82F8B">
      <w:pPr>
        <w:ind w:firstLine="851"/>
        <w:jc w:val="both"/>
        <w:rPr>
          <w:color w:val="000000" w:themeColor="text1"/>
          <w:sz w:val="26"/>
          <w:szCs w:val="26"/>
        </w:rPr>
      </w:pPr>
    </w:p>
    <w:p w:rsidR="00F05E28" w:rsidRPr="00C52059" w:rsidRDefault="00F05E28" w:rsidP="00A82F8B">
      <w:pPr>
        <w:ind w:firstLine="851"/>
        <w:jc w:val="both"/>
        <w:outlineLvl w:val="0"/>
        <w:rPr>
          <w:b/>
          <w:color w:val="000000" w:themeColor="text1"/>
          <w:sz w:val="26"/>
          <w:szCs w:val="26"/>
        </w:rPr>
      </w:pPr>
      <w:bookmarkStart w:id="200" w:name="_Toc156837921"/>
      <w:r w:rsidRPr="00C52059">
        <w:rPr>
          <w:b/>
          <w:color w:val="000000" w:themeColor="text1"/>
          <w:sz w:val="26"/>
          <w:szCs w:val="26"/>
        </w:rPr>
        <w:t>3.7. Расчет потерь тепловой энергии через изоляцию и с утечками теплоносителя</w:t>
      </w:r>
      <w:bookmarkEnd w:id="200"/>
    </w:p>
    <w:p w:rsidR="00E41836" w:rsidRPr="00C52059" w:rsidRDefault="00E41836" w:rsidP="00A82F8B">
      <w:pPr>
        <w:ind w:firstLine="851"/>
        <w:jc w:val="both"/>
        <w:rPr>
          <w:color w:val="000000" w:themeColor="text1"/>
          <w:sz w:val="26"/>
          <w:szCs w:val="26"/>
        </w:rPr>
      </w:pPr>
    </w:p>
    <w:p w:rsidR="00F05E28" w:rsidRPr="00C52059" w:rsidRDefault="00F05E28" w:rsidP="00A82F8B">
      <w:pPr>
        <w:ind w:firstLine="851"/>
        <w:jc w:val="both"/>
        <w:rPr>
          <w:color w:val="000000" w:themeColor="text1"/>
          <w:sz w:val="26"/>
          <w:szCs w:val="26"/>
        </w:rPr>
      </w:pPr>
      <w:r w:rsidRPr="00C52059">
        <w:rPr>
          <w:color w:val="000000" w:themeColor="text1"/>
          <w:sz w:val="26"/>
          <w:szCs w:val="26"/>
        </w:rPr>
        <w:t>Нормы тепловых потерь через изоляцию трубопроводов рассчитаны на основании приказа Минэнерго от 30.12.2</w:t>
      </w:r>
      <w:r w:rsidR="00E41836" w:rsidRPr="00C52059">
        <w:rPr>
          <w:color w:val="000000" w:themeColor="text1"/>
          <w:sz w:val="26"/>
          <w:szCs w:val="26"/>
        </w:rPr>
        <w:t xml:space="preserve">008 № 325 (ред. от 01.02.2010) </w:t>
      </w:r>
      <w:r w:rsidRPr="00C52059">
        <w:rPr>
          <w:color w:val="000000" w:themeColor="text1"/>
          <w:sz w:val="26"/>
          <w:szCs w:val="26"/>
        </w:rPr>
        <w:t>и представлены в п. 1.3.13.</w:t>
      </w:r>
    </w:p>
    <w:p w:rsidR="00F05E28" w:rsidRPr="00C52059" w:rsidRDefault="00F05E28" w:rsidP="00A82F8B">
      <w:pPr>
        <w:ind w:firstLine="851"/>
        <w:jc w:val="both"/>
        <w:rPr>
          <w:color w:val="000000" w:themeColor="text1"/>
          <w:sz w:val="26"/>
          <w:szCs w:val="26"/>
        </w:rPr>
      </w:pPr>
    </w:p>
    <w:p w:rsidR="00F05E28" w:rsidRPr="00C52059" w:rsidRDefault="00F05E28" w:rsidP="00A82F8B">
      <w:pPr>
        <w:ind w:firstLine="851"/>
        <w:jc w:val="both"/>
        <w:outlineLvl w:val="0"/>
        <w:rPr>
          <w:b/>
          <w:color w:val="000000" w:themeColor="text1"/>
          <w:sz w:val="26"/>
          <w:szCs w:val="26"/>
        </w:rPr>
      </w:pPr>
      <w:bookmarkStart w:id="201" w:name="_Toc156837922"/>
      <w:r w:rsidRPr="00C52059">
        <w:rPr>
          <w:b/>
          <w:color w:val="000000" w:themeColor="text1"/>
          <w:sz w:val="26"/>
          <w:szCs w:val="26"/>
        </w:rPr>
        <w:t>3.8. Расчет показателей надежности систем теплоснабжения</w:t>
      </w:r>
      <w:bookmarkEnd w:id="201"/>
    </w:p>
    <w:p w:rsidR="00E41836" w:rsidRPr="00C52059" w:rsidRDefault="00E41836" w:rsidP="00A82F8B">
      <w:pPr>
        <w:ind w:firstLine="851"/>
        <w:jc w:val="both"/>
        <w:rPr>
          <w:b/>
          <w:color w:val="000000" w:themeColor="text1"/>
          <w:sz w:val="26"/>
          <w:szCs w:val="26"/>
        </w:rPr>
      </w:pPr>
    </w:p>
    <w:p w:rsidR="00F05E28" w:rsidRPr="00C52059" w:rsidRDefault="00F05E28" w:rsidP="00A82F8B">
      <w:pPr>
        <w:ind w:firstLine="851"/>
        <w:jc w:val="both"/>
        <w:rPr>
          <w:color w:val="000000" w:themeColor="text1"/>
          <w:sz w:val="26"/>
          <w:szCs w:val="26"/>
        </w:rPr>
      </w:pPr>
      <w:r w:rsidRPr="00C52059">
        <w:rPr>
          <w:color w:val="000000" w:themeColor="text1"/>
          <w:sz w:val="26"/>
          <w:szCs w:val="26"/>
        </w:rPr>
        <w:t>Расчет существующих и перспективных показателей надежности системы теплоснабжения представлен в главе 11.</w:t>
      </w:r>
    </w:p>
    <w:p w:rsidR="00F05E28" w:rsidRPr="00C52059" w:rsidRDefault="00F05E28" w:rsidP="00A82F8B">
      <w:pPr>
        <w:ind w:firstLine="851"/>
        <w:rPr>
          <w:color w:val="000000" w:themeColor="text1"/>
          <w:sz w:val="26"/>
          <w:szCs w:val="26"/>
        </w:rPr>
      </w:pPr>
    </w:p>
    <w:p w:rsidR="00F05E28" w:rsidRPr="00C52059" w:rsidRDefault="00F05E28" w:rsidP="00A82F8B">
      <w:pPr>
        <w:ind w:firstLine="851"/>
        <w:jc w:val="both"/>
        <w:outlineLvl w:val="0"/>
        <w:rPr>
          <w:b/>
          <w:color w:val="000000" w:themeColor="text1"/>
          <w:sz w:val="26"/>
          <w:szCs w:val="26"/>
        </w:rPr>
      </w:pPr>
      <w:bookmarkStart w:id="202" w:name="_Toc156837923"/>
      <w:r w:rsidRPr="00C52059">
        <w:rPr>
          <w:b/>
          <w:color w:val="000000" w:themeColor="text1"/>
          <w:sz w:val="26"/>
          <w:szCs w:val="26"/>
        </w:rPr>
        <w:t>3.9.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202"/>
    </w:p>
    <w:p w:rsidR="00E41836" w:rsidRPr="00C52059" w:rsidRDefault="00E41836" w:rsidP="00A82F8B">
      <w:pPr>
        <w:ind w:firstLine="851"/>
        <w:jc w:val="both"/>
        <w:rPr>
          <w:color w:val="000000" w:themeColor="text1"/>
          <w:sz w:val="26"/>
          <w:szCs w:val="26"/>
        </w:rPr>
      </w:pPr>
    </w:p>
    <w:p w:rsidR="00F05E28" w:rsidRPr="00C52059" w:rsidRDefault="00F05E28" w:rsidP="00A82F8B">
      <w:pPr>
        <w:ind w:firstLine="851"/>
        <w:jc w:val="both"/>
        <w:rPr>
          <w:color w:val="000000" w:themeColor="text1"/>
          <w:sz w:val="26"/>
          <w:szCs w:val="26"/>
        </w:rPr>
      </w:pPr>
      <w:r w:rsidRPr="00C52059">
        <w:rPr>
          <w:color w:val="000000" w:themeColor="text1"/>
          <w:sz w:val="26"/>
          <w:szCs w:val="26"/>
        </w:rPr>
        <w:t>Трубопроводы реальной тепловой сети всегда имеют физические характеристики, отличающиеся от проектных, в силу происходящих во времени изменений - коррозии и выпадения отложений, отражающихся на изменении эквивалентной шероховатости и уменьшении внутреннего диаметра вследствие зарастания. Эти изменения влияют на гидравлические сопротивления участков трубопроводов, и в масштабах сети в целом это приводит к весьма значительным расхождением результатов гидравлического расчета по «проектным» значениям с реальным гидравлическим режимом, наблюдаемым в эксплуатируемой тепловой сети. Однако</w:t>
      </w:r>
      <w:proofErr w:type="gramStart"/>
      <w:r w:rsidRPr="00C52059">
        <w:rPr>
          <w:color w:val="000000" w:themeColor="text1"/>
          <w:sz w:val="26"/>
          <w:szCs w:val="26"/>
        </w:rPr>
        <w:t>,</w:t>
      </w:r>
      <w:proofErr w:type="gramEnd"/>
      <w:r w:rsidRPr="00C52059">
        <w:rPr>
          <w:color w:val="000000" w:themeColor="text1"/>
          <w:sz w:val="26"/>
          <w:szCs w:val="26"/>
        </w:rPr>
        <w:t xml:space="preserve"> измерить действительные значения шероховатостей и внутренних диаметров участков действующей тепловой сети не представляется возможным.  </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Инструмент групповых операций позволяет выполнить изменение характеристик для подмножества участков тепловой сети, определяемого заданным критерием отбора, в частности:</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w:t>
      </w:r>
      <w:r w:rsidRPr="00C52059">
        <w:rPr>
          <w:color w:val="000000" w:themeColor="text1"/>
          <w:sz w:val="26"/>
          <w:szCs w:val="26"/>
        </w:rPr>
        <w:tab/>
        <w:t>по всей базе данных описания тепловой сети;</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lastRenderedPageBreak/>
        <w:t>•</w:t>
      </w:r>
      <w:r w:rsidRPr="00C52059">
        <w:rPr>
          <w:color w:val="000000" w:themeColor="text1"/>
          <w:sz w:val="26"/>
          <w:szCs w:val="26"/>
        </w:rPr>
        <w:tab/>
        <w:t>по одной из связных компонент тепловой сети (тепловой зоне источника);</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w:t>
      </w:r>
      <w:r w:rsidRPr="00C52059">
        <w:rPr>
          <w:color w:val="000000" w:themeColor="text1"/>
          <w:sz w:val="26"/>
          <w:szCs w:val="26"/>
        </w:rPr>
        <w:tab/>
        <w:t>по некоторой графической области, заданной произвольным многоугольником;</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w:t>
      </w:r>
      <w:r w:rsidRPr="00C52059">
        <w:rPr>
          <w:color w:val="000000" w:themeColor="text1"/>
          <w:sz w:val="26"/>
          <w:szCs w:val="26"/>
        </w:rPr>
        <w:tab/>
        <w:t>вдоль выбранного пути.</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При этом на любой из вышеперечисленных «пространственных» критериев может быть наложена суперпозиция критериев отбора по классифицирующим признакам:</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w:t>
      </w:r>
      <w:r w:rsidRPr="00C52059">
        <w:rPr>
          <w:color w:val="000000" w:themeColor="text1"/>
          <w:sz w:val="26"/>
          <w:szCs w:val="26"/>
        </w:rPr>
        <w:tab/>
        <w:t>по подающим или обратным трубопроводам тепловой сети, либо симметрично;</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w:t>
      </w:r>
      <w:r w:rsidRPr="00C52059">
        <w:rPr>
          <w:color w:val="000000" w:themeColor="text1"/>
          <w:sz w:val="26"/>
          <w:szCs w:val="26"/>
        </w:rPr>
        <w:tab/>
        <w:t>по виду тепловых сетей (</w:t>
      </w:r>
      <w:proofErr w:type="gramStart"/>
      <w:r w:rsidRPr="00C52059">
        <w:rPr>
          <w:color w:val="000000" w:themeColor="text1"/>
          <w:sz w:val="26"/>
          <w:szCs w:val="26"/>
        </w:rPr>
        <w:t>магистральные</w:t>
      </w:r>
      <w:proofErr w:type="gramEnd"/>
      <w:r w:rsidRPr="00C52059">
        <w:rPr>
          <w:color w:val="000000" w:themeColor="text1"/>
          <w:sz w:val="26"/>
          <w:szCs w:val="26"/>
        </w:rPr>
        <w:t>, распределительные, внутриквартальные);</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w:t>
      </w:r>
      <w:r w:rsidRPr="00C52059">
        <w:rPr>
          <w:color w:val="000000" w:themeColor="text1"/>
          <w:sz w:val="26"/>
          <w:szCs w:val="26"/>
        </w:rPr>
        <w:tab/>
        <w:t>по участкам тепловой сети определенного условного диаметра;</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w:t>
      </w:r>
      <w:r w:rsidRPr="00C52059">
        <w:rPr>
          <w:color w:val="000000" w:themeColor="text1"/>
          <w:sz w:val="26"/>
          <w:szCs w:val="26"/>
        </w:rPr>
        <w:tab/>
        <w:t>по участкам тепловой сети с определенным типом прокладки, и т.п.</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Критерии отбора могут быть произвольными при соблюдении основного требования: информация, на основании которой строится отбор, должна в явном виде присутствовать в паспортных описаниях участков тепловой сети.</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Для участков тепловых сетей, отобранных по определенной совокупности критериев, можно произвести любую из следующих операций:</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w:t>
      </w:r>
      <w:r w:rsidRPr="00C52059">
        <w:rPr>
          <w:color w:val="000000" w:themeColor="text1"/>
          <w:sz w:val="26"/>
          <w:szCs w:val="26"/>
        </w:rPr>
        <w:tab/>
        <w:t>изменение эквивалентной шероховатости;</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w:t>
      </w:r>
      <w:r w:rsidRPr="00C52059">
        <w:rPr>
          <w:color w:val="000000" w:themeColor="text1"/>
          <w:sz w:val="26"/>
          <w:szCs w:val="26"/>
        </w:rPr>
        <w:tab/>
        <w:t>изменение степени зарастания трубопроводов</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w:t>
      </w:r>
      <w:r w:rsidRPr="00C52059">
        <w:rPr>
          <w:color w:val="000000" w:themeColor="text1"/>
          <w:sz w:val="26"/>
          <w:szCs w:val="26"/>
        </w:rPr>
        <w:tab/>
        <w:t xml:space="preserve">изменение коэффициента местных потерь; </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w:t>
      </w:r>
      <w:r w:rsidRPr="00C52059">
        <w:rPr>
          <w:color w:val="000000" w:themeColor="text1"/>
          <w:sz w:val="26"/>
          <w:szCs w:val="26"/>
        </w:rPr>
        <w:tab/>
        <w:t>изменение способа расчета сопротивления.</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 xml:space="preserve">После проведения </w:t>
      </w:r>
      <w:proofErr w:type="gramStart"/>
      <w:r w:rsidRPr="00C52059">
        <w:rPr>
          <w:color w:val="000000" w:themeColor="text1"/>
          <w:sz w:val="26"/>
          <w:szCs w:val="26"/>
        </w:rPr>
        <w:t>серии изменений характеристик участков трубопроводов тепловой сети</w:t>
      </w:r>
      <w:proofErr w:type="gramEnd"/>
      <w:r w:rsidRPr="00C52059">
        <w:rPr>
          <w:color w:val="000000" w:themeColor="text1"/>
          <w:sz w:val="26"/>
          <w:szCs w:val="26"/>
        </w:rPr>
        <w:t xml:space="preserve"> автоматически производится гидравлический расчет, результаты которого сразу же доступны для визуализации на схеме и анализа.</w:t>
      </w:r>
    </w:p>
    <w:p w:rsidR="00F05E28" w:rsidRPr="00C52059" w:rsidRDefault="00F05E28" w:rsidP="00A82F8B">
      <w:pPr>
        <w:ind w:firstLine="851"/>
        <w:jc w:val="both"/>
        <w:rPr>
          <w:color w:val="000000" w:themeColor="text1"/>
          <w:sz w:val="26"/>
          <w:szCs w:val="26"/>
        </w:rPr>
      </w:pPr>
      <w:r w:rsidRPr="00C52059">
        <w:rPr>
          <w:color w:val="000000" w:themeColor="text1"/>
          <w:sz w:val="26"/>
          <w:szCs w:val="26"/>
        </w:rPr>
        <w:t>Поскольку при изменении характеристик участков тепловой сети их паспорта не модифицируются, в любой момент можно вернуться к исходному состоянию расчетной гидравлической модели, определяемому паспортными значениями характеристик участков тепловой сети.</w:t>
      </w:r>
    </w:p>
    <w:p w:rsidR="00E41836" w:rsidRPr="00C52059" w:rsidRDefault="00E41836" w:rsidP="00A82F8B">
      <w:pPr>
        <w:ind w:firstLine="851"/>
        <w:jc w:val="both"/>
        <w:rPr>
          <w:color w:val="000000" w:themeColor="text1"/>
          <w:sz w:val="26"/>
          <w:szCs w:val="26"/>
        </w:rPr>
      </w:pPr>
    </w:p>
    <w:p w:rsidR="00F05E28" w:rsidRPr="00C52059" w:rsidRDefault="00F05E28" w:rsidP="00A82F8B">
      <w:pPr>
        <w:ind w:firstLine="851"/>
        <w:jc w:val="both"/>
        <w:outlineLvl w:val="0"/>
        <w:rPr>
          <w:b/>
          <w:color w:val="000000" w:themeColor="text1"/>
          <w:sz w:val="26"/>
          <w:szCs w:val="26"/>
        </w:rPr>
      </w:pPr>
      <w:bookmarkStart w:id="203" w:name="_Toc156837924"/>
      <w:r w:rsidRPr="00C52059">
        <w:rPr>
          <w:b/>
          <w:color w:val="000000" w:themeColor="text1"/>
          <w:sz w:val="26"/>
          <w:szCs w:val="26"/>
        </w:rPr>
        <w:t xml:space="preserve">3.10. Сравнительные пьезометрические графики </w:t>
      </w:r>
      <w:proofErr w:type="gramStart"/>
      <w:r w:rsidRPr="00C52059">
        <w:rPr>
          <w:b/>
          <w:color w:val="000000" w:themeColor="text1"/>
          <w:sz w:val="26"/>
          <w:szCs w:val="26"/>
        </w:rPr>
        <w:t>для</w:t>
      </w:r>
      <w:proofErr w:type="gramEnd"/>
      <w:r w:rsidRPr="00C52059">
        <w:rPr>
          <w:b/>
          <w:color w:val="000000" w:themeColor="text1"/>
          <w:sz w:val="26"/>
          <w:szCs w:val="26"/>
        </w:rPr>
        <w:t xml:space="preserve"> </w:t>
      </w:r>
      <w:proofErr w:type="gramStart"/>
      <w:r w:rsidR="00442694" w:rsidRPr="00C52059">
        <w:rPr>
          <w:b/>
          <w:color w:val="000000" w:themeColor="text1"/>
          <w:sz w:val="26"/>
          <w:szCs w:val="26"/>
        </w:rPr>
        <w:t>разработке</w:t>
      </w:r>
      <w:proofErr w:type="gramEnd"/>
      <w:r w:rsidRPr="00C52059">
        <w:rPr>
          <w:b/>
          <w:color w:val="000000" w:themeColor="text1"/>
          <w:sz w:val="26"/>
          <w:szCs w:val="26"/>
        </w:rPr>
        <w:t xml:space="preserve"> и анализа сценариев перспективного развития тепловых сетей</w:t>
      </w:r>
      <w:bookmarkEnd w:id="203"/>
    </w:p>
    <w:p w:rsidR="00E41836" w:rsidRPr="00C52059" w:rsidRDefault="00E41836" w:rsidP="00A82F8B">
      <w:pPr>
        <w:ind w:firstLine="851"/>
        <w:jc w:val="both"/>
        <w:rPr>
          <w:color w:val="000000" w:themeColor="text1"/>
          <w:sz w:val="26"/>
          <w:szCs w:val="26"/>
        </w:rPr>
      </w:pPr>
    </w:p>
    <w:p w:rsidR="00F05E28" w:rsidRPr="00C52059" w:rsidRDefault="00F05E28" w:rsidP="00A82F8B">
      <w:pPr>
        <w:ind w:firstLine="851"/>
        <w:jc w:val="both"/>
        <w:rPr>
          <w:color w:val="000000" w:themeColor="text1"/>
          <w:sz w:val="26"/>
          <w:szCs w:val="26"/>
        </w:rPr>
      </w:pPr>
      <w:r w:rsidRPr="00C52059">
        <w:rPr>
          <w:color w:val="000000" w:themeColor="text1"/>
          <w:sz w:val="26"/>
          <w:szCs w:val="26"/>
        </w:rPr>
        <w:t xml:space="preserve">Сравнительные пьезометрические графики одновременно отображают графики давлений тепловой сети, рассчитанные в двух различных базах: контрольной, показывающей существующий гидравлический режим и модельной, показывающей перспективный гидравлический режим. Данный инструментарий </w:t>
      </w:r>
      <w:proofErr w:type="gramStart"/>
      <w:r w:rsidRPr="00C52059">
        <w:rPr>
          <w:color w:val="000000" w:themeColor="text1"/>
          <w:sz w:val="26"/>
          <w:szCs w:val="26"/>
        </w:rPr>
        <w:t>реализован в модели тепловых сетей является</w:t>
      </w:r>
      <w:proofErr w:type="gramEnd"/>
      <w:r w:rsidRPr="00C52059">
        <w:rPr>
          <w:color w:val="000000" w:themeColor="text1"/>
          <w:sz w:val="26"/>
          <w:szCs w:val="26"/>
        </w:rPr>
        <w:t xml:space="preserve"> удобным средством анализа.</w:t>
      </w:r>
    </w:p>
    <w:p w:rsidR="00420E25" w:rsidRPr="00C52059" w:rsidRDefault="00420E25" w:rsidP="00420E25">
      <w:pPr>
        <w:ind w:firstLine="709"/>
        <w:jc w:val="both"/>
        <w:rPr>
          <w:color w:val="000000" w:themeColor="text1"/>
          <w:sz w:val="26"/>
          <w:szCs w:val="22"/>
        </w:rPr>
        <w:sectPr w:rsidR="00420E25" w:rsidRPr="00C52059" w:rsidSect="00351F5C">
          <w:pgSz w:w="11906" w:h="16838"/>
          <w:pgMar w:top="1134" w:right="851" w:bottom="1134" w:left="1701" w:header="709" w:footer="709" w:gutter="0"/>
          <w:cols w:space="708"/>
          <w:docGrid w:linePitch="360"/>
        </w:sectPr>
      </w:pPr>
      <w:r w:rsidRPr="00C52059">
        <w:rPr>
          <w:color w:val="000000" w:themeColor="text1"/>
          <w:sz w:val="26"/>
          <w:szCs w:val="22"/>
        </w:rPr>
        <w:t>Сравнительные пьезометрические график</w:t>
      </w:r>
      <w:r w:rsidR="006F5C35" w:rsidRPr="00C52059">
        <w:rPr>
          <w:color w:val="000000" w:themeColor="text1"/>
          <w:sz w:val="26"/>
          <w:szCs w:val="22"/>
        </w:rPr>
        <w:t>и представлены в п. 1.3.8</w:t>
      </w:r>
      <w:r w:rsidRPr="00C52059">
        <w:rPr>
          <w:color w:val="000000" w:themeColor="text1"/>
          <w:sz w:val="26"/>
          <w:szCs w:val="22"/>
        </w:rPr>
        <w:t>.</w:t>
      </w:r>
    </w:p>
    <w:p w:rsidR="00894D77" w:rsidRPr="00C52059" w:rsidRDefault="00894D77" w:rsidP="00A82F8B">
      <w:pPr>
        <w:ind w:firstLine="851"/>
        <w:jc w:val="both"/>
        <w:outlineLvl w:val="0"/>
        <w:rPr>
          <w:b/>
          <w:color w:val="000000" w:themeColor="text1"/>
          <w:sz w:val="26"/>
          <w:szCs w:val="26"/>
        </w:rPr>
      </w:pPr>
      <w:bookmarkStart w:id="204" w:name="_Toc156837925"/>
      <w:r w:rsidRPr="00C52059">
        <w:rPr>
          <w:b/>
          <w:color w:val="000000" w:themeColor="text1"/>
          <w:sz w:val="26"/>
          <w:szCs w:val="26"/>
        </w:rPr>
        <w:lastRenderedPageBreak/>
        <w:t xml:space="preserve">3.11. 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w:t>
      </w:r>
      <w:proofErr w:type="spellStart"/>
      <w:r w:rsidRPr="00C52059">
        <w:rPr>
          <w:b/>
          <w:color w:val="000000" w:themeColor="text1"/>
          <w:sz w:val="26"/>
          <w:szCs w:val="26"/>
        </w:rPr>
        <w:t>теплопотребляющих</w:t>
      </w:r>
      <w:proofErr w:type="spellEnd"/>
      <w:r w:rsidRPr="00C52059">
        <w:rPr>
          <w:b/>
          <w:color w:val="000000" w:themeColor="text1"/>
          <w:sz w:val="26"/>
          <w:szCs w:val="26"/>
        </w:rPr>
        <w:t xml:space="preserve"> установок за период, предшествующий </w:t>
      </w:r>
      <w:r w:rsidR="00442694" w:rsidRPr="00C52059">
        <w:rPr>
          <w:b/>
          <w:color w:val="000000" w:themeColor="text1"/>
          <w:sz w:val="26"/>
          <w:szCs w:val="26"/>
        </w:rPr>
        <w:t>разработке</w:t>
      </w:r>
      <w:r w:rsidRPr="00C52059">
        <w:rPr>
          <w:b/>
          <w:color w:val="000000" w:themeColor="text1"/>
          <w:sz w:val="26"/>
          <w:szCs w:val="26"/>
        </w:rPr>
        <w:t xml:space="preserve"> схемы теплоснабжения</w:t>
      </w:r>
      <w:bookmarkEnd w:id="204"/>
    </w:p>
    <w:p w:rsidR="00103F01" w:rsidRPr="00C52059" w:rsidRDefault="00103F01" w:rsidP="00A82F8B">
      <w:pPr>
        <w:ind w:firstLine="851"/>
        <w:rPr>
          <w:color w:val="000000" w:themeColor="text1"/>
          <w:sz w:val="26"/>
          <w:szCs w:val="26"/>
        </w:rPr>
      </w:pPr>
    </w:p>
    <w:p w:rsidR="004E7DF0" w:rsidRPr="00C52059" w:rsidRDefault="00894D77" w:rsidP="005D6A08">
      <w:pPr>
        <w:ind w:firstLine="851"/>
        <w:jc w:val="both"/>
        <w:rPr>
          <w:color w:val="000000" w:themeColor="text1"/>
          <w:sz w:val="26"/>
          <w:szCs w:val="26"/>
        </w:rPr>
      </w:pPr>
      <w:bookmarkStart w:id="205" w:name="_Toc499204003"/>
      <w:bookmarkStart w:id="206" w:name="_Toc43668741"/>
      <w:bookmarkStart w:id="207" w:name="_Toc126161558"/>
      <w:bookmarkStart w:id="208" w:name="_Toc384210971"/>
      <w:bookmarkStart w:id="209" w:name="_Toc126161566"/>
      <w:r w:rsidRPr="00C52059">
        <w:rPr>
          <w:color w:val="000000" w:themeColor="text1"/>
          <w:sz w:val="26"/>
          <w:szCs w:val="26"/>
        </w:rPr>
        <w:t xml:space="preserve">При текущей </w:t>
      </w:r>
      <w:r w:rsidR="00442694" w:rsidRPr="00C52059">
        <w:rPr>
          <w:color w:val="000000" w:themeColor="text1"/>
          <w:sz w:val="26"/>
          <w:szCs w:val="26"/>
        </w:rPr>
        <w:t>разработке</w:t>
      </w:r>
      <w:r w:rsidRPr="00C52059">
        <w:rPr>
          <w:color w:val="000000" w:themeColor="text1"/>
          <w:sz w:val="26"/>
          <w:szCs w:val="26"/>
        </w:rPr>
        <w:t xml:space="preserve"> схемы теплоснабжения изменений в гидравлических режимах работы источников теплоснабжения не </w:t>
      </w:r>
      <w:r w:rsidR="006877A1" w:rsidRPr="00C52059">
        <w:rPr>
          <w:color w:val="000000" w:themeColor="text1"/>
          <w:sz w:val="26"/>
          <w:szCs w:val="26"/>
        </w:rPr>
        <w:t>выявлено</w:t>
      </w:r>
      <w:r w:rsidR="005D6A08" w:rsidRPr="00C52059">
        <w:rPr>
          <w:color w:val="000000" w:themeColor="text1"/>
          <w:sz w:val="26"/>
          <w:szCs w:val="26"/>
        </w:rPr>
        <w:t>.</w:t>
      </w:r>
    </w:p>
    <w:p w:rsidR="004E7DF0" w:rsidRPr="00C52059" w:rsidRDefault="004E7DF0" w:rsidP="003A4D8B">
      <w:pPr>
        <w:ind w:firstLine="709"/>
        <w:jc w:val="both"/>
        <w:outlineLvl w:val="0"/>
        <w:rPr>
          <w:b/>
          <w:color w:val="000000" w:themeColor="text1"/>
          <w:sz w:val="26"/>
          <w:szCs w:val="26"/>
        </w:rPr>
      </w:pPr>
    </w:p>
    <w:p w:rsidR="00482500" w:rsidRPr="00C52059" w:rsidRDefault="00482500" w:rsidP="00A33879">
      <w:pPr>
        <w:ind w:firstLine="851"/>
        <w:jc w:val="both"/>
        <w:outlineLvl w:val="0"/>
        <w:rPr>
          <w:b/>
          <w:color w:val="000000" w:themeColor="text1"/>
          <w:sz w:val="26"/>
          <w:szCs w:val="26"/>
        </w:rPr>
      </w:pPr>
      <w:bookmarkStart w:id="210" w:name="_Toc156837926"/>
      <w:r w:rsidRPr="00C52059">
        <w:rPr>
          <w:b/>
          <w:color w:val="000000" w:themeColor="text1"/>
          <w:sz w:val="26"/>
          <w:szCs w:val="26"/>
        </w:rPr>
        <w:t>Глава 4. Существующие и перспективные балансы тепловой мощности источников тепловой энергии и тепловой нагрузки</w:t>
      </w:r>
      <w:bookmarkEnd w:id="205"/>
      <w:r w:rsidRPr="00C52059">
        <w:rPr>
          <w:b/>
          <w:color w:val="000000" w:themeColor="text1"/>
          <w:sz w:val="26"/>
          <w:szCs w:val="26"/>
        </w:rPr>
        <w:t xml:space="preserve"> потребителей</w:t>
      </w:r>
      <w:bookmarkEnd w:id="206"/>
      <w:bookmarkEnd w:id="207"/>
      <w:bookmarkEnd w:id="210"/>
    </w:p>
    <w:p w:rsidR="00482500" w:rsidRPr="00C52059" w:rsidRDefault="00482500" w:rsidP="00A33879">
      <w:pPr>
        <w:ind w:firstLine="851"/>
        <w:rPr>
          <w:color w:val="000000" w:themeColor="text1"/>
          <w:sz w:val="26"/>
          <w:szCs w:val="26"/>
        </w:rPr>
      </w:pPr>
    </w:p>
    <w:p w:rsidR="00482500" w:rsidRPr="00C52059" w:rsidRDefault="00482500" w:rsidP="00A33879">
      <w:pPr>
        <w:ind w:firstLine="851"/>
        <w:jc w:val="both"/>
        <w:outlineLvl w:val="0"/>
        <w:rPr>
          <w:b/>
          <w:color w:val="000000" w:themeColor="text1"/>
          <w:sz w:val="26"/>
          <w:szCs w:val="26"/>
        </w:rPr>
      </w:pPr>
      <w:bookmarkStart w:id="211" w:name="_Toc375566380"/>
      <w:bookmarkStart w:id="212" w:name="_Toc384210972"/>
      <w:bookmarkStart w:id="213" w:name="_Toc384740362"/>
      <w:bookmarkStart w:id="214" w:name="_Toc499204004"/>
      <w:bookmarkStart w:id="215" w:name="_Toc43668742"/>
      <w:bookmarkStart w:id="216" w:name="_Toc126161559"/>
      <w:bookmarkStart w:id="217" w:name="_Toc156837927"/>
      <w:bookmarkEnd w:id="208"/>
      <w:r w:rsidRPr="00C52059">
        <w:rPr>
          <w:b/>
          <w:color w:val="000000" w:themeColor="text1"/>
          <w:sz w:val="26"/>
          <w:szCs w:val="26"/>
        </w:rPr>
        <w:t>4.1.</w:t>
      </w:r>
      <w:bookmarkEnd w:id="211"/>
      <w:bookmarkEnd w:id="212"/>
      <w:bookmarkEnd w:id="213"/>
      <w:bookmarkEnd w:id="214"/>
      <w:r w:rsidRPr="00C52059">
        <w:rPr>
          <w:b/>
          <w:color w:val="000000" w:themeColor="text1"/>
          <w:sz w:val="26"/>
          <w:szCs w:val="26"/>
        </w:rPr>
        <w:t xml:space="preserve"> </w:t>
      </w:r>
      <w:proofErr w:type="gramStart"/>
      <w:r w:rsidRPr="00C52059">
        <w:rPr>
          <w:b/>
          <w:color w:val="000000" w:themeColor="text1"/>
          <w:sz w:val="26"/>
          <w:szCs w:val="26"/>
        </w:rPr>
        <w:t>Балансы существующей на базовый период схемы теплоснабжения (</w:t>
      </w:r>
      <w:r w:rsidR="00442694" w:rsidRPr="00C52059">
        <w:rPr>
          <w:b/>
          <w:color w:val="000000" w:themeColor="text1"/>
          <w:sz w:val="26"/>
          <w:szCs w:val="26"/>
        </w:rPr>
        <w:t>разработке</w:t>
      </w:r>
      <w:r w:rsidRPr="00C52059">
        <w:rPr>
          <w:b/>
          <w:color w:val="000000" w:themeColor="text1"/>
          <w:sz w:val="26"/>
          <w:szCs w:val="26"/>
        </w:rPr>
        <w:t xml:space="preserve">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w:t>
      </w:r>
      <w:r w:rsidR="00442694" w:rsidRPr="00C52059">
        <w:rPr>
          <w:b/>
          <w:color w:val="000000" w:themeColor="text1"/>
          <w:sz w:val="26"/>
          <w:szCs w:val="26"/>
        </w:rPr>
        <w:t>разработке</w:t>
      </w:r>
      <w:r w:rsidRPr="00C52059">
        <w:rPr>
          <w:b/>
          <w:color w:val="000000" w:themeColor="text1"/>
          <w:sz w:val="26"/>
          <w:szCs w:val="26"/>
        </w:rPr>
        <w:t xml:space="preserve"> схемы теплоснабжения) тепловой мощности и</w:t>
      </w:r>
      <w:proofErr w:type="gramEnd"/>
      <w:r w:rsidRPr="00C52059">
        <w:rPr>
          <w:b/>
          <w:color w:val="000000" w:themeColor="text1"/>
          <w:sz w:val="26"/>
          <w:szCs w:val="26"/>
        </w:rPr>
        <w:t xml:space="preserve">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215"/>
      <w:bookmarkEnd w:id="216"/>
      <w:bookmarkEnd w:id="217"/>
    </w:p>
    <w:p w:rsidR="00482500" w:rsidRPr="00C52059" w:rsidRDefault="00482500" w:rsidP="00A33879">
      <w:pPr>
        <w:ind w:firstLine="851"/>
        <w:rPr>
          <w:color w:val="000000" w:themeColor="text1"/>
          <w:sz w:val="26"/>
          <w:szCs w:val="26"/>
        </w:rPr>
      </w:pPr>
    </w:p>
    <w:p w:rsidR="00D572DB" w:rsidRPr="00C52059" w:rsidRDefault="00482500" w:rsidP="00A33879">
      <w:pPr>
        <w:ind w:firstLine="851"/>
        <w:jc w:val="both"/>
        <w:rPr>
          <w:color w:val="000000" w:themeColor="text1"/>
          <w:sz w:val="26"/>
          <w:szCs w:val="26"/>
        </w:rPr>
      </w:pPr>
      <w:r w:rsidRPr="00C52059">
        <w:rPr>
          <w:color w:val="000000" w:themeColor="text1"/>
          <w:sz w:val="26"/>
          <w:szCs w:val="26"/>
        </w:rPr>
        <w:t xml:space="preserve">Перспективная тепловая нагрузка для составления перспективного баланса тепловой мощности и тепловой нагрузки в зоне действия источников тепловой энергии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Pr="00C52059">
        <w:rPr>
          <w:color w:val="000000" w:themeColor="text1"/>
          <w:sz w:val="26"/>
          <w:szCs w:val="26"/>
        </w:rPr>
        <w:t xml:space="preserve"> определена на основе данных базового уровня потребления тепла на цели теплоснабжения, а также, исходя из перспективных направлений развития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Pr="00C52059">
        <w:rPr>
          <w:color w:val="000000" w:themeColor="text1"/>
          <w:sz w:val="26"/>
          <w:szCs w:val="26"/>
        </w:rPr>
        <w:t>. Согласно Генеральн</w:t>
      </w:r>
      <w:r w:rsidR="008806F5" w:rsidRPr="00C52059">
        <w:rPr>
          <w:color w:val="000000" w:themeColor="text1"/>
          <w:sz w:val="26"/>
          <w:szCs w:val="26"/>
        </w:rPr>
        <w:t>ому</w:t>
      </w:r>
      <w:r w:rsidRPr="00C52059">
        <w:rPr>
          <w:color w:val="000000" w:themeColor="text1"/>
          <w:sz w:val="26"/>
          <w:szCs w:val="26"/>
        </w:rPr>
        <w:t xml:space="preserve"> план</w:t>
      </w:r>
      <w:r w:rsidR="008806F5" w:rsidRPr="00C52059">
        <w:rPr>
          <w:color w:val="000000" w:themeColor="text1"/>
          <w:sz w:val="26"/>
          <w:szCs w:val="26"/>
        </w:rPr>
        <w:t>у</w:t>
      </w:r>
      <w:r w:rsidRPr="00C52059">
        <w:rPr>
          <w:color w:val="000000" w:themeColor="text1"/>
          <w:sz w:val="26"/>
          <w:szCs w:val="26"/>
        </w:rPr>
        <w:t xml:space="preserve"> </w:t>
      </w:r>
      <w:r w:rsidR="00077DE8" w:rsidRPr="00C52059">
        <w:rPr>
          <w:color w:val="000000" w:themeColor="text1"/>
          <w:sz w:val="26"/>
          <w:szCs w:val="26"/>
        </w:rPr>
        <w:t>поселени</w:t>
      </w:r>
      <w:r w:rsidR="008806F5" w:rsidRPr="00C52059">
        <w:rPr>
          <w:color w:val="000000" w:themeColor="text1"/>
          <w:sz w:val="26"/>
          <w:szCs w:val="26"/>
        </w:rPr>
        <w:t>я</w:t>
      </w:r>
      <w:r w:rsidRPr="00C52059">
        <w:rPr>
          <w:color w:val="000000" w:themeColor="text1"/>
          <w:sz w:val="26"/>
          <w:szCs w:val="26"/>
        </w:rPr>
        <w:t>, в период до 20</w:t>
      </w:r>
      <w:r w:rsidR="008806F5" w:rsidRPr="00C52059">
        <w:rPr>
          <w:color w:val="000000" w:themeColor="text1"/>
          <w:sz w:val="26"/>
          <w:szCs w:val="26"/>
        </w:rPr>
        <w:t>40</w:t>
      </w:r>
      <w:r w:rsidR="00D346BF" w:rsidRPr="00C52059">
        <w:rPr>
          <w:color w:val="000000" w:themeColor="text1"/>
          <w:sz w:val="26"/>
          <w:szCs w:val="26"/>
        </w:rPr>
        <w:t xml:space="preserve"> года численность населения увеличится незначительно</w:t>
      </w:r>
      <w:r w:rsidRPr="00C52059">
        <w:rPr>
          <w:color w:val="000000" w:themeColor="text1"/>
          <w:sz w:val="26"/>
          <w:szCs w:val="26"/>
        </w:rPr>
        <w:t xml:space="preserve">. </w:t>
      </w:r>
      <w:r w:rsidR="00D572DB" w:rsidRPr="00C52059">
        <w:rPr>
          <w:color w:val="000000" w:themeColor="text1"/>
          <w:sz w:val="26"/>
          <w:szCs w:val="26"/>
        </w:rPr>
        <w:t>Объекты нового строительства подключаются к системе теплоснабжения от собственных источников тепла – мини-котельных, располагаемых на территориях строящихся объектов.</w:t>
      </w:r>
    </w:p>
    <w:p w:rsidR="000F5043" w:rsidRPr="000F5043" w:rsidRDefault="000F5043" w:rsidP="000F5043">
      <w:pPr>
        <w:ind w:firstLine="851"/>
        <w:jc w:val="both"/>
        <w:rPr>
          <w:color w:val="000000" w:themeColor="text1"/>
          <w:sz w:val="26"/>
          <w:szCs w:val="26"/>
        </w:rPr>
      </w:pPr>
      <w:r w:rsidRPr="000F5043">
        <w:rPr>
          <w:color w:val="000000" w:themeColor="text1"/>
          <w:sz w:val="26"/>
          <w:szCs w:val="26"/>
        </w:rPr>
        <w:t>Всего, в период 2024-2040 гг. перспективная тепловая нагрузка по зданиям об-</w:t>
      </w:r>
      <w:proofErr w:type="spellStart"/>
      <w:r w:rsidRPr="000F5043">
        <w:rPr>
          <w:color w:val="000000" w:themeColor="text1"/>
          <w:sz w:val="26"/>
          <w:szCs w:val="26"/>
        </w:rPr>
        <w:t>щественно</w:t>
      </w:r>
      <w:proofErr w:type="spellEnd"/>
      <w:r w:rsidRPr="000F5043">
        <w:rPr>
          <w:color w:val="000000" w:themeColor="text1"/>
          <w:sz w:val="26"/>
          <w:szCs w:val="26"/>
        </w:rPr>
        <w:t xml:space="preserve">-делового фонда составит около 1,882 Гкал/час. В том числе, по </w:t>
      </w:r>
      <w:proofErr w:type="spellStart"/>
      <w:proofErr w:type="gramStart"/>
      <w:r w:rsidRPr="000F5043">
        <w:rPr>
          <w:color w:val="000000" w:themeColor="text1"/>
          <w:sz w:val="26"/>
          <w:szCs w:val="26"/>
        </w:rPr>
        <w:t>образова</w:t>
      </w:r>
      <w:proofErr w:type="spellEnd"/>
      <w:r w:rsidRPr="000F5043">
        <w:rPr>
          <w:color w:val="000000" w:themeColor="text1"/>
          <w:sz w:val="26"/>
          <w:szCs w:val="26"/>
        </w:rPr>
        <w:t>-тельным</w:t>
      </w:r>
      <w:proofErr w:type="gramEnd"/>
      <w:r w:rsidRPr="000F5043">
        <w:rPr>
          <w:color w:val="000000" w:themeColor="text1"/>
          <w:sz w:val="26"/>
          <w:szCs w:val="26"/>
        </w:rPr>
        <w:t xml:space="preserve"> учреждениям – 0,75 Гкал/час, культурно-досуговым учреждениям – 0,118 Гкал/час, производственным учреждениям – 0,32 Гкал/час, физкультурно-оздоровительным учреждениям – 0,69 Гкал/час. </w:t>
      </w:r>
    </w:p>
    <w:p w:rsidR="000F5043" w:rsidRDefault="000F5043" w:rsidP="000F5043">
      <w:pPr>
        <w:ind w:firstLine="851"/>
        <w:jc w:val="both"/>
        <w:rPr>
          <w:color w:val="000000" w:themeColor="text1"/>
          <w:sz w:val="26"/>
          <w:szCs w:val="26"/>
        </w:rPr>
      </w:pPr>
      <w:r w:rsidRPr="000F5043">
        <w:rPr>
          <w:color w:val="000000" w:themeColor="text1"/>
          <w:sz w:val="26"/>
          <w:szCs w:val="26"/>
        </w:rPr>
        <w:t xml:space="preserve">Планируемый к вводу в ноябре 2024 года Физкультурно-оздоровительный комплекс по адресу г. Хилок, ул. Калинина, 16 планируется подключить к сетям тепло-снабжения по ул. </w:t>
      </w:r>
      <w:proofErr w:type="gramStart"/>
      <w:r w:rsidRPr="000F5043">
        <w:rPr>
          <w:color w:val="000000" w:themeColor="text1"/>
          <w:sz w:val="26"/>
          <w:szCs w:val="26"/>
        </w:rPr>
        <w:t>Октябрьская</w:t>
      </w:r>
      <w:proofErr w:type="gramEnd"/>
      <w:r w:rsidRPr="000F5043">
        <w:rPr>
          <w:color w:val="000000" w:themeColor="text1"/>
          <w:sz w:val="26"/>
          <w:szCs w:val="26"/>
        </w:rPr>
        <w:t xml:space="preserve"> от Центральной котельной в соответствии с выданными Техническими условиями подключения объекта от 5 июля 2019 года.</w:t>
      </w:r>
    </w:p>
    <w:p w:rsidR="00482500" w:rsidRPr="00C52059" w:rsidRDefault="00F42E65" w:rsidP="00A33879">
      <w:pPr>
        <w:ind w:firstLine="851"/>
        <w:jc w:val="both"/>
        <w:rPr>
          <w:color w:val="000000" w:themeColor="text1"/>
          <w:sz w:val="26"/>
          <w:szCs w:val="26"/>
        </w:rPr>
      </w:pPr>
      <w:r w:rsidRPr="00C52059">
        <w:rPr>
          <w:color w:val="000000" w:themeColor="text1"/>
          <w:sz w:val="26"/>
          <w:szCs w:val="26"/>
        </w:rPr>
        <w:t xml:space="preserve"> Сложившаяся за </w:t>
      </w:r>
      <w:r w:rsidR="00C4289F" w:rsidRPr="00C52059">
        <w:rPr>
          <w:color w:val="000000" w:themeColor="text1"/>
          <w:sz w:val="26"/>
          <w:szCs w:val="26"/>
        </w:rPr>
        <w:t>20</w:t>
      </w:r>
      <w:r w:rsidR="00C43590" w:rsidRPr="00C52059">
        <w:rPr>
          <w:color w:val="000000" w:themeColor="text1"/>
          <w:sz w:val="26"/>
          <w:szCs w:val="26"/>
        </w:rPr>
        <w:t>19</w:t>
      </w:r>
      <w:r w:rsidR="00C4289F" w:rsidRPr="00C52059">
        <w:rPr>
          <w:color w:val="000000" w:themeColor="text1"/>
          <w:sz w:val="26"/>
          <w:szCs w:val="26"/>
        </w:rPr>
        <w:t>-</w:t>
      </w:r>
      <w:r w:rsidR="00482500" w:rsidRPr="00C52059">
        <w:rPr>
          <w:color w:val="000000" w:themeColor="text1"/>
          <w:sz w:val="26"/>
          <w:szCs w:val="26"/>
        </w:rPr>
        <w:t>202</w:t>
      </w:r>
      <w:r w:rsidR="00C43590" w:rsidRPr="00C52059">
        <w:rPr>
          <w:color w:val="000000" w:themeColor="text1"/>
          <w:sz w:val="26"/>
          <w:szCs w:val="26"/>
        </w:rPr>
        <w:t>3</w:t>
      </w:r>
      <w:r w:rsidR="00482500" w:rsidRPr="00C52059">
        <w:rPr>
          <w:color w:val="000000" w:themeColor="text1"/>
          <w:sz w:val="26"/>
          <w:szCs w:val="26"/>
        </w:rPr>
        <w:t xml:space="preserve"> гг. тепловая нагрузка приведена в </w:t>
      </w:r>
      <w:r w:rsidR="00C55669" w:rsidRPr="00C52059">
        <w:rPr>
          <w:color w:val="000000" w:themeColor="text1"/>
          <w:sz w:val="26"/>
          <w:szCs w:val="26"/>
        </w:rPr>
        <w:t>п.</w:t>
      </w:r>
      <w:r w:rsidR="00482500" w:rsidRPr="00C52059">
        <w:rPr>
          <w:color w:val="000000" w:themeColor="text1"/>
          <w:sz w:val="26"/>
          <w:szCs w:val="26"/>
        </w:rPr>
        <w:t xml:space="preserve"> </w:t>
      </w:r>
      <w:r w:rsidR="00C55669" w:rsidRPr="00C52059">
        <w:rPr>
          <w:color w:val="000000" w:themeColor="text1"/>
          <w:sz w:val="26"/>
          <w:szCs w:val="26"/>
        </w:rPr>
        <w:t>1.6.1</w:t>
      </w:r>
      <w:r w:rsidR="00482500" w:rsidRPr="00C52059">
        <w:rPr>
          <w:color w:val="000000" w:themeColor="text1"/>
          <w:sz w:val="26"/>
          <w:szCs w:val="26"/>
        </w:rPr>
        <w:t>. Перспективная тепловая нагрузка приведена в таблице 4.1.</w:t>
      </w:r>
      <w:r w:rsidR="00C55669" w:rsidRPr="00C52059">
        <w:rPr>
          <w:color w:val="000000" w:themeColor="text1"/>
          <w:sz w:val="26"/>
          <w:szCs w:val="26"/>
        </w:rPr>
        <w:t>1</w:t>
      </w:r>
      <w:r w:rsidR="00482500" w:rsidRPr="00C52059">
        <w:rPr>
          <w:color w:val="000000" w:themeColor="text1"/>
          <w:sz w:val="26"/>
          <w:szCs w:val="26"/>
        </w:rPr>
        <w:t xml:space="preserve">. </w:t>
      </w:r>
    </w:p>
    <w:p w:rsidR="00482500" w:rsidRPr="00C52059" w:rsidRDefault="00482500" w:rsidP="00482500">
      <w:pPr>
        <w:ind w:firstLine="708"/>
        <w:jc w:val="center"/>
        <w:rPr>
          <w:color w:val="000000" w:themeColor="text1"/>
          <w:sz w:val="26"/>
        </w:rPr>
      </w:pPr>
    </w:p>
    <w:p w:rsidR="00482500" w:rsidRPr="00C52059" w:rsidRDefault="00482500" w:rsidP="003A4D8B">
      <w:pPr>
        <w:tabs>
          <w:tab w:val="left" w:pos="2744"/>
        </w:tabs>
        <w:jc w:val="center"/>
        <w:rPr>
          <w:i/>
          <w:color w:val="000000" w:themeColor="text1"/>
        </w:rPr>
      </w:pPr>
      <w:bookmarkStart w:id="218" w:name="_Toc375566381"/>
      <w:bookmarkStart w:id="219" w:name="_Toc384740364"/>
      <w:bookmarkStart w:id="220" w:name="_Toc34042723"/>
      <w:bookmarkStart w:id="221" w:name="_Toc34141044"/>
      <w:bookmarkStart w:id="222" w:name="_Toc34141614"/>
      <w:bookmarkEnd w:id="218"/>
      <w:r w:rsidRPr="00C52059">
        <w:rPr>
          <w:i/>
          <w:color w:val="000000" w:themeColor="text1"/>
        </w:rPr>
        <w:t>Таблица 4.1.1.</w:t>
      </w:r>
      <w:bookmarkEnd w:id="219"/>
      <w:r w:rsidRPr="00C52059">
        <w:rPr>
          <w:i/>
          <w:color w:val="000000" w:themeColor="text1"/>
        </w:rPr>
        <w:t xml:space="preserve"> </w:t>
      </w:r>
      <w:bookmarkEnd w:id="220"/>
      <w:bookmarkEnd w:id="221"/>
      <w:bookmarkEnd w:id="222"/>
      <w:r w:rsidR="00C55669" w:rsidRPr="00C52059">
        <w:rPr>
          <w:i/>
          <w:color w:val="000000" w:themeColor="text1"/>
        </w:rPr>
        <w:t>Баланс тепловой мощности котельных в системе теплоснабжения, в зоне деятельности единой теплоснабжающей организации, Гкал/</w:t>
      </w:r>
      <w:proofErr w:type="gramStart"/>
      <w:r w:rsidR="00C55669" w:rsidRPr="00C52059">
        <w:rPr>
          <w:i/>
          <w:color w:val="000000" w:themeColor="text1"/>
        </w:rPr>
        <w:t>ч</w:t>
      </w:r>
      <w:proofErr w:type="gramEnd"/>
    </w:p>
    <w:p w:rsidR="00B8144A" w:rsidRPr="00C52059" w:rsidRDefault="00B8144A" w:rsidP="003A4D8B">
      <w:pPr>
        <w:tabs>
          <w:tab w:val="left" w:pos="2744"/>
        </w:tabs>
        <w:jc w:val="center"/>
        <w:rPr>
          <w:i/>
          <w:color w:val="000000" w:themeColor="text1"/>
        </w:rPr>
      </w:pPr>
    </w:p>
    <w:tbl>
      <w:tblPr>
        <w:tblW w:w="9600" w:type="dxa"/>
        <w:tblInd w:w="93" w:type="dxa"/>
        <w:tblLook w:val="04A0" w:firstRow="1" w:lastRow="0" w:firstColumn="1" w:lastColumn="0" w:noHBand="0" w:noVBand="1"/>
      </w:tblPr>
      <w:tblGrid>
        <w:gridCol w:w="4800"/>
        <w:gridCol w:w="960"/>
        <w:gridCol w:w="960"/>
        <w:gridCol w:w="960"/>
        <w:gridCol w:w="960"/>
        <w:gridCol w:w="960"/>
      </w:tblGrid>
      <w:tr w:rsidR="00C52059" w:rsidRPr="00C52059" w:rsidTr="00C43590">
        <w:trPr>
          <w:trHeight w:val="600"/>
          <w:tblHeader/>
        </w:trPr>
        <w:tc>
          <w:tcPr>
            <w:tcW w:w="4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lastRenderedPageBreak/>
              <w:t>Наименование показателя</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2022</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2023</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2024</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2025-2030</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2031-2040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Центральная котельная ул. Ленина, 22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r>
      <w:tr w:rsidR="00C52059" w:rsidRPr="00C52059" w:rsidTr="00C43590">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Установленная тепловая мощность,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17,200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17,200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17,200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17,200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17,200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Располагаемая тепловая мощность</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3B5704"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3B5704"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3B5704"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17,200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17,200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 xml:space="preserve">Затраты тепла на собственные нужды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0,021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0,021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0,021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0,021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0,021</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 xml:space="preserve">Потери в тепловых сетях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0,583</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0,583</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0,583</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0,583</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0,583</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Расчетная нагрузка на хозяйственные нужды</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r>
      <w:tr w:rsidR="00C52059" w:rsidRPr="00C52059" w:rsidTr="00C43590">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Присоединенная договорная тепловая нагрузка в горячей воде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3B5704">
            <w:pPr>
              <w:jc w:val="center"/>
              <w:rPr>
                <w:color w:val="000000" w:themeColor="text1"/>
                <w:sz w:val="22"/>
                <w:szCs w:val="22"/>
              </w:rPr>
            </w:pPr>
            <w:r w:rsidRPr="00C52059">
              <w:rPr>
                <w:color w:val="000000" w:themeColor="text1"/>
                <w:sz w:val="22"/>
                <w:szCs w:val="22"/>
              </w:rPr>
              <w:t>10,</w:t>
            </w:r>
            <w:r w:rsidR="003B5704" w:rsidRPr="00C52059">
              <w:rPr>
                <w:color w:val="000000" w:themeColor="text1"/>
                <w:sz w:val="22"/>
                <w:szCs w:val="22"/>
              </w:rPr>
              <w:t>690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3B5704">
            <w:pPr>
              <w:jc w:val="center"/>
              <w:rPr>
                <w:color w:val="000000" w:themeColor="text1"/>
                <w:sz w:val="22"/>
                <w:szCs w:val="22"/>
              </w:rPr>
            </w:pPr>
            <w:r w:rsidRPr="00C52059">
              <w:rPr>
                <w:color w:val="000000" w:themeColor="text1"/>
                <w:sz w:val="22"/>
                <w:szCs w:val="22"/>
              </w:rPr>
              <w:t>10,</w:t>
            </w:r>
            <w:r w:rsidR="003B5704" w:rsidRPr="00C52059">
              <w:rPr>
                <w:color w:val="000000" w:themeColor="text1"/>
                <w:sz w:val="22"/>
                <w:szCs w:val="22"/>
              </w:rPr>
              <w:t>690</w:t>
            </w:r>
          </w:p>
        </w:tc>
      </w:tr>
      <w:tr w:rsidR="00C52059" w:rsidRPr="00C52059" w:rsidTr="00C43590">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Присоединенная расчетная тепловая нагрузка в горячей воде (на коллекторах станции),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3B5704">
            <w:pPr>
              <w:jc w:val="center"/>
              <w:rPr>
                <w:color w:val="000000" w:themeColor="text1"/>
                <w:sz w:val="22"/>
                <w:szCs w:val="22"/>
              </w:rPr>
            </w:pPr>
            <w:r w:rsidRPr="00C52059">
              <w:rPr>
                <w:color w:val="000000" w:themeColor="text1"/>
                <w:sz w:val="22"/>
                <w:szCs w:val="22"/>
              </w:rPr>
              <w:t>10,</w:t>
            </w:r>
            <w:r w:rsidR="003B5704" w:rsidRPr="00C52059">
              <w:rPr>
                <w:color w:val="000000" w:themeColor="text1"/>
                <w:sz w:val="22"/>
                <w:szCs w:val="22"/>
              </w:rPr>
              <w:t>690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3B5704">
            <w:pPr>
              <w:jc w:val="center"/>
              <w:rPr>
                <w:color w:val="000000" w:themeColor="text1"/>
                <w:sz w:val="22"/>
                <w:szCs w:val="22"/>
              </w:rPr>
            </w:pPr>
            <w:r w:rsidRPr="00C52059">
              <w:rPr>
                <w:color w:val="000000" w:themeColor="text1"/>
                <w:sz w:val="22"/>
                <w:szCs w:val="22"/>
              </w:rPr>
              <w:t>10,</w:t>
            </w:r>
            <w:r w:rsidR="003B5704" w:rsidRPr="00C52059">
              <w:rPr>
                <w:color w:val="000000" w:themeColor="text1"/>
                <w:sz w:val="22"/>
                <w:szCs w:val="22"/>
              </w:rPr>
              <w:t>690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отопление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3B5704" w:rsidP="00C43590">
            <w:pPr>
              <w:jc w:val="center"/>
              <w:rPr>
                <w:color w:val="000000" w:themeColor="text1"/>
                <w:sz w:val="22"/>
                <w:szCs w:val="22"/>
              </w:rPr>
            </w:pPr>
            <w:r w:rsidRPr="00C52059">
              <w:rPr>
                <w:color w:val="000000" w:themeColor="text1"/>
                <w:sz w:val="22"/>
                <w:szCs w:val="22"/>
              </w:rPr>
              <w:t>10,690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3B5704" w:rsidP="00C43590">
            <w:pPr>
              <w:jc w:val="center"/>
              <w:rPr>
                <w:color w:val="000000" w:themeColor="text1"/>
                <w:sz w:val="22"/>
                <w:szCs w:val="22"/>
              </w:rPr>
            </w:pPr>
            <w:r w:rsidRPr="00C52059">
              <w:rPr>
                <w:color w:val="000000" w:themeColor="text1"/>
                <w:sz w:val="22"/>
                <w:szCs w:val="22"/>
              </w:rPr>
              <w:t>10,690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вентиляция</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горячее водоснабжение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 xml:space="preserve">Резерв/дефицит тепловой мощности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3B5704"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3B5704"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3B5704"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3B5704" w:rsidP="00C43590">
            <w:pPr>
              <w:jc w:val="center"/>
              <w:rPr>
                <w:color w:val="000000" w:themeColor="text1"/>
                <w:sz w:val="22"/>
                <w:szCs w:val="22"/>
              </w:rPr>
            </w:pPr>
            <w:r w:rsidRPr="00C52059">
              <w:rPr>
                <w:color w:val="000000" w:themeColor="text1"/>
                <w:sz w:val="22"/>
                <w:szCs w:val="22"/>
              </w:rPr>
              <w:t>5,906</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3B5704" w:rsidP="00C43590">
            <w:pPr>
              <w:jc w:val="center"/>
              <w:rPr>
                <w:color w:val="000000" w:themeColor="text1"/>
                <w:sz w:val="22"/>
                <w:szCs w:val="22"/>
              </w:rPr>
            </w:pPr>
            <w:r w:rsidRPr="00C52059">
              <w:rPr>
                <w:color w:val="000000" w:themeColor="text1"/>
                <w:sz w:val="22"/>
                <w:szCs w:val="22"/>
              </w:rPr>
              <w:t>5,906</w:t>
            </w:r>
          </w:p>
        </w:tc>
      </w:tr>
      <w:tr w:rsidR="00C52059" w:rsidRPr="00C52059" w:rsidTr="00C43590">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Располагаемая тепловая мощность нетто (с учетом затрат на собственные нужды) при аварийном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3B5704"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3B5704"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3B5704"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3B5704">
            <w:pPr>
              <w:jc w:val="center"/>
              <w:rPr>
                <w:color w:val="000000" w:themeColor="text1"/>
                <w:sz w:val="22"/>
                <w:szCs w:val="22"/>
              </w:rPr>
            </w:pPr>
            <w:r w:rsidRPr="00C52059">
              <w:rPr>
                <w:color w:val="000000" w:themeColor="text1"/>
                <w:sz w:val="22"/>
                <w:szCs w:val="22"/>
              </w:rPr>
              <w:t>13,</w:t>
            </w:r>
            <w:r w:rsidR="003B5704" w:rsidRPr="00C52059">
              <w:rPr>
                <w:color w:val="000000" w:themeColor="text1"/>
                <w:sz w:val="22"/>
                <w:szCs w:val="22"/>
              </w:rPr>
              <w:t>049</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3B5704">
            <w:pPr>
              <w:jc w:val="center"/>
              <w:rPr>
                <w:color w:val="000000" w:themeColor="text1"/>
                <w:sz w:val="22"/>
                <w:szCs w:val="22"/>
              </w:rPr>
            </w:pPr>
            <w:r w:rsidRPr="00C52059">
              <w:rPr>
                <w:color w:val="000000" w:themeColor="text1"/>
                <w:sz w:val="22"/>
                <w:szCs w:val="22"/>
              </w:rPr>
              <w:t>13,</w:t>
            </w:r>
            <w:r w:rsidR="003B5704" w:rsidRPr="00C52059">
              <w:rPr>
                <w:color w:val="000000" w:themeColor="text1"/>
                <w:sz w:val="22"/>
                <w:szCs w:val="22"/>
              </w:rPr>
              <w:t>049</w:t>
            </w:r>
          </w:p>
        </w:tc>
      </w:tr>
      <w:tr w:rsidR="00C52059" w:rsidRPr="00C52059" w:rsidTr="00C43590">
        <w:trPr>
          <w:trHeight w:val="12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D13538"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D13538"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D13538"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D13538">
            <w:pPr>
              <w:jc w:val="center"/>
              <w:rPr>
                <w:color w:val="000000" w:themeColor="text1"/>
                <w:sz w:val="22"/>
                <w:szCs w:val="22"/>
              </w:rPr>
            </w:pPr>
            <w:r w:rsidRPr="00C52059">
              <w:rPr>
                <w:color w:val="000000" w:themeColor="text1"/>
                <w:sz w:val="22"/>
                <w:szCs w:val="22"/>
              </w:rPr>
              <w:t>13,</w:t>
            </w:r>
            <w:r w:rsidR="00D13538" w:rsidRPr="00C52059">
              <w:rPr>
                <w:color w:val="000000" w:themeColor="text1"/>
                <w:sz w:val="22"/>
                <w:szCs w:val="22"/>
              </w:rPr>
              <w:t>049</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D13538">
            <w:pPr>
              <w:jc w:val="center"/>
              <w:rPr>
                <w:color w:val="000000" w:themeColor="text1"/>
                <w:sz w:val="22"/>
                <w:szCs w:val="22"/>
              </w:rPr>
            </w:pPr>
            <w:r w:rsidRPr="00C52059">
              <w:rPr>
                <w:color w:val="000000" w:themeColor="text1"/>
                <w:sz w:val="22"/>
                <w:szCs w:val="22"/>
              </w:rPr>
              <w:t>13,</w:t>
            </w:r>
            <w:r w:rsidR="00D13538" w:rsidRPr="00C52059">
              <w:rPr>
                <w:color w:val="000000" w:themeColor="text1"/>
                <w:sz w:val="22"/>
                <w:szCs w:val="22"/>
              </w:rPr>
              <w:t>049</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Котельная ТУСМ ул. Калинина, 65</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r>
      <w:tr w:rsidR="00C52059" w:rsidRPr="00C52059" w:rsidTr="00C43590">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Установленная тепловая мощность,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1,500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1,500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1,500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1,500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1,500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Располагаемая тепловая мощность</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D13538"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D13538"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D13538"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1,500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1,500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 xml:space="preserve">Затраты тепла на собственные нужды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0,002</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 xml:space="preserve">Потери в тепловых сетях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0,010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0,010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0,010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0,010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0,010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Расчетная нагрузка на хозяйственные нужды</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r>
      <w:tr w:rsidR="00C52059" w:rsidRPr="00C52059" w:rsidTr="00C43590">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Присоединенная договорная тепловая нагрузка в горячей воде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0,750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0,750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0,750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0,750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0,750</w:t>
            </w:r>
          </w:p>
        </w:tc>
      </w:tr>
      <w:tr w:rsidR="00C52059" w:rsidRPr="00C52059" w:rsidTr="00C43590">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Присоединенная расчетная тепловая нагрузка в горячей воде (на коллекторах станции),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0,750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0,750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0,750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0,750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0,750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отопление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0,750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0,750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0,750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0,750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0,750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вентиляция</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горячее водоснабжение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 xml:space="preserve">Резерв/дефицит тепловой мощности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D13538"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D13538"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D13538"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0,738</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0,738</w:t>
            </w:r>
          </w:p>
        </w:tc>
      </w:tr>
      <w:tr w:rsidR="00C52059" w:rsidRPr="00C52059" w:rsidTr="00C43590">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Располагаемая тепловая мощность нетто (с учетом затрат на собственные нужды) при аварийном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D13538"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D13538"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D13538"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0,748</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0,748</w:t>
            </w:r>
          </w:p>
        </w:tc>
      </w:tr>
      <w:tr w:rsidR="00C52059" w:rsidRPr="00C52059" w:rsidTr="00C43590">
        <w:trPr>
          <w:trHeight w:val="12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lastRenderedPageBreak/>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D13538"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D13538"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D13538" w:rsidP="00C43590">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0,748</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0,748</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Котельная ЦРБ ул. Калинина, 35</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r>
      <w:tr w:rsidR="00C52059" w:rsidRPr="00C52059" w:rsidTr="00C43590">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Установленная тепловая мощность,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2,800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2,800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2,800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16,800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16,800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Располагаемая тепловая мощность</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2,800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2,800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2,800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16,800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16,800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 xml:space="preserve">Затраты тепла на собственные нужды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0,098</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0,098</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0,098</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0,098</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0,098</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 xml:space="preserve">Потери в тепловых сетях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0,070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0,070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0,070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0,070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0,070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Расчетная нагрузка на хозяйственные нужды</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r>
      <w:tr w:rsidR="00C52059" w:rsidRPr="00C52059" w:rsidTr="00C43590">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Присоединенная договорная тепловая нагрузка в горячей воде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0,602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0,602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0,602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0,602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0,602</w:t>
            </w:r>
          </w:p>
        </w:tc>
      </w:tr>
      <w:tr w:rsidR="00C52059" w:rsidRPr="00C52059" w:rsidTr="00C43590">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Присоединенная расчетная тепловая нагрузка в горячей воде (на коллекторах станции),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0,602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0,602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0,602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0,602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0,602</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отопление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0,602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0,602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0,602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0,602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0,602</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вентиляция</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горячее водоснабжение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 xml:space="preserve">Резерв/дефицит тепловой мощности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2,030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2,030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2,030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16,030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16,030</w:t>
            </w:r>
          </w:p>
        </w:tc>
      </w:tr>
      <w:tr w:rsidR="00C52059" w:rsidRPr="00C52059" w:rsidTr="00C43590">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Располагаемая тепловая мощность нетто (с учетом затрат на собственные нужды) при аварийном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1,699</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1,699</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1,699</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1,699</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1,699</w:t>
            </w:r>
          </w:p>
        </w:tc>
      </w:tr>
      <w:tr w:rsidR="00C52059" w:rsidRPr="00C52059" w:rsidTr="00C43590">
        <w:trPr>
          <w:trHeight w:val="12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1,699</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1,699</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1,699</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1,699</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1,699</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Котельная Детский сад№4 ул. Кирова, 30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r>
      <w:tr w:rsidR="00C52059" w:rsidRPr="00C52059" w:rsidTr="00C43590">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Установленная тепловая мощность,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0,430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0,430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0,430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0,430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0,430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Располагаемая тепловая мощность</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0,430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0,430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0,430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0,430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0,430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 xml:space="preserve">Затраты тепла на собственные нужды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0,015</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0,015</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0,015</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0,015</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0,015</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 xml:space="preserve">Потери в тепловых сетях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0,001</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Расчетная нагрузка на хозяйственные нужды</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r>
      <w:tr w:rsidR="00C52059" w:rsidRPr="00C52059" w:rsidTr="00C43590">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Присоединенная договорная тепловая нагрузка в горячей воде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0,090</w:t>
            </w:r>
          </w:p>
        </w:tc>
      </w:tr>
      <w:tr w:rsidR="00C52059" w:rsidRPr="00C52059" w:rsidTr="00C43590">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Присоединенная расчетная тепловая нагрузка в горячей воде (на коллекторах станции),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отопление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0,090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вентиляция</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горячее водоснабжение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 xml:space="preserve">Резерв/дефицит тепловой мощности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0,324</w:t>
            </w:r>
          </w:p>
        </w:tc>
      </w:tr>
      <w:tr w:rsidR="00C52059" w:rsidRPr="00C52059" w:rsidTr="00C43590">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lastRenderedPageBreak/>
              <w:t>Располагаемая тепловая мощность нетто (с учетом затрат на собственные нужды) при аварийном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0,200</w:t>
            </w:r>
          </w:p>
        </w:tc>
      </w:tr>
      <w:tr w:rsidR="00C52059" w:rsidRPr="00C52059" w:rsidTr="00C43590">
        <w:trPr>
          <w:trHeight w:val="12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0,200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Котельная школы№13 ул. Карла-Маркса, 75/1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r>
      <w:tr w:rsidR="00C52059" w:rsidRPr="00C52059" w:rsidTr="00C43590">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Установленная тепловая мощность,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3,200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Располагаемая тепловая мощность</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3,200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3,200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 xml:space="preserve">Затраты тепла на собственные нужды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0,112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0,112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0,112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0,112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0,112</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 xml:space="preserve">Потери в тепловых сетях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0,024</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Расчетная нагрузка на хозяйственные нужды</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r>
      <w:tr w:rsidR="00C52059" w:rsidRPr="00C52059" w:rsidTr="00C43590">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Присоединенная договорная тепловая нагрузка в горячей воде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0,524</w:t>
            </w:r>
          </w:p>
        </w:tc>
      </w:tr>
      <w:tr w:rsidR="00C52059" w:rsidRPr="00C52059" w:rsidTr="00C43590">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Присоединенная расчетная тепловая нагрузка в горячей воде (на коллекторах станции),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0,524</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отопление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0,524</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0,524</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вентиляция</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горячее водоснабжение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 xml:space="preserve">Резерв/дефицит тепловой мощности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2,540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2,540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2,540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2,540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2,540</w:t>
            </w:r>
          </w:p>
        </w:tc>
      </w:tr>
      <w:tr w:rsidR="00C52059" w:rsidRPr="00C52059" w:rsidTr="00C43590">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Располагаемая тепловая мощность нетто (с учетом затрат на собственные нужды) при аварийном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1,986</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1,986</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1,986</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1,986</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1,986</w:t>
            </w:r>
          </w:p>
        </w:tc>
      </w:tr>
      <w:tr w:rsidR="00C52059" w:rsidRPr="00C52059" w:rsidTr="00C43590">
        <w:trPr>
          <w:trHeight w:val="12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1,986</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1,986</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1,986</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1,986</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1,986</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Котельная школы№12 ул. Новая, 22а/1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 </w:t>
            </w:r>
          </w:p>
        </w:tc>
      </w:tr>
      <w:tr w:rsidR="00C52059" w:rsidRPr="00C52059" w:rsidTr="00C43590">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Установленная тепловая мощность,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3,000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Располагаемая тепловая мощность</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3,000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 xml:space="preserve">Затраты тепла на собственные нужды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0,105</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0,105</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0,105</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0,105</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0,105</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 xml:space="preserve">Потери в тепловых сетях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0,022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0,022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0,022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0,022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0,022</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Расчетная нагрузка на хозяйственные нужды</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r>
      <w:tr w:rsidR="00C52059" w:rsidRPr="00C52059" w:rsidTr="00C43590">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Присоединенная договорная тепловая нагрузка в горячей воде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0,321</w:t>
            </w:r>
          </w:p>
        </w:tc>
      </w:tr>
      <w:tr w:rsidR="00C52059" w:rsidRPr="00C52059" w:rsidTr="00C43590">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Присоединенная расчетная тепловая нагрузка в горячей воде (на коллекторах станции),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0,321</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отопление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0,321</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0,321</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вентиляция</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горячее водоснабжение</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0,000</w:t>
            </w:r>
          </w:p>
        </w:tc>
      </w:tr>
      <w:tr w:rsidR="00C52059" w:rsidRPr="00C52059" w:rsidTr="00C43590">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lastRenderedPageBreak/>
              <w:t xml:space="preserve">Резерв/дефицит тепловой мощности </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2,552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2,552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2,552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2,552</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2,552</w:t>
            </w:r>
          </w:p>
        </w:tc>
      </w:tr>
      <w:tr w:rsidR="00C52059" w:rsidRPr="00C52059" w:rsidTr="00C43590">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Располагаемая тепловая мощность нетто (с учетом затрат на собственные нужды) при аварийном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1,895</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1,895</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1,895</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1,895</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1,895</w:t>
            </w:r>
          </w:p>
        </w:tc>
      </w:tr>
      <w:tr w:rsidR="00C43590" w:rsidRPr="00C52059" w:rsidTr="00C43590">
        <w:trPr>
          <w:trHeight w:val="12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C43590" w:rsidRPr="00C52059" w:rsidRDefault="00C43590" w:rsidP="00C43590">
            <w:pPr>
              <w:rPr>
                <w:color w:val="000000" w:themeColor="text1"/>
                <w:sz w:val="22"/>
                <w:szCs w:val="22"/>
              </w:rPr>
            </w:pPr>
            <w:r w:rsidRPr="00C52059">
              <w:rPr>
                <w:color w:val="000000" w:themeColor="text1"/>
                <w:sz w:val="22"/>
                <w:szCs w:val="22"/>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1,895</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1,895</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1,895</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1,895</w:t>
            </w:r>
          </w:p>
        </w:tc>
        <w:tc>
          <w:tcPr>
            <w:tcW w:w="960" w:type="dxa"/>
            <w:tcBorders>
              <w:top w:val="nil"/>
              <w:left w:val="nil"/>
              <w:bottom w:val="single" w:sz="4" w:space="0" w:color="auto"/>
              <w:right w:val="single" w:sz="4" w:space="0" w:color="auto"/>
            </w:tcBorders>
            <w:shd w:val="clear" w:color="auto" w:fill="auto"/>
            <w:noWrap/>
            <w:vAlign w:val="center"/>
            <w:hideMark/>
          </w:tcPr>
          <w:p w:rsidR="00C43590" w:rsidRPr="00C52059" w:rsidRDefault="00C43590" w:rsidP="00C43590">
            <w:pPr>
              <w:jc w:val="center"/>
              <w:rPr>
                <w:color w:val="000000" w:themeColor="text1"/>
                <w:sz w:val="22"/>
                <w:szCs w:val="22"/>
              </w:rPr>
            </w:pPr>
            <w:r w:rsidRPr="00C52059">
              <w:rPr>
                <w:color w:val="000000" w:themeColor="text1"/>
                <w:sz w:val="22"/>
                <w:szCs w:val="22"/>
              </w:rPr>
              <w:t>1,895</w:t>
            </w:r>
          </w:p>
        </w:tc>
      </w:tr>
    </w:tbl>
    <w:p w:rsidR="00C43590" w:rsidRPr="00C52059" w:rsidRDefault="00C43590" w:rsidP="00F84B67">
      <w:pPr>
        <w:tabs>
          <w:tab w:val="left" w:pos="5565"/>
          <w:tab w:val="right" w:pos="15026"/>
        </w:tabs>
        <w:ind w:firstLine="851"/>
        <w:jc w:val="both"/>
        <w:rPr>
          <w:color w:val="000000" w:themeColor="text1"/>
          <w:sz w:val="26"/>
          <w:szCs w:val="26"/>
        </w:rPr>
      </w:pPr>
    </w:p>
    <w:p w:rsidR="00482500" w:rsidRPr="00C52059" w:rsidRDefault="00482500" w:rsidP="00F84B67">
      <w:pPr>
        <w:tabs>
          <w:tab w:val="left" w:pos="5565"/>
          <w:tab w:val="right" w:pos="15026"/>
        </w:tabs>
        <w:ind w:firstLine="851"/>
        <w:jc w:val="both"/>
        <w:rPr>
          <w:color w:val="000000" w:themeColor="text1"/>
          <w:sz w:val="26"/>
          <w:szCs w:val="26"/>
        </w:rPr>
      </w:pPr>
      <w:r w:rsidRPr="00C52059">
        <w:rPr>
          <w:color w:val="000000" w:themeColor="text1"/>
          <w:sz w:val="26"/>
          <w:szCs w:val="26"/>
        </w:rPr>
        <w:t>Из таблиц</w:t>
      </w:r>
      <w:r w:rsidR="00A96B9B" w:rsidRPr="00C52059">
        <w:rPr>
          <w:color w:val="000000" w:themeColor="text1"/>
          <w:sz w:val="26"/>
          <w:szCs w:val="26"/>
        </w:rPr>
        <w:t>ы</w:t>
      </w:r>
      <w:r w:rsidRPr="00C52059">
        <w:rPr>
          <w:color w:val="000000" w:themeColor="text1"/>
          <w:sz w:val="26"/>
          <w:szCs w:val="26"/>
        </w:rPr>
        <w:t xml:space="preserve"> видно, что установленной мощности котельных достаточно для присоединения перспективных потребителей тепловой энергии</w:t>
      </w:r>
      <w:r w:rsidR="002258BC" w:rsidRPr="00C52059">
        <w:rPr>
          <w:color w:val="000000" w:themeColor="text1"/>
          <w:sz w:val="26"/>
          <w:szCs w:val="26"/>
        </w:rPr>
        <w:t xml:space="preserve"> по </w:t>
      </w:r>
      <w:r w:rsidR="00052057" w:rsidRPr="00C52059">
        <w:rPr>
          <w:color w:val="000000" w:themeColor="text1"/>
          <w:sz w:val="26"/>
          <w:szCs w:val="26"/>
        </w:rPr>
        <w:t>всем</w:t>
      </w:r>
      <w:r w:rsidR="002258BC" w:rsidRPr="00C52059">
        <w:rPr>
          <w:color w:val="000000" w:themeColor="text1"/>
          <w:sz w:val="26"/>
          <w:szCs w:val="26"/>
        </w:rPr>
        <w:t xml:space="preserve"> источникам теплоснабжения</w:t>
      </w:r>
      <w:r w:rsidR="00D13538" w:rsidRPr="00C52059">
        <w:rPr>
          <w:color w:val="000000" w:themeColor="text1"/>
          <w:sz w:val="26"/>
          <w:szCs w:val="26"/>
        </w:rPr>
        <w:t xml:space="preserve"> при условии замены и модернизации основного оборудования котельных</w:t>
      </w:r>
      <w:r w:rsidRPr="00C52059">
        <w:rPr>
          <w:color w:val="000000" w:themeColor="text1"/>
          <w:sz w:val="26"/>
          <w:szCs w:val="26"/>
        </w:rPr>
        <w:t>.</w:t>
      </w:r>
      <w:r w:rsidR="002258BC" w:rsidRPr="00C52059">
        <w:rPr>
          <w:color w:val="000000" w:themeColor="text1"/>
          <w:sz w:val="26"/>
          <w:szCs w:val="26"/>
        </w:rPr>
        <w:t xml:space="preserve"> </w:t>
      </w:r>
      <w:r w:rsidR="00052057" w:rsidRPr="00C52059">
        <w:rPr>
          <w:color w:val="000000" w:themeColor="text1"/>
          <w:sz w:val="26"/>
          <w:szCs w:val="26"/>
        </w:rPr>
        <w:t xml:space="preserve"> </w:t>
      </w:r>
    </w:p>
    <w:p w:rsidR="00482500" w:rsidRPr="00C52059" w:rsidRDefault="00482500" w:rsidP="00F84B67">
      <w:pPr>
        <w:tabs>
          <w:tab w:val="left" w:pos="5565"/>
          <w:tab w:val="right" w:pos="15026"/>
        </w:tabs>
        <w:spacing w:line="276" w:lineRule="auto"/>
        <w:ind w:firstLine="851"/>
        <w:rPr>
          <w:color w:val="000000" w:themeColor="text1"/>
          <w:sz w:val="26"/>
          <w:szCs w:val="26"/>
        </w:rPr>
      </w:pPr>
    </w:p>
    <w:p w:rsidR="00482500" w:rsidRPr="00C52059" w:rsidRDefault="00482500" w:rsidP="00F84B67">
      <w:pPr>
        <w:ind w:firstLine="851"/>
        <w:jc w:val="both"/>
        <w:outlineLvl w:val="0"/>
        <w:rPr>
          <w:b/>
          <w:color w:val="000000" w:themeColor="text1"/>
          <w:sz w:val="26"/>
          <w:szCs w:val="26"/>
        </w:rPr>
      </w:pPr>
      <w:bookmarkStart w:id="223" w:name="_Toc375566382"/>
      <w:bookmarkStart w:id="224" w:name="_Toc384210974"/>
      <w:bookmarkStart w:id="225" w:name="_Toc384740365"/>
      <w:bookmarkStart w:id="226" w:name="_Toc499204006"/>
      <w:bookmarkStart w:id="227" w:name="_Toc43668743"/>
      <w:bookmarkStart w:id="228" w:name="_Toc126161560"/>
      <w:bookmarkStart w:id="229" w:name="_Toc156837928"/>
      <w:r w:rsidRPr="00C52059">
        <w:rPr>
          <w:b/>
          <w:color w:val="000000" w:themeColor="text1"/>
          <w:sz w:val="26"/>
          <w:szCs w:val="26"/>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w:t>
      </w:r>
      <w:bookmarkEnd w:id="223"/>
      <w:bookmarkEnd w:id="224"/>
      <w:bookmarkEnd w:id="225"/>
      <w:bookmarkEnd w:id="226"/>
      <w:r w:rsidRPr="00C52059">
        <w:rPr>
          <w:b/>
          <w:color w:val="000000" w:themeColor="text1"/>
          <w:sz w:val="26"/>
          <w:szCs w:val="26"/>
        </w:rPr>
        <w:t xml:space="preserve"> источника тепловой энергии</w:t>
      </w:r>
      <w:bookmarkEnd w:id="227"/>
      <w:bookmarkEnd w:id="228"/>
      <w:bookmarkEnd w:id="229"/>
    </w:p>
    <w:p w:rsidR="00482500" w:rsidRPr="00C52059" w:rsidRDefault="00482500" w:rsidP="00F84B67">
      <w:pPr>
        <w:ind w:firstLine="851"/>
        <w:jc w:val="both"/>
        <w:rPr>
          <w:color w:val="000000" w:themeColor="text1"/>
          <w:sz w:val="26"/>
        </w:rPr>
      </w:pPr>
    </w:p>
    <w:p w:rsidR="00B8144A" w:rsidRPr="00C52059" w:rsidRDefault="00B8144A" w:rsidP="00B8144A">
      <w:pPr>
        <w:ind w:firstLine="851"/>
        <w:jc w:val="both"/>
        <w:rPr>
          <w:color w:val="000000" w:themeColor="text1"/>
          <w:sz w:val="26"/>
        </w:rPr>
      </w:pPr>
      <w:r w:rsidRPr="00C52059">
        <w:rPr>
          <w:color w:val="000000" w:themeColor="text1"/>
          <w:sz w:val="26"/>
        </w:rPr>
        <w:t xml:space="preserve">Прирост присоединённой тепловой нагрузки на существующие тепловые источники не ожидается. </w:t>
      </w:r>
    </w:p>
    <w:p w:rsidR="00482500" w:rsidRPr="00C52059" w:rsidRDefault="00B8144A" w:rsidP="00B8144A">
      <w:pPr>
        <w:ind w:firstLine="851"/>
        <w:jc w:val="both"/>
        <w:rPr>
          <w:color w:val="000000" w:themeColor="text1"/>
          <w:sz w:val="26"/>
        </w:rPr>
      </w:pPr>
      <w:r w:rsidRPr="00C52059">
        <w:rPr>
          <w:color w:val="000000" w:themeColor="text1"/>
          <w:sz w:val="26"/>
        </w:rPr>
        <w:t>Существующие сети обеспечивают тепловой энергией потребителей в необходимых параметрах.</w:t>
      </w:r>
    </w:p>
    <w:p w:rsidR="00482500" w:rsidRPr="00C52059" w:rsidRDefault="00482500" w:rsidP="00F84B67">
      <w:pPr>
        <w:ind w:firstLine="851"/>
        <w:jc w:val="both"/>
        <w:rPr>
          <w:color w:val="000000" w:themeColor="text1"/>
          <w:sz w:val="26"/>
        </w:rPr>
      </w:pPr>
    </w:p>
    <w:p w:rsidR="00482500" w:rsidRPr="00C52059" w:rsidRDefault="00482500" w:rsidP="00F84B67">
      <w:pPr>
        <w:ind w:firstLine="851"/>
        <w:jc w:val="both"/>
        <w:outlineLvl w:val="0"/>
        <w:rPr>
          <w:b/>
          <w:color w:val="000000" w:themeColor="text1"/>
          <w:sz w:val="26"/>
          <w:szCs w:val="26"/>
        </w:rPr>
      </w:pPr>
      <w:bookmarkStart w:id="230" w:name="_Toc375566383"/>
      <w:bookmarkStart w:id="231" w:name="_Toc384210975"/>
      <w:bookmarkStart w:id="232" w:name="_Toc384740366"/>
      <w:bookmarkStart w:id="233" w:name="_Toc499204007"/>
      <w:bookmarkStart w:id="234" w:name="_Toc43668744"/>
      <w:bookmarkStart w:id="235" w:name="_Toc126161561"/>
      <w:bookmarkStart w:id="236" w:name="_Toc156837929"/>
      <w:r w:rsidRPr="00C52059">
        <w:rPr>
          <w:b/>
          <w:color w:val="000000" w:themeColor="text1"/>
          <w:sz w:val="26"/>
          <w:szCs w:val="26"/>
        </w:rPr>
        <w:t>4.3. Выводы о резервах (дефицитах) существующей системы теплоснабжения при обеспечении перспективной тепловой нагрузки потребителей</w:t>
      </w:r>
      <w:bookmarkEnd w:id="230"/>
      <w:bookmarkEnd w:id="231"/>
      <w:bookmarkEnd w:id="232"/>
      <w:bookmarkEnd w:id="233"/>
      <w:bookmarkEnd w:id="234"/>
      <w:bookmarkEnd w:id="235"/>
      <w:bookmarkEnd w:id="236"/>
    </w:p>
    <w:p w:rsidR="00482500" w:rsidRPr="00C52059" w:rsidRDefault="00482500" w:rsidP="00F84B67">
      <w:pPr>
        <w:ind w:firstLine="851"/>
        <w:jc w:val="both"/>
        <w:rPr>
          <w:color w:val="000000" w:themeColor="text1"/>
          <w:sz w:val="26"/>
          <w:szCs w:val="26"/>
        </w:rPr>
      </w:pPr>
    </w:p>
    <w:p w:rsidR="00D13538" w:rsidRPr="00C52059" w:rsidRDefault="001354A6" w:rsidP="00D13538">
      <w:pPr>
        <w:ind w:firstLine="851"/>
        <w:jc w:val="both"/>
        <w:outlineLvl w:val="0"/>
        <w:rPr>
          <w:color w:val="000000" w:themeColor="text1"/>
          <w:sz w:val="26"/>
          <w:szCs w:val="26"/>
        </w:rPr>
      </w:pPr>
      <w:bookmarkStart w:id="237" w:name="_Toc156837930"/>
      <w:r w:rsidRPr="00C52059">
        <w:rPr>
          <w:color w:val="000000" w:themeColor="text1"/>
          <w:sz w:val="26"/>
          <w:szCs w:val="26"/>
        </w:rPr>
        <w:t>Установленной мощности котельных достаточно для присоединения перспективных потребителей тепловой энергии по источникам теплоснабжения</w:t>
      </w:r>
      <w:r w:rsidR="00D13538" w:rsidRPr="00C52059">
        <w:rPr>
          <w:color w:val="000000" w:themeColor="text1"/>
          <w:sz w:val="26"/>
          <w:szCs w:val="26"/>
        </w:rPr>
        <w:t>: котельная</w:t>
      </w:r>
      <w:proofErr w:type="gramStart"/>
      <w:r w:rsidR="00D13538" w:rsidRPr="00C52059">
        <w:rPr>
          <w:color w:val="000000" w:themeColor="text1"/>
          <w:sz w:val="26"/>
          <w:szCs w:val="26"/>
        </w:rPr>
        <w:t xml:space="preserve"> Д</w:t>
      </w:r>
      <w:proofErr w:type="gramEnd"/>
      <w:r w:rsidR="00D13538" w:rsidRPr="00C52059">
        <w:rPr>
          <w:color w:val="000000" w:themeColor="text1"/>
          <w:sz w:val="26"/>
          <w:szCs w:val="26"/>
        </w:rPr>
        <w:t>/сад№4, котельная Школа№12, котельная школа№13, котельная ЦРБ</w:t>
      </w:r>
      <w:r w:rsidRPr="00C52059">
        <w:rPr>
          <w:color w:val="000000" w:themeColor="text1"/>
          <w:sz w:val="26"/>
          <w:szCs w:val="26"/>
        </w:rPr>
        <w:t xml:space="preserve">. </w:t>
      </w:r>
      <w:r w:rsidR="00E27918" w:rsidRPr="00C52059">
        <w:rPr>
          <w:color w:val="000000" w:themeColor="text1"/>
          <w:sz w:val="26"/>
          <w:szCs w:val="26"/>
        </w:rPr>
        <w:t xml:space="preserve"> </w:t>
      </w:r>
      <w:r w:rsidR="00D13538" w:rsidRPr="00C52059">
        <w:rPr>
          <w:color w:val="000000" w:themeColor="text1"/>
          <w:sz w:val="26"/>
          <w:szCs w:val="26"/>
        </w:rPr>
        <w:t xml:space="preserve">По котельным ЦК и ТУСМ значительная часть котлов (100% от установленных) были введены в эксплуатацию 14-40 лет назад и выработали </w:t>
      </w:r>
      <w:proofErr w:type="gramStart"/>
      <w:r w:rsidR="00D13538" w:rsidRPr="00C52059">
        <w:rPr>
          <w:color w:val="000000" w:themeColor="text1"/>
          <w:sz w:val="26"/>
          <w:szCs w:val="26"/>
        </w:rPr>
        <w:t>двух-трёхкратный</w:t>
      </w:r>
      <w:proofErr w:type="gramEnd"/>
      <w:r w:rsidR="00D13538" w:rsidRPr="00C52059">
        <w:rPr>
          <w:color w:val="000000" w:themeColor="text1"/>
          <w:sz w:val="26"/>
          <w:szCs w:val="26"/>
        </w:rPr>
        <w:t>, установленный заводами-изготовителями, ресурс работы.</w:t>
      </w:r>
      <w:bookmarkEnd w:id="237"/>
    </w:p>
    <w:p w:rsidR="00D13538" w:rsidRPr="00C52059" w:rsidRDefault="00D13538" w:rsidP="00D13538">
      <w:pPr>
        <w:shd w:val="clear" w:color="auto" w:fill="FFFFFF"/>
        <w:ind w:firstLine="709"/>
        <w:jc w:val="both"/>
        <w:rPr>
          <w:color w:val="000000" w:themeColor="text1"/>
          <w:sz w:val="26"/>
          <w:szCs w:val="26"/>
        </w:rPr>
      </w:pPr>
      <w:r w:rsidRPr="00C52059">
        <w:rPr>
          <w:color w:val="000000" w:themeColor="text1"/>
          <w:sz w:val="26"/>
          <w:szCs w:val="26"/>
        </w:rPr>
        <w:t xml:space="preserve">Котлы физически и морально устарели, их технико-экономические показатели низки. Так, усредненные КПД котлов составляют 60-65% при КПД современных котлов - 80-85%. Удельные расходы топлива составляют 238 </w:t>
      </w:r>
      <w:proofErr w:type="spellStart"/>
      <w:r w:rsidRPr="00C52059">
        <w:rPr>
          <w:color w:val="000000" w:themeColor="text1"/>
          <w:sz w:val="26"/>
          <w:szCs w:val="26"/>
        </w:rPr>
        <w:t>кгут</w:t>
      </w:r>
      <w:proofErr w:type="spellEnd"/>
      <w:r w:rsidRPr="00C52059">
        <w:rPr>
          <w:color w:val="000000" w:themeColor="text1"/>
          <w:sz w:val="26"/>
          <w:szCs w:val="26"/>
        </w:rPr>
        <w:t xml:space="preserve">/ Гкал по сравнению с 178,5-168 </w:t>
      </w:r>
      <w:proofErr w:type="spellStart"/>
      <w:r w:rsidRPr="00C52059">
        <w:rPr>
          <w:color w:val="000000" w:themeColor="text1"/>
          <w:sz w:val="26"/>
          <w:szCs w:val="26"/>
        </w:rPr>
        <w:t>кгут</w:t>
      </w:r>
      <w:proofErr w:type="spellEnd"/>
      <w:r w:rsidRPr="00C52059">
        <w:rPr>
          <w:color w:val="000000" w:themeColor="text1"/>
          <w:sz w:val="26"/>
          <w:szCs w:val="26"/>
        </w:rPr>
        <w:t>/Гкал выпускаемых сегодня котлов.</w:t>
      </w:r>
    </w:p>
    <w:p w:rsidR="00D13538" w:rsidRPr="00C52059" w:rsidRDefault="00D13538" w:rsidP="00D13538">
      <w:pPr>
        <w:shd w:val="clear" w:color="auto" w:fill="FFFFFF"/>
        <w:ind w:firstLine="709"/>
        <w:jc w:val="both"/>
        <w:rPr>
          <w:color w:val="000000" w:themeColor="text1"/>
          <w:sz w:val="26"/>
          <w:szCs w:val="26"/>
        </w:rPr>
      </w:pPr>
      <w:r w:rsidRPr="00C52059">
        <w:rPr>
          <w:color w:val="000000" w:themeColor="text1"/>
          <w:sz w:val="26"/>
          <w:szCs w:val="26"/>
        </w:rPr>
        <w:t>Требуется проведение значительных работ по реконструкции, модернизации и замене основного оборудования котельных.</w:t>
      </w:r>
    </w:p>
    <w:p w:rsidR="00D13538" w:rsidRPr="00C52059" w:rsidRDefault="00D13538" w:rsidP="00D13538">
      <w:pPr>
        <w:shd w:val="clear" w:color="auto" w:fill="FFFFFF"/>
        <w:ind w:firstLine="709"/>
        <w:jc w:val="both"/>
        <w:rPr>
          <w:color w:val="000000" w:themeColor="text1"/>
          <w:sz w:val="26"/>
          <w:szCs w:val="26"/>
        </w:rPr>
      </w:pPr>
      <w:r w:rsidRPr="00C52059">
        <w:rPr>
          <w:color w:val="000000" w:themeColor="text1"/>
          <w:sz w:val="26"/>
          <w:szCs w:val="26"/>
        </w:rPr>
        <w:t xml:space="preserve">Состояние основного оборудования - источников теплоснабжения находится  в неудовлетворительном состоянии. В ближайшие годы без проведения значительных работ по замене физически и морально изношенного оборудования, следует ожидать снижения на  30-40% располагаемой мощности источников теплоснабжения. На центральной котельной фактически отсутствует резерв основного оборудования. В </w:t>
      </w:r>
      <w:r w:rsidR="00055444">
        <w:rPr>
          <w:color w:val="000000" w:themeColor="text1"/>
          <w:sz w:val="26"/>
          <w:szCs w:val="26"/>
        </w:rPr>
        <w:t>т</w:t>
      </w:r>
      <w:r w:rsidRPr="00C52059">
        <w:rPr>
          <w:color w:val="000000" w:themeColor="text1"/>
          <w:sz w:val="26"/>
          <w:szCs w:val="26"/>
        </w:rPr>
        <w:t xml:space="preserve"> котлов произведено продление ресурса сроком на 1 </w:t>
      </w:r>
      <w:proofErr w:type="gramStart"/>
      <w:r w:rsidRPr="00C52059">
        <w:rPr>
          <w:color w:val="000000" w:themeColor="text1"/>
          <w:sz w:val="26"/>
          <w:szCs w:val="26"/>
        </w:rPr>
        <w:t>год</w:t>
      </w:r>
      <w:proofErr w:type="gramEnd"/>
      <w:r w:rsidRPr="00C52059">
        <w:rPr>
          <w:color w:val="000000" w:themeColor="text1"/>
          <w:sz w:val="26"/>
          <w:szCs w:val="26"/>
        </w:rPr>
        <w:t xml:space="preserve"> о чем составлен акт </w:t>
      </w:r>
      <w:r w:rsidRPr="00C52059">
        <w:rPr>
          <w:color w:val="000000" w:themeColor="text1"/>
          <w:sz w:val="26"/>
          <w:szCs w:val="26"/>
        </w:rPr>
        <w:lastRenderedPageBreak/>
        <w:t>технического освидетельство</w:t>
      </w:r>
      <w:r w:rsidR="00055444">
        <w:rPr>
          <w:color w:val="000000" w:themeColor="text1"/>
          <w:sz w:val="26"/>
          <w:szCs w:val="26"/>
        </w:rPr>
        <w:t>в</w:t>
      </w:r>
      <w:r w:rsidRPr="00C52059">
        <w:rPr>
          <w:color w:val="000000" w:themeColor="text1"/>
          <w:sz w:val="26"/>
          <w:szCs w:val="26"/>
        </w:rPr>
        <w:t>ания от 19.10.2023 г. Фактическая располагаемая мощность центральной котельной значительно меньше установленной мощности.</w:t>
      </w:r>
    </w:p>
    <w:p w:rsidR="004E32A6" w:rsidRPr="00C52059" w:rsidRDefault="004E32A6" w:rsidP="00C53A8E">
      <w:pPr>
        <w:jc w:val="both"/>
        <w:rPr>
          <w:color w:val="000000" w:themeColor="text1"/>
          <w:sz w:val="26"/>
          <w:szCs w:val="26"/>
        </w:rPr>
      </w:pPr>
      <w:bookmarkStart w:id="238" w:name="_Toc126161562"/>
      <w:bookmarkStart w:id="239" w:name="_Toc43668745"/>
    </w:p>
    <w:p w:rsidR="00771A1E" w:rsidRPr="00C52059" w:rsidRDefault="00771A1E" w:rsidP="00496F15">
      <w:pPr>
        <w:ind w:firstLine="851"/>
        <w:jc w:val="both"/>
        <w:outlineLvl w:val="0"/>
        <w:rPr>
          <w:b/>
          <w:color w:val="000000" w:themeColor="text1"/>
          <w:sz w:val="26"/>
          <w:szCs w:val="26"/>
        </w:rPr>
      </w:pPr>
      <w:bookmarkStart w:id="240" w:name="_Toc156837931"/>
      <w:r w:rsidRPr="00C52059">
        <w:rPr>
          <w:b/>
          <w:color w:val="000000" w:themeColor="text1"/>
          <w:sz w:val="26"/>
          <w:szCs w:val="26"/>
        </w:rPr>
        <w:t>Глава 5. Мастер план развития систем теплоснабжения</w:t>
      </w:r>
      <w:bookmarkEnd w:id="238"/>
      <w:bookmarkEnd w:id="240"/>
      <w:r w:rsidRPr="00C52059">
        <w:rPr>
          <w:b/>
          <w:color w:val="000000" w:themeColor="text1"/>
          <w:sz w:val="26"/>
          <w:szCs w:val="26"/>
        </w:rPr>
        <w:t xml:space="preserve"> </w:t>
      </w:r>
      <w:bookmarkEnd w:id="239"/>
      <w:r w:rsidRPr="00C52059">
        <w:rPr>
          <w:b/>
          <w:color w:val="000000" w:themeColor="text1"/>
          <w:sz w:val="26"/>
          <w:szCs w:val="26"/>
        </w:rPr>
        <w:t xml:space="preserve"> </w:t>
      </w:r>
    </w:p>
    <w:p w:rsidR="00771A1E" w:rsidRPr="00C52059" w:rsidRDefault="00771A1E" w:rsidP="00496F15">
      <w:pPr>
        <w:keepNext/>
        <w:keepLines/>
        <w:tabs>
          <w:tab w:val="left" w:pos="900"/>
        </w:tabs>
        <w:ind w:firstLine="851"/>
        <w:jc w:val="both"/>
        <w:outlineLvl w:val="0"/>
        <w:rPr>
          <w:b/>
          <w:bCs/>
          <w:color w:val="000000" w:themeColor="text1"/>
          <w:sz w:val="26"/>
          <w:szCs w:val="26"/>
        </w:rPr>
      </w:pPr>
      <w:bookmarkStart w:id="241" w:name="_Toc43668746"/>
      <w:bookmarkStart w:id="242" w:name="_Toc126161563"/>
    </w:p>
    <w:p w:rsidR="00771A1E" w:rsidRPr="00C52059" w:rsidRDefault="00771A1E" w:rsidP="00496F15">
      <w:pPr>
        <w:ind w:firstLine="851"/>
        <w:jc w:val="both"/>
        <w:outlineLvl w:val="0"/>
        <w:rPr>
          <w:b/>
          <w:color w:val="000000" w:themeColor="text1"/>
          <w:sz w:val="26"/>
          <w:szCs w:val="26"/>
        </w:rPr>
      </w:pPr>
      <w:bookmarkStart w:id="243" w:name="_Toc156837932"/>
      <w:r w:rsidRPr="00C52059">
        <w:rPr>
          <w:b/>
          <w:color w:val="000000" w:themeColor="text1"/>
          <w:sz w:val="26"/>
          <w:szCs w:val="26"/>
        </w:rPr>
        <w:t>5.1. Описание вариантов (не менее двух) перспективного развития систем теплоснабжения района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241"/>
      <w:bookmarkEnd w:id="242"/>
      <w:bookmarkEnd w:id="243"/>
    </w:p>
    <w:p w:rsidR="000E7253" w:rsidRPr="00C52059" w:rsidRDefault="000E7253" w:rsidP="00496F15">
      <w:pPr>
        <w:ind w:firstLine="851"/>
        <w:jc w:val="both"/>
        <w:rPr>
          <w:color w:val="000000" w:themeColor="text1"/>
          <w:sz w:val="26"/>
          <w:szCs w:val="26"/>
        </w:rPr>
      </w:pPr>
      <w:bookmarkStart w:id="244" w:name="_Toc527455714"/>
      <w:bookmarkStart w:id="245" w:name="_Toc14533543"/>
      <w:bookmarkStart w:id="246" w:name="_Toc43668747"/>
    </w:p>
    <w:p w:rsidR="000E7253" w:rsidRPr="00C52059" w:rsidRDefault="000E7253" w:rsidP="00496F15">
      <w:pPr>
        <w:ind w:firstLine="851"/>
        <w:jc w:val="both"/>
        <w:rPr>
          <w:color w:val="000000" w:themeColor="text1"/>
          <w:sz w:val="26"/>
          <w:szCs w:val="26"/>
        </w:rPr>
      </w:pPr>
      <w:bookmarkStart w:id="247" w:name="_Hlk104276299"/>
      <w:r w:rsidRPr="00C52059">
        <w:rPr>
          <w:color w:val="000000" w:themeColor="text1"/>
          <w:sz w:val="26"/>
          <w:szCs w:val="26"/>
        </w:rPr>
        <w:t xml:space="preserve">Мастер - план схемы теплоснабжения выполняется для формирования нескольких вариантов развития систем теплоснабжения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Pr="00C52059">
        <w:rPr>
          <w:color w:val="000000" w:themeColor="text1"/>
          <w:sz w:val="26"/>
          <w:szCs w:val="26"/>
        </w:rPr>
        <w:t>, из которых будет выбран рекомендуемый вариант развития систем теплоснабжения.</w:t>
      </w:r>
    </w:p>
    <w:p w:rsidR="000E7253" w:rsidRPr="00C52059" w:rsidRDefault="000E7253" w:rsidP="00496F15">
      <w:pPr>
        <w:ind w:firstLine="851"/>
        <w:jc w:val="both"/>
        <w:rPr>
          <w:color w:val="000000" w:themeColor="text1"/>
          <w:sz w:val="26"/>
          <w:szCs w:val="26"/>
        </w:rPr>
      </w:pPr>
      <w:r w:rsidRPr="00C52059">
        <w:rPr>
          <w:color w:val="000000" w:themeColor="text1"/>
          <w:sz w:val="26"/>
          <w:szCs w:val="26"/>
        </w:rPr>
        <w:t>Мастер - план схемы теплоснабжения предназначен для описания, обоснования отбора и представления заказчику нескольких вариантов её реализации, из которых будет выбран рекомендуемый вариант. Выбор рекомендуемого варианта выполняется на основе анализа тарифных (ценовых) последствий и анализа достижения ключевых показателей развития теплоснабжения.</w:t>
      </w:r>
    </w:p>
    <w:p w:rsidR="000E7253" w:rsidRPr="00C52059" w:rsidRDefault="000E7253" w:rsidP="00496F15">
      <w:pPr>
        <w:ind w:firstLine="851"/>
        <w:jc w:val="both"/>
        <w:rPr>
          <w:color w:val="000000" w:themeColor="text1"/>
          <w:sz w:val="26"/>
          <w:szCs w:val="26"/>
        </w:rPr>
      </w:pPr>
      <w:r w:rsidRPr="00C52059">
        <w:rPr>
          <w:color w:val="000000" w:themeColor="text1"/>
          <w:sz w:val="26"/>
          <w:szCs w:val="26"/>
        </w:rPr>
        <w:t xml:space="preserve">В соответствии с Постановлением Правительства РФ от 22 Февраля 2012 года № 154 «О требованиях к схемам теплоснабжения, порядку их </w:t>
      </w:r>
      <w:r w:rsidR="00442694" w:rsidRPr="00C52059">
        <w:rPr>
          <w:color w:val="000000" w:themeColor="text1"/>
          <w:sz w:val="26"/>
          <w:szCs w:val="26"/>
        </w:rPr>
        <w:t>разработке</w:t>
      </w:r>
      <w:r w:rsidRPr="00C52059">
        <w:rPr>
          <w:color w:val="000000" w:themeColor="text1"/>
          <w:sz w:val="26"/>
          <w:szCs w:val="26"/>
        </w:rPr>
        <w:t xml:space="preserve"> и утверждения», предложения по развитию системы теплоснабжения должны основываться на предложениях исполнительных органов власти и эксплуатационных организаций.</w:t>
      </w:r>
    </w:p>
    <w:p w:rsidR="000E7253" w:rsidRPr="00C52059" w:rsidRDefault="000E7253" w:rsidP="00496F15">
      <w:pPr>
        <w:ind w:firstLine="851"/>
        <w:jc w:val="both"/>
        <w:rPr>
          <w:color w:val="000000" w:themeColor="text1"/>
          <w:sz w:val="26"/>
          <w:szCs w:val="26"/>
        </w:rPr>
      </w:pPr>
      <w:r w:rsidRPr="00C52059">
        <w:rPr>
          <w:color w:val="000000" w:themeColor="text1"/>
          <w:sz w:val="26"/>
          <w:szCs w:val="26"/>
        </w:rPr>
        <w:t xml:space="preserve">После </w:t>
      </w:r>
      <w:r w:rsidR="00442694" w:rsidRPr="00C52059">
        <w:rPr>
          <w:color w:val="000000" w:themeColor="text1"/>
          <w:sz w:val="26"/>
          <w:szCs w:val="26"/>
        </w:rPr>
        <w:t>разработке</w:t>
      </w:r>
      <w:r w:rsidRPr="00C52059">
        <w:rPr>
          <w:color w:val="000000" w:themeColor="text1"/>
          <w:sz w:val="26"/>
          <w:szCs w:val="26"/>
        </w:rPr>
        <w:t xml:space="preserve"> проектных предложений для каждого варианта мастер - плана выполняется оценка финансовых потребностей, необходимых для их реализации, и затем - оценка эффективности финансовых затрат.</w:t>
      </w:r>
    </w:p>
    <w:p w:rsidR="000E7253" w:rsidRPr="00C52059" w:rsidRDefault="000E7253" w:rsidP="00496F15">
      <w:pPr>
        <w:ind w:firstLine="851"/>
        <w:jc w:val="both"/>
        <w:rPr>
          <w:color w:val="000000" w:themeColor="text1"/>
          <w:sz w:val="26"/>
          <w:szCs w:val="26"/>
        </w:rPr>
      </w:pPr>
      <w:r w:rsidRPr="00C52059">
        <w:rPr>
          <w:color w:val="000000" w:themeColor="text1"/>
          <w:sz w:val="26"/>
          <w:szCs w:val="26"/>
        </w:rPr>
        <w:t>Для каждого варианта мастер - плана оцениваются достигаемые целевые показатели развития системы теплоснабжения.</w:t>
      </w:r>
    </w:p>
    <w:p w:rsidR="000E7253" w:rsidRPr="00C52059" w:rsidRDefault="000E7253" w:rsidP="00496F15">
      <w:pPr>
        <w:ind w:firstLine="851"/>
        <w:jc w:val="both"/>
        <w:rPr>
          <w:color w:val="000000" w:themeColor="text1"/>
          <w:sz w:val="26"/>
          <w:szCs w:val="26"/>
        </w:rPr>
      </w:pPr>
      <w:r w:rsidRPr="00C52059">
        <w:rPr>
          <w:color w:val="000000" w:themeColor="text1"/>
          <w:sz w:val="26"/>
          <w:szCs w:val="26"/>
        </w:rPr>
        <w:t xml:space="preserve">На основании анализа существующего состояния систем теплоснабжения, перспектив развития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00AD4744" w:rsidRPr="00C52059">
        <w:rPr>
          <w:color w:val="000000" w:themeColor="text1"/>
          <w:sz w:val="26"/>
          <w:szCs w:val="26"/>
        </w:rPr>
        <w:t xml:space="preserve">, в схеме теплоснабжения </w:t>
      </w:r>
      <w:r w:rsidRPr="00C52059">
        <w:rPr>
          <w:color w:val="000000" w:themeColor="text1"/>
          <w:sz w:val="26"/>
          <w:szCs w:val="26"/>
        </w:rPr>
        <w:t>предложены к рассмотрению следующие варианты развития системы теплоснабжения:</w:t>
      </w:r>
    </w:p>
    <w:p w:rsidR="000E7253" w:rsidRPr="00C52059" w:rsidRDefault="000E615D" w:rsidP="00496F15">
      <w:pPr>
        <w:ind w:firstLine="851"/>
        <w:jc w:val="both"/>
        <w:rPr>
          <w:color w:val="000000" w:themeColor="text1"/>
          <w:sz w:val="26"/>
          <w:szCs w:val="26"/>
        </w:rPr>
      </w:pPr>
      <w:r w:rsidRPr="00C52059">
        <w:rPr>
          <w:color w:val="000000" w:themeColor="text1"/>
          <w:sz w:val="26"/>
          <w:szCs w:val="26"/>
        </w:rPr>
        <w:t xml:space="preserve">Вариант </w:t>
      </w:r>
      <w:r w:rsidR="000E7253" w:rsidRPr="00C52059">
        <w:rPr>
          <w:color w:val="000000" w:themeColor="text1"/>
          <w:sz w:val="26"/>
          <w:szCs w:val="26"/>
        </w:rPr>
        <w:t>№1</w:t>
      </w:r>
      <w:bookmarkStart w:id="248" w:name="_Hlk99648749"/>
      <w:r w:rsidRPr="00C52059">
        <w:rPr>
          <w:color w:val="000000" w:themeColor="text1"/>
          <w:sz w:val="26"/>
          <w:szCs w:val="26"/>
        </w:rPr>
        <w:t xml:space="preserve"> - п</w:t>
      </w:r>
      <w:r w:rsidR="000E7253" w:rsidRPr="00C52059">
        <w:rPr>
          <w:color w:val="000000" w:themeColor="text1"/>
          <w:sz w:val="26"/>
          <w:szCs w:val="26"/>
        </w:rPr>
        <w:t>еревод потребителей на индивидуальные источники теплоснабжения.</w:t>
      </w:r>
    </w:p>
    <w:bookmarkEnd w:id="248"/>
    <w:p w:rsidR="000E7253" w:rsidRPr="00C52059" w:rsidRDefault="000E7253" w:rsidP="00496F15">
      <w:pPr>
        <w:ind w:firstLine="851"/>
        <w:jc w:val="both"/>
        <w:rPr>
          <w:color w:val="000000" w:themeColor="text1"/>
          <w:sz w:val="26"/>
          <w:szCs w:val="26"/>
        </w:rPr>
      </w:pPr>
      <w:r w:rsidRPr="00C52059">
        <w:rPr>
          <w:color w:val="000000" w:themeColor="text1"/>
          <w:sz w:val="26"/>
          <w:szCs w:val="26"/>
        </w:rPr>
        <w:t xml:space="preserve">Вариант №2 </w:t>
      </w:r>
      <w:r w:rsidR="000E615D" w:rsidRPr="00C52059">
        <w:rPr>
          <w:color w:val="000000" w:themeColor="text1"/>
          <w:sz w:val="26"/>
          <w:szCs w:val="26"/>
        </w:rPr>
        <w:t xml:space="preserve">- </w:t>
      </w:r>
      <w:r w:rsidRPr="00C52059">
        <w:rPr>
          <w:color w:val="000000" w:themeColor="text1"/>
          <w:sz w:val="26"/>
          <w:szCs w:val="26"/>
        </w:rPr>
        <w:t>развити</w:t>
      </w:r>
      <w:r w:rsidR="00191F8B" w:rsidRPr="00C52059">
        <w:rPr>
          <w:color w:val="000000" w:themeColor="text1"/>
          <w:sz w:val="26"/>
          <w:szCs w:val="26"/>
        </w:rPr>
        <w:t>е</w:t>
      </w:r>
      <w:r w:rsidRPr="00C52059">
        <w:rPr>
          <w:color w:val="000000" w:themeColor="text1"/>
          <w:sz w:val="26"/>
          <w:szCs w:val="26"/>
        </w:rPr>
        <w:t xml:space="preserve"> системы теплоснабжения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00890478" w:rsidRPr="00C52059">
        <w:rPr>
          <w:color w:val="000000" w:themeColor="text1"/>
          <w:sz w:val="26"/>
          <w:szCs w:val="26"/>
        </w:rPr>
        <w:t xml:space="preserve"> </w:t>
      </w:r>
      <w:r w:rsidRPr="00C52059">
        <w:rPr>
          <w:color w:val="000000" w:themeColor="text1"/>
          <w:sz w:val="26"/>
          <w:szCs w:val="26"/>
        </w:rPr>
        <w:t>основывается на сохранении существующего положения с подключением объектов нового строительства от собственных источников тепла – мини-котельных, располагаемых на территориях строящихся объектов.</w:t>
      </w:r>
    </w:p>
    <w:p w:rsidR="00DF33CB" w:rsidRPr="00C52059" w:rsidRDefault="00DF33CB" w:rsidP="00DF33CB">
      <w:pPr>
        <w:tabs>
          <w:tab w:val="left" w:pos="851"/>
        </w:tabs>
        <w:ind w:firstLine="851"/>
        <w:jc w:val="both"/>
        <w:rPr>
          <w:color w:val="000000" w:themeColor="text1"/>
          <w:sz w:val="26"/>
          <w:szCs w:val="26"/>
        </w:rPr>
      </w:pPr>
      <w:r w:rsidRPr="00C52059">
        <w:rPr>
          <w:color w:val="000000" w:themeColor="text1"/>
          <w:sz w:val="26"/>
          <w:szCs w:val="26"/>
        </w:rPr>
        <w:t xml:space="preserve">Вариант №3 - </w:t>
      </w:r>
      <w:r w:rsidRPr="00C52059">
        <w:rPr>
          <w:bCs/>
          <w:color w:val="000000" w:themeColor="text1"/>
          <w:sz w:val="26"/>
          <w:szCs w:val="26"/>
        </w:rPr>
        <w:t>строительства</w:t>
      </w:r>
      <w:r w:rsidRPr="00C52059">
        <w:rPr>
          <w:color w:val="000000" w:themeColor="text1"/>
          <w:sz w:val="26"/>
          <w:szCs w:val="26"/>
        </w:rPr>
        <w:t> </w:t>
      </w:r>
      <w:r w:rsidRPr="00C52059">
        <w:rPr>
          <w:bCs/>
          <w:color w:val="000000" w:themeColor="text1"/>
          <w:sz w:val="26"/>
          <w:szCs w:val="26"/>
        </w:rPr>
        <w:t>источник</w:t>
      </w:r>
      <w:r w:rsidR="00B8144A" w:rsidRPr="00C52059">
        <w:rPr>
          <w:bCs/>
          <w:color w:val="000000" w:themeColor="text1"/>
          <w:sz w:val="26"/>
          <w:szCs w:val="26"/>
        </w:rPr>
        <w:t>ов</w:t>
      </w:r>
      <w:r w:rsidRPr="00C52059">
        <w:rPr>
          <w:color w:val="000000" w:themeColor="text1"/>
          <w:sz w:val="26"/>
          <w:szCs w:val="26"/>
        </w:rPr>
        <w:t> </w:t>
      </w:r>
      <w:r w:rsidRPr="00C52059">
        <w:rPr>
          <w:bCs/>
          <w:color w:val="000000" w:themeColor="text1"/>
          <w:sz w:val="26"/>
          <w:szCs w:val="26"/>
        </w:rPr>
        <w:t>тепловой</w:t>
      </w:r>
      <w:r w:rsidR="00F63668" w:rsidRPr="00C52059">
        <w:rPr>
          <w:color w:val="000000" w:themeColor="text1"/>
          <w:sz w:val="26"/>
          <w:szCs w:val="26"/>
        </w:rPr>
        <w:t> энергии, функционирующ</w:t>
      </w:r>
      <w:r w:rsidR="00B8144A" w:rsidRPr="00C52059">
        <w:rPr>
          <w:color w:val="000000" w:themeColor="text1"/>
          <w:sz w:val="26"/>
          <w:szCs w:val="26"/>
        </w:rPr>
        <w:t>их</w:t>
      </w:r>
      <w:r w:rsidR="00F63668" w:rsidRPr="00C52059">
        <w:rPr>
          <w:color w:val="000000" w:themeColor="text1"/>
          <w:sz w:val="26"/>
          <w:szCs w:val="26"/>
        </w:rPr>
        <w:t xml:space="preserve"> в </w:t>
      </w:r>
      <w:r w:rsidRPr="00C52059">
        <w:rPr>
          <w:color w:val="000000" w:themeColor="text1"/>
          <w:sz w:val="26"/>
          <w:szCs w:val="26"/>
        </w:rPr>
        <w:t>режиме </w:t>
      </w:r>
      <w:r w:rsidRPr="00C52059">
        <w:rPr>
          <w:bCs/>
          <w:color w:val="000000" w:themeColor="text1"/>
          <w:sz w:val="26"/>
          <w:szCs w:val="26"/>
        </w:rPr>
        <w:t>комбинированной</w:t>
      </w:r>
      <w:r w:rsidRPr="00C52059">
        <w:rPr>
          <w:color w:val="000000" w:themeColor="text1"/>
          <w:sz w:val="26"/>
          <w:szCs w:val="26"/>
        </w:rPr>
        <w:t> </w:t>
      </w:r>
      <w:r w:rsidRPr="00C52059">
        <w:rPr>
          <w:bCs/>
          <w:color w:val="000000" w:themeColor="text1"/>
          <w:sz w:val="26"/>
          <w:szCs w:val="26"/>
        </w:rPr>
        <w:t>выработки</w:t>
      </w:r>
      <w:r w:rsidRPr="00C52059">
        <w:rPr>
          <w:color w:val="000000" w:themeColor="text1"/>
          <w:sz w:val="26"/>
          <w:szCs w:val="26"/>
        </w:rPr>
        <w:t> </w:t>
      </w:r>
      <w:r w:rsidRPr="00C52059">
        <w:rPr>
          <w:bCs/>
          <w:color w:val="000000" w:themeColor="text1"/>
          <w:sz w:val="26"/>
          <w:szCs w:val="26"/>
        </w:rPr>
        <w:t>тепловой</w:t>
      </w:r>
      <w:r w:rsidRPr="00C52059">
        <w:rPr>
          <w:color w:val="000000" w:themeColor="text1"/>
          <w:sz w:val="26"/>
          <w:szCs w:val="26"/>
        </w:rPr>
        <w:t> </w:t>
      </w:r>
      <w:r w:rsidRPr="00C52059">
        <w:rPr>
          <w:bCs/>
          <w:color w:val="000000" w:themeColor="text1"/>
          <w:sz w:val="26"/>
          <w:szCs w:val="26"/>
        </w:rPr>
        <w:t>и</w:t>
      </w:r>
      <w:r w:rsidRPr="00C52059">
        <w:rPr>
          <w:color w:val="000000" w:themeColor="text1"/>
          <w:sz w:val="26"/>
          <w:szCs w:val="26"/>
        </w:rPr>
        <w:t> </w:t>
      </w:r>
      <w:r w:rsidRPr="00C52059">
        <w:rPr>
          <w:bCs/>
          <w:color w:val="000000" w:themeColor="text1"/>
          <w:sz w:val="26"/>
          <w:szCs w:val="26"/>
        </w:rPr>
        <w:t>электрической</w:t>
      </w:r>
      <w:r w:rsidR="00B8144A" w:rsidRPr="00C52059">
        <w:rPr>
          <w:color w:val="000000" w:themeColor="text1"/>
          <w:sz w:val="26"/>
          <w:szCs w:val="26"/>
        </w:rPr>
        <w:t xml:space="preserve"> энергии на </w:t>
      </w:r>
      <w:r w:rsidRPr="00C52059">
        <w:rPr>
          <w:color w:val="000000" w:themeColor="text1"/>
          <w:sz w:val="26"/>
          <w:szCs w:val="26"/>
        </w:rPr>
        <w:t xml:space="preserve">территории </w:t>
      </w:r>
      <w:r w:rsidR="004115BE" w:rsidRPr="00C52059">
        <w:rPr>
          <w:color w:val="000000" w:themeColor="text1"/>
          <w:sz w:val="26"/>
          <w:szCs w:val="26"/>
        </w:rPr>
        <w:t>поселения</w:t>
      </w:r>
      <w:r w:rsidRPr="00C52059">
        <w:rPr>
          <w:color w:val="000000" w:themeColor="text1"/>
          <w:sz w:val="26"/>
          <w:szCs w:val="26"/>
        </w:rPr>
        <w:t>.</w:t>
      </w:r>
    </w:p>
    <w:bookmarkEnd w:id="247"/>
    <w:p w:rsidR="001C3737" w:rsidRPr="00C52059" w:rsidRDefault="00A342B9" w:rsidP="00496F15">
      <w:pPr>
        <w:ind w:firstLine="851"/>
        <w:jc w:val="both"/>
        <w:rPr>
          <w:color w:val="000000" w:themeColor="text1"/>
          <w:sz w:val="26"/>
          <w:szCs w:val="26"/>
        </w:rPr>
      </w:pPr>
      <w:r w:rsidRPr="00C52059">
        <w:rPr>
          <w:color w:val="000000" w:themeColor="text1"/>
          <w:sz w:val="26"/>
          <w:szCs w:val="26"/>
        </w:rPr>
        <w:t xml:space="preserve">Перечень </w:t>
      </w:r>
      <w:r w:rsidR="000E7253" w:rsidRPr="00C52059">
        <w:rPr>
          <w:color w:val="000000" w:themeColor="text1"/>
          <w:sz w:val="26"/>
          <w:szCs w:val="26"/>
        </w:rPr>
        <w:t>нового строительства с оценочн</w:t>
      </w:r>
      <w:r w:rsidR="00095F9E" w:rsidRPr="00C52059">
        <w:rPr>
          <w:color w:val="000000" w:themeColor="text1"/>
          <w:sz w:val="26"/>
          <w:szCs w:val="26"/>
        </w:rPr>
        <w:t xml:space="preserve">ой </w:t>
      </w:r>
      <w:r w:rsidR="000E7253" w:rsidRPr="00C52059">
        <w:rPr>
          <w:color w:val="000000" w:themeColor="text1"/>
          <w:sz w:val="26"/>
          <w:szCs w:val="26"/>
        </w:rPr>
        <w:t>расчетной тепловой нагр</w:t>
      </w:r>
      <w:r w:rsidR="00AD4744" w:rsidRPr="00C52059">
        <w:rPr>
          <w:color w:val="000000" w:themeColor="text1"/>
          <w:sz w:val="26"/>
          <w:szCs w:val="26"/>
        </w:rPr>
        <w:t>узкой приведен в таблиц</w:t>
      </w:r>
      <w:r w:rsidR="009C5461" w:rsidRPr="00C52059">
        <w:rPr>
          <w:color w:val="000000" w:themeColor="text1"/>
          <w:sz w:val="26"/>
          <w:szCs w:val="26"/>
        </w:rPr>
        <w:t>ах</w:t>
      </w:r>
      <w:r w:rsidR="00AD4744" w:rsidRPr="00C52059">
        <w:rPr>
          <w:color w:val="000000" w:themeColor="text1"/>
          <w:sz w:val="26"/>
          <w:szCs w:val="26"/>
        </w:rPr>
        <w:t xml:space="preserve"> ниже. </w:t>
      </w:r>
    </w:p>
    <w:p w:rsidR="001C3737" w:rsidRPr="00C52059" w:rsidRDefault="001C3737" w:rsidP="00AD4744">
      <w:pPr>
        <w:rPr>
          <w:i/>
          <w:color w:val="000000" w:themeColor="text1"/>
        </w:rPr>
      </w:pPr>
    </w:p>
    <w:p w:rsidR="000E7253" w:rsidRPr="00C52059" w:rsidRDefault="000E7253" w:rsidP="000E7253">
      <w:pPr>
        <w:ind w:firstLine="567"/>
        <w:jc w:val="center"/>
        <w:rPr>
          <w:rFonts w:eastAsia="Calibri"/>
          <w:i/>
          <w:color w:val="000000" w:themeColor="text1"/>
        </w:rPr>
      </w:pPr>
      <w:r w:rsidRPr="00C52059">
        <w:rPr>
          <w:i/>
          <w:color w:val="000000" w:themeColor="text1"/>
        </w:rPr>
        <w:t xml:space="preserve">Таблица 5.1.1. </w:t>
      </w:r>
      <w:r w:rsidR="009C5461" w:rsidRPr="00C52059">
        <w:rPr>
          <w:rFonts w:eastAsia="Calibri"/>
          <w:i/>
          <w:color w:val="000000" w:themeColor="text1"/>
        </w:rPr>
        <w:t>Прирост тепловой нагрузки на отопление</w:t>
      </w:r>
      <w:r w:rsidR="003469B6" w:rsidRPr="00C52059">
        <w:rPr>
          <w:rFonts w:eastAsia="Calibri"/>
          <w:i/>
          <w:color w:val="000000" w:themeColor="text1"/>
        </w:rPr>
        <w:t xml:space="preserve">, </w:t>
      </w:r>
      <w:proofErr w:type="spellStart"/>
      <w:r w:rsidR="003469B6" w:rsidRPr="00C52059">
        <w:rPr>
          <w:rFonts w:eastAsia="Calibri"/>
          <w:i/>
          <w:color w:val="000000" w:themeColor="text1"/>
        </w:rPr>
        <w:t>гвс</w:t>
      </w:r>
      <w:proofErr w:type="spellEnd"/>
      <w:r w:rsidR="009C5461" w:rsidRPr="00C52059">
        <w:rPr>
          <w:rFonts w:eastAsia="Calibri"/>
          <w:i/>
          <w:color w:val="000000" w:themeColor="text1"/>
        </w:rPr>
        <w:t xml:space="preserve"> и вентиляцию в проектируемых жилых зданиях на период </w:t>
      </w:r>
      <w:r w:rsidR="00442694" w:rsidRPr="00C52059">
        <w:rPr>
          <w:rFonts w:eastAsia="Calibri"/>
          <w:i/>
          <w:color w:val="000000" w:themeColor="text1"/>
        </w:rPr>
        <w:t>разработк</w:t>
      </w:r>
      <w:r w:rsidR="003469B6" w:rsidRPr="00C52059">
        <w:rPr>
          <w:rFonts w:eastAsia="Calibri"/>
          <w:i/>
          <w:color w:val="000000" w:themeColor="text1"/>
        </w:rPr>
        <w:t>и</w:t>
      </w:r>
      <w:r w:rsidR="009C5461" w:rsidRPr="00C52059">
        <w:rPr>
          <w:rFonts w:eastAsia="Calibri"/>
          <w:i/>
          <w:color w:val="000000" w:themeColor="text1"/>
        </w:rPr>
        <w:t xml:space="preserve"> или </w:t>
      </w:r>
      <w:r w:rsidR="00951143" w:rsidRPr="00C52059">
        <w:rPr>
          <w:rFonts w:eastAsia="Calibri"/>
          <w:i/>
          <w:color w:val="000000" w:themeColor="text1"/>
        </w:rPr>
        <w:t>актуализации</w:t>
      </w:r>
      <w:r w:rsidR="009C5461" w:rsidRPr="00C52059">
        <w:rPr>
          <w:rFonts w:eastAsia="Calibri"/>
          <w:i/>
          <w:color w:val="000000" w:themeColor="text1"/>
        </w:rPr>
        <w:t xml:space="preserve"> схемы теплоснабжения, Гкал/</w:t>
      </w:r>
      <w:proofErr w:type="gramStart"/>
      <w:r w:rsidR="009C5461" w:rsidRPr="00C52059">
        <w:rPr>
          <w:rFonts w:eastAsia="Calibri"/>
          <w:i/>
          <w:color w:val="000000" w:themeColor="text1"/>
        </w:rPr>
        <w:t>ч</w:t>
      </w:r>
      <w:proofErr w:type="gramEnd"/>
    </w:p>
    <w:p w:rsidR="009C5461" w:rsidRPr="00C52059" w:rsidRDefault="009C5461" w:rsidP="000E7253">
      <w:pPr>
        <w:ind w:firstLine="567"/>
        <w:jc w:val="center"/>
        <w:rPr>
          <w:rFonts w:eastAsia="Calibri"/>
          <w:i/>
          <w:color w:val="000000" w:themeColor="text1"/>
        </w:rPr>
      </w:pPr>
    </w:p>
    <w:tbl>
      <w:tblPr>
        <w:tblW w:w="8998" w:type="dxa"/>
        <w:jc w:val="center"/>
        <w:tblLook w:val="04A0" w:firstRow="1" w:lastRow="0" w:firstColumn="1" w:lastColumn="0" w:noHBand="0" w:noVBand="1"/>
      </w:tblPr>
      <w:tblGrid>
        <w:gridCol w:w="4104"/>
        <w:gridCol w:w="760"/>
        <w:gridCol w:w="814"/>
        <w:gridCol w:w="814"/>
        <w:gridCol w:w="1280"/>
        <w:gridCol w:w="1226"/>
      </w:tblGrid>
      <w:tr w:rsidR="00C52059" w:rsidRPr="00C52059" w:rsidTr="002C5DD5">
        <w:trPr>
          <w:trHeight w:val="615"/>
          <w:tblHeader/>
          <w:jc w:val="center"/>
        </w:trPr>
        <w:tc>
          <w:tcPr>
            <w:tcW w:w="410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Наименование показателей</w:t>
            </w:r>
          </w:p>
        </w:tc>
        <w:tc>
          <w:tcPr>
            <w:tcW w:w="760" w:type="dxa"/>
            <w:tcBorders>
              <w:top w:val="single" w:sz="4" w:space="0" w:color="auto"/>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2022</w:t>
            </w:r>
          </w:p>
        </w:tc>
        <w:tc>
          <w:tcPr>
            <w:tcW w:w="814" w:type="dxa"/>
            <w:tcBorders>
              <w:top w:val="single" w:sz="4" w:space="0" w:color="auto"/>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2023</w:t>
            </w:r>
          </w:p>
        </w:tc>
        <w:tc>
          <w:tcPr>
            <w:tcW w:w="814" w:type="dxa"/>
            <w:tcBorders>
              <w:top w:val="single" w:sz="4" w:space="0" w:color="auto"/>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2024</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2025-2030</w:t>
            </w:r>
          </w:p>
        </w:tc>
        <w:tc>
          <w:tcPr>
            <w:tcW w:w="1226" w:type="dxa"/>
            <w:tcBorders>
              <w:top w:val="single" w:sz="4" w:space="0" w:color="auto"/>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2031-2040</w:t>
            </w:r>
          </w:p>
        </w:tc>
      </w:tr>
      <w:tr w:rsidR="00C52059" w:rsidRPr="00C52059" w:rsidTr="002C5DD5">
        <w:trPr>
          <w:trHeight w:val="630"/>
          <w:jc w:val="center"/>
        </w:trPr>
        <w:tc>
          <w:tcPr>
            <w:tcW w:w="4104" w:type="dxa"/>
            <w:tcBorders>
              <w:top w:val="nil"/>
              <w:left w:val="single" w:sz="4" w:space="0" w:color="auto"/>
              <w:bottom w:val="single" w:sz="4" w:space="0" w:color="auto"/>
              <w:right w:val="single" w:sz="4" w:space="0" w:color="auto"/>
            </w:tcBorders>
            <w:shd w:val="clear" w:color="000000" w:fill="FFFFFF"/>
            <w:vAlign w:val="center"/>
            <w:hideMark/>
          </w:tcPr>
          <w:p w:rsidR="002C5DD5" w:rsidRPr="00C52059" w:rsidRDefault="002C5DD5" w:rsidP="002C5DD5">
            <w:pPr>
              <w:rPr>
                <w:color w:val="000000" w:themeColor="text1"/>
                <w:sz w:val="22"/>
                <w:szCs w:val="22"/>
              </w:rPr>
            </w:pPr>
            <w:r w:rsidRPr="00C52059">
              <w:rPr>
                <w:color w:val="000000" w:themeColor="text1"/>
                <w:sz w:val="22"/>
                <w:szCs w:val="22"/>
              </w:rPr>
              <w:lastRenderedPageBreak/>
              <w:t>Прирост тепловой нагрузки отопления и вентиляции жилищного фонда,</w:t>
            </w:r>
          </w:p>
        </w:tc>
        <w:tc>
          <w:tcPr>
            <w:tcW w:w="760"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0</w:t>
            </w:r>
          </w:p>
        </w:tc>
        <w:tc>
          <w:tcPr>
            <w:tcW w:w="814"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0,000</w:t>
            </w:r>
          </w:p>
        </w:tc>
        <w:tc>
          <w:tcPr>
            <w:tcW w:w="814"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0,000</w:t>
            </w:r>
          </w:p>
        </w:tc>
        <w:tc>
          <w:tcPr>
            <w:tcW w:w="1280"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0,541</w:t>
            </w:r>
          </w:p>
        </w:tc>
        <w:tc>
          <w:tcPr>
            <w:tcW w:w="1226"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0,902</w:t>
            </w:r>
          </w:p>
        </w:tc>
      </w:tr>
      <w:tr w:rsidR="00C52059" w:rsidRPr="00C52059" w:rsidTr="002C5DD5">
        <w:trPr>
          <w:trHeight w:val="315"/>
          <w:jc w:val="center"/>
        </w:trPr>
        <w:tc>
          <w:tcPr>
            <w:tcW w:w="4104" w:type="dxa"/>
            <w:tcBorders>
              <w:top w:val="nil"/>
              <w:left w:val="single" w:sz="4" w:space="0" w:color="auto"/>
              <w:bottom w:val="single" w:sz="4" w:space="0" w:color="auto"/>
              <w:right w:val="single" w:sz="4" w:space="0" w:color="auto"/>
            </w:tcBorders>
            <w:shd w:val="clear" w:color="000000" w:fill="FFFFFF"/>
            <w:vAlign w:val="center"/>
            <w:hideMark/>
          </w:tcPr>
          <w:p w:rsidR="002C5DD5" w:rsidRPr="00C52059" w:rsidRDefault="002C5DD5" w:rsidP="002C5DD5">
            <w:pPr>
              <w:rPr>
                <w:color w:val="000000" w:themeColor="text1"/>
                <w:sz w:val="22"/>
                <w:szCs w:val="22"/>
              </w:rPr>
            </w:pPr>
            <w:r w:rsidRPr="00C52059">
              <w:rPr>
                <w:color w:val="000000" w:themeColor="text1"/>
                <w:sz w:val="22"/>
                <w:szCs w:val="22"/>
              </w:rPr>
              <w:t>то же накопительным итогом, в том числе:</w:t>
            </w:r>
          </w:p>
        </w:tc>
        <w:tc>
          <w:tcPr>
            <w:tcW w:w="760"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rPr>
                <w:color w:val="000000" w:themeColor="text1"/>
                <w:sz w:val="22"/>
                <w:szCs w:val="22"/>
              </w:rPr>
            </w:pPr>
            <w:r w:rsidRPr="00C52059">
              <w:rPr>
                <w:color w:val="000000" w:themeColor="text1"/>
                <w:sz w:val="22"/>
                <w:szCs w:val="22"/>
              </w:rPr>
              <w:t> </w:t>
            </w:r>
          </w:p>
        </w:tc>
        <w:tc>
          <w:tcPr>
            <w:tcW w:w="814"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rPr>
                <w:color w:val="000000" w:themeColor="text1"/>
                <w:sz w:val="22"/>
                <w:szCs w:val="22"/>
              </w:rPr>
            </w:pPr>
            <w:r w:rsidRPr="00C52059">
              <w:rPr>
                <w:color w:val="000000" w:themeColor="text1"/>
                <w:sz w:val="22"/>
                <w:szCs w:val="22"/>
              </w:rPr>
              <w:t> </w:t>
            </w:r>
          </w:p>
        </w:tc>
        <w:tc>
          <w:tcPr>
            <w:tcW w:w="814"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rPr>
                <w:color w:val="000000" w:themeColor="text1"/>
                <w:sz w:val="22"/>
                <w:szCs w:val="22"/>
              </w:rPr>
            </w:pPr>
            <w:r w:rsidRPr="00C52059">
              <w:rPr>
                <w:color w:val="000000" w:themeColor="text1"/>
                <w:sz w:val="22"/>
                <w:szCs w:val="22"/>
              </w:rPr>
              <w:t> </w:t>
            </w:r>
          </w:p>
        </w:tc>
        <w:tc>
          <w:tcPr>
            <w:tcW w:w="1280"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rPr>
                <w:color w:val="000000" w:themeColor="text1"/>
                <w:sz w:val="22"/>
                <w:szCs w:val="22"/>
              </w:rPr>
            </w:pPr>
            <w:r w:rsidRPr="00C52059">
              <w:rPr>
                <w:color w:val="000000" w:themeColor="text1"/>
                <w:sz w:val="22"/>
                <w:szCs w:val="22"/>
              </w:rPr>
              <w:t> </w:t>
            </w:r>
          </w:p>
        </w:tc>
        <w:tc>
          <w:tcPr>
            <w:tcW w:w="1226"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rPr>
                <w:color w:val="000000" w:themeColor="text1"/>
                <w:sz w:val="22"/>
                <w:szCs w:val="22"/>
              </w:rPr>
            </w:pPr>
            <w:r w:rsidRPr="00C52059">
              <w:rPr>
                <w:color w:val="000000" w:themeColor="text1"/>
                <w:sz w:val="22"/>
                <w:szCs w:val="22"/>
              </w:rPr>
              <w:t> </w:t>
            </w:r>
          </w:p>
        </w:tc>
      </w:tr>
      <w:tr w:rsidR="00C52059" w:rsidRPr="00C52059" w:rsidTr="002C5DD5">
        <w:trPr>
          <w:trHeight w:val="330"/>
          <w:jc w:val="center"/>
        </w:trPr>
        <w:tc>
          <w:tcPr>
            <w:tcW w:w="4104" w:type="dxa"/>
            <w:tcBorders>
              <w:top w:val="nil"/>
              <w:left w:val="single" w:sz="4" w:space="0" w:color="auto"/>
              <w:bottom w:val="single" w:sz="4" w:space="0" w:color="auto"/>
              <w:right w:val="single" w:sz="4" w:space="0" w:color="auto"/>
            </w:tcBorders>
            <w:shd w:val="clear" w:color="000000" w:fill="FFFFFF"/>
            <w:vAlign w:val="center"/>
            <w:hideMark/>
          </w:tcPr>
          <w:p w:rsidR="002C5DD5" w:rsidRPr="00C52059" w:rsidRDefault="002C5DD5" w:rsidP="002C5DD5">
            <w:pPr>
              <w:rPr>
                <w:color w:val="000000" w:themeColor="text1"/>
                <w:sz w:val="22"/>
                <w:szCs w:val="22"/>
              </w:rPr>
            </w:pPr>
            <w:r w:rsidRPr="00C52059">
              <w:rPr>
                <w:color w:val="000000" w:themeColor="text1"/>
                <w:sz w:val="22"/>
                <w:szCs w:val="22"/>
              </w:rPr>
              <w:t>Многоквартирный жилищный фонд</w:t>
            </w:r>
          </w:p>
        </w:tc>
        <w:tc>
          <w:tcPr>
            <w:tcW w:w="760"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0</w:t>
            </w:r>
          </w:p>
        </w:tc>
        <w:tc>
          <w:tcPr>
            <w:tcW w:w="814"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0,000</w:t>
            </w:r>
          </w:p>
        </w:tc>
        <w:tc>
          <w:tcPr>
            <w:tcW w:w="814"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0,000</w:t>
            </w:r>
          </w:p>
        </w:tc>
        <w:tc>
          <w:tcPr>
            <w:tcW w:w="1280"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0,000</w:t>
            </w:r>
          </w:p>
        </w:tc>
        <w:tc>
          <w:tcPr>
            <w:tcW w:w="1226"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0,000</w:t>
            </w:r>
          </w:p>
        </w:tc>
      </w:tr>
      <w:tr w:rsidR="00C52059" w:rsidRPr="00C52059" w:rsidTr="002C5DD5">
        <w:trPr>
          <w:trHeight w:val="330"/>
          <w:jc w:val="center"/>
        </w:trPr>
        <w:tc>
          <w:tcPr>
            <w:tcW w:w="4104" w:type="dxa"/>
            <w:tcBorders>
              <w:top w:val="nil"/>
              <w:left w:val="single" w:sz="4" w:space="0" w:color="auto"/>
              <w:bottom w:val="single" w:sz="4" w:space="0" w:color="auto"/>
              <w:right w:val="single" w:sz="4" w:space="0" w:color="auto"/>
            </w:tcBorders>
            <w:shd w:val="clear" w:color="000000" w:fill="FFFFFF"/>
            <w:vAlign w:val="center"/>
            <w:hideMark/>
          </w:tcPr>
          <w:p w:rsidR="002C5DD5" w:rsidRPr="00C52059" w:rsidRDefault="002C5DD5" w:rsidP="002C5DD5">
            <w:pPr>
              <w:rPr>
                <w:color w:val="000000" w:themeColor="text1"/>
                <w:sz w:val="22"/>
                <w:szCs w:val="22"/>
              </w:rPr>
            </w:pPr>
            <w:r w:rsidRPr="00C52059">
              <w:rPr>
                <w:color w:val="000000" w:themeColor="text1"/>
                <w:sz w:val="22"/>
                <w:szCs w:val="22"/>
              </w:rPr>
              <w:t>Средне- и малоэтажный жилищный фонд</w:t>
            </w:r>
          </w:p>
        </w:tc>
        <w:tc>
          <w:tcPr>
            <w:tcW w:w="760"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0</w:t>
            </w:r>
          </w:p>
        </w:tc>
        <w:tc>
          <w:tcPr>
            <w:tcW w:w="814"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0,000</w:t>
            </w:r>
          </w:p>
        </w:tc>
        <w:tc>
          <w:tcPr>
            <w:tcW w:w="814"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0,000</w:t>
            </w:r>
          </w:p>
        </w:tc>
        <w:tc>
          <w:tcPr>
            <w:tcW w:w="1280"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0,541</w:t>
            </w:r>
          </w:p>
        </w:tc>
        <w:tc>
          <w:tcPr>
            <w:tcW w:w="1226" w:type="dxa"/>
            <w:tcBorders>
              <w:top w:val="nil"/>
              <w:left w:val="nil"/>
              <w:bottom w:val="single" w:sz="4" w:space="0" w:color="auto"/>
              <w:right w:val="single" w:sz="4" w:space="0" w:color="auto"/>
            </w:tcBorders>
            <w:shd w:val="clear" w:color="000000" w:fill="FFFFFF"/>
            <w:vAlign w:val="center"/>
            <w:hideMark/>
          </w:tcPr>
          <w:p w:rsidR="002C5DD5" w:rsidRPr="00C52059" w:rsidRDefault="002C5DD5" w:rsidP="002C5DD5">
            <w:pPr>
              <w:jc w:val="center"/>
              <w:rPr>
                <w:color w:val="000000" w:themeColor="text1"/>
                <w:sz w:val="22"/>
                <w:szCs w:val="22"/>
              </w:rPr>
            </w:pPr>
            <w:r w:rsidRPr="00C52059">
              <w:rPr>
                <w:color w:val="000000" w:themeColor="text1"/>
                <w:sz w:val="22"/>
                <w:szCs w:val="22"/>
              </w:rPr>
              <w:t>1,443</w:t>
            </w:r>
          </w:p>
        </w:tc>
      </w:tr>
    </w:tbl>
    <w:p w:rsidR="00771A1E" w:rsidRPr="00C52059" w:rsidRDefault="00771A1E" w:rsidP="00771A1E">
      <w:pPr>
        <w:outlineLvl w:val="0"/>
        <w:rPr>
          <w:b/>
          <w:color w:val="000000" w:themeColor="text1"/>
          <w:sz w:val="26"/>
          <w:szCs w:val="26"/>
        </w:rPr>
      </w:pPr>
    </w:p>
    <w:p w:rsidR="009C5461" w:rsidRPr="00C52059" w:rsidRDefault="009C5461" w:rsidP="009C5461">
      <w:pPr>
        <w:ind w:firstLine="567"/>
        <w:jc w:val="center"/>
        <w:rPr>
          <w:rFonts w:eastAsia="Calibri"/>
          <w:i/>
          <w:color w:val="000000" w:themeColor="text1"/>
        </w:rPr>
      </w:pPr>
      <w:r w:rsidRPr="00C52059">
        <w:rPr>
          <w:i/>
          <w:color w:val="000000" w:themeColor="text1"/>
        </w:rPr>
        <w:t xml:space="preserve">Таблица 5.1.2. </w:t>
      </w:r>
      <w:r w:rsidRPr="00C52059">
        <w:rPr>
          <w:rFonts w:eastAsia="Calibri"/>
          <w:i/>
          <w:color w:val="000000" w:themeColor="text1"/>
        </w:rPr>
        <w:t xml:space="preserve">Прирост тепловой нагрузки на отопление и вентиляцию в проектируемых зданиях общественно-делового фонда на период </w:t>
      </w:r>
      <w:r w:rsidR="00442694" w:rsidRPr="00C52059">
        <w:rPr>
          <w:rFonts w:eastAsia="Calibri"/>
          <w:i/>
          <w:color w:val="000000" w:themeColor="text1"/>
        </w:rPr>
        <w:t>разработке</w:t>
      </w:r>
      <w:r w:rsidRPr="00C52059">
        <w:rPr>
          <w:rFonts w:eastAsia="Calibri"/>
          <w:i/>
          <w:color w:val="000000" w:themeColor="text1"/>
        </w:rPr>
        <w:t xml:space="preserve"> или </w:t>
      </w:r>
      <w:r w:rsidR="003469B6" w:rsidRPr="00C52059">
        <w:rPr>
          <w:rFonts w:eastAsia="Calibri"/>
          <w:i/>
          <w:color w:val="000000" w:themeColor="text1"/>
        </w:rPr>
        <w:t>актуализации</w:t>
      </w:r>
      <w:r w:rsidRPr="00C52059">
        <w:rPr>
          <w:rFonts w:eastAsia="Calibri"/>
          <w:i/>
          <w:color w:val="000000" w:themeColor="text1"/>
        </w:rPr>
        <w:t xml:space="preserve"> схемы теплоснабжения, Гкал/час</w:t>
      </w:r>
    </w:p>
    <w:tbl>
      <w:tblPr>
        <w:tblW w:w="8558" w:type="dxa"/>
        <w:jc w:val="center"/>
        <w:tblInd w:w="-845" w:type="dxa"/>
        <w:tblLook w:val="04A0" w:firstRow="1" w:lastRow="0" w:firstColumn="1" w:lastColumn="0" w:noHBand="0" w:noVBand="1"/>
      </w:tblPr>
      <w:tblGrid>
        <w:gridCol w:w="3118"/>
        <w:gridCol w:w="960"/>
        <w:gridCol w:w="960"/>
        <w:gridCol w:w="960"/>
        <w:gridCol w:w="1280"/>
        <w:gridCol w:w="1280"/>
      </w:tblGrid>
      <w:tr w:rsidR="00C52059" w:rsidRPr="00C52059" w:rsidTr="00587D2B">
        <w:trPr>
          <w:trHeight w:val="615"/>
          <w:jc w:val="center"/>
        </w:trPr>
        <w:tc>
          <w:tcPr>
            <w:tcW w:w="311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587D2B" w:rsidRPr="00C52059" w:rsidRDefault="00587D2B" w:rsidP="00587D2B">
            <w:pPr>
              <w:jc w:val="center"/>
              <w:rPr>
                <w:color w:val="000000" w:themeColor="text1"/>
                <w:sz w:val="22"/>
                <w:szCs w:val="22"/>
              </w:rPr>
            </w:pPr>
            <w:r w:rsidRPr="00C52059">
              <w:rPr>
                <w:color w:val="000000" w:themeColor="text1"/>
                <w:sz w:val="22"/>
                <w:szCs w:val="22"/>
              </w:rPr>
              <w:t>Наименование показателей</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rsidR="00587D2B" w:rsidRPr="00C52059" w:rsidRDefault="00587D2B" w:rsidP="00587D2B">
            <w:pPr>
              <w:jc w:val="center"/>
              <w:rPr>
                <w:color w:val="000000" w:themeColor="text1"/>
                <w:sz w:val="22"/>
                <w:szCs w:val="22"/>
              </w:rPr>
            </w:pPr>
            <w:r w:rsidRPr="00C52059">
              <w:rPr>
                <w:color w:val="000000" w:themeColor="text1"/>
                <w:sz w:val="22"/>
                <w:szCs w:val="22"/>
              </w:rPr>
              <w:t>2022</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rsidR="00587D2B" w:rsidRPr="00C52059" w:rsidRDefault="00587D2B" w:rsidP="00587D2B">
            <w:pPr>
              <w:jc w:val="center"/>
              <w:rPr>
                <w:color w:val="000000" w:themeColor="text1"/>
                <w:sz w:val="22"/>
                <w:szCs w:val="22"/>
              </w:rPr>
            </w:pPr>
            <w:r w:rsidRPr="00C52059">
              <w:rPr>
                <w:color w:val="000000" w:themeColor="text1"/>
                <w:sz w:val="22"/>
                <w:szCs w:val="22"/>
              </w:rPr>
              <w:t>2023</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rsidR="00587D2B" w:rsidRPr="00C52059" w:rsidRDefault="00587D2B" w:rsidP="00587D2B">
            <w:pPr>
              <w:jc w:val="center"/>
              <w:rPr>
                <w:color w:val="000000" w:themeColor="text1"/>
                <w:sz w:val="22"/>
                <w:szCs w:val="22"/>
              </w:rPr>
            </w:pPr>
            <w:r w:rsidRPr="00C52059">
              <w:rPr>
                <w:color w:val="000000" w:themeColor="text1"/>
                <w:sz w:val="22"/>
                <w:szCs w:val="22"/>
              </w:rPr>
              <w:t>2024</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587D2B" w:rsidRPr="00C52059" w:rsidRDefault="00587D2B" w:rsidP="00587D2B">
            <w:pPr>
              <w:jc w:val="center"/>
              <w:rPr>
                <w:color w:val="000000" w:themeColor="text1"/>
                <w:sz w:val="22"/>
                <w:szCs w:val="22"/>
              </w:rPr>
            </w:pPr>
            <w:r w:rsidRPr="00C52059">
              <w:rPr>
                <w:color w:val="000000" w:themeColor="text1"/>
                <w:sz w:val="22"/>
                <w:szCs w:val="22"/>
              </w:rPr>
              <w:t>2025-2030</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587D2B" w:rsidRPr="00C52059" w:rsidRDefault="00587D2B" w:rsidP="00587D2B">
            <w:pPr>
              <w:jc w:val="center"/>
              <w:rPr>
                <w:color w:val="000000" w:themeColor="text1"/>
                <w:sz w:val="22"/>
                <w:szCs w:val="22"/>
              </w:rPr>
            </w:pPr>
            <w:r w:rsidRPr="00C52059">
              <w:rPr>
                <w:color w:val="000000" w:themeColor="text1"/>
                <w:sz w:val="22"/>
                <w:szCs w:val="22"/>
              </w:rPr>
              <w:t>2031-2040</w:t>
            </w:r>
          </w:p>
        </w:tc>
      </w:tr>
      <w:tr w:rsidR="00C52059" w:rsidRPr="00C52059" w:rsidTr="00587D2B">
        <w:trPr>
          <w:trHeight w:val="915"/>
          <w:jc w:val="center"/>
        </w:trPr>
        <w:tc>
          <w:tcPr>
            <w:tcW w:w="3118" w:type="dxa"/>
            <w:tcBorders>
              <w:top w:val="nil"/>
              <w:left w:val="single" w:sz="4" w:space="0" w:color="auto"/>
              <w:bottom w:val="single" w:sz="4" w:space="0" w:color="auto"/>
              <w:right w:val="single" w:sz="4" w:space="0" w:color="auto"/>
            </w:tcBorders>
            <w:shd w:val="clear" w:color="000000" w:fill="FFFFFF"/>
            <w:vAlign w:val="center"/>
            <w:hideMark/>
          </w:tcPr>
          <w:p w:rsidR="00587D2B" w:rsidRPr="00C52059" w:rsidRDefault="00587D2B" w:rsidP="00587D2B">
            <w:pPr>
              <w:rPr>
                <w:color w:val="000000" w:themeColor="text1"/>
                <w:sz w:val="22"/>
                <w:szCs w:val="22"/>
              </w:rPr>
            </w:pPr>
            <w:r w:rsidRPr="00C52059">
              <w:rPr>
                <w:color w:val="000000" w:themeColor="text1"/>
                <w:sz w:val="22"/>
                <w:szCs w:val="22"/>
              </w:rPr>
              <w:t>Прирост тепловой нагрузки отопления и вентиляции</w:t>
            </w:r>
          </w:p>
        </w:tc>
        <w:tc>
          <w:tcPr>
            <w:tcW w:w="960" w:type="dxa"/>
            <w:tcBorders>
              <w:top w:val="nil"/>
              <w:left w:val="nil"/>
              <w:bottom w:val="single" w:sz="4" w:space="0" w:color="auto"/>
              <w:right w:val="single" w:sz="4" w:space="0" w:color="auto"/>
            </w:tcBorders>
            <w:shd w:val="clear" w:color="000000" w:fill="FFFFFF"/>
            <w:vAlign w:val="center"/>
            <w:hideMark/>
          </w:tcPr>
          <w:p w:rsidR="00587D2B" w:rsidRPr="00C52059" w:rsidRDefault="00587D2B" w:rsidP="00587D2B">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000000" w:fill="FFFFFF"/>
            <w:vAlign w:val="center"/>
            <w:hideMark/>
          </w:tcPr>
          <w:p w:rsidR="00587D2B" w:rsidRPr="00C52059" w:rsidRDefault="00587D2B" w:rsidP="00587D2B">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000000" w:fill="FFFFFF"/>
            <w:vAlign w:val="center"/>
            <w:hideMark/>
          </w:tcPr>
          <w:p w:rsidR="00587D2B" w:rsidRPr="00C52059" w:rsidRDefault="00587D2B" w:rsidP="00587D2B">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587D2B" w:rsidRPr="00C52059" w:rsidRDefault="00587D2B" w:rsidP="00587D2B">
            <w:pPr>
              <w:jc w:val="center"/>
              <w:rPr>
                <w:color w:val="000000" w:themeColor="text1"/>
                <w:sz w:val="22"/>
                <w:szCs w:val="22"/>
              </w:rPr>
            </w:pPr>
            <w:r w:rsidRPr="00C52059">
              <w:rPr>
                <w:color w:val="000000" w:themeColor="text1"/>
                <w:sz w:val="22"/>
                <w:szCs w:val="22"/>
              </w:rPr>
              <w:t>1,823</w:t>
            </w:r>
          </w:p>
        </w:tc>
        <w:tc>
          <w:tcPr>
            <w:tcW w:w="1280" w:type="dxa"/>
            <w:tcBorders>
              <w:top w:val="nil"/>
              <w:left w:val="nil"/>
              <w:bottom w:val="single" w:sz="4" w:space="0" w:color="auto"/>
              <w:right w:val="single" w:sz="4" w:space="0" w:color="auto"/>
            </w:tcBorders>
            <w:shd w:val="clear" w:color="000000" w:fill="FFFFFF"/>
            <w:vAlign w:val="center"/>
            <w:hideMark/>
          </w:tcPr>
          <w:p w:rsidR="00587D2B" w:rsidRPr="00C52059" w:rsidRDefault="00587D2B" w:rsidP="00587D2B">
            <w:pPr>
              <w:jc w:val="center"/>
              <w:rPr>
                <w:color w:val="000000" w:themeColor="text1"/>
                <w:sz w:val="22"/>
                <w:szCs w:val="22"/>
              </w:rPr>
            </w:pPr>
            <w:r w:rsidRPr="00C52059">
              <w:rPr>
                <w:color w:val="000000" w:themeColor="text1"/>
                <w:sz w:val="22"/>
                <w:szCs w:val="22"/>
              </w:rPr>
              <w:t>0,059</w:t>
            </w:r>
          </w:p>
        </w:tc>
      </w:tr>
      <w:tr w:rsidR="00C52059" w:rsidRPr="00C52059" w:rsidTr="00587D2B">
        <w:trPr>
          <w:trHeight w:val="915"/>
          <w:jc w:val="center"/>
        </w:trPr>
        <w:tc>
          <w:tcPr>
            <w:tcW w:w="3118" w:type="dxa"/>
            <w:tcBorders>
              <w:top w:val="nil"/>
              <w:left w:val="single" w:sz="4" w:space="0" w:color="auto"/>
              <w:bottom w:val="single" w:sz="4" w:space="0" w:color="auto"/>
              <w:right w:val="single" w:sz="4" w:space="0" w:color="auto"/>
            </w:tcBorders>
            <w:shd w:val="clear" w:color="000000" w:fill="FFFFFF"/>
            <w:vAlign w:val="center"/>
            <w:hideMark/>
          </w:tcPr>
          <w:p w:rsidR="00587D2B" w:rsidRPr="00C52059" w:rsidRDefault="00587D2B" w:rsidP="00587D2B">
            <w:pPr>
              <w:rPr>
                <w:color w:val="000000" w:themeColor="text1"/>
                <w:sz w:val="22"/>
                <w:szCs w:val="22"/>
              </w:rPr>
            </w:pPr>
            <w:r w:rsidRPr="00C52059">
              <w:rPr>
                <w:color w:val="000000" w:themeColor="text1"/>
                <w:sz w:val="22"/>
                <w:szCs w:val="22"/>
              </w:rPr>
              <w:t>то же накопительным итогом, в том числе:</w:t>
            </w:r>
          </w:p>
        </w:tc>
        <w:tc>
          <w:tcPr>
            <w:tcW w:w="960" w:type="dxa"/>
            <w:tcBorders>
              <w:top w:val="nil"/>
              <w:left w:val="nil"/>
              <w:bottom w:val="single" w:sz="4" w:space="0" w:color="auto"/>
              <w:right w:val="single" w:sz="4" w:space="0" w:color="auto"/>
            </w:tcBorders>
            <w:shd w:val="clear" w:color="000000" w:fill="FFFFFF"/>
            <w:vAlign w:val="center"/>
            <w:hideMark/>
          </w:tcPr>
          <w:p w:rsidR="00587D2B" w:rsidRPr="00C52059" w:rsidRDefault="00587D2B" w:rsidP="00587D2B">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000000" w:fill="FFFFFF"/>
            <w:vAlign w:val="center"/>
            <w:hideMark/>
          </w:tcPr>
          <w:p w:rsidR="00587D2B" w:rsidRPr="00C52059" w:rsidRDefault="00587D2B" w:rsidP="00587D2B">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000000" w:fill="FFFFFF"/>
            <w:vAlign w:val="center"/>
            <w:hideMark/>
          </w:tcPr>
          <w:p w:rsidR="00587D2B" w:rsidRPr="00C52059" w:rsidRDefault="00587D2B" w:rsidP="00587D2B">
            <w:pPr>
              <w:jc w:val="center"/>
              <w:rPr>
                <w:color w:val="000000" w:themeColor="text1"/>
                <w:sz w:val="22"/>
                <w:szCs w:val="22"/>
              </w:rPr>
            </w:pPr>
            <w:r w:rsidRPr="00C52059">
              <w:rPr>
                <w:color w:val="000000" w:themeColor="text1"/>
                <w:sz w:val="22"/>
                <w:szCs w:val="22"/>
              </w:rPr>
              <w:t>0</w:t>
            </w:r>
          </w:p>
        </w:tc>
        <w:tc>
          <w:tcPr>
            <w:tcW w:w="1280" w:type="dxa"/>
            <w:tcBorders>
              <w:top w:val="nil"/>
              <w:left w:val="nil"/>
              <w:bottom w:val="single" w:sz="4" w:space="0" w:color="auto"/>
              <w:right w:val="single" w:sz="4" w:space="0" w:color="auto"/>
            </w:tcBorders>
            <w:shd w:val="clear" w:color="000000" w:fill="FFFFFF"/>
            <w:vAlign w:val="center"/>
            <w:hideMark/>
          </w:tcPr>
          <w:p w:rsidR="00587D2B" w:rsidRPr="00C52059" w:rsidRDefault="00587D2B" w:rsidP="00587D2B">
            <w:pPr>
              <w:jc w:val="center"/>
              <w:rPr>
                <w:color w:val="000000" w:themeColor="text1"/>
                <w:sz w:val="22"/>
                <w:szCs w:val="22"/>
              </w:rPr>
            </w:pPr>
            <w:r w:rsidRPr="00C52059">
              <w:rPr>
                <w:color w:val="000000" w:themeColor="text1"/>
                <w:sz w:val="22"/>
                <w:szCs w:val="22"/>
              </w:rPr>
              <w:t>1,823</w:t>
            </w:r>
          </w:p>
        </w:tc>
        <w:tc>
          <w:tcPr>
            <w:tcW w:w="1280" w:type="dxa"/>
            <w:tcBorders>
              <w:top w:val="nil"/>
              <w:left w:val="nil"/>
              <w:bottom w:val="single" w:sz="4" w:space="0" w:color="auto"/>
              <w:right w:val="single" w:sz="4" w:space="0" w:color="auto"/>
            </w:tcBorders>
            <w:shd w:val="clear" w:color="000000" w:fill="FFFFFF"/>
            <w:vAlign w:val="center"/>
            <w:hideMark/>
          </w:tcPr>
          <w:p w:rsidR="00587D2B" w:rsidRPr="00C52059" w:rsidRDefault="00587D2B" w:rsidP="00587D2B">
            <w:pPr>
              <w:jc w:val="center"/>
              <w:rPr>
                <w:color w:val="000000" w:themeColor="text1"/>
                <w:sz w:val="22"/>
                <w:szCs w:val="22"/>
              </w:rPr>
            </w:pPr>
            <w:r w:rsidRPr="00C52059">
              <w:rPr>
                <w:color w:val="000000" w:themeColor="text1"/>
                <w:sz w:val="22"/>
                <w:szCs w:val="22"/>
              </w:rPr>
              <w:t>1,882</w:t>
            </w:r>
          </w:p>
        </w:tc>
      </w:tr>
    </w:tbl>
    <w:p w:rsidR="009C5461" w:rsidRPr="00C52059" w:rsidRDefault="009C5461" w:rsidP="009C5461">
      <w:pPr>
        <w:ind w:firstLine="567"/>
        <w:jc w:val="center"/>
        <w:rPr>
          <w:b/>
          <w:color w:val="000000" w:themeColor="text1"/>
          <w:sz w:val="26"/>
          <w:szCs w:val="26"/>
        </w:rPr>
      </w:pPr>
    </w:p>
    <w:p w:rsidR="00771A1E" w:rsidRPr="00C52059" w:rsidRDefault="00771A1E" w:rsidP="001B61D5">
      <w:pPr>
        <w:ind w:firstLine="851"/>
        <w:jc w:val="both"/>
        <w:outlineLvl w:val="0"/>
        <w:rPr>
          <w:b/>
          <w:color w:val="000000" w:themeColor="text1"/>
          <w:sz w:val="26"/>
          <w:szCs w:val="26"/>
        </w:rPr>
      </w:pPr>
      <w:bookmarkStart w:id="249" w:name="_Toc126161564"/>
      <w:bookmarkStart w:id="250" w:name="_Toc156837933"/>
      <w:r w:rsidRPr="00C52059">
        <w:rPr>
          <w:b/>
          <w:color w:val="000000" w:themeColor="text1"/>
          <w:sz w:val="26"/>
          <w:szCs w:val="26"/>
        </w:rPr>
        <w:t>5.2. Технико-экономическое сравнение вариантов перспективного развития систем теплоснабжения</w:t>
      </w:r>
      <w:bookmarkEnd w:id="244"/>
      <w:bookmarkEnd w:id="245"/>
      <w:bookmarkEnd w:id="246"/>
      <w:bookmarkEnd w:id="249"/>
      <w:bookmarkEnd w:id="250"/>
    </w:p>
    <w:p w:rsidR="00771A1E" w:rsidRPr="00C52059" w:rsidRDefault="00771A1E" w:rsidP="001B61D5">
      <w:pPr>
        <w:ind w:firstLine="851"/>
        <w:jc w:val="both"/>
        <w:outlineLvl w:val="0"/>
        <w:rPr>
          <w:b/>
          <w:bCs/>
          <w:iCs/>
          <w:color w:val="000000" w:themeColor="text1"/>
          <w:sz w:val="26"/>
          <w:szCs w:val="26"/>
          <w:lang w:bidi="ru-RU"/>
        </w:rPr>
      </w:pPr>
    </w:p>
    <w:p w:rsidR="00D24FAA" w:rsidRPr="00C52059" w:rsidRDefault="000C6ED9" w:rsidP="001B61D5">
      <w:pPr>
        <w:tabs>
          <w:tab w:val="left" w:pos="0"/>
        </w:tabs>
        <w:autoSpaceDE w:val="0"/>
        <w:autoSpaceDN w:val="0"/>
        <w:ind w:firstLine="851"/>
        <w:jc w:val="both"/>
        <w:rPr>
          <w:color w:val="000000" w:themeColor="text1"/>
          <w:sz w:val="26"/>
          <w:szCs w:val="26"/>
        </w:rPr>
      </w:pPr>
      <w:r w:rsidRPr="00C52059">
        <w:rPr>
          <w:color w:val="000000" w:themeColor="text1"/>
          <w:sz w:val="26"/>
          <w:szCs w:val="26"/>
        </w:rPr>
        <w:t>Технико-экономические показатели перспективного развития сист</w:t>
      </w:r>
      <w:r w:rsidR="00E07503" w:rsidRPr="00C52059">
        <w:rPr>
          <w:color w:val="000000" w:themeColor="text1"/>
          <w:sz w:val="26"/>
          <w:szCs w:val="26"/>
        </w:rPr>
        <w:t>емы теплоснабжения (в ценах 2023</w:t>
      </w:r>
      <w:r w:rsidRPr="00C52059">
        <w:rPr>
          <w:color w:val="000000" w:themeColor="text1"/>
          <w:sz w:val="26"/>
          <w:szCs w:val="26"/>
        </w:rPr>
        <w:t xml:space="preserve"> года): </w:t>
      </w:r>
    </w:p>
    <w:p w:rsidR="00DF33CB" w:rsidRPr="00C52059" w:rsidRDefault="00DF33CB" w:rsidP="00DF33CB">
      <w:pPr>
        <w:tabs>
          <w:tab w:val="left" w:pos="0"/>
        </w:tabs>
        <w:autoSpaceDE w:val="0"/>
        <w:autoSpaceDN w:val="0"/>
        <w:ind w:firstLine="567"/>
        <w:jc w:val="both"/>
        <w:rPr>
          <w:color w:val="000000" w:themeColor="text1"/>
          <w:sz w:val="26"/>
          <w:szCs w:val="26"/>
        </w:rPr>
      </w:pPr>
      <w:r w:rsidRPr="00C52059">
        <w:rPr>
          <w:color w:val="000000" w:themeColor="text1"/>
          <w:sz w:val="26"/>
          <w:szCs w:val="26"/>
        </w:rPr>
        <w:t xml:space="preserve">- первый вариант: </w:t>
      </w:r>
      <w:proofErr w:type="gramStart"/>
      <w:r w:rsidRPr="00C52059">
        <w:rPr>
          <w:color w:val="000000" w:themeColor="text1"/>
          <w:sz w:val="26"/>
          <w:szCs w:val="26"/>
        </w:rPr>
        <w:t xml:space="preserve">Общие затраты на перевод потребителей на индивидуальные источники теплоснабжения с общей существующей присоединённой нагрузкой </w:t>
      </w:r>
      <w:r w:rsidR="00587D2B" w:rsidRPr="00C52059">
        <w:rPr>
          <w:color w:val="000000" w:themeColor="text1"/>
          <w:sz w:val="26"/>
          <w:szCs w:val="26"/>
        </w:rPr>
        <w:t>12,287</w:t>
      </w:r>
      <w:r w:rsidR="00EE391D" w:rsidRPr="00C52059">
        <w:rPr>
          <w:color w:val="000000" w:themeColor="text1"/>
          <w:sz w:val="26"/>
          <w:szCs w:val="26"/>
        </w:rPr>
        <w:t xml:space="preserve"> Гкал/ч</w:t>
      </w:r>
      <w:r w:rsidRPr="00C52059">
        <w:rPr>
          <w:color w:val="000000" w:themeColor="text1"/>
          <w:sz w:val="26"/>
          <w:szCs w:val="26"/>
        </w:rPr>
        <w:t xml:space="preserve"> </w:t>
      </w:r>
      <w:r w:rsidRPr="00C52059">
        <w:rPr>
          <w:iCs/>
          <w:color w:val="000000" w:themeColor="text1"/>
          <w:sz w:val="26"/>
          <w:szCs w:val="26"/>
        </w:rPr>
        <w:t xml:space="preserve">и перспективной нагрузкой </w:t>
      </w:r>
      <w:r w:rsidR="00587D2B" w:rsidRPr="00C52059">
        <w:rPr>
          <w:iCs/>
          <w:color w:val="000000" w:themeColor="text1"/>
          <w:sz w:val="26"/>
          <w:szCs w:val="26"/>
        </w:rPr>
        <w:t>3,325</w:t>
      </w:r>
      <w:r w:rsidRPr="00C52059">
        <w:rPr>
          <w:iCs/>
          <w:color w:val="000000" w:themeColor="text1"/>
          <w:sz w:val="26"/>
          <w:szCs w:val="26"/>
        </w:rPr>
        <w:t xml:space="preserve"> </w:t>
      </w:r>
      <w:r w:rsidR="00EE391D" w:rsidRPr="00C52059">
        <w:rPr>
          <w:iCs/>
          <w:color w:val="000000" w:themeColor="text1"/>
          <w:sz w:val="26"/>
          <w:szCs w:val="26"/>
        </w:rPr>
        <w:t>Гкал/ч</w:t>
      </w:r>
      <w:r w:rsidRPr="00C52059">
        <w:rPr>
          <w:iCs/>
          <w:color w:val="000000" w:themeColor="text1"/>
          <w:sz w:val="26"/>
          <w:szCs w:val="26"/>
        </w:rPr>
        <w:t xml:space="preserve"> для объектов нового строительс</w:t>
      </w:r>
      <w:r w:rsidR="00C956BC" w:rsidRPr="00C52059">
        <w:rPr>
          <w:iCs/>
          <w:color w:val="000000" w:themeColor="text1"/>
          <w:sz w:val="26"/>
          <w:szCs w:val="26"/>
        </w:rPr>
        <w:t>т</w:t>
      </w:r>
      <w:r w:rsidRPr="00C52059">
        <w:rPr>
          <w:iCs/>
          <w:color w:val="000000" w:themeColor="text1"/>
          <w:sz w:val="26"/>
          <w:szCs w:val="26"/>
        </w:rPr>
        <w:t>ва</w:t>
      </w:r>
      <w:r w:rsidRPr="00C52059">
        <w:rPr>
          <w:color w:val="000000" w:themeColor="text1"/>
          <w:sz w:val="26"/>
          <w:szCs w:val="26"/>
        </w:rPr>
        <w:t xml:space="preserve"> без учета НДС составят </w:t>
      </w:r>
      <w:r w:rsidR="00587D2B" w:rsidRPr="00C52059">
        <w:rPr>
          <w:color w:val="000000" w:themeColor="text1"/>
          <w:sz w:val="26"/>
          <w:szCs w:val="26"/>
        </w:rPr>
        <w:t>498099</w:t>
      </w:r>
      <w:r w:rsidRPr="00C52059">
        <w:rPr>
          <w:color w:val="000000" w:themeColor="text1"/>
          <w:sz w:val="26"/>
          <w:szCs w:val="26"/>
        </w:rPr>
        <w:t xml:space="preserve"> тыс. рублей (затраты на строительство новых индивидуальных источник</w:t>
      </w:r>
      <w:r w:rsidR="002410C4" w:rsidRPr="00C52059">
        <w:rPr>
          <w:color w:val="000000" w:themeColor="text1"/>
          <w:sz w:val="26"/>
          <w:szCs w:val="26"/>
        </w:rPr>
        <w:t>ов</w:t>
      </w:r>
      <w:r w:rsidRPr="00C52059">
        <w:rPr>
          <w:color w:val="000000" w:themeColor="text1"/>
          <w:sz w:val="26"/>
          <w:szCs w:val="26"/>
        </w:rPr>
        <w:t xml:space="preserve"> теплоснабжения принимаются укрупненно.</w:t>
      </w:r>
      <w:proofErr w:type="gramEnd"/>
      <w:r w:rsidRPr="00C52059">
        <w:rPr>
          <w:color w:val="000000" w:themeColor="text1"/>
          <w:sz w:val="26"/>
          <w:szCs w:val="26"/>
        </w:rPr>
        <w:t xml:space="preserve"> Присоединенная на перспективу мощность должна быть уточнена на стадии </w:t>
      </w:r>
      <w:r w:rsidR="00442694" w:rsidRPr="00C52059">
        <w:rPr>
          <w:color w:val="000000" w:themeColor="text1"/>
          <w:sz w:val="26"/>
          <w:szCs w:val="26"/>
        </w:rPr>
        <w:t>разработке</w:t>
      </w:r>
      <w:r w:rsidRPr="00C52059">
        <w:rPr>
          <w:color w:val="000000" w:themeColor="text1"/>
          <w:sz w:val="26"/>
          <w:szCs w:val="26"/>
        </w:rPr>
        <w:t xml:space="preserve"> проектов (с учетом изменения планов перспективной застройки и необходимости подключения потребителей к системе теплоснабжения). Стоимость капитальных вложений также требует уточнения на стадии проектирования. Общие затраты на демонтаж существующих источник</w:t>
      </w:r>
      <w:r w:rsidR="00EE391D" w:rsidRPr="00C52059">
        <w:rPr>
          <w:color w:val="000000" w:themeColor="text1"/>
          <w:sz w:val="26"/>
          <w:szCs w:val="26"/>
        </w:rPr>
        <w:t>ов</w:t>
      </w:r>
      <w:r w:rsidRPr="00C52059">
        <w:rPr>
          <w:color w:val="000000" w:themeColor="text1"/>
          <w:sz w:val="26"/>
          <w:szCs w:val="26"/>
        </w:rPr>
        <w:t xml:space="preserve"> теплоснабжения не учитывались при расчете. </w:t>
      </w:r>
    </w:p>
    <w:p w:rsidR="00DF33CB" w:rsidRPr="00C52059" w:rsidRDefault="00DF33CB" w:rsidP="00DF33CB">
      <w:pPr>
        <w:tabs>
          <w:tab w:val="left" w:pos="0"/>
        </w:tabs>
        <w:autoSpaceDE w:val="0"/>
        <w:autoSpaceDN w:val="0"/>
        <w:ind w:firstLine="567"/>
        <w:jc w:val="both"/>
        <w:rPr>
          <w:color w:val="000000" w:themeColor="text1"/>
          <w:sz w:val="26"/>
          <w:szCs w:val="26"/>
        </w:rPr>
      </w:pPr>
      <w:r w:rsidRPr="00C52059">
        <w:rPr>
          <w:color w:val="000000" w:themeColor="text1"/>
          <w:sz w:val="26"/>
          <w:szCs w:val="26"/>
        </w:rPr>
        <w:t xml:space="preserve">- </w:t>
      </w:r>
      <w:proofErr w:type="gramStart"/>
      <w:r w:rsidRPr="00C52059">
        <w:rPr>
          <w:color w:val="000000" w:themeColor="text1"/>
          <w:sz w:val="26"/>
          <w:szCs w:val="26"/>
        </w:rPr>
        <w:t>в</w:t>
      </w:r>
      <w:proofErr w:type="gramEnd"/>
      <w:r w:rsidRPr="00C52059">
        <w:rPr>
          <w:color w:val="000000" w:themeColor="text1"/>
          <w:sz w:val="26"/>
          <w:szCs w:val="26"/>
        </w:rPr>
        <w:t xml:space="preserve">торой вариант: общие затраты на замену </w:t>
      </w:r>
      <w:proofErr w:type="spellStart"/>
      <w:r w:rsidRPr="00C52059">
        <w:rPr>
          <w:color w:val="000000" w:themeColor="text1"/>
          <w:sz w:val="26"/>
          <w:szCs w:val="26"/>
        </w:rPr>
        <w:t>котлоагрегатов</w:t>
      </w:r>
      <w:proofErr w:type="spellEnd"/>
      <w:r w:rsidRPr="00C52059">
        <w:rPr>
          <w:color w:val="000000" w:themeColor="text1"/>
          <w:sz w:val="26"/>
          <w:szCs w:val="26"/>
        </w:rPr>
        <w:t xml:space="preserve"> по направлениям </w:t>
      </w:r>
      <w:proofErr w:type="spellStart"/>
      <w:r w:rsidRPr="00C52059">
        <w:rPr>
          <w:color w:val="000000" w:themeColor="text1"/>
          <w:sz w:val="26"/>
          <w:szCs w:val="26"/>
        </w:rPr>
        <w:t>ресурсо</w:t>
      </w:r>
      <w:proofErr w:type="spellEnd"/>
      <w:r w:rsidRPr="00C52059">
        <w:rPr>
          <w:color w:val="000000" w:themeColor="text1"/>
          <w:sz w:val="26"/>
          <w:szCs w:val="26"/>
        </w:rPr>
        <w:t xml:space="preserve">-снабжающих организаций, отработавших свой нормативный срок эксплуатации, на новые </w:t>
      </w:r>
      <w:proofErr w:type="spellStart"/>
      <w:r w:rsidRPr="00C52059">
        <w:rPr>
          <w:color w:val="000000" w:themeColor="text1"/>
          <w:sz w:val="26"/>
          <w:szCs w:val="26"/>
        </w:rPr>
        <w:t>котлоагрегаты</w:t>
      </w:r>
      <w:proofErr w:type="spellEnd"/>
      <w:r w:rsidRPr="00C52059">
        <w:rPr>
          <w:color w:val="000000" w:themeColor="text1"/>
          <w:sz w:val="26"/>
          <w:szCs w:val="26"/>
        </w:rPr>
        <w:t xml:space="preserve"> составят </w:t>
      </w:r>
      <w:r w:rsidR="00440BD5" w:rsidRPr="00C52059">
        <w:rPr>
          <w:color w:val="000000" w:themeColor="text1"/>
          <w:sz w:val="26"/>
          <w:szCs w:val="26"/>
        </w:rPr>
        <w:t>71945,8</w:t>
      </w:r>
      <w:r w:rsidRPr="00C52059">
        <w:rPr>
          <w:color w:val="000000" w:themeColor="text1"/>
          <w:sz w:val="26"/>
          <w:szCs w:val="26"/>
        </w:rPr>
        <w:t xml:space="preserve"> тыс. рублей. Затраты на реконструкцию и модернизацию тепловых сетей оцениваются в размере </w:t>
      </w:r>
      <w:r w:rsidR="00440BD5" w:rsidRPr="00C52059">
        <w:rPr>
          <w:color w:val="000000" w:themeColor="text1"/>
          <w:sz w:val="26"/>
          <w:szCs w:val="26"/>
        </w:rPr>
        <w:t>16948,6</w:t>
      </w:r>
      <w:r w:rsidRPr="00C52059">
        <w:rPr>
          <w:color w:val="000000" w:themeColor="text1"/>
          <w:sz w:val="26"/>
          <w:szCs w:val="26"/>
        </w:rPr>
        <w:t xml:space="preserve"> тыс. рублей. Стоимость мини-котельных для объектов нового строительства (</w:t>
      </w:r>
      <w:r w:rsidR="00E906C6" w:rsidRPr="00C52059">
        <w:rPr>
          <w:color w:val="000000" w:themeColor="text1"/>
          <w:sz w:val="26"/>
          <w:szCs w:val="26"/>
        </w:rPr>
        <w:t>3,325</w:t>
      </w:r>
      <w:r w:rsidRPr="00C52059">
        <w:rPr>
          <w:color w:val="000000" w:themeColor="text1"/>
          <w:sz w:val="26"/>
          <w:szCs w:val="26"/>
        </w:rPr>
        <w:t xml:space="preserve"> Гкал/ч) оценивается в размере </w:t>
      </w:r>
      <w:r w:rsidR="00440BD5" w:rsidRPr="00C52059">
        <w:rPr>
          <w:color w:val="000000" w:themeColor="text1"/>
          <w:sz w:val="26"/>
          <w:szCs w:val="26"/>
        </w:rPr>
        <w:t>83125</w:t>
      </w:r>
      <w:r w:rsidRPr="00C52059">
        <w:rPr>
          <w:color w:val="000000" w:themeColor="text1"/>
          <w:sz w:val="26"/>
          <w:szCs w:val="26"/>
        </w:rPr>
        <w:t xml:space="preserve"> тыс. руб. (стоимость капитальных вложений также требует уточнения на стадии проектирования.). Общие затраты по второму варианту составляют –</w:t>
      </w:r>
      <w:r w:rsidR="002E5DFB" w:rsidRPr="00C52059">
        <w:rPr>
          <w:color w:val="000000" w:themeColor="text1"/>
          <w:sz w:val="26"/>
          <w:szCs w:val="26"/>
        </w:rPr>
        <w:t xml:space="preserve"> </w:t>
      </w:r>
      <w:r w:rsidR="00440BD5" w:rsidRPr="00C52059">
        <w:rPr>
          <w:color w:val="000000" w:themeColor="text1"/>
          <w:sz w:val="26"/>
          <w:szCs w:val="26"/>
        </w:rPr>
        <w:t>172019,4</w:t>
      </w:r>
      <w:r w:rsidRPr="00C52059">
        <w:rPr>
          <w:color w:val="000000" w:themeColor="text1"/>
          <w:sz w:val="26"/>
          <w:szCs w:val="26"/>
        </w:rPr>
        <w:t xml:space="preserve"> тыс. руб.</w:t>
      </w:r>
    </w:p>
    <w:p w:rsidR="00DF33CB" w:rsidRPr="00C52059" w:rsidRDefault="00DF33CB" w:rsidP="00DF33CB">
      <w:pPr>
        <w:tabs>
          <w:tab w:val="left" w:pos="0"/>
        </w:tabs>
        <w:autoSpaceDE w:val="0"/>
        <w:autoSpaceDN w:val="0"/>
        <w:ind w:firstLine="567"/>
        <w:jc w:val="both"/>
        <w:rPr>
          <w:iCs/>
          <w:color w:val="000000" w:themeColor="text1"/>
          <w:sz w:val="26"/>
          <w:szCs w:val="26"/>
        </w:rPr>
      </w:pPr>
      <w:r w:rsidRPr="00C52059">
        <w:rPr>
          <w:iCs/>
          <w:color w:val="000000" w:themeColor="text1"/>
          <w:sz w:val="26"/>
          <w:szCs w:val="26"/>
        </w:rPr>
        <w:t xml:space="preserve">- третий вариант: затраты на строительство мини-ТЭЦ </w:t>
      </w:r>
      <w:r w:rsidR="00972689" w:rsidRPr="00C52059">
        <w:rPr>
          <w:iCs/>
          <w:color w:val="000000" w:themeColor="text1"/>
          <w:sz w:val="26"/>
          <w:szCs w:val="26"/>
        </w:rPr>
        <w:t>в населенн</w:t>
      </w:r>
      <w:r w:rsidR="00587D2B" w:rsidRPr="00C52059">
        <w:rPr>
          <w:iCs/>
          <w:color w:val="000000" w:themeColor="text1"/>
          <w:sz w:val="26"/>
          <w:szCs w:val="26"/>
        </w:rPr>
        <w:t>ом</w:t>
      </w:r>
      <w:r w:rsidR="00972689" w:rsidRPr="00C52059">
        <w:rPr>
          <w:iCs/>
          <w:color w:val="000000" w:themeColor="text1"/>
          <w:sz w:val="26"/>
          <w:szCs w:val="26"/>
        </w:rPr>
        <w:t xml:space="preserve"> пункт</w:t>
      </w:r>
      <w:r w:rsidR="00587D2B" w:rsidRPr="00C52059">
        <w:rPr>
          <w:iCs/>
          <w:color w:val="000000" w:themeColor="text1"/>
          <w:sz w:val="26"/>
          <w:szCs w:val="26"/>
        </w:rPr>
        <w:t>е</w:t>
      </w:r>
      <w:r w:rsidR="00972689" w:rsidRPr="00C52059">
        <w:rPr>
          <w:iCs/>
          <w:color w:val="000000" w:themeColor="text1"/>
          <w:sz w:val="26"/>
          <w:szCs w:val="26"/>
        </w:rPr>
        <w:t xml:space="preserve"> с централизованной системой теплоснабжения</w:t>
      </w:r>
      <w:r w:rsidRPr="00C52059">
        <w:rPr>
          <w:iCs/>
          <w:color w:val="000000" w:themeColor="text1"/>
          <w:sz w:val="26"/>
          <w:szCs w:val="26"/>
        </w:rPr>
        <w:t xml:space="preserve"> составят</w:t>
      </w:r>
      <w:r w:rsidR="002410C4" w:rsidRPr="00C52059">
        <w:rPr>
          <w:iCs/>
          <w:color w:val="000000" w:themeColor="text1"/>
          <w:sz w:val="26"/>
          <w:szCs w:val="26"/>
        </w:rPr>
        <w:t xml:space="preserve"> </w:t>
      </w:r>
      <w:r w:rsidR="00587D2B" w:rsidRPr="00C52059">
        <w:rPr>
          <w:iCs/>
          <w:color w:val="000000" w:themeColor="text1"/>
          <w:sz w:val="26"/>
          <w:szCs w:val="26"/>
        </w:rPr>
        <w:t>360779</w:t>
      </w:r>
      <w:r w:rsidRPr="00C52059">
        <w:rPr>
          <w:iCs/>
          <w:color w:val="000000" w:themeColor="text1"/>
          <w:sz w:val="26"/>
          <w:szCs w:val="26"/>
        </w:rPr>
        <w:t xml:space="preserve"> тыс. руб. Затраты на </w:t>
      </w:r>
      <w:r w:rsidRPr="00C52059">
        <w:rPr>
          <w:iCs/>
          <w:color w:val="000000" w:themeColor="text1"/>
          <w:sz w:val="26"/>
          <w:szCs w:val="26"/>
        </w:rPr>
        <w:lastRenderedPageBreak/>
        <w:t xml:space="preserve">строительство новых участков тепловых сетей и реконструкции существующих составят </w:t>
      </w:r>
      <w:r w:rsidR="00440BD5" w:rsidRPr="00C52059">
        <w:rPr>
          <w:iCs/>
          <w:color w:val="000000" w:themeColor="text1"/>
          <w:sz w:val="26"/>
          <w:szCs w:val="26"/>
        </w:rPr>
        <w:t>35592,1</w:t>
      </w:r>
      <w:r w:rsidRPr="00C52059">
        <w:rPr>
          <w:iCs/>
          <w:color w:val="000000" w:themeColor="text1"/>
          <w:sz w:val="26"/>
          <w:szCs w:val="26"/>
        </w:rPr>
        <w:t xml:space="preserve"> тыс. руб. Стоимость капитальных вложений также требует уточнения на стадии проектирования мини-ТЭЦ и тепловых сетей. Общие затраты по третьему варианту составляют – </w:t>
      </w:r>
      <w:r w:rsidR="00E74874" w:rsidRPr="00C52059">
        <w:rPr>
          <w:iCs/>
          <w:color w:val="000000" w:themeColor="text1"/>
          <w:sz w:val="26"/>
          <w:szCs w:val="26"/>
        </w:rPr>
        <w:t>39</w:t>
      </w:r>
      <w:r w:rsidR="00440BD5" w:rsidRPr="00C52059">
        <w:rPr>
          <w:iCs/>
          <w:color w:val="000000" w:themeColor="text1"/>
          <w:sz w:val="26"/>
          <w:szCs w:val="26"/>
        </w:rPr>
        <w:t>6371,1</w:t>
      </w:r>
      <w:r w:rsidRPr="00C52059">
        <w:rPr>
          <w:iCs/>
          <w:color w:val="000000" w:themeColor="text1"/>
          <w:sz w:val="26"/>
          <w:szCs w:val="26"/>
        </w:rPr>
        <w:t xml:space="preserve"> тыс. руб.</w:t>
      </w:r>
    </w:p>
    <w:p w:rsidR="000C6ED9" w:rsidRPr="00C52059" w:rsidRDefault="00F96954" w:rsidP="001B61D5">
      <w:pPr>
        <w:tabs>
          <w:tab w:val="left" w:pos="0"/>
        </w:tabs>
        <w:autoSpaceDE w:val="0"/>
        <w:autoSpaceDN w:val="0"/>
        <w:ind w:firstLine="851"/>
        <w:jc w:val="both"/>
        <w:rPr>
          <w:color w:val="000000" w:themeColor="text1"/>
          <w:sz w:val="26"/>
          <w:lang w:bidi="ru-RU"/>
        </w:rPr>
      </w:pPr>
      <w:r w:rsidRPr="00C52059">
        <w:rPr>
          <w:color w:val="000000" w:themeColor="text1"/>
          <w:sz w:val="26"/>
          <w:lang w:bidi="ru-RU"/>
        </w:rPr>
        <w:t xml:space="preserve">Приоритетным вариантом </w:t>
      </w:r>
      <w:r w:rsidR="008243D0" w:rsidRPr="00C52059">
        <w:rPr>
          <w:color w:val="000000" w:themeColor="text1"/>
          <w:sz w:val="26"/>
          <w:lang w:bidi="ru-RU"/>
        </w:rPr>
        <w:t>развития системы теплоснабжения является вариант№2.</w:t>
      </w:r>
    </w:p>
    <w:p w:rsidR="008243D0" w:rsidRPr="00C52059" w:rsidRDefault="008243D0" w:rsidP="001B61D5">
      <w:pPr>
        <w:tabs>
          <w:tab w:val="left" w:pos="0"/>
        </w:tabs>
        <w:autoSpaceDE w:val="0"/>
        <w:autoSpaceDN w:val="0"/>
        <w:ind w:firstLine="851"/>
        <w:jc w:val="both"/>
        <w:rPr>
          <w:color w:val="000000" w:themeColor="text1"/>
          <w:sz w:val="26"/>
          <w:lang w:bidi="ru-RU"/>
        </w:rPr>
      </w:pPr>
    </w:p>
    <w:p w:rsidR="00771A1E" w:rsidRPr="00C52059" w:rsidRDefault="00771A1E" w:rsidP="001B61D5">
      <w:pPr>
        <w:ind w:firstLine="851"/>
        <w:jc w:val="both"/>
        <w:outlineLvl w:val="0"/>
        <w:rPr>
          <w:b/>
          <w:color w:val="000000" w:themeColor="text1"/>
          <w:sz w:val="26"/>
          <w:szCs w:val="26"/>
        </w:rPr>
      </w:pPr>
      <w:bookmarkStart w:id="251" w:name="_Toc527455715"/>
      <w:bookmarkStart w:id="252" w:name="_Toc14533544"/>
      <w:bookmarkStart w:id="253" w:name="_Toc43668748"/>
      <w:bookmarkStart w:id="254" w:name="_Toc126161565"/>
      <w:bookmarkStart w:id="255" w:name="_Toc156837934"/>
      <w:r w:rsidRPr="00C52059">
        <w:rPr>
          <w:b/>
          <w:color w:val="000000" w:themeColor="text1"/>
          <w:sz w:val="26"/>
          <w:szCs w:val="26"/>
        </w:rPr>
        <w:t xml:space="preserve">5.3. Обоснование </w:t>
      </w:r>
      <w:proofErr w:type="gramStart"/>
      <w:r w:rsidRPr="00C52059">
        <w:rPr>
          <w:b/>
          <w:color w:val="000000" w:themeColor="text1"/>
          <w:sz w:val="26"/>
          <w:szCs w:val="26"/>
        </w:rPr>
        <w:t xml:space="preserve">выбора приоритетного варианта перспективного развития систем теплоснабжения </w:t>
      </w:r>
      <w:bookmarkEnd w:id="251"/>
      <w:r w:rsidRPr="00C52059">
        <w:rPr>
          <w:b/>
          <w:color w:val="000000" w:themeColor="text1"/>
          <w:sz w:val="26"/>
          <w:szCs w:val="26"/>
        </w:rPr>
        <w:t>района</w:t>
      </w:r>
      <w:proofErr w:type="gramEnd"/>
      <w:r w:rsidRPr="00C52059">
        <w:rPr>
          <w:b/>
          <w:color w:val="000000" w:themeColor="text1"/>
          <w:sz w:val="26"/>
          <w:szCs w:val="26"/>
        </w:rPr>
        <w:t xml:space="preserve">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района</w:t>
      </w:r>
      <w:bookmarkEnd w:id="252"/>
      <w:bookmarkEnd w:id="253"/>
      <w:bookmarkEnd w:id="254"/>
      <w:bookmarkEnd w:id="255"/>
      <w:r w:rsidRPr="00C52059">
        <w:rPr>
          <w:b/>
          <w:color w:val="000000" w:themeColor="text1"/>
          <w:sz w:val="26"/>
          <w:szCs w:val="26"/>
        </w:rPr>
        <w:t xml:space="preserve"> </w:t>
      </w:r>
    </w:p>
    <w:p w:rsidR="00771A1E" w:rsidRPr="00C52059" w:rsidRDefault="00771A1E" w:rsidP="001B61D5">
      <w:pPr>
        <w:tabs>
          <w:tab w:val="left" w:pos="0"/>
        </w:tabs>
        <w:autoSpaceDE w:val="0"/>
        <w:autoSpaceDN w:val="0"/>
        <w:ind w:firstLine="851"/>
        <w:jc w:val="both"/>
        <w:rPr>
          <w:color w:val="000000" w:themeColor="text1"/>
          <w:sz w:val="26"/>
          <w:lang w:bidi="ru-RU"/>
        </w:rPr>
      </w:pPr>
      <w:r w:rsidRPr="00C52059">
        <w:rPr>
          <w:color w:val="000000" w:themeColor="text1"/>
          <w:sz w:val="26"/>
          <w:lang w:bidi="ru-RU"/>
        </w:rPr>
        <w:tab/>
      </w:r>
    </w:p>
    <w:p w:rsidR="00482500" w:rsidRPr="00C52059" w:rsidRDefault="000C6ED9" w:rsidP="001B61D5">
      <w:pPr>
        <w:widowControl w:val="0"/>
        <w:ind w:firstLine="851"/>
        <w:jc w:val="both"/>
        <w:rPr>
          <w:rFonts w:eastAsiaTheme="minorHAnsi" w:cstheme="minorBidi"/>
          <w:color w:val="000000" w:themeColor="text1"/>
          <w:sz w:val="26"/>
          <w:szCs w:val="26"/>
          <w:lang w:eastAsia="en-US"/>
        </w:rPr>
      </w:pPr>
      <w:r w:rsidRPr="00C52059">
        <w:rPr>
          <w:rFonts w:eastAsiaTheme="minorHAnsi" w:cstheme="minorBidi"/>
          <w:color w:val="000000" w:themeColor="text1"/>
          <w:sz w:val="26"/>
          <w:szCs w:val="26"/>
          <w:lang w:eastAsia="en-US"/>
        </w:rPr>
        <w:t xml:space="preserve">В качестве основного варианта развития системы теплоснабжения </w:t>
      </w:r>
      <w:proofErr w:type="spellStart"/>
      <w:r w:rsidR="00724082" w:rsidRPr="00C52059">
        <w:rPr>
          <w:rFonts w:eastAsiaTheme="minorHAnsi" w:cstheme="minorBidi"/>
          <w:color w:val="000000" w:themeColor="text1"/>
          <w:sz w:val="26"/>
          <w:szCs w:val="26"/>
          <w:lang w:eastAsia="en-US"/>
        </w:rPr>
        <w:t>Хилокского</w:t>
      </w:r>
      <w:proofErr w:type="spellEnd"/>
      <w:r w:rsidR="00724082" w:rsidRPr="00C52059">
        <w:rPr>
          <w:rFonts w:eastAsiaTheme="minorHAnsi" w:cstheme="minorBidi"/>
          <w:color w:val="000000" w:themeColor="text1"/>
          <w:sz w:val="26"/>
          <w:szCs w:val="26"/>
          <w:lang w:eastAsia="en-US"/>
        </w:rPr>
        <w:t xml:space="preserve"> поселения</w:t>
      </w:r>
      <w:r w:rsidRPr="00C52059">
        <w:rPr>
          <w:rFonts w:eastAsiaTheme="minorHAnsi" w:cstheme="minorBidi"/>
          <w:color w:val="000000" w:themeColor="text1"/>
          <w:sz w:val="26"/>
          <w:szCs w:val="26"/>
          <w:lang w:eastAsia="en-US"/>
        </w:rPr>
        <w:t xml:space="preserve"> предлагается Вариант №2. Мероприятия, предусмотренные данным вариантом, позволят осуществлять качественное и надежное теплоснабжение потребителей на расчетный срок действия схемы теплоснабжения.</w:t>
      </w:r>
    </w:p>
    <w:p w:rsidR="002147A1" w:rsidRPr="00C52059" w:rsidRDefault="002147A1" w:rsidP="001B61D5">
      <w:pPr>
        <w:widowControl w:val="0"/>
        <w:ind w:firstLine="851"/>
        <w:jc w:val="both"/>
        <w:rPr>
          <w:rFonts w:eastAsiaTheme="minorHAnsi" w:cstheme="minorBidi"/>
          <w:color w:val="000000" w:themeColor="text1"/>
          <w:sz w:val="26"/>
          <w:szCs w:val="26"/>
          <w:lang w:eastAsia="en-US"/>
        </w:rPr>
      </w:pPr>
    </w:p>
    <w:p w:rsidR="00482500" w:rsidRPr="00C52059" w:rsidRDefault="00482500" w:rsidP="001B61D5">
      <w:pPr>
        <w:ind w:firstLine="851"/>
        <w:jc w:val="both"/>
        <w:rPr>
          <w:color w:val="000000" w:themeColor="text1"/>
          <w:sz w:val="26"/>
          <w:szCs w:val="26"/>
        </w:rPr>
      </w:pPr>
    </w:p>
    <w:p w:rsidR="00CC4B2E" w:rsidRPr="00C52059" w:rsidRDefault="00CC4B2E" w:rsidP="001E36BC">
      <w:pPr>
        <w:ind w:firstLine="851"/>
        <w:jc w:val="both"/>
        <w:rPr>
          <w:color w:val="000000" w:themeColor="text1"/>
          <w:sz w:val="26"/>
          <w:szCs w:val="26"/>
        </w:rPr>
      </w:pPr>
    </w:p>
    <w:p w:rsidR="00CC4B2E" w:rsidRPr="00C52059" w:rsidRDefault="00CC4B2E" w:rsidP="001E36BC">
      <w:pPr>
        <w:ind w:firstLine="851"/>
        <w:jc w:val="both"/>
        <w:rPr>
          <w:color w:val="000000" w:themeColor="text1"/>
          <w:sz w:val="26"/>
          <w:szCs w:val="26"/>
        </w:rPr>
      </w:pPr>
    </w:p>
    <w:p w:rsidR="00CC4B2E" w:rsidRPr="00C52059" w:rsidRDefault="00CC4B2E" w:rsidP="001E36BC">
      <w:pPr>
        <w:ind w:firstLine="851"/>
        <w:jc w:val="both"/>
        <w:rPr>
          <w:color w:val="000000" w:themeColor="text1"/>
          <w:sz w:val="26"/>
          <w:szCs w:val="26"/>
        </w:rPr>
      </w:pPr>
    </w:p>
    <w:p w:rsidR="00CC4B2E" w:rsidRPr="00C52059" w:rsidRDefault="00CC4B2E" w:rsidP="001E36BC">
      <w:pPr>
        <w:ind w:firstLine="851"/>
        <w:jc w:val="both"/>
        <w:rPr>
          <w:color w:val="000000" w:themeColor="text1"/>
          <w:sz w:val="26"/>
          <w:szCs w:val="26"/>
        </w:rPr>
      </w:pPr>
    </w:p>
    <w:p w:rsidR="00CC4B2E" w:rsidRPr="00C52059" w:rsidRDefault="00CC4B2E" w:rsidP="001B61D5">
      <w:pPr>
        <w:ind w:firstLine="851"/>
        <w:jc w:val="center"/>
        <w:rPr>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1E36BC">
      <w:pPr>
        <w:ind w:firstLine="851"/>
        <w:jc w:val="both"/>
        <w:outlineLvl w:val="0"/>
        <w:rPr>
          <w:b/>
          <w:color w:val="000000" w:themeColor="text1"/>
          <w:sz w:val="26"/>
          <w:szCs w:val="26"/>
        </w:rPr>
      </w:pPr>
    </w:p>
    <w:p w:rsidR="00F81F74" w:rsidRPr="00C52059" w:rsidRDefault="00F81F74" w:rsidP="007C1960">
      <w:pPr>
        <w:jc w:val="both"/>
        <w:outlineLvl w:val="0"/>
        <w:rPr>
          <w:b/>
          <w:color w:val="000000" w:themeColor="text1"/>
          <w:sz w:val="26"/>
          <w:szCs w:val="26"/>
        </w:rPr>
      </w:pPr>
    </w:p>
    <w:p w:rsidR="007F131E" w:rsidRPr="00C52059" w:rsidRDefault="007F131E" w:rsidP="001E36BC">
      <w:pPr>
        <w:ind w:firstLine="851"/>
        <w:jc w:val="both"/>
        <w:outlineLvl w:val="0"/>
        <w:rPr>
          <w:b/>
          <w:color w:val="000000" w:themeColor="text1"/>
          <w:sz w:val="26"/>
          <w:szCs w:val="26"/>
        </w:rPr>
      </w:pPr>
      <w:bookmarkStart w:id="256" w:name="_Toc156837935"/>
      <w:r w:rsidRPr="00C52059">
        <w:rPr>
          <w:b/>
          <w:color w:val="000000" w:themeColor="text1"/>
          <w:sz w:val="26"/>
          <w:szCs w:val="26"/>
        </w:rPr>
        <w:lastRenderedPageBreak/>
        <w:t xml:space="preserve">Глава </w:t>
      </w:r>
      <w:r w:rsidR="00FD2D78" w:rsidRPr="00C52059">
        <w:rPr>
          <w:b/>
          <w:color w:val="000000" w:themeColor="text1"/>
          <w:sz w:val="26"/>
          <w:szCs w:val="26"/>
        </w:rPr>
        <w:t>6</w:t>
      </w:r>
      <w:r w:rsidRPr="00C52059">
        <w:rPr>
          <w:b/>
          <w:color w:val="000000" w:themeColor="text1"/>
          <w:sz w:val="26"/>
          <w:szCs w:val="26"/>
        </w:rPr>
        <w:t xml:space="preserve">. 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C52059">
        <w:rPr>
          <w:b/>
          <w:color w:val="000000" w:themeColor="text1"/>
          <w:sz w:val="26"/>
          <w:szCs w:val="26"/>
        </w:rPr>
        <w:t>теплопотребляющими</w:t>
      </w:r>
      <w:proofErr w:type="spellEnd"/>
      <w:r w:rsidRPr="00C52059">
        <w:rPr>
          <w:b/>
          <w:color w:val="000000" w:themeColor="text1"/>
          <w:sz w:val="26"/>
          <w:szCs w:val="26"/>
        </w:rPr>
        <w:t xml:space="preserve"> установками потребителей, в том числе в аварийных режимах</w:t>
      </w:r>
      <w:bookmarkEnd w:id="209"/>
      <w:bookmarkEnd w:id="256"/>
    </w:p>
    <w:p w:rsidR="007F131E" w:rsidRPr="00C52059" w:rsidRDefault="007F131E" w:rsidP="001E36BC">
      <w:pPr>
        <w:ind w:firstLine="851"/>
        <w:jc w:val="both"/>
        <w:rPr>
          <w:color w:val="000000" w:themeColor="text1"/>
          <w:sz w:val="26"/>
        </w:rPr>
      </w:pPr>
    </w:p>
    <w:p w:rsidR="007F131E" w:rsidRPr="00C52059" w:rsidRDefault="00FD2D78" w:rsidP="001E36BC">
      <w:pPr>
        <w:ind w:firstLine="851"/>
        <w:jc w:val="both"/>
        <w:outlineLvl w:val="0"/>
        <w:rPr>
          <w:b/>
          <w:color w:val="000000" w:themeColor="text1"/>
          <w:sz w:val="26"/>
          <w:szCs w:val="26"/>
        </w:rPr>
      </w:pPr>
      <w:bookmarkStart w:id="257" w:name="_Toc43668750"/>
      <w:bookmarkStart w:id="258" w:name="_Toc126161567"/>
      <w:bookmarkStart w:id="259" w:name="_Toc156837936"/>
      <w:r w:rsidRPr="00C52059">
        <w:rPr>
          <w:b/>
          <w:color w:val="000000" w:themeColor="text1"/>
          <w:sz w:val="26"/>
          <w:szCs w:val="26"/>
        </w:rPr>
        <w:t>6</w:t>
      </w:r>
      <w:r w:rsidR="007F131E" w:rsidRPr="00C52059">
        <w:rPr>
          <w:b/>
          <w:color w:val="000000" w:themeColor="text1"/>
          <w:sz w:val="26"/>
          <w:szCs w:val="26"/>
        </w:rPr>
        <w:t>.1. 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257"/>
      <w:bookmarkEnd w:id="258"/>
      <w:bookmarkEnd w:id="259"/>
    </w:p>
    <w:p w:rsidR="007F131E" w:rsidRPr="00C52059" w:rsidRDefault="007F131E" w:rsidP="001E36BC">
      <w:pPr>
        <w:ind w:firstLine="851"/>
        <w:jc w:val="both"/>
        <w:rPr>
          <w:color w:val="000000" w:themeColor="text1"/>
          <w:sz w:val="26"/>
        </w:rPr>
      </w:pPr>
      <w:bookmarkStart w:id="260" w:name="_Toc34042494"/>
    </w:p>
    <w:p w:rsidR="007F131E" w:rsidRPr="00C52059" w:rsidRDefault="007F131E" w:rsidP="001E36BC">
      <w:pPr>
        <w:ind w:firstLine="851"/>
        <w:jc w:val="both"/>
        <w:rPr>
          <w:color w:val="000000" w:themeColor="text1"/>
          <w:sz w:val="26"/>
        </w:rPr>
      </w:pPr>
      <w:r w:rsidRPr="00C52059">
        <w:rPr>
          <w:color w:val="000000" w:themeColor="text1"/>
          <w:sz w:val="26"/>
        </w:rPr>
        <w:t>Производительность ВПУ котельной должна быть не меньше расчетного расхода воды на подпитку теплосети.</w:t>
      </w:r>
      <w:bookmarkEnd w:id="260"/>
    </w:p>
    <w:p w:rsidR="007F131E" w:rsidRPr="00C52059" w:rsidRDefault="007F131E" w:rsidP="001E36BC">
      <w:pPr>
        <w:ind w:firstLine="851"/>
        <w:jc w:val="both"/>
        <w:rPr>
          <w:color w:val="000000" w:themeColor="text1"/>
          <w:sz w:val="26"/>
        </w:rPr>
      </w:pPr>
      <w:bookmarkStart w:id="261" w:name="_Toc34042495"/>
      <w:r w:rsidRPr="00C52059">
        <w:rPr>
          <w:color w:val="000000" w:themeColor="text1"/>
          <w:sz w:val="26"/>
        </w:rPr>
        <w:t>В соответствии с п. 10 ФЗ №417 от 07.12.2011 года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bookmarkEnd w:id="261"/>
    </w:p>
    <w:p w:rsidR="007F131E" w:rsidRPr="00C52059" w:rsidRDefault="007F131E" w:rsidP="001E36BC">
      <w:pPr>
        <w:ind w:firstLine="851"/>
        <w:jc w:val="both"/>
        <w:rPr>
          <w:color w:val="000000" w:themeColor="text1"/>
          <w:sz w:val="26"/>
        </w:rPr>
      </w:pPr>
      <w:r w:rsidRPr="00C52059">
        <w:rPr>
          <w:color w:val="000000" w:themeColor="text1"/>
          <w:sz w:val="26"/>
        </w:rPr>
        <w:t>С 01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7F131E" w:rsidRPr="00C52059" w:rsidRDefault="007F131E" w:rsidP="001E36BC">
      <w:pPr>
        <w:ind w:firstLine="851"/>
        <w:jc w:val="both"/>
        <w:rPr>
          <w:color w:val="000000" w:themeColor="text1"/>
          <w:sz w:val="26"/>
        </w:rPr>
      </w:pPr>
      <w:r w:rsidRPr="00C52059">
        <w:rPr>
          <w:color w:val="000000" w:themeColor="text1"/>
          <w:sz w:val="26"/>
        </w:rPr>
        <w:t>С 01 января 2022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7F131E" w:rsidRPr="00C52059" w:rsidRDefault="007F131E" w:rsidP="001E36BC">
      <w:pPr>
        <w:ind w:firstLine="851"/>
        <w:jc w:val="both"/>
        <w:rPr>
          <w:color w:val="000000" w:themeColor="text1"/>
          <w:sz w:val="26"/>
        </w:rPr>
      </w:pPr>
      <w:r w:rsidRPr="00C52059">
        <w:rPr>
          <w:color w:val="000000" w:themeColor="text1"/>
          <w:sz w:val="26"/>
        </w:rPr>
        <w:t>Величина нормативных потерь теплоносителя в тепловых сетях в зонах действия источников тепловой энергии представлена в таблице 1.3.13.1. В перспективе потери теплоносителя могут увеличиться при возникновении аварийных ситуаций на тепловых сетях или на источниках теплоснабжения.</w:t>
      </w:r>
    </w:p>
    <w:p w:rsidR="007F131E" w:rsidRPr="00C52059" w:rsidRDefault="007F131E" w:rsidP="001E36BC">
      <w:pPr>
        <w:ind w:firstLine="851"/>
        <w:jc w:val="both"/>
        <w:rPr>
          <w:color w:val="000000" w:themeColor="text1"/>
          <w:sz w:val="26"/>
        </w:rPr>
      </w:pPr>
    </w:p>
    <w:p w:rsidR="007F131E" w:rsidRPr="00C52059" w:rsidRDefault="007F131E" w:rsidP="001E36BC">
      <w:pPr>
        <w:ind w:firstLine="851"/>
        <w:jc w:val="both"/>
        <w:outlineLvl w:val="0"/>
        <w:rPr>
          <w:b/>
          <w:color w:val="000000" w:themeColor="text1"/>
          <w:sz w:val="26"/>
          <w:szCs w:val="26"/>
        </w:rPr>
      </w:pPr>
      <w:r w:rsidRPr="00C52059">
        <w:rPr>
          <w:b/>
          <w:color w:val="000000" w:themeColor="text1"/>
          <w:sz w:val="26"/>
          <w:szCs w:val="26"/>
        </w:rPr>
        <w:t xml:space="preserve"> </w:t>
      </w:r>
      <w:bookmarkStart w:id="262" w:name="_Toc527455718"/>
      <w:bookmarkStart w:id="263" w:name="_Toc14533547"/>
      <w:bookmarkStart w:id="264" w:name="_Toc43668751"/>
      <w:bookmarkStart w:id="265" w:name="_Toc126161568"/>
      <w:bookmarkStart w:id="266" w:name="_Toc156837937"/>
      <w:r w:rsidR="00FD2D78" w:rsidRPr="00C52059">
        <w:rPr>
          <w:b/>
          <w:color w:val="000000" w:themeColor="text1"/>
          <w:sz w:val="26"/>
          <w:szCs w:val="26"/>
        </w:rPr>
        <w:t>6</w:t>
      </w:r>
      <w:r w:rsidRPr="00C52059">
        <w:rPr>
          <w:b/>
          <w:color w:val="000000" w:themeColor="text1"/>
          <w:sz w:val="26"/>
          <w:szCs w:val="26"/>
        </w:rPr>
        <w:t>.2. Максимальный и среднечасовой расход теплоносителя (расход сетевой воды) на горячее водоснабжение потребителей и исполнением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262"/>
      <w:bookmarkEnd w:id="263"/>
      <w:bookmarkEnd w:id="264"/>
      <w:bookmarkEnd w:id="265"/>
      <w:bookmarkEnd w:id="266"/>
    </w:p>
    <w:p w:rsidR="007F131E" w:rsidRPr="00C52059" w:rsidRDefault="007F131E" w:rsidP="001E36BC">
      <w:pPr>
        <w:ind w:firstLine="851"/>
        <w:jc w:val="both"/>
        <w:rPr>
          <w:color w:val="000000" w:themeColor="text1"/>
          <w:sz w:val="26"/>
          <w:szCs w:val="26"/>
        </w:rPr>
      </w:pPr>
    </w:p>
    <w:p w:rsidR="007F131E" w:rsidRPr="00C52059" w:rsidRDefault="007F131E" w:rsidP="001E36BC">
      <w:pPr>
        <w:ind w:firstLine="851"/>
        <w:jc w:val="both"/>
        <w:rPr>
          <w:color w:val="000000" w:themeColor="text1"/>
          <w:sz w:val="26"/>
          <w:szCs w:val="26"/>
        </w:rPr>
      </w:pPr>
      <w:r w:rsidRPr="00C52059">
        <w:rPr>
          <w:color w:val="000000" w:themeColor="text1"/>
          <w:sz w:val="26"/>
          <w:szCs w:val="26"/>
        </w:rPr>
        <w:t xml:space="preserve">На территории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Pr="00C52059">
        <w:rPr>
          <w:color w:val="000000" w:themeColor="text1"/>
          <w:sz w:val="26"/>
          <w:szCs w:val="26"/>
        </w:rPr>
        <w:t xml:space="preserve"> открытые системы теплоснабжения (горячего водоснабжения) отсутствуют. </w:t>
      </w:r>
    </w:p>
    <w:p w:rsidR="007F131E" w:rsidRPr="00C52059" w:rsidRDefault="007F131E" w:rsidP="001E36BC">
      <w:pPr>
        <w:ind w:firstLine="851"/>
        <w:jc w:val="both"/>
        <w:rPr>
          <w:rFonts w:eastAsia="Calibri"/>
          <w:iCs/>
          <w:color w:val="000000" w:themeColor="text1"/>
          <w:sz w:val="26"/>
          <w:szCs w:val="26"/>
        </w:rPr>
      </w:pPr>
    </w:p>
    <w:p w:rsidR="007F131E" w:rsidRPr="00C52059" w:rsidRDefault="00FD2D78" w:rsidP="003738AC">
      <w:pPr>
        <w:pStyle w:val="affff"/>
        <w:spacing w:line="240" w:lineRule="auto"/>
        <w:ind w:firstLine="851"/>
        <w:jc w:val="both"/>
        <w:outlineLvl w:val="0"/>
        <w:rPr>
          <w:b/>
          <w:color w:val="000000" w:themeColor="text1"/>
        </w:rPr>
      </w:pPr>
      <w:bookmarkStart w:id="267" w:name="_Toc43668752"/>
      <w:bookmarkStart w:id="268" w:name="_Toc126161569"/>
      <w:bookmarkStart w:id="269" w:name="_Toc156837938"/>
      <w:r w:rsidRPr="00C52059">
        <w:rPr>
          <w:b/>
          <w:color w:val="000000" w:themeColor="text1"/>
        </w:rPr>
        <w:t>6</w:t>
      </w:r>
      <w:r w:rsidR="007F131E" w:rsidRPr="00C52059">
        <w:rPr>
          <w:b/>
          <w:color w:val="000000" w:themeColor="text1"/>
        </w:rPr>
        <w:t>.3.</w:t>
      </w:r>
      <w:r w:rsidR="007F131E" w:rsidRPr="00C52059">
        <w:rPr>
          <w:b/>
          <w:color w:val="000000" w:themeColor="text1"/>
        </w:rPr>
        <w:tab/>
        <w:t>Сведения о наличии баков-аккумуляторов</w:t>
      </w:r>
      <w:bookmarkEnd w:id="267"/>
      <w:bookmarkEnd w:id="268"/>
      <w:bookmarkEnd w:id="269"/>
    </w:p>
    <w:p w:rsidR="007F131E" w:rsidRPr="00C52059" w:rsidRDefault="003738AC" w:rsidP="001E36BC">
      <w:pPr>
        <w:ind w:firstLine="851"/>
        <w:jc w:val="both"/>
        <w:rPr>
          <w:rFonts w:eastAsia="Calibri"/>
          <w:iCs/>
          <w:color w:val="000000" w:themeColor="text1"/>
          <w:sz w:val="26"/>
          <w:szCs w:val="26"/>
        </w:rPr>
      </w:pPr>
      <w:r w:rsidRPr="00C52059">
        <w:rPr>
          <w:rFonts w:eastAsia="Calibri"/>
          <w:iCs/>
          <w:color w:val="000000" w:themeColor="text1"/>
          <w:sz w:val="26"/>
          <w:szCs w:val="26"/>
        </w:rPr>
        <w:t xml:space="preserve"> </w:t>
      </w:r>
    </w:p>
    <w:p w:rsidR="007F131E" w:rsidRPr="00C52059" w:rsidRDefault="007F131E" w:rsidP="001E36BC">
      <w:pPr>
        <w:ind w:firstLine="851"/>
        <w:jc w:val="both"/>
        <w:rPr>
          <w:rFonts w:eastAsia="Calibri"/>
          <w:iCs/>
          <w:color w:val="000000" w:themeColor="text1"/>
          <w:sz w:val="26"/>
          <w:szCs w:val="26"/>
        </w:rPr>
      </w:pPr>
      <w:r w:rsidRPr="00C52059">
        <w:rPr>
          <w:rFonts w:eastAsia="Calibri"/>
          <w:iCs/>
          <w:color w:val="000000" w:themeColor="text1"/>
          <w:sz w:val="26"/>
          <w:szCs w:val="26"/>
        </w:rPr>
        <w:t>Бак-аккумулятор — это накопитель тепловой энергии, который представляет собой металлическую емкость для теплоносителя. Так как тепловая энергия накапливается в баке и потом расходуется, то промежутки между загрузками топлива в котел становятся больше, а топливо расходуется экономнее.</w:t>
      </w:r>
    </w:p>
    <w:p w:rsidR="003738AC" w:rsidRPr="00C52059" w:rsidRDefault="003738AC" w:rsidP="005C08D3">
      <w:pPr>
        <w:ind w:firstLine="851"/>
        <w:jc w:val="both"/>
        <w:rPr>
          <w:rFonts w:eastAsia="Calibri"/>
          <w:iCs/>
          <w:color w:val="000000" w:themeColor="text1"/>
          <w:sz w:val="26"/>
          <w:szCs w:val="26"/>
        </w:rPr>
      </w:pPr>
      <w:r w:rsidRPr="00C52059">
        <w:rPr>
          <w:rFonts w:eastAsia="Calibri"/>
          <w:iCs/>
          <w:color w:val="000000" w:themeColor="text1"/>
          <w:sz w:val="26"/>
          <w:szCs w:val="26"/>
        </w:rPr>
        <w:t xml:space="preserve">В  настоящее время баки-аккумуляторы </w:t>
      </w:r>
      <w:r w:rsidR="005C08D3" w:rsidRPr="00C52059">
        <w:rPr>
          <w:rFonts w:eastAsia="Calibri"/>
          <w:iCs/>
          <w:color w:val="000000" w:themeColor="text1"/>
          <w:sz w:val="26"/>
          <w:szCs w:val="26"/>
        </w:rPr>
        <w:t xml:space="preserve">на </w:t>
      </w:r>
      <w:proofErr w:type="spellStart"/>
      <w:r w:rsidR="005C08D3" w:rsidRPr="00C52059">
        <w:rPr>
          <w:rFonts w:eastAsia="Calibri"/>
          <w:iCs/>
          <w:color w:val="000000" w:themeColor="text1"/>
          <w:sz w:val="26"/>
          <w:szCs w:val="26"/>
        </w:rPr>
        <w:t>тепловвых</w:t>
      </w:r>
      <w:proofErr w:type="spellEnd"/>
      <w:r w:rsidR="005C08D3" w:rsidRPr="00C52059">
        <w:rPr>
          <w:rFonts w:eastAsia="Calibri"/>
          <w:iCs/>
          <w:color w:val="000000" w:themeColor="text1"/>
          <w:sz w:val="26"/>
          <w:szCs w:val="26"/>
        </w:rPr>
        <w:t xml:space="preserve"> сетях отсутствуют.</w:t>
      </w:r>
      <w:r w:rsidRPr="00C52059">
        <w:rPr>
          <w:rFonts w:eastAsia="Calibri"/>
          <w:iCs/>
          <w:color w:val="000000" w:themeColor="text1"/>
          <w:sz w:val="26"/>
          <w:szCs w:val="26"/>
        </w:rPr>
        <w:t xml:space="preserve"> </w:t>
      </w:r>
    </w:p>
    <w:p w:rsidR="007F131E" w:rsidRPr="00C52059" w:rsidRDefault="007F131E" w:rsidP="001E36BC">
      <w:pPr>
        <w:ind w:firstLine="851"/>
        <w:jc w:val="both"/>
        <w:rPr>
          <w:rFonts w:eastAsia="Calibri"/>
          <w:iCs/>
          <w:color w:val="000000" w:themeColor="text1"/>
          <w:sz w:val="26"/>
          <w:szCs w:val="26"/>
        </w:rPr>
      </w:pPr>
      <w:r w:rsidRPr="00C52059">
        <w:rPr>
          <w:rFonts w:eastAsia="Calibri"/>
          <w:iCs/>
          <w:color w:val="000000" w:themeColor="text1"/>
          <w:sz w:val="26"/>
          <w:szCs w:val="26"/>
        </w:rPr>
        <w:t>На перспективу строительство аккумуляторных баков не предусмотрено.</w:t>
      </w:r>
    </w:p>
    <w:p w:rsidR="00DD1A8B" w:rsidRPr="00C52059" w:rsidRDefault="00DD1A8B" w:rsidP="001E36BC">
      <w:pPr>
        <w:ind w:firstLine="851"/>
        <w:jc w:val="both"/>
        <w:outlineLvl w:val="0"/>
        <w:rPr>
          <w:b/>
          <w:color w:val="000000" w:themeColor="text1"/>
          <w:sz w:val="26"/>
          <w:szCs w:val="26"/>
        </w:rPr>
      </w:pPr>
      <w:bookmarkStart w:id="270" w:name="_Toc43668753"/>
      <w:bookmarkStart w:id="271" w:name="_Toc126161570"/>
    </w:p>
    <w:p w:rsidR="007F131E" w:rsidRPr="00C52059" w:rsidRDefault="00FD2D78" w:rsidP="001E36BC">
      <w:pPr>
        <w:ind w:firstLine="851"/>
        <w:jc w:val="both"/>
        <w:outlineLvl w:val="0"/>
        <w:rPr>
          <w:b/>
          <w:color w:val="000000" w:themeColor="text1"/>
          <w:sz w:val="26"/>
          <w:szCs w:val="26"/>
        </w:rPr>
      </w:pPr>
      <w:bookmarkStart w:id="272" w:name="_Toc156837939"/>
      <w:r w:rsidRPr="00C52059">
        <w:rPr>
          <w:b/>
          <w:color w:val="000000" w:themeColor="text1"/>
          <w:sz w:val="26"/>
          <w:szCs w:val="26"/>
        </w:rPr>
        <w:lastRenderedPageBreak/>
        <w:t>6</w:t>
      </w:r>
      <w:r w:rsidR="007F131E" w:rsidRPr="00C52059">
        <w:rPr>
          <w:b/>
          <w:color w:val="000000" w:themeColor="text1"/>
          <w:sz w:val="26"/>
          <w:szCs w:val="26"/>
        </w:rPr>
        <w:t>.4.</w:t>
      </w:r>
      <w:r w:rsidR="007F131E" w:rsidRPr="00C52059">
        <w:rPr>
          <w:b/>
          <w:color w:val="000000" w:themeColor="text1"/>
          <w:sz w:val="26"/>
          <w:szCs w:val="26"/>
        </w:rPr>
        <w:tab/>
        <w:t xml:space="preserve">Нормативный и фактический часовой расход </w:t>
      </w:r>
      <w:proofErr w:type="spellStart"/>
      <w:r w:rsidR="007F131E" w:rsidRPr="00C52059">
        <w:rPr>
          <w:b/>
          <w:color w:val="000000" w:themeColor="text1"/>
          <w:sz w:val="26"/>
          <w:szCs w:val="26"/>
        </w:rPr>
        <w:t>подпиточной</w:t>
      </w:r>
      <w:proofErr w:type="spellEnd"/>
      <w:r w:rsidR="007F131E" w:rsidRPr="00C52059">
        <w:rPr>
          <w:b/>
          <w:color w:val="000000" w:themeColor="text1"/>
          <w:sz w:val="26"/>
          <w:szCs w:val="26"/>
        </w:rPr>
        <w:t xml:space="preserve"> воды в зоне действия источников тепловой энергии</w:t>
      </w:r>
      <w:bookmarkEnd w:id="270"/>
      <w:bookmarkEnd w:id="271"/>
      <w:bookmarkEnd w:id="272"/>
    </w:p>
    <w:p w:rsidR="007F131E" w:rsidRPr="00C52059" w:rsidRDefault="007F131E" w:rsidP="001E36BC">
      <w:pPr>
        <w:ind w:firstLine="851"/>
        <w:jc w:val="both"/>
        <w:rPr>
          <w:rFonts w:eastAsia="Calibri"/>
          <w:iCs/>
          <w:color w:val="000000" w:themeColor="text1"/>
          <w:sz w:val="26"/>
          <w:szCs w:val="26"/>
        </w:rPr>
      </w:pPr>
    </w:p>
    <w:p w:rsidR="007F131E" w:rsidRPr="00C52059" w:rsidRDefault="007F131E" w:rsidP="004B2F29">
      <w:pPr>
        <w:ind w:firstLine="708"/>
        <w:jc w:val="both"/>
        <w:rPr>
          <w:rFonts w:eastAsia="Calibri"/>
          <w:iCs/>
          <w:color w:val="000000" w:themeColor="text1"/>
          <w:sz w:val="26"/>
          <w:szCs w:val="26"/>
        </w:rPr>
      </w:pPr>
      <w:r w:rsidRPr="00C52059">
        <w:rPr>
          <w:rFonts w:eastAsia="Calibri"/>
          <w:iCs/>
          <w:color w:val="000000" w:themeColor="text1"/>
          <w:sz w:val="26"/>
          <w:szCs w:val="26"/>
        </w:rPr>
        <w:t xml:space="preserve">Нормативный часовой расход </w:t>
      </w:r>
      <w:proofErr w:type="spellStart"/>
      <w:r w:rsidRPr="00C52059">
        <w:rPr>
          <w:rFonts w:eastAsia="Calibri"/>
          <w:iCs/>
          <w:color w:val="000000" w:themeColor="text1"/>
          <w:sz w:val="26"/>
          <w:szCs w:val="26"/>
        </w:rPr>
        <w:t>подпиточной</w:t>
      </w:r>
      <w:proofErr w:type="spellEnd"/>
      <w:r w:rsidRPr="00C52059">
        <w:rPr>
          <w:rFonts w:eastAsia="Calibri"/>
          <w:iCs/>
          <w:color w:val="000000" w:themeColor="text1"/>
          <w:sz w:val="26"/>
          <w:szCs w:val="26"/>
        </w:rPr>
        <w:t xml:space="preserve"> воды в зоне действия источников тепловой энергии представлен в таблице </w:t>
      </w:r>
      <w:r w:rsidR="0023326E" w:rsidRPr="00C52059">
        <w:rPr>
          <w:rFonts w:eastAsia="Calibri"/>
          <w:iCs/>
          <w:color w:val="000000" w:themeColor="text1"/>
          <w:sz w:val="26"/>
          <w:szCs w:val="26"/>
        </w:rPr>
        <w:t>6</w:t>
      </w:r>
      <w:r w:rsidRPr="00C52059">
        <w:rPr>
          <w:rFonts w:eastAsia="Calibri"/>
          <w:iCs/>
          <w:color w:val="000000" w:themeColor="text1"/>
          <w:sz w:val="26"/>
          <w:szCs w:val="26"/>
        </w:rPr>
        <w:t>.4.1.</w:t>
      </w:r>
    </w:p>
    <w:p w:rsidR="007F131E" w:rsidRPr="00C52059" w:rsidRDefault="007F131E" w:rsidP="007F131E">
      <w:pPr>
        <w:jc w:val="center"/>
        <w:rPr>
          <w:rFonts w:eastAsia="Calibri"/>
          <w:i/>
          <w:iCs/>
          <w:color w:val="000000" w:themeColor="text1"/>
        </w:rPr>
      </w:pPr>
    </w:p>
    <w:p w:rsidR="007F131E" w:rsidRPr="00C52059" w:rsidRDefault="007F131E" w:rsidP="007F131E">
      <w:pPr>
        <w:jc w:val="center"/>
        <w:rPr>
          <w:rFonts w:eastAsia="Calibri"/>
          <w:i/>
          <w:iCs/>
          <w:color w:val="000000" w:themeColor="text1"/>
        </w:rPr>
      </w:pPr>
      <w:r w:rsidRPr="00C52059">
        <w:rPr>
          <w:rFonts w:eastAsia="Calibri"/>
          <w:i/>
          <w:iCs/>
          <w:color w:val="000000" w:themeColor="text1"/>
        </w:rPr>
        <w:t xml:space="preserve">Таблица </w:t>
      </w:r>
      <w:r w:rsidR="0023326E" w:rsidRPr="00C52059">
        <w:rPr>
          <w:rFonts w:eastAsia="Calibri"/>
          <w:i/>
          <w:iCs/>
          <w:color w:val="000000" w:themeColor="text1"/>
        </w:rPr>
        <w:t>6.</w:t>
      </w:r>
      <w:r w:rsidRPr="00C52059">
        <w:rPr>
          <w:rFonts w:eastAsia="Calibri"/>
          <w:i/>
          <w:iCs/>
          <w:color w:val="000000" w:themeColor="text1"/>
        </w:rPr>
        <w:t xml:space="preserve">4.1. Нормативный часовой расход </w:t>
      </w:r>
      <w:proofErr w:type="spellStart"/>
      <w:r w:rsidRPr="00C52059">
        <w:rPr>
          <w:rFonts w:eastAsia="Calibri"/>
          <w:i/>
          <w:iCs/>
          <w:color w:val="000000" w:themeColor="text1"/>
        </w:rPr>
        <w:t>подпиточной</w:t>
      </w:r>
      <w:proofErr w:type="spellEnd"/>
      <w:r w:rsidRPr="00C52059">
        <w:rPr>
          <w:rFonts w:eastAsia="Calibri"/>
          <w:i/>
          <w:iCs/>
          <w:color w:val="000000" w:themeColor="text1"/>
        </w:rPr>
        <w:t xml:space="preserve"> воды</w:t>
      </w:r>
    </w:p>
    <w:p w:rsidR="00A16651" w:rsidRPr="00C52059" w:rsidRDefault="00A16651" w:rsidP="007F131E">
      <w:pPr>
        <w:jc w:val="center"/>
        <w:rPr>
          <w:rFonts w:eastAsia="Calibri"/>
          <w:i/>
          <w:iCs/>
          <w:color w:val="000000" w:themeColor="text1"/>
        </w:rPr>
      </w:pPr>
    </w:p>
    <w:tbl>
      <w:tblPr>
        <w:tblW w:w="8940" w:type="dxa"/>
        <w:jc w:val="center"/>
        <w:tblInd w:w="103" w:type="dxa"/>
        <w:tblLook w:val="04A0" w:firstRow="1" w:lastRow="0" w:firstColumn="1" w:lastColumn="0" w:noHBand="0" w:noVBand="1"/>
      </w:tblPr>
      <w:tblGrid>
        <w:gridCol w:w="5380"/>
        <w:gridCol w:w="1620"/>
        <w:gridCol w:w="1940"/>
      </w:tblGrid>
      <w:tr w:rsidR="00C52059" w:rsidRPr="00C52059" w:rsidTr="007658B6">
        <w:trPr>
          <w:trHeight w:val="570"/>
          <w:jc w:val="center"/>
        </w:trPr>
        <w:tc>
          <w:tcPr>
            <w:tcW w:w="5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A76DD" w:rsidRPr="00C52059" w:rsidRDefault="00AA76DD" w:rsidP="00AA76DD">
            <w:pPr>
              <w:jc w:val="center"/>
              <w:rPr>
                <w:b/>
                <w:bCs/>
                <w:color w:val="000000" w:themeColor="text1"/>
                <w:sz w:val="22"/>
                <w:szCs w:val="22"/>
              </w:rPr>
            </w:pPr>
            <w:r w:rsidRPr="00C52059">
              <w:rPr>
                <w:b/>
                <w:bCs/>
                <w:color w:val="000000" w:themeColor="text1"/>
                <w:sz w:val="22"/>
                <w:szCs w:val="22"/>
              </w:rPr>
              <w:t>Наименование</w:t>
            </w:r>
          </w:p>
        </w:tc>
        <w:tc>
          <w:tcPr>
            <w:tcW w:w="1620" w:type="dxa"/>
            <w:tcBorders>
              <w:top w:val="single" w:sz="4" w:space="0" w:color="auto"/>
              <w:left w:val="nil"/>
              <w:bottom w:val="single" w:sz="4" w:space="0" w:color="auto"/>
              <w:right w:val="single" w:sz="4" w:space="0" w:color="auto"/>
            </w:tcBorders>
            <w:shd w:val="clear" w:color="auto" w:fill="auto"/>
            <w:vAlign w:val="center"/>
            <w:hideMark/>
          </w:tcPr>
          <w:p w:rsidR="00AA76DD" w:rsidRPr="00C52059" w:rsidRDefault="00AA76DD" w:rsidP="00AA76DD">
            <w:pPr>
              <w:jc w:val="center"/>
              <w:rPr>
                <w:b/>
                <w:bCs/>
                <w:color w:val="000000" w:themeColor="text1"/>
                <w:sz w:val="22"/>
                <w:szCs w:val="22"/>
              </w:rPr>
            </w:pPr>
            <w:r w:rsidRPr="00C52059">
              <w:rPr>
                <w:b/>
                <w:bCs/>
                <w:color w:val="000000" w:themeColor="text1"/>
                <w:sz w:val="22"/>
                <w:szCs w:val="22"/>
              </w:rPr>
              <w:t>Единицы измерения</w:t>
            </w:r>
          </w:p>
        </w:tc>
        <w:tc>
          <w:tcPr>
            <w:tcW w:w="1940" w:type="dxa"/>
            <w:tcBorders>
              <w:top w:val="single" w:sz="4" w:space="0" w:color="auto"/>
              <w:left w:val="nil"/>
              <w:bottom w:val="single" w:sz="4" w:space="0" w:color="auto"/>
              <w:right w:val="single" w:sz="4" w:space="0" w:color="auto"/>
            </w:tcBorders>
            <w:shd w:val="clear" w:color="auto" w:fill="auto"/>
            <w:vAlign w:val="center"/>
            <w:hideMark/>
          </w:tcPr>
          <w:p w:rsidR="00AA76DD" w:rsidRPr="00C52059" w:rsidRDefault="00AA76DD" w:rsidP="00AA76DD">
            <w:pPr>
              <w:jc w:val="center"/>
              <w:rPr>
                <w:b/>
                <w:bCs/>
                <w:color w:val="000000" w:themeColor="text1"/>
                <w:sz w:val="22"/>
                <w:szCs w:val="22"/>
              </w:rPr>
            </w:pPr>
            <w:r w:rsidRPr="00C52059">
              <w:rPr>
                <w:b/>
                <w:bCs/>
                <w:color w:val="000000" w:themeColor="text1"/>
                <w:sz w:val="22"/>
                <w:szCs w:val="22"/>
              </w:rPr>
              <w:t>Значение</w:t>
            </w:r>
          </w:p>
        </w:tc>
      </w:tr>
      <w:tr w:rsidR="00C52059" w:rsidRPr="00C52059" w:rsidTr="007658B6">
        <w:trPr>
          <w:trHeight w:val="360"/>
          <w:jc w:val="center"/>
        </w:trPr>
        <w:tc>
          <w:tcPr>
            <w:tcW w:w="5380" w:type="dxa"/>
            <w:tcBorders>
              <w:top w:val="nil"/>
              <w:left w:val="single" w:sz="4" w:space="0" w:color="auto"/>
              <w:bottom w:val="single" w:sz="4" w:space="0" w:color="auto"/>
              <w:right w:val="single" w:sz="4" w:space="0" w:color="auto"/>
            </w:tcBorders>
            <w:shd w:val="clear" w:color="000000" w:fill="FFFFFF"/>
            <w:vAlign w:val="center"/>
            <w:hideMark/>
          </w:tcPr>
          <w:p w:rsidR="00AA76DD" w:rsidRPr="00C52059" w:rsidRDefault="00AA76DD" w:rsidP="00AA76DD">
            <w:pPr>
              <w:rPr>
                <w:color w:val="000000" w:themeColor="text1"/>
                <w:sz w:val="22"/>
                <w:szCs w:val="22"/>
              </w:rPr>
            </w:pPr>
            <w:r w:rsidRPr="00C52059">
              <w:rPr>
                <w:color w:val="000000" w:themeColor="text1"/>
                <w:sz w:val="22"/>
                <w:szCs w:val="22"/>
              </w:rPr>
              <w:t>Центральная котельная ул. Ленина, 22</w:t>
            </w:r>
          </w:p>
        </w:tc>
        <w:tc>
          <w:tcPr>
            <w:tcW w:w="1620" w:type="dxa"/>
            <w:tcBorders>
              <w:top w:val="nil"/>
              <w:left w:val="nil"/>
              <w:bottom w:val="single" w:sz="4" w:space="0" w:color="auto"/>
              <w:right w:val="single" w:sz="4" w:space="0" w:color="auto"/>
            </w:tcBorders>
            <w:shd w:val="clear" w:color="auto" w:fill="auto"/>
            <w:vAlign w:val="center"/>
            <w:hideMark/>
          </w:tcPr>
          <w:p w:rsidR="00AA76DD" w:rsidRPr="00C52059" w:rsidRDefault="00AA76DD" w:rsidP="00AA76DD">
            <w:pPr>
              <w:jc w:val="center"/>
              <w:rPr>
                <w:color w:val="000000" w:themeColor="text1"/>
                <w:sz w:val="22"/>
                <w:szCs w:val="22"/>
              </w:rPr>
            </w:pPr>
            <w:r w:rsidRPr="00C52059">
              <w:rPr>
                <w:color w:val="000000" w:themeColor="text1"/>
                <w:sz w:val="22"/>
                <w:szCs w:val="22"/>
              </w:rPr>
              <w:t>м</w:t>
            </w:r>
            <w:r w:rsidRPr="00C52059">
              <w:rPr>
                <w:color w:val="000000" w:themeColor="text1"/>
                <w:sz w:val="22"/>
                <w:szCs w:val="22"/>
                <w:vertAlign w:val="superscript"/>
              </w:rPr>
              <w:t>3</w:t>
            </w:r>
            <w:r w:rsidRPr="00C52059">
              <w:rPr>
                <w:color w:val="000000" w:themeColor="text1"/>
                <w:sz w:val="22"/>
                <w:szCs w:val="22"/>
              </w:rPr>
              <w:t>/ч</w:t>
            </w:r>
          </w:p>
        </w:tc>
        <w:tc>
          <w:tcPr>
            <w:tcW w:w="1940" w:type="dxa"/>
            <w:tcBorders>
              <w:top w:val="nil"/>
              <w:left w:val="nil"/>
              <w:bottom w:val="single" w:sz="4" w:space="0" w:color="auto"/>
              <w:right w:val="single" w:sz="4" w:space="0" w:color="auto"/>
            </w:tcBorders>
            <w:shd w:val="clear" w:color="auto" w:fill="auto"/>
            <w:vAlign w:val="center"/>
            <w:hideMark/>
          </w:tcPr>
          <w:p w:rsidR="00AA76DD" w:rsidRPr="00C52059" w:rsidRDefault="00AA76DD" w:rsidP="00AA76DD">
            <w:pPr>
              <w:jc w:val="center"/>
              <w:rPr>
                <w:color w:val="000000" w:themeColor="text1"/>
                <w:sz w:val="22"/>
                <w:szCs w:val="22"/>
              </w:rPr>
            </w:pPr>
            <w:r w:rsidRPr="00C52059">
              <w:rPr>
                <w:color w:val="000000" w:themeColor="text1"/>
                <w:sz w:val="22"/>
                <w:szCs w:val="22"/>
              </w:rPr>
              <w:t>1,33</w:t>
            </w:r>
          </w:p>
        </w:tc>
      </w:tr>
      <w:tr w:rsidR="00C52059" w:rsidRPr="00C52059" w:rsidTr="007658B6">
        <w:trPr>
          <w:trHeight w:val="360"/>
          <w:jc w:val="center"/>
        </w:trPr>
        <w:tc>
          <w:tcPr>
            <w:tcW w:w="5380" w:type="dxa"/>
            <w:tcBorders>
              <w:top w:val="nil"/>
              <w:left w:val="single" w:sz="4" w:space="0" w:color="auto"/>
              <w:bottom w:val="single" w:sz="4" w:space="0" w:color="auto"/>
              <w:right w:val="single" w:sz="4" w:space="0" w:color="auto"/>
            </w:tcBorders>
            <w:shd w:val="clear" w:color="000000" w:fill="FFFFFF"/>
            <w:vAlign w:val="center"/>
            <w:hideMark/>
          </w:tcPr>
          <w:p w:rsidR="00AA76DD" w:rsidRPr="00C52059" w:rsidRDefault="00AA76DD" w:rsidP="00AA76DD">
            <w:pPr>
              <w:rPr>
                <w:color w:val="000000" w:themeColor="text1"/>
                <w:sz w:val="22"/>
                <w:szCs w:val="22"/>
              </w:rPr>
            </w:pPr>
            <w:r w:rsidRPr="00C52059">
              <w:rPr>
                <w:color w:val="000000" w:themeColor="text1"/>
                <w:sz w:val="22"/>
                <w:szCs w:val="22"/>
              </w:rPr>
              <w:t>Котельная ТУСМ ул. Калинина, 65</w:t>
            </w:r>
          </w:p>
        </w:tc>
        <w:tc>
          <w:tcPr>
            <w:tcW w:w="1620" w:type="dxa"/>
            <w:tcBorders>
              <w:top w:val="nil"/>
              <w:left w:val="nil"/>
              <w:bottom w:val="single" w:sz="4" w:space="0" w:color="auto"/>
              <w:right w:val="single" w:sz="4" w:space="0" w:color="auto"/>
            </w:tcBorders>
            <w:shd w:val="clear" w:color="auto" w:fill="auto"/>
            <w:vAlign w:val="center"/>
            <w:hideMark/>
          </w:tcPr>
          <w:p w:rsidR="00AA76DD" w:rsidRPr="00C52059" w:rsidRDefault="00AA76DD" w:rsidP="00AA76DD">
            <w:pPr>
              <w:jc w:val="center"/>
              <w:rPr>
                <w:color w:val="000000" w:themeColor="text1"/>
                <w:sz w:val="22"/>
                <w:szCs w:val="22"/>
              </w:rPr>
            </w:pPr>
            <w:r w:rsidRPr="00C52059">
              <w:rPr>
                <w:color w:val="000000" w:themeColor="text1"/>
                <w:sz w:val="22"/>
                <w:szCs w:val="22"/>
              </w:rPr>
              <w:t>м</w:t>
            </w:r>
            <w:r w:rsidRPr="00C52059">
              <w:rPr>
                <w:color w:val="000000" w:themeColor="text1"/>
                <w:sz w:val="22"/>
                <w:szCs w:val="22"/>
                <w:vertAlign w:val="superscript"/>
              </w:rPr>
              <w:t>3</w:t>
            </w:r>
            <w:r w:rsidRPr="00C52059">
              <w:rPr>
                <w:color w:val="000000" w:themeColor="text1"/>
                <w:sz w:val="22"/>
                <w:szCs w:val="22"/>
              </w:rPr>
              <w:t>/ч</w:t>
            </w:r>
          </w:p>
        </w:tc>
        <w:tc>
          <w:tcPr>
            <w:tcW w:w="1940" w:type="dxa"/>
            <w:tcBorders>
              <w:top w:val="nil"/>
              <w:left w:val="nil"/>
              <w:bottom w:val="single" w:sz="4" w:space="0" w:color="auto"/>
              <w:right w:val="single" w:sz="4" w:space="0" w:color="auto"/>
            </w:tcBorders>
            <w:shd w:val="clear" w:color="auto" w:fill="auto"/>
            <w:vAlign w:val="center"/>
            <w:hideMark/>
          </w:tcPr>
          <w:p w:rsidR="00AA76DD" w:rsidRPr="00C52059" w:rsidRDefault="00AA76DD" w:rsidP="00AA76DD">
            <w:pPr>
              <w:jc w:val="center"/>
              <w:rPr>
                <w:color w:val="000000" w:themeColor="text1"/>
                <w:sz w:val="22"/>
                <w:szCs w:val="22"/>
              </w:rPr>
            </w:pPr>
            <w:r w:rsidRPr="00C52059">
              <w:rPr>
                <w:color w:val="000000" w:themeColor="text1"/>
                <w:sz w:val="22"/>
                <w:szCs w:val="22"/>
              </w:rPr>
              <w:t>0,04</w:t>
            </w:r>
          </w:p>
        </w:tc>
      </w:tr>
      <w:tr w:rsidR="00C52059" w:rsidRPr="00C52059" w:rsidTr="007658B6">
        <w:trPr>
          <w:trHeight w:val="360"/>
          <w:jc w:val="center"/>
        </w:trPr>
        <w:tc>
          <w:tcPr>
            <w:tcW w:w="5380" w:type="dxa"/>
            <w:tcBorders>
              <w:top w:val="nil"/>
              <w:left w:val="single" w:sz="4" w:space="0" w:color="auto"/>
              <w:bottom w:val="single" w:sz="4" w:space="0" w:color="auto"/>
              <w:right w:val="single" w:sz="4" w:space="0" w:color="auto"/>
            </w:tcBorders>
            <w:shd w:val="clear" w:color="000000" w:fill="FFFFFF"/>
            <w:vAlign w:val="center"/>
            <w:hideMark/>
          </w:tcPr>
          <w:p w:rsidR="00AA76DD" w:rsidRPr="00C52059" w:rsidRDefault="00AA76DD" w:rsidP="00AA76DD">
            <w:pPr>
              <w:rPr>
                <w:color w:val="000000" w:themeColor="text1"/>
                <w:sz w:val="22"/>
                <w:szCs w:val="22"/>
              </w:rPr>
            </w:pPr>
            <w:r w:rsidRPr="00C52059">
              <w:rPr>
                <w:color w:val="000000" w:themeColor="text1"/>
                <w:sz w:val="22"/>
                <w:szCs w:val="22"/>
              </w:rPr>
              <w:t>Котельная ЦРБ ул. Калинина, 35</w:t>
            </w:r>
          </w:p>
        </w:tc>
        <w:tc>
          <w:tcPr>
            <w:tcW w:w="1620" w:type="dxa"/>
            <w:tcBorders>
              <w:top w:val="nil"/>
              <w:left w:val="nil"/>
              <w:bottom w:val="single" w:sz="4" w:space="0" w:color="auto"/>
              <w:right w:val="single" w:sz="4" w:space="0" w:color="auto"/>
            </w:tcBorders>
            <w:shd w:val="clear" w:color="auto" w:fill="auto"/>
            <w:vAlign w:val="center"/>
            <w:hideMark/>
          </w:tcPr>
          <w:p w:rsidR="00AA76DD" w:rsidRPr="00C52059" w:rsidRDefault="00AA76DD" w:rsidP="00AA76DD">
            <w:pPr>
              <w:jc w:val="center"/>
              <w:rPr>
                <w:color w:val="000000" w:themeColor="text1"/>
                <w:sz w:val="22"/>
                <w:szCs w:val="22"/>
              </w:rPr>
            </w:pPr>
            <w:r w:rsidRPr="00C52059">
              <w:rPr>
                <w:color w:val="000000" w:themeColor="text1"/>
                <w:sz w:val="22"/>
                <w:szCs w:val="22"/>
              </w:rPr>
              <w:t>м</w:t>
            </w:r>
            <w:r w:rsidRPr="00C52059">
              <w:rPr>
                <w:color w:val="000000" w:themeColor="text1"/>
                <w:sz w:val="22"/>
                <w:szCs w:val="22"/>
                <w:vertAlign w:val="superscript"/>
              </w:rPr>
              <w:t>3</w:t>
            </w:r>
            <w:r w:rsidRPr="00C52059">
              <w:rPr>
                <w:color w:val="000000" w:themeColor="text1"/>
                <w:sz w:val="22"/>
                <w:szCs w:val="22"/>
              </w:rPr>
              <w:t>/ч</w:t>
            </w:r>
          </w:p>
        </w:tc>
        <w:tc>
          <w:tcPr>
            <w:tcW w:w="1940" w:type="dxa"/>
            <w:tcBorders>
              <w:top w:val="nil"/>
              <w:left w:val="nil"/>
              <w:bottom w:val="single" w:sz="4" w:space="0" w:color="auto"/>
              <w:right w:val="single" w:sz="4" w:space="0" w:color="auto"/>
            </w:tcBorders>
            <w:shd w:val="clear" w:color="auto" w:fill="auto"/>
            <w:vAlign w:val="center"/>
            <w:hideMark/>
          </w:tcPr>
          <w:p w:rsidR="00AA76DD" w:rsidRPr="00C52059" w:rsidRDefault="00AA76DD" w:rsidP="00AA76DD">
            <w:pPr>
              <w:jc w:val="center"/>
              <w:rPr>
                <w:color w:val="000000" w:themeColor="text1"/>
                <w:sz w:val="22"/>
                <w:szCs w:val="22"/>
              </w:rPr>
            </w:pPr>
            <w:r w:rsidRPr="00C52059">
              <w:rPr>
                <w:color w:val="000000" w:themeColor="text1"/>
                <w:sz w:val="22"/>
                <w:szCs w:val="22"/>
              </w:rPr>
              <w:t>0,05</w:t>
            </w:r>
          </w:p>
        </w:tc>
      </w:tr>
      <w:tr w:rsidR="00C52059" w:rsidRPr="00C52059" w:rsidTr="007658B6">
        <w:trPr>
          <w:trHeight w:val="360"/>
          <w:jc w:val="center"/>
        </w:trPr>
        <w:tc>
          <w:tcPr>
            <w:tcW w:w="5380" w:type="dxa"/>
            <w:tcBorders>
              <w:top w:val="nil"/>
              <w:left w:val="single" w:sz="4" w:space="0" w:color="auto"/>
              <w:bottom w:val="single" w:sz="4" w:space="0" w:color="auto"/>
              <w:right w:val="single" w:sz="4" w:space="0" w:color="auto"/>
            </w:tcBorders>
            <w:shd w:val="clear" w:color="000000" w:fill="FFFFFF"/>
            <w:vAlign w:val="center"/>
            <w:hideMark/>
          </w:tcPr>
          <w:p w:rsidR="00AA76DD" w:rsidRPr="00C52059" w:rsidRDefault="00AA76DD" w:rsidP="00AA76DD">
            <w:pPr>
              <w:rPr>
                <w:color w:val="000000" w:themeColor="text1"/>
                <w:sz w:val="22"/>
                <w:szCs w:val="22"/>
              </w:rPr>
            </w:pPr>
            <w:r w:rsidRPr="00C52059">
              <w:rPr>
                <w:color w:val="000000" w:themeColor="text1"/>
                <w:sz w:val="22"/>
                <w:szCs w:val="22"/>
              </w:rPr>
              <w:t>Котельная Детский сад№4 ул. Кирова, 30</w:t>
            </w:r>
          </w:p>
        </w:tc>
        <w:tc>
          <w:tcPr>
            <w:tcW w:w="1620" w:type="dxa"/>
            <w:tcBorders>
              <w:top w:val="nil"/>
              <w:left w:val="nil"/>
              <w:bottom w:val="single" w:sz="4" w:space="0" w:color="auto"/>
              <w:right w:val="single" w:sz="4" w:space="0" w:color="auto"/>
            </w:tcBorders>
            <w:shd w:val="clear" w:color="auto" w:fill="auto"/>
            <w:vAlign w:val="center"/>
            <w:hideMark/>
          </w:tcPr>
          <w:p w:rsidR="00AA76DD" w:rsidRPr="00C52059" w:rsidRDefault="00AA76DD" w:rsidP="00AA76DD">
            <w:pPr>
              <w:jc w:val="center"/>
              <w:rPr>
                <w:color w:val="000000" w:themeColor="text1"/>
                <w:sz w:val="22"/>
                <w:szCs w:val="22"/>
              </w:rPr>
            </w:pPr>
            <w:r w:rsidRPr="00C52059">
              <w:rPr>
                <w:color w:val="000000" w:themeColor="text1"/>
                <w:sz w:val="22"/>
                <w:szCs w:val="22"/>
              </w:rPr>
              <w:t>м</w:t>
            </w:r>
            <w:r w:rsidRPr="00C52059">
              <w:rPr>
                <w:color w:val="000000" w:themeColor="text1"/>
                <w:sz w:val="22"/>
                <w:szCs w:val="22"/>
                <w:vertAlign w:val="superscript"/>
              </w:rPr>
              <w:t>3</w:t>
            </w:r>
            <w:r w:rsidRPr="00C52059">
              <w:rPr>
                <w:color w:val="000000" w:themeColor="text1"/>
                <w:sz w:val="22"/>
                <w:szCs w:val="22"/>
              </w:rPr>
              <w:t>/ч</w:t>
            </w:r>
          </w:p>
        </w:tc>
        <w:tc>
          <w:tcPr>
            <w:tcW w:w="1940" w:type="dxa"/>
            <w:tcBorders>
              <w:top w:val="nil"/>
              <w:left w:val="nil"/>
              <w:bottom w:val="single" w:sz="4" w:space="0" w:color="auto"/>
              <w:right w:val="single" w:sz="4" w:space="0" w:color="auto"/>
            </w:tcBorders>
            <w:shd w:val="clear" w:color="auto" w:fill="auto"/>
            <w:vAlign w:val="center"/>
            <w:hideMark/>
          </w:tcPr>
          <w:p w:rsidR="00AA76DD" w:rsidRPr="00C52059" w:rsidRDefault="00AA76DD" w:rsidP="00AA76DD">
            <w:pPr>
              <w:jc w:val="center"/>
              <w:rPr>
                <w:color w:val="000000" w:themeColor="text1"/>
                <w:sz w:val="22"/>
                <w:szCs w:val="22"/>
              </w:rPr>
            </w:pPr>
            <w:r w:rsidRPr="00C52059">
              <w:rPr>
                <w:color w:val="000000" w:themeColor="text1"/>
                <w:sz w:val="22"/>
                <w:szCs w:val="22"/>
              </w:rPr>
              <w:t>0,01</w:t>
            </w:r>
          </w:p>
        </w:tc>
      </w:tr>
      <w:tr w:rsidR="00C52059" w:rsidRPr="00C52059" w:rsidTr="007658B6">
        <w:trPr>
          <w:trHeight w:val="360"/>
          <w:jc w:val="center"/>
        </w:trPr>
        <w:tc>
          <w:tcPr>
            <w:tcW w:w="5380" w:type="dxa"/>
            <w:tcBorders>
              <w:top w:val="nil"/>
              <w:left w:val="single" w:sz="4" w:space="0" w:color="auto"/>
              <w:bottom w:val="single" w:sz="4" w:space="0" w:color="auto"/>
              <w:right w:val="single" w:sz="4" w:space="0" w:color="auto"/>
            </w:tcBorders>
            <w:shd w:val="clear" w:color="000000" w:fill="FFFFFF"/>
            <w:vAlign w:val="center"/>
            <w:hideMark/>
          </w:tcPr>
          <w:p w:rsidR="00AA76DD" w:rsidRPr="00C52059" w:rsidRDefault="00AA76DD" w:rsidP="00AA76DD">
            <w:pPr>
              <w:rPr>
                <w:color w:val="000000" w:themeColor="text1"/>
                <w:sz w:val="22"/>
                <w:szCs w:val="22"/>
              </w:rPr>
            </w:pPr>
            <w:r w:rsidRPr="00C52059">
              <w:rPr>
                <w:color w:val="000000" w:themeColor="text1"/>
                <w:sz w:val="22"/>
                <w:szCs w:val="22"/>
              </w:rPr>
              <w:t>Котельная школы№13 ул. Карла-Маркса, 75/1</w:t>
            </w:r>
          </w:p>
        </w:tc>
        <w:tc>
          <w:tcPr>
            <w:tcW w:w="1620" w:type="dxa"/>
            <w:tcBorders>
              <w:top w:val="nil"/>
              <w:left w:val="nil"/>
              <w:bottom w:val="single" w:sz="4" w:space="0" w:color="auto"/>
              <w:right w:val="single" w:sz="4" w:space="0" w:color="auto"/>
            </w:tcBorders>
            <w:shd w:val="clear" w:color="auto" w:fill="auto"/>
            <w:vAlign w:val="center"/>
            <w:hideMark/>
          </w:tcPr>
          <w:p w:rsidR="00AA76DD" w:rsidRPr="00C52059" w:rsidRDefault="00AA76DD" w:rsidP="00AA76DD">
            <w:pPr>
              <w:jc w:val="center"/>
              <w:rPr>
                <w:color w:val="000000" w:themeColor="text1"/>
                <w:sz w:val="22"/>
                <w:szCs w:val="22"/>
              </w:rPr>
            </w:pPr>
            <w:r w:rsidRPr="00C52059">
              <w:rPr>
                <w:color w:val="000000" w:themeColor="text1"/>
                <w:sz w:val="22"/>
                <w:szCs w:val="22"/>
              </w:rPr>
              <w:t>м</w:t>
            </w:r>
            <w:r w:rsidRPr="00C52059">
              <w:rPr>
                <w:color w:val="000000" w:themeColor="text1"/>
                <w:sz w:val="22"/>
                <w:szCs w:val="22"/>
                <w:vertAlign w:val="superscript"/>
              </w:rPr>
              <w:t>3</w:t>
            </w:r>
            <w:r w:rsidRPr="00C52059">
              <w:rPr>
                <w:color w:val="000000" w:themeColor="text1"/>
                <w:sz w:val="22"/>
                <w:szCs w:val="22"/>
              </w:rPr>
              <w:t>/ч</w:t>
            </w:r>
          </w:p>
        </w:tc>
        <w:tc>
          <w:tcPr>
            <w:tcW w:w="1940" w:type="dxa"/>
            <w:tcBorders>
              <w:top w:val="nil"/>
              <w:left w:val="nil"/>
              <w:bottom w:val="single" w:sz="4" w:space="0" w:color="auto"/>
              <w:right w:val="single" w:sz="4" w:space="0" w:color="auto"/>
            </w:tcBorders>
            <w:shd w:val="clear" w:color="auto" w:fill="auto"/>
            <w:vAlign w:val="center"/>
            <w:hideMark/>
          </w:tcPr>
          <w:p w:rsidR="00AA76DD" w:rsidRPr="00C52059" w:rsidRDefault="00AA76DD" w:rsidP="00AA76DD">
            <w:pPr>
              <w:jc w:val="center"/>
              <w:rPr>
                <w:color w:val="000000" w:themeColor="text1"/>
                <w:sz w:val="22"/>
                <w:szCs w:val="22"/>
              </w:rPr>
            </w:pPr>
            <w:r w:rsidRPr="00C52059">
              <w:rPr>
                <w:color w:val="000000" w:themeColor="text1"/>
                <w:sz w:val="22"/>
                <w:szCs w:val="22"/>
              </w:rPr>
              <w:t>0,03</w:t>
            </w:r>
          </w:p>
        </w:tc>
      </w:tr>
      <w:tr w:rsidR="00C52059" w:rsidRPr="00C52059" w:rsidTr="007658B6">
        <w:trPr>
          <w:trHeight w:val="360"/>
          <w:jc w:val="center"/>
        </w:trPr>
        <w:tc>
          <w:tcPr>
            <w:tcW w:w="5380" w:type="dxa"/>
            <w:tcBorders>
              <w:top w:val="nil"/>
              <w:left w:val="single" w:sz="4" w:space="0" w:color="auto"/>
              <w:bottom w:val="single" w:sz="4" w:space="0" w:color="auto"/>
              <w:right w:val="single" w:sz="4" w:space="0" w:color="auto"/>
            </w:tcBorders>
            <w:shd w:val="clear" w:color="000000" w:fill="FFFFFF"/>
            <w:vAlign w:val="center"/>
            <w:hideMark/>
          </w:tcPr>
          <w:p w:rsidR="00AA76DD" w:rsidRPr="00C52059" w:rsidRDefault="00AA76DD" w:rsidP="00AA76DD">
            <w:pPr>
              <w:rPr>
                <w:color w:val="000000" w:themeColor="text1"/>
                <w:sz w:val="22"/>
                <w:szCs w:val="22"/>
              </w:rPr>
            </w:pPr>
            <w:r w:rsidRPr="00C52059">
              <w:rPr>
                <w:color w:val="000000" w:themeColor="text1"/>
                <w:sz w:val="22"/>
                <w:szCs w:val="22"/>
              </w:rPr>
              <w:t>Котельная школы№12 ул. Новая, 22а/1</w:t>
            </w:r>
          </w:p>
        </w:tc>
        <w:tc>
          <w:tcPr>
            <w:tcW w:w="1620" w:type="dxa"/>
            <w:tcBorders>
              <w:top w:val="nil"/>
              <w:left w:val="nil"/>
              <w:bottom w:val="single" w:sz="4" w:space="0" w:color="auto"/>
              <w:right w:val="single" w:sz="4" w:space="0" w:color="auto"/>
            </w:tcBorders>
            <w:shd w:val="clear" w:color="auto" w:fill="auto"/>
            <w:vAlign w:val="center"/>
            <w:hideMark/>
          </w:tcPr>
          <w:p w:rsidR="00AA76DD" w:rsidRPr="00C52059" w:rsidRDefault="00AA76DD" w:rsidP="00AA76DD">
            <w:pPr>
              <w:jc w:val="center"/>
              <w:rPr>
                <w:color w:val="000000" w:themeColor="text1"/>
                <w:sz w:val="22"/>
                <w:szCs w:val="22"/>
              </w:rPr>
            </w:pPr>
            <w:r w:rsidRPr="00C52059">
              <w:rPr>
                <w:color w:val="000000" w:themeColor="text1"/>
                <w:sz w:val="22"/>
                <w:szCs w:val="22"/>
              </w:rPr>
              <w:t>м</w:t>
            </w:r>
            <w:r w:rsidRPr="00C52059">
              <w:rPr>
                <w:color w:val="000000" w:themeColor="text1"/>
                <w:sz w:val="22"/>
                <w:szCs w:val="22"/>
                <w:vertAlign w:val="superscript"/>
              </w:rPr>
              <w:t>3</w:t>
            </w:r>
            <w:r w:rsidRPr="00C52059">
              <w:rPr>
                <w:color w:val="000000" w:themeColor="text1"/>
                <w:sz w:val="22"/>
                <w:szCs w:val="22"/>
              </w:rPr>
              <w:t>/ч</w:t>
            </w:r>
          </w:p>
        </w:tc>
        <w:tc>
          <w:tcPr>
            <w:tcW w:w="1940" w:type="dxa"/>
            <w:tcBorders>
              <w:top w:val="nil"/>
              <w:left w:val="nil"/>
              <w:bottom w:val="single" w:sz="4" w:space="0" w:color="auto"/>
              <w:right w:val="single" w:sz="4" w:space="0" w:color="auto"/>
            </w:tcBorders>
            <w:shd w:val="clear" w:color="auto" w:fill="auto"/>
            <w:vAlign w:val="center"/>
            <w:hideMark/>
          </w:tcPr>
          <w:p w:rsidR="00AA76DD" w:rsidRPr="00C52059" w:rsidRDefault="00AA76DD" w:rsidP="00AA76DD">
            <w:pPr>
              <w:jc w:val="center"/>
              <w:rPr>
                <w:color w:val="000000" w:themeColor="text1"/>
                <w:sz w:val="22"/>
                <w:szCs w:val="22"/>
              </w:rPr>
            </w:pPr>
            <w:r w:rsidRPr="00C52059">
              <w:rPr>
                <w:color w:val="000000" w:themeColor="text1"/>
                <w:sz w:val="22"/>
                <w:szCs w:val="22"/>
              </w:rPr>
              <w:t>0,03</w:t>
            </w:r>
          </w:p>
        </w:tc>
      </w:tr>
    </w:tbl>
    <w:p w:rsidR="00A16651" w:rsidRPr="00C52059" w:rsidRDefault="00A16651" w:rsidP="007F131E">
      <w:pPr>
        <w:jc w:val="center"/>
        <w:rPr>
          <w:rFonts w:eastAsia="Calibri"/>
          <w:i/>
          <w:iCs/>
          <w:color w:val="000000" w:themeColor="text1"/>
        </w:rPr>
      </w:pPr>
    </w:p>
    <w:p w:rsidR="005A0BBC" w:rsidRPr="00C52059" w:rsidRDefault="005F70C5" w:rsidP="008D2745">
      <w:pPr>
        <w:jc w:val="both"/>
        <w:rPr>
          <w:b/>
          <w:color w:val="000000" w:themeColor="text1"/>
          <w:sz w:val="26"/>
          <w:szCs w:val="26"/>
        </w:rPr>
      </w:pPr>
      <w:r w:rsidRPr="00C52059">
        <w:rPr>
          <w:rFonts w:eastAsia="Calibri"/>
          <w:iCs/>
          <w:color w:val="000000" w:themeColor="text1"/>
          <w:sz w:val="26"/>
          <w:szCs w:val="26"/>
        </w:rPr>
        <w:tab/>
        <w:t xml:space="preserve">Фактические расходы теплоносителя </w:t>
      </w:r>
      <w:r w:rsidR="008D2745" w:rsidRPr="00C52059">
        <w:rPr>
          <w:rFonts w:eastAsia="Calibri"/>
          <w:iCs/>
          <w:color w:val="000000" w:themeColor="text1"/>
          <w:sz w:val="26"/>
          <w:szCs w:val="26"/>
        </w:rPr>
        <w:t xml:space="preserve">не </w:t>
      </w:r>
      <w:r w:rsidRPr="00C52059">
        <w:rPr>
          <w:rFonts w:eastAsia="Calibri"/>
          <w:iCs/>
          <w:color w:val="000000" w:themeColor="text1"/>
          <w:sz w:val="26"/>
          <w:szCs w:val="26"/>
        </w:rPr>
        <w:t>предоставлен</w:t>
      </w:r>
      <w:r w:rsidR="008D2745" w:rsidRPr="00C52059">
        <w:rPr>
          <w:rFonts w:eastAsia="Calibri"/>
          <w:iCs/>
          <w:color w:val="000000" w:themeColor="text1"/>
          <w:sz w:val="26"/>
          <w:szCs w:val="26"/>
        </w:rPr>
        <w:t>ы</w:t>
      </w:r>
      <w:r w:rsidRPr="00C52059">
        <w:rPr>
          <w:rFonts w:eastAsia="Calibri"/>
          <w:iCs/>
          <w:color w:val="000000" w:themeColor="text1"/>
          <w:sz w:val="26"/>
          <w:szCs w:val="26"/>
        </w:rPr>
        <w:t xml:space="preserve"> </w:t>
      </w:r>
      <w:proofErr w:type="spellStart"/>
      <w:r w:rsidRPr="00C52059">
        <w:rPr>
          <w:rFonts w:eastAsia="Calibri"/>
          <w:iCs/>
          <w:color w:val="000000" w:themeColor="text1"/>
          <w:sz w:val="26"/>
          <w:szCs w:val="26"/>
        </w:rPr>
        <w:t>ресурсоснабжающ</w:t>
      </w:r>
      <w:r w:rsidR="008D2745" w:rsidRPr="00C52059">
        <w:rPr>
          <w:rFonts w:eastAsia="Calibri"/>
          <w:iCs/>
          <w:color w:val="000000" w:themeColor="text1"/>
          <w:sz w:val="26"/>
          <w:szCs w:val="26"/>
        </w:rPr>
        <w:t>ими</w:t>
      </w:r>
      <w:proofErr w:type="spellEnd"/>
      <w:r w:rsidR="00676307" w:rsidRPr="00C52059">
        <w:rPr>
          <w:rFonts w:eastAsia="Calibri"/>
          <w:iCs/>
          <w:color w:val="000000" w:themeColor="text1"/>
          <w:sz w:val="26"/>
          <w:szCs w:val="26"/>
        </w:rPr>
        <w:t xml:space="preserve"> </w:t>
      </w:r>
      <w:r w:rsidRPr="00C52059">
        <w:rPr>
          <w:rFonts w:eastAsia="Calibri"/>
          <w:iCs/>
          <w:color w:val="000000" w:themeColor="text1"/>
          <w:sz w:val="26"/>
          <w:szCs w:val="26"/>
        </w:rPr>
        <w:t>организаци</w:t>
      </w:r>
      <w:r w:rsidR="008D2745" w:rsidRPr="00C52059">
        <w:rPr>
          <w:rFonts w:eastAsia="Calibri"/>
          <w:iCs/>
          <w:color w:val="000000" w:themeColor="text1"/>
          <w:sz w:val="26"/>
          <w:szCs w:val="26"/>
        </w:rPr>
        <w:t>ями.</w:t>
      </w:r>
      <w:r w:rsidR="005A0BBC" w:rsidRPr="00C52059">
        <w:rPr>
          <w:rFonts w:eastAsia="Calibri"/>
          <w:iCs/>
          <w:color w:val="000000" w:themeColor="text1"/>
          <w:sz w:val="26"/>
          <w:szCs w:val="26"/>
        </w:rPr>
        <w:t xml:space="preserve"> </w:t>
      </w:r>
      <w:bookmarkStart w:id="273" w:name="_Toc43668754"/>
      <w:bookmarkStart w:id="274" w:name="_Toc126161571"/>
    </w:p>
    <w:p w:rsidR="005A0BBC" w:rsidRPr="00C52059" w:rsidRDefault="005A0BBC" w:rsidP="001E36BC">
      <w:pPr>
        <w:ind w:firstLine="851"/>
        <w:jc w:val="both"/>
        <w:outlineLvl w:val="0"/>
        <w:rPr>
          <w:b/>
          <w:color w:val="000000" w:themeColor="text1"/>
          <w:sz w:val="26"/>
          <w:szCs w:val="26"/>
        </w:rPr>
      </w:pPr>
    </w:p>
    <w:p w:rsidR="007F131E" w:rsidRPr="00C52059" w:rsidRDefault="00FD2D78" w:rsidP="001E36BC">
      <w:pPr>
        <w:ind w:firstLine="851"/>
        <w:jc w:val="both"/>
        <w:outlineLvl w:val="0"/>
        <w:rPr>
          <w:b/>
          <w:color w:val="000000" w:themeColor="text1"/>
          <w:sz w:val="26"/>
          <w:szCs w:val="26"/>
        </w:rPr>
      </w:pPr>
      <w:bookmarkStart w:id="275" w:name="_Toc156837940"/>
      <w:r w:rsidRPr="00C52059">
        <w:rPr>
          <w:b/>
          <w:color w:val="000000" w:themeColor="text1"/>
          <w:sz w:val="26"/>
          <w:szCs w:val="26"/>
        </w:rPr>
        <w:t>6</w:t>
      </w:r>
      <w:r w:rsidR="007F131E" w:rsidRPr="00C52059">
        <w:rPr>
          <w:b/>
          <w:color w:val="000000" w:themeColor="text1"/>
          <w:sz w:val="26"/>
          <w:szCs w:val="26"/>
        </w:rPr>
        <w:t>.5.</w:t>
      </w:r>
      <w:r w:rsidR="007F131E" w:rsidRPr="00C52059">
        <w:rPr>
          <w:b/>
          <w:color w:val="000000" w:themeColor="text1"/>
          <w:sz w:val="26"/>
          <w:szCs w:val="26"/>
        </w:rPr>
        <w:tab/>
        <w:t>Существующий и перспективный баланс производительности водоподготовительных установок и потерь теплоносителя с учетом развития систем теплоснабжения</w:t>
      </w:r>
      <w:bookmarkEnd w:id="273"/>
      <w:bookmarkEnd w:id="274"/>
      <w:bookmarkEnd w:id="275"/>
    </w:p>
    <w:p w:rsidR="00F927CE" w:rsidRPr="00C52059" w:rsidRDefault="00F927CE" w:rsidP="001E36BC">
      <w:pPr>
        <w:ind w:firstLine="851"/>
        <w:jc w:val="both"/>
        <w:rPr>
          <w:rFonts w:eastAsia="Calibri"/>
          <w:color w:val="000000" w:themeColor="text1"/>
          <w:sz w:val="26"/>
          <w:szCs w:val="26"/>
        </w:rPr>
      </w:pPr>
    </w:p>
    <w:p w:rsidR="007F131E" w:rsidRPr="00C52059" w:rsidRDefault="007F131E" w:rsidP="001E36BC">
      <w:pPr>
        <w:ind w:firstLine="851"/>
        <w:jc w:val="both"/>
        <w:rPr>
          <w:rFonts w:eastAsia="Calibri"/>
          <w:color w:val="000000" w:themeColor="text1"/>
          <w:sz w:val="26"/>
          <w:szCs w:val="26"/>
        </w:rPr>
      </w:pPr>
      <w:r w:rsidRPr="00C52059">
        <w:rPr>
          <w:rFonts w:eastAsia="Calibri"/>
          <w:color w:val="000000" w:themeColor="text1"/>
          <w:sz w:val="26"/>
          <w:szCs w:val="26"/>
        </w:rPr>
        <w:t>В соответствии с п. 6.16 СП 124.13330</w:t>
      </w:r>
      <w:r w:rsidR="000A2D03" w:rsidRPr="00C52059">
        <w:rPr>
          <w:rFonts w:eastAsia="Calibri"/>
          <w:color w:val="000000" w:themeColor="text1"/>
          <w:sz w:val="26"/>
          <w:szCs w:val="26"/>
        </w:rPr>
        <w:t>.2012</w:t>
      </w:r>
      <w:r w:rsidRPr="00C52059">
        <w:rPr>
          <w:rFonts w:eastAsia="Calibri"/>
          <w:color w:val="000000" w:themeColor="text1"/>
          <w:sz w:val="26"/>
          <w:szCs w:val="26"/>
        </w:rPr>
        <w:t xml:space="preserve"> «Тепловые сети» установка для подпитки системы теплоснабжения на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w:t>
      </w:r>
    </w:p>
    <w:p w:rsidR="007F131E" w:rsidRPr="00C52059" w:rsidRDefault="007F131E" w:rsidP="001E36BC">
      <w:pPr>
        <w:ind w:firstLine="851"/>
        <w:jc w:val="both"/>
        <w:rPr>
          <w:rFonts w:eastAsia="Calibri"/>
          <w:color w:val="000000" w:themeColor="text1"/>
          <w:sz w:val="26"/>
          <w:szCs w:val="26"/>
        </w:rPr>
      </w:pPr>
      <w:r w:rsidRPr="00C52059">
        <w:rPr>
          <w:rFonts w:eastAsia="Calibri"/>
          <w:color w:val="000000" w:themeColor="text1"/>
          <w:sz w:val="26"/>
          <w:szCs w:val="26"/>
        </w:rPr>
        <w:t xml:space="preserve">Расход </w:t>
      </w:r>
      <w:proofErr w:type="spellStart"/>
      <w:r w:rsidRPr="00C52059">
        <w:rPr>
          <w:rFonts w:eastAsia="Calibri"/>
          <w:color w:val="000000" w:themeColor="text1"/>
          <w:sz w:val="26"/>
          <w:szCs w:val="26"/>
        </w:rPr>
        <w:t>подпиточной</w:t>
      </w:r>
      <w:proofErr w:type="spellEnd"/>
      <w:r w:rsidRPr="00C52059">
        <w:rPr>
          <w:rFonts w:eastAsia="Calibri"/>
          <w:color w:val="000000" w:themeColor="text1"/>
          <w:sz w:val="26"/>
          <w:szCs w:val="26"/>
        </w:rPr>
        <w:t xml:space="preserve"> воды в рабочем режиме должен компенсировать расчетные (нормируемые) потери сетевой воды в системе теплоснабжения.</w:t>
      </w:r>
    </w:p>
    <w:p w:rsidR="007F131E" w:rsidRPr="00C52059" w:rsidRDefault="007F131E" w:rsidP="001E36BC">
      <w:pPr>
        <w:ind w:firstLine="851"/>
        <w:jc w:val="both"/>
        <w:rPr>
          <w:rFonts w:eastAsia="Calibri"/>
          <w:color w:val="000000" w:themeColor="text1"/>
          <w:sz w:val="26"/>
          <w:szCs w:val="26"/>
        </w:rPr>
      </w:pPr>
      <w:r w:rsidRPr="00C52059">
        <w:rPr>
          <w:rFonts w:eastAsia="Calibri"/>
          <w:color w:val="000000" w:themeColor="text1"/>
          <w:sz w:val="26"/>
          <w:szCs w:val="26"/>
        </w:rPr>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w:t>
      </w:r>
    </w:p>
    <w:p w:rsidR="007F131E" w:rsidRPr="00C52059" w:rsidRDefault="007F131E" w:rsidP="001E36BC">
      <w:pPr>
        <w:ind w:firstLine="851"/>
        <w:jc w:val="both"/>
        <w:rPr>
          <w:rFonts w:eastAsia="Calibri"/>
          <w:color w:val="000000" w:themeColor="text1"/>
          <w:sz w:val="26"/>
          <w:szCs w:val="26"/>
        </w:rPr>
      </w:pPr>
      <w:r w:rsidRPr="00C52059">
        <w:rPr>
          <w:rFonts w:eastAsia="Calibri"/>
          <w:color w:val="000000" w:themeColor="text1"/>
          <w:sz w:val="26"/>
          <w:szCs w:val="26"/>
        </w:rPr>
        <w:t>Среднегодовая утечка теплоносителя (м</w:t>
      </w:r>
      <w:r w:rsidRPr="00C52059">
        <w:rPr>
          <w:rFonts w:eastAsia="Calibri"/>
          <w:color w:val="000000" w:themeColor="text1"/>
          <w:sz w:val="26"/>
          <w:szCs w:val="26"/>
          <w:vertAlign w:val="superscript"/>
        </w:rPr>
        <w:t>3</w:t>
      </w:r>
      <w:r w:rsidRPr="00C52059">
        <w:rPr>
          <w:rFonts w:eastAsia="Calibri"/>
          <w:color w:val="000000" w:themeColor="text1"/>
          <w:sz w:val="26"/>
          <w:szCs w:val="26"/>
        </w:rPr>
        <w:t xml:space="preserve">/ч) из водяных тепловых сетей должна быть не более 0,25 %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w:t>
      </w:r>
      <w:proofErr w:type="spellStart"/>
      <w:r w:rsidRPr="00C52059">
        <w:rPr>
          <w:rFonts w:eastAsia="Calibri"/>
          <w:color w:val="000000" w:themeColor="text1"/>
          <w:sz w:val="26"/>
          <w:szCs w:val="26"/>
        </w:rPr>
        <w:t>водоподогреватели</w:t>
      </w:r>
      <w:proofErr w:type="spellEnd"/>
      <w:r w:rsidRPr="00C52059">
        <w:rPr>
          <w:rFonts w:eastAsia="Calibri"/>
          <w:color w:val="000000" w:themeColor="text1"/>
          <w:sz w:val="26"/>
          <w:szCs w:val="26"/>
        </w:rPr>
        <w:t xml:space="preserve">). Централизованная система теплоснабжения </w:t>
      </w:r>
      <w:r w:rsidR="00F84E63" w:rsidRPr="00C52059">
        <w:rPr>
          <w:rFonts w:eastAsia="Calibri"/>
          <w:color w:val="000000" w:themeColor="text1"/>
          <w:sz w:val="26"/>
          <w:szCs w:val="26"/>
        </w:rPr>
        <w:t>поселения</w:t>
      </w:r>
      <w:r w:rsidRPr="00C52059">
        <w:rPr>
          <w:rFonts w:eastAsia="Calibri"/>
          <w:color w:val="000000" w:themeColor="text1"/>
          <w:sz w:val="26"/>
          <w:szCs w:val="26"/>
        </w:rPr>
        <w:t xml:space="preserve"> - закрытого типа. Сезонная норма утечки теплоносителя устанавливается в пределах среднегодового значения.</w:t>
      </w:r>
    </w:p>
    <w:p w:rsidR="007F131E" w:rsidRPr="00C52059" w:rsidRDefault="007F131E" w:rsidP="001E36BC">
      <w:pPr>
        <w:ind w:firstLine="851"/>
        <w:jc w:val="both"/>
        <w:rPr>
          <w:rFonts w:eastAsia="Calibri"/>
          <w:color w:val="000000" w:themeColor="text1"/>
          <w:sz w:val="26"/>
          <w:szCs w:val="26"/>
        </w:rPr>
      </w:pPr>
      <w:r w:rsidRPr="00C52059">
        <w:rPr>
          <w:rFonts w:eastAsia="Calibri"/>
          <w:color w:val="000000" w:themeColor="text1"/>
          <w:sz w:val="26"/>
          <w:szCs w:val="26"/>
        </w:rPr>
        <w:t xml:space="preserve">Согласно СП 124.13330.2012 «Тепловые сети» (п.6.16), расчетный расход среднегодовой утечки воды, м /ч³ для подпитки тепловых сетей следует принимать 0,25 % фактического объема воды в трубопроводах тепловых сетей и присоединенных к ним системах отопления и вентиляции зданий. </w:t>
      </w:r>
    </w:p>
    <w:p w:rsidR="007F131E" w:rsidRPr="00C52059" w:rsidRDefault="007F131E" w:rsidP="001E36BC">
      <w:pPr>
        <w:ind w:firstLine="851"/>
        <w:jc w:val="both"/>
        <w:rPr>
          <w:rFonts w:eastAsia="Calibri"/>
          <w:color w:val="000000" w:themeColor="text1"/>
          <w:sz w:val="26"/>
          <w:szCs w:val="26"/>
        </w:rPr>
      </w:pPr>
      <w:r w:rsidRPr="00C52059">
        <w:rPr>
          <w:rFonts w:eastAsia="Calibri"/>
          <w:color w:val="000000" w:themeColor="text1"/>
          <w:sz w:val="26"/>
          <w:szCs w:val="26"/>
        </w:rPr>
        <w:t xml:space="preserve">При отсутствии данных по фактическим объемам воды допускается принимать его равным 65 куб. м на 1 МВт расчетной тепловой нагрузки при закрытой системе </w:t>
      </w:r>
      <w:r w:rsidRPr="00C52059">
        <w:rPr>
          <w:rFonts w:eastAsia="Calibri"/>
          <w:color w:val="000000" w:themeColor="text1"/>
          <w:sz w:val="26"/>
          <w:szCs w:val="26"/>
        </w:rPr>
        <w:lastRenderedPageBreak/>
        <w:t xml:space="preserve">теплоснабжения, 70 куб. м на 1 МВт - при открытой системе и 30 </w:t>
      </w:r>
      <w:proofErr w:type="spellStart"/>
      <w:r w:rsidRPr="00C52059">
        <w:rPr>
          <w:rFonts w:eastAsia="Calibri"/>
          <w:color w:val="000000" w:themeColor="text1"/>
          <w:sz w:val="26"/>
          <w:szCs w:val="26"/>
        </w:rPr>
        <w:t>куб</w:t>
      </w:r>
      <w:proofErr w:type="gramStart"/>
      <w:r w:rsidRPr="00C52059">
        <w:rPr>
          <w:rFonts w:eastAsia="Calibri"/>
          <w:color w:val="000000" w:themeColor="text1"/>
          <w:sz w:val="26"/>
          <w:szCs w:val="26"/>
        </w:rPr>
        <w:t>.м</w:t>
      </w:r>
      <w:proofErr w:type="spellEnd"/>
      <w:proofErr w:type="gramEnd"/>
      <w:r w:rsidRPr="00C52059">
        <w:rPr>
          <w:rFonts w:eastAsia="Calibri"/>
          <w:color w:val="000000" w:themeColor="text1"/>
          <w:sz w:val="26"/>
          <w:szCs w:val="26"/>
        </w:rPr>
        <w:t xml:space="preserve"> на 1 МВт средней нагрузки - для отдельных сетей горячего водоснабжения. </w:t>
      </w:r>
    </w:p>
    <w:p w:rsidR="007F131E" w:rsidRPr="00C52059" w:rsidRDefault="007F131E" w:rsidP="001E36BC">
      <w:pPr>
        <w:ind w:firstLine="851"/>
        <w:jc w:val="both"/>
        <w:rPr>
          <w:rFonts w:eastAsia="Calibri"/>
          <w:color w:val="000000" w:themeColor="text1"/>
          <w:sz w:val="26"/>
          <w:szCs w:val="26"/>
        </w:rPr>
      </w:pPr>
      <w:proofErr w:type="gramStart"/>
      <w:r w:rsidRPr="00C52059">
        <w:rPr>
          <w:rFonts w:eastAsia="Calibri"/>
          <w:color w:val="000000" w:themeColor="text1"/>
          <w:sz w:val="26"/>
          <w:szCs w:val="26"/>
        </w:rPr>
        <w:t xml:space="preserve">В соответствии с п. 6.16 СП 124.13330.2012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w:t>
      </w:r>
      <w:proofErr w:type="spellStart"/>
      <w:r w:rsidRPr="00C52059">
        <w:rPr>
          <w:rFonts w:eastAsia="Calibri"/>
          <w:color w:val="000000" w:themeColor="text1"/>
          <w:sz w:val="26"/>
          <w:szCs w:val="26"/>
        </w:rPr>
        <w:t>деарированной</w:t>
      </w:r>
      <w:proofErr w:type="spellEnd"/>
      <w:r w:rsidRPr="00C52059">
        <w:rPr>
          <w:rFonts w:eastAsia="Calibri"/>
          <w:color w:val="000000" w:themeColor="text1"/>
          <w:sz w:val="26"/>
          <w:szCs w:val="26"/>
        </w:rPr>
        <w:t xml:space="preserve"> водой, расход которой принимается в количестве 2 %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w:t>
      </w:r>
      <w:proofErr w:type="spellStart"/>
      <w:r w:rsidRPr="00C52059">
        <w:rPr>
          <w:rFonts w:eastAsia="Calibri"/>
          <w:color w:val="000000" w:themeColor="text1"/>
          <w:sz w:val="26"/>
          <w:szCs w:val="26"/>
        </w:rPr>
        <w:t>водоподогреватели</w:t>
      </w:r>
      <w:proofErr w:type="spellEnd"/>
      <w:r w:rsidRPr="00C52059">
        <w:rPr>
          <w:rFonts w:eastAsia="Calibri"/>
          <w:color w:val="000000" w:themeColor="text1"/>
          <w:sz w:val="26"/>
          <w:szCs w:val="26"/>
        </w:rPr>
        <w:t>).</w:t>
      </w:r>
      <w:proofErr w:type="gramEnd"/>
    </w:p>
    <w:p w:rsidR="007F131E" w:rsidRPr="00C52059" w:rsidRDefault="001E36BC" w:rsidP="001E36BC">
      <w:pPr>
        <w:ind w:firstLine="851"/>
        <w:jc w:val="both"/>
        <w:rPr>
          <w:color w:val="000000" w:themeColor="text1"/>
          <w:sz w:val="26"/>
          <w:szCs w:val="26"/>
        </w:rPr>
      </w:pPr>
      <w:r w:rsidRPr="00C52059">
        <w:rPr>
          <w:color w:val="000000" w:themeColor="text1"/>
          <w:sz w:val="26"/>
          <w:szCs w:val="26"/>
        </w:rPr>
        <w:t xml:space="preserve"> </w:t>
      </w:r>
      <w:r w:rsidR="007F131E" w:rsidRPr="00C52059">
        <w:rPr>
          <w:rFonts w:eastAsia="Calibri"/>
          <w:iCs/>
          <w:color w:val="000000" w:themeColor="text1"/>
          <w:sz w:val="26"/>
          <w:szCs w:val="26"/>
        </w:rPr>
        <w:t xml:space="preserve">Изменение </w:t>
      </w:r>
      <w:r w:rsidR="007F131E" w:rsidRPr="00C52059">
        <w:rPr>
          <w:color w:val="000000" w:themeColor="text1"/>
          <w:sz w:val="26"/>
          <w:szCs w:val="26"/>
        </w:rPr>
        <w:t>баланса производительности водоподготовительных установок и потерь теплоносителя с учетом развития систем теплоснабжения не предполагается.</w:t>
      </w:r>
    </w:p>
    <w:p w:rsidR="00A40F9D" w:rsidRPr="00C52059" w:rsidRDefault="00A40F9D" w:rsidP="001E36BC">
      <w:pPr>
        <w:ind w:firstLine="851"/>
        <w:jc w:val="both"/>
        <w:rPr>
          <w:rFonts w:eastAsia="Calibri"/>
          <w:iCs/>
          <w:color w:val="000000" w:themeColor="text1"/>
          <w:sz w:val="26"/>
          <w:szCs w:val="26"/>
        </w:rPr>
      </w:pPr>
      <w:r w:rsidRPr="00C52059">
        <w:rPr>
          <w:rFonts w:eastAsia="Calibri"/>
          <w:iCs/>
          <w:color w:val="000000" w:themeColor="text1"/>
          <w:sz w:val="26"/>
          <w:szCs w:val="26"/>
        </w:rPr>
        <w:t>Существующие и перспективные балансы производительности ВПУ и потерь теплоносителя приведены в таблице ниже.</w:t>
      </w:r>
    </w:p>
    <w:p w:rsidR="0054154B" w:rsidRPr="00C52059" w:rsidRDefault="0054154B" w:rsidP="001E36BC">
      <w:pPr>
        <w:ind w:firstLine="851"/>
        <w:jc w:val="both"/>
        <w:rPr>
          <w:rFonts w:eastAsia="Calibri"/>
          <w:iCs/>
          <w:color w:val="000000" w:themeColor="text1"/>
          <w:sz w:val="26"/>
          <w:szCs w:val="26"/>
        </w:rPr>
      </w:pPr>
    </w:p>
    <w:p w:rsidR="0054154B" w:rsidRPr="00C52059" w:rsidRDefault="0054154B" w:rsidP="001E36BC">
      <w:pPr>
        <w:ind w:firstLine="851"/>
        <w:jc w:val="both"/>
        <w:rPr>
          <w:rFonts w:eastAsia="Calibri"/>
          <w:iCs/>
          <w:color w:val="000000" w:themeColor="text1"/>
          <w:sz w:val="26"/>
          <w:szCs w:val="26"/>
        </w:rPr>
      </w:pPr>
    </w:p>
    <w:p w:rsidR="0054154B" w:rsidRPr="00C52059" w:rsidRDefault="0054154B" w:rsidP="00116A56">
      <w:pPr>
        <w:tabs>
          <w:tab w:val="center" w:pos="4961"/>
          <w:tab w:val="right" w:pos="9922"/>
        </w:tabs>
        <w:rPr>
          <w:rFonts w:eastAsia="Calibri"/>
          <w:i/>
          <w:iCs/>
          <w:color w:val="000000" w:themeColor="text1"/>
        </w:rPr>
        <w:sectPr w:rsidR="0054154B" w:rsidRPr="00C52059" w:rsidSect="00404ACE">
          <w:pgSz w:w="11907" w:h="16840" w:code="9"/>
          <w:pgMar w:top="1105" w:right="708" w:bottom="1134" w:left="1418" w:header="426" w:footer="563" w:gutter="0"/>
          <w:cols w:space="708"/>
          <w:formProt w:val="0"/>
          <w:docGrid w:linePitch="360"/>
        </w:sectPr>
      </w:pPr>
    </w:p>
    <w:p w:rsidR="007629C1" w:rsidRPr="00C52059" w:rsidRDefault="00A40F9D" w:rsidP="0054154B">
      <w:pPr>
        <w:tabs>
          <w:tab w:val="center" w:pos="4961"/>
          <w:tab w:val="right" w:pos="9922"/>
        </w:tabs>
        <w:jc w:val="center"/>
        <w:rPr>
          <w:rFonts w:eastAsia="Calibri"/>
          <w:i/>
          <w:iCs/>
          <w:color w:val="000000" w:themeColor="text1"/>
        </w:rPr>
      </w:pPr>
      <w:r w:rsidRPr="00C52059">
        <w:rPr>
          <w:rFonts w:eastAsia="Calibri"/>
          <w:i/>
          <w:iCs/>
          <w:color w:val="000000" w:themeColor="text1"/>
        </w:rPr>
        <w:lastRenderedPageBreak/>
        <w:t>Таблица 6.5.1. Балансы производительности ВПУ</w:t>
      </w:r>
    </w:p>
    <w:p w:rsidR="009A4D73" w:rsidRPr="00C52059" w:rsidRDefault="009A4D73" w:rsidP="0054154B">
      <w:pPr>
        <w:tabs>
          <w:tab w:val="center" w:pos="4961"/>
          <w:tab w:val="right" w:pos="9922"/>
        </w:tabs>
        <w:jc w:val="center"/>
        <w:rPr>
          <w:rFonts w:eastAsia="Calibri"/>
          <w:i/>
          <w:iCs/>
          <w:color w:val="000000" w:themeColor="text1"/>
        </w:rPr>
      </w:pPr>
    </w:p>
    <w:tbl>
      <w:tblPr>
        <w:tblW w:w="14723" w:type="dxa"/>
        <w:jc w:val="center"/>
        <w:tblLook w:val="04A0" w:firstRow="1" w:lastRow="0" w:firstColumn="1" w:lastColumn="0" w:noHBand="0" w:noVBand="1"/>
      </w:tblPr>
      <w:tblGrid>
        <w:gridCol w:w="536"/>
        <w:gridCol w:w="4224"/>
        <w:gridCol w:w="4445"/>
        <w:gridCol w:w="986"/>
        <w:gridCol w:w="986"/>
        <w:gridCol w:w="986"/>
        <w:gridCol w:w="1280"/>
        <w:gridCol w:w="1280"/>
      </w:tblGrid>
      <w:tr w:rsidR="00C52059" w:rsidRPr="00C52059" w:rsidTr="008D2745">
        <w:trPr>
          <w:trHeight w:val="20"/>
          <w:jc w:val="center"/>
        </w:trPr>
        <w:tc>
          <w:tcPr>
            <w:tcW w:w="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w:t>
            </w:r>
          </w:p>
        </w:tc>
        <w:tc>
          <w:tcPr>
            <w:tcW w:w="4224" w:type="dxa"/>
            <w:tcBorders>
              <w:top w:val="single" w:sz="4" w:space="0" w:color="auto"/>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Адрес или</w:t>
            </w:r>
            <w:r w:rsidRPr="00C52059">
              <w:rPr>
                <w:color w:val="000000" w:themeColor="text1"/>
                <w:sz w:val="22"/>
                <w:szCs w:val="22"/>
              </w:rPr>
              <w:br/>
              <w:t>наименование</w:t>
            </w:r>
            <w:r w:rsidRPr="00C52059">
              <w:rPr>
                <w:color w:val="000000" w:themeColor="text1"/>
                <w:sz w:val="22"/>
                <w:szCs w:val="22"/>
              </w:rPr>
              <w:br/>
              <w:t>котельной</w:t>
            </w:r>
          </w:p>
        </w:tc>
        <w:tc>
          <w:tcPr>
            <w:tcW w:w="4445" w:type="dxa"/>
            <w:tcBorders>
              <w:top w:val="single" w:sz="4" w:space="0" w:color="auto"/>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Наименование показателя</w:t>
            </w:r>
          </w:p>
        </w:tc>
        <w:tc>
          <w:tcPr>
            <w:tcW w:w="986" w:type="dxa"/>
            <w:tcBorders>
              <w:top w:val="single" w:sz="4" w:space="0" w:color="auto"/>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2022</w:t>
            </w:r>
          </w:p>
        </w:tc>
        <w:tc>
          <w:tcPr>
            <w:tcW w:w="986" w:type="dxa"/>
            <w:tcBorders>
              <w:top w:val="single" w:sz="4" w:space="0" w:color="auto"/>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2023</w:t>
            </w:r>
          </w:p>
        </w:tc>
        <w:tc>
          <w:tcPr>
            <w:tcW w:w="986" w:type="dxa"/>
            <w:tcBorders>
              <w:top w:val="single" w:sz="4" w:space="0" w:color="auto"/>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2024</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8D2745" w:rsidRPr="00C52059" w:rsidRDefault="008D2745" w:rsidP="00C52059">
            <w:pPr>
              <w:jc w:val="center"/>
              <w:rPr>
                <w:color w:val="000000" w:themeColor="text1"/>
                <w:sz w:val="22"/>
                <w:szCs w:val="22"/>
              </w:rPr>
            </w:pPr>
            <w:r w:rsidRPr="00C52059">
              <w:rPr>
                <w:color w:val="000000" w:themeColor="text1"/>
                <w:sz w:val="22"/>
                <w:szCs w:val="22"/>
              </w:rPr>
              <w:t>2025-20</w:t>
            </w:r>
            <w:r w:rsidR="00C52059">
              <w:rPr>
                <w:color w:val="000000" w:themeColor="text1"/>
                <w:sz w:val="22"/>
                <w:szCs w:val="22"/>
              </w:rPr>
              <w:t>3</w:t>
            </w:r>
            <w:r w:rsidRPr="00C52059">
              <w:rPr>
                <w:color w:val="000000" w:themeColor="text1"/>
                <w:sz w:val="22"/>
                <w:szCs w:val="22"/>
              </w:rPr>
              <w:t>0</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2031-2040</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1</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Центральная котельная ул. Ленина, 22</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Всего подпитка тепловой сети, в том числе:</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8 131,3</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8 131,3</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8 131,3</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8 131,3</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8 131,3</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нормативные утечки теплоносителя в сетях</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8 131,3</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8 131,3</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8 131,3</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8 131,3</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8 131,3</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сверхнормативный расход воды</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Расход воды на ГВС</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Котельная ТУСМ ул. Калинина, 65</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Всего подпитка тепловой сети, в том числе:</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238,0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238,0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238,0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238,0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238,0</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нормативные утечки теплоносителя в сетях</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238,0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238,0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238,0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238,0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238,0</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сверхнормативный расход воды</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Расход воды на ГВС</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3</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Котельная ЦРБ ул. Калинина, 35</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Всего подпитка тепловой сети, в том числе:</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283,6</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283,6</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283,6</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283,6</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283,6</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нормативные утечки теплоносителя в сетях</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283,6</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283,6</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283,6</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283,6</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283,6</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сверхнормативный расход воды</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Расход воды на ГВС</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4</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Котельная Детский сад№4 ул. Кирова, 30</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Всего подпитка тепловой сети, в том числе:</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28,6</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28,6</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28,6</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28,6</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28,6</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нормативные утечки теплоносителя в сетях</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28,6</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28,6</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28,6</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28,6</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28,6</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сверхнормативный расход воды</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Расход воды на ГВС</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5</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Котельная школы№13 ул. Карла-Маркса, 75/1</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Всего подпитка тепловой сети, в том числе:</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207,6</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207,6</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207,6</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207,6</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207,6</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нормативные утечки теплоносителя в сетях</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207,6</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207,6</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207,6</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207,6</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207,6</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сверхнормативный расход воды</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Расход воды на ГВС</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6</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Котельная школы№12 ул. Новая, 22а/1</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Всего подпитка тепловой сети, в том числе:</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158,7</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158,7</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158,7</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158,7</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158,7</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нормативные утечки теплоносителя в сетях</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158,7</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158,7</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158,7</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158,7</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158,7</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сверхнормативный расход воды</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r>
      <w:tr w:rsidR="00C52059" w:rsidRPr="00C52059" w:rsidTr="008D2745">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224" w:type="dxa"/>
            <w:tcBorders>
              <w:top w:val="nil"/>
              <w:left w:val="nil"/>
              <w:bottom w:val="single" w:sz="4" w:space="0" w:color="auto"/>
              <w:right w:val="single" w:sz="4" w:space="0" w:color="auto"/>
            </w:tcBorders>
            <w:shd w:val="clear" w:color="auto" w:fill="auto"/>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 </w:t>
            </w:r>
          </w:p>
        </w:tc>
        <w:tc>
          <w:tcPr>
            <w:tcW w:w="4445"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Расход воды на ГВС</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986"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c>
          <w:tcPr>
            <w:tcW w:w="1280" w:type="dxa"/>
            <w:tcBorders>
              <w:top w:val="nil"/>
              <w:left w:val="nil"/>
              <w:bottom w:val="single" w:sz="4" w:space="0" w:color="auto"/>
              <w:right w:val="single" w:sz="4" w:space="0" w:color="auto"/>
            </w:tcBorders>
            <w:shd w:val="clear" w:color="000000" w:fill="FFFFFF"/>
            <w:vAlign w:val="center"/>
            <w:hideMark/>
          </w:tcPr>
          <w:p w:rsidR="008D2745" w:rsidRPr="00C52059" w:rsidRDefault="008D2745" w:rsidP="008D2745">
            <w:pPr>
              <w:jc w:val="center"/>
              <w:rPr>
                <w:color w:val="000000" w:themeColor="text1"/>
                <w:sz w:val="22"/>
                <w:szCs w:val="22"/>
              </w:rPr>
            </w:pPr>
            <w:r w:rsidRPr="00C52059">
              <w:rPr>
                <w:color w:val="000000" w:themeColor="text1"/>
                <w:sz w:val="22"/>
                <w:szCs w:val="22"/>
              </w:rPr>
              <w:t>0,0</w:t>
            </w:r>
          </w:p>
        </w:tc>
      </w:tr>
    </w:tbl>
    <w:p w:rsidR="009A4D73" w:rsidRPr="00C52059" w:rsidRDefault="009A4D73" w:rsidP="0054154B">
      <w:pPr>
        <w:tabs>
          <w:tab w:val="center" w:pos="4961"/>
          <w:tab w:val="right" w:pos="9922"/>
        </w:tabs>
        <w:jc w:val="center"/>
        <w:rPr>
          <w:rFonts w:eastAsia="Calibri"/>
          <w:i/>
          <w:iCs/>
          <w:color w:val="000000" w:themeColor="text1"/>
        </w:rPr>
      </w:pPr>
    </w:p>
    <w:p w:rsidR="009A4D73" w:rsidRPr="00C52059" w:rsidRDefault="009A4D73" w:rsidP="0054154B">
      <w:pPr>
        <w:tabs>
          <w:tab w:val="center" w:pos="4961"/>
          <w:tab w:val="right" w:pos="9922"/>
        </w:tabs>
        <w:jc w:val="center"/>
        <w:rPr>
          <w:rFonts w:eastAsia="Calibri"/>
          <w:i/>
          <w:iCs/>
          <w:color w:val="000000" w:themeColor="text1"/>
        </w:rPr>
      </w:pPr>
    </w:p>
    <w:p w:rsidR="0054154B" w:rsidRPr="00C52059" w:rsidRDefault="0054154B" w:rsidP="0054154B">
      <w:pPr>
        <w:rPr>
          <w:rFonts w:eastAsia="Calibri"/>
          <w:i/>
          <w:iCs/>
          <w:color w:val="000000" w:themeColor="text1"/>
        </w:rPr>
        <w:sectPr w:rsidR="0054154B" w:rsidRPr="00C52059" w:rsidSect="00404ACE">
          <w:pgSz w:w="16840" w:h="11907" w:orient="landscape" w:code="9"/>
          <w:pgMar w:top="1418" w:right="1106" w:bottom="709" w:left="1134" w:header="425" w:footer="459" w:gutter="0"/>
          <w:cols w:space="708"/>
          <w:formProt w:val="0"/>
          <w:docGrid w:linePitch="360"/>
        </w:sectPr>
      </w:pPr>
    </w:p>
    <w:p w:rsidR="00A2580E" w:rsidRPr="00C52059" w:rsidRDefault="00A2580E" w:rsidP="001614D8">
      <w:pPr>
        <w:pStyle w:val="af2"/>
        <w:numPr>
          <w:ilvl w:val="1"/>
          <w:numId w:val="27"/>
        </w:numPr>
        <w:ind w:left="0" w:firstLine="851"/>
        <w:jc w:val="both"/>
        <w:outlineLvl w:val="0"/>
        <w:rPr>
          <w:rFonts w:eastAsia="Calibri"/>
          <w:b/>
          <w:bCs/>
          <w:iCs/>
          <w:color w:val="000000" w:themeColor="text1"/>
          <w:sz w:val="26"/>
          <w:szCs w:val="26"/>
        </w:rPr>
      </w:pPr>
      <w:bookmarkStart w:id="276" w:name="_Toc104295913"/>
      <w:bookmarkStart w:id="277" w:name="_Toc156837941"/>
      <w:r w:rsidRPr="00C52059">
        <w:rPr>
          <w:rFonts w:eastAsia="Calibri"/>
          <w:b/>
          <w:bCs/>
          <w:iCs/>
          <w:color w:val="000000" w:themeColor="text1"/>
          <w:sz w:val="26"/>
          <w:szCs w:val="26"/>
        </w:rPr>
        <w:lastRenderedPageBreak/>
        <w:t xml:space="preserve">Сравнительный анализ расчётных и фактических потерь теплоносителя для всех зон действия источников тепловой энергии за период, предшествующий </w:t>
      </w:r>
      <w:r w:rsidR="00442694" w:rsidRPr="00C52059">
        <w:rPr>
          <w:rFonts w:eastAsia="Calibri"/>
          <w:b/>
          <w:bCs/>
          <w:iCs/>
          <w:color w:val="000000" w:themeColor="text1"/>
          <w:sz w:val="26"/>
          <w:szCs w:val="26"/>
        </w:rPr>
        <w:t>разработке</w:t>
      </w:r>
      <w:r w:rsidRPr="00C52059">
        <w:rPr>
          <w:rFonts w:eastAsia="Calibri"/>
          <w:b/>
          <w:bCs/>
          <w:iCs/>
          <w:color w:val="000000" w:themeColor="text1"/>
          <w:sz w:val="26"/>
          <w:szCs w:val="26"/>
        </w:rPr>
        <w:t xml:space="preserve"> схемы теплоснабжения</w:t>
      </w:r>
      <w:bookmarkEnd w:id="276"/>
      <w:bookmarkEnd w:id="277"/>
    </w:p>
    <w:p w:rsidR="00A2580E" w:rsidRPr="00C52059" w:rsidRDefault="00A2580E" w:rsidP="007475FB">
      <w:pPr>
        <w:pStyle w:val="af2"/>
        <w:ind w:left="0" w:firstLine="851"/>
        <w:jc w:val="both"/>
        <w:rPr>
          <w:rFonts w:eastAsia="Calibri"/>
          <w:b/>
          <w:bCs/>
          <w:iCs/>
          <w:color w:val="000000" w:themeColor="text1"/>
          <w:sz w:val="26"/>
          <w:szCs w:val="26"/>
        </w:rPr>
      </w:pPr>
    </w:p>
    <w:p w:rsidR="00A2580E" w:rsidRPr="00C52059" w:rsidRDefault="00A2580E" w:rsidP="007475FB">
      <w:pPr>
        <w:ind w:firstLine="851"/>
        <w:jc w:val="both"/>
        <w:rPr>
          <w:rFonts w:eastAsia="Calibri"/>
          <w:iCs/>
          <w:color w:val="000000" w:themeColor="text1"/>
          <w:sz w:val="26"/>
          <w:szCs w:val="26"/>
        </w:rPr>
      </w:pPr>
      <w:r w:rsidRPr="00C52059">
        <w:rPr>
          <w:rFonts w:eastAsia="Calibri"/>
          <w:iCs/>
          <w:color w:val="000000" w:themeColor="text1"/>
          <w:sz w:val="26"/>
          <w:szCs w:val="26"/>
        </w:rPr>
        <w:t xml:space="preserve">Данные по фактическим </w:t>
      </w:r>
      <w:r w:rsidR="00ED377A" w:rsidRPr="00C52059">
        <w:rPr>
          <w:rFonts w:eastAsia="Calibri"/>
          <w:iCs/>
          <w:color w:val="000000" w:themeColor="text1"/>
          <w:sz w:val="26"/>
          <w:szCs w:val="26"/>
        </w:rPr>
        <w:t xml:space="preserve">и расчетным </w:t>
      </w:r>
      <w:r w:rsidRPr="00C52059">
        <w:rPr>
          <w:rFonts w:eastAsia="Calibri"/>
          <w:iCs/>
          <w:color w:val="000000" w:themeColor="text1"/>
          <w:sz w:val="26"/>
          <w:szCs w:val="26"/>
        </w:rPr>
        <w:t xml:space="preserve">потерям теплоносителя </w:t>
      </w:r>
      <w:r w:rsidR="00760F93" w:rsidRPr="00C52059">
        <w:rPr>
          <w:rFonts w:eastAsia="Calibri"/>
          <w:iCs/>
          <w:color w:val="000000" w:themeColor="text1"/>
          <w:sz w:val="26"/>
          <w:szCs w:val="26"/>
        </w:rPr>
        <w:t>предоставлены</w:t>
      </w:r>
      <w:r w:rsidR="00ED377A" w:rsidRPr="00C52059">
        <w:rPr>
          <w:rFonts w:eastAsia="Calibri"/>
          <w:iCs/>
          <w:color w:val="000000" w:themeColor="text1"/>
          <w:sz w:val="26"/>
          <w:szCs w:val="26"/>
        </w:rPr>
        <w:t xml:space="preserve"> в таблице 6.7.1</w:t>
      </w:r>
      <w:r w:rsidRPr="00C52059">
        <w:rPr>
          <w:rFonts w:eastAsia="Calibri"/>
          <w:iCs/>
          <w:color w:val="000000" w:themeColor="text1"/>
          <w:sz w:val="26"/>
          <w:szCs w:val="26"/>
        </w:rPr>
        <w:t>.</w:t>
      </w:r>
    </w:p>
    <w:p w:rsidR="00A2580E" w:rsidRPr="00C52059" w:rsidRDefault="00A2580E" w:rsidP="007475FB">
      <w:pPr>
        <w:ind w:firstLine="851"/>
        <w:jc w:val="both"/>
        <w:rPr>
          <w:rFonts w:eastAsia="Calibri"/>
          <w:iCs/>
          <w:color w:val="000000" w:themeColor="text1"/>
          <w:sz w:val="26"/>
          <w:szCs w:val="26"/>
        </w:rPr>
      </w:pPr>
    </w:p>
    <w:p w:rsidR="00ED377A" w:rsidRPr="00C52059" w:rsidRDefault="00ED377A" w:rsidP="00ED377A">
      <w:pPr>
        <w:ind w:firstLine="851"/>
        <w:jc w:val="center"/>
        <w:rPr>
          <w:rFonts w:eastAsia="Calibri"/>
          <w:i/>
          <w:iCs/>
          <w:color w:val="000000" w:themeColor="text1"/>
          <w:szCs w:val="26"/>
        </w:rPr>
      </w:pPr>
      <w:r w:rsidRPr="00C52059">
        <w:rPr>
          <w:rFonts w:eastAsia="Calibri"/>
          <w:i/>
          <w:iCs/>
          <w:color w:val="000000" w:themeColor="text1"/>
          <w:szCs w:val="26"/>
        </w:rPr>
        <w:t>Таблица 6.7.1. Фактические и расчетные потери теплоносителя</w:t>
      </w:r>
    </w:p>
    <w:p w:rsidR="00AC2B7F" w:rsidRPr="00C52059" w:rsidRDefault="00AC2B7F" w:rsidP="00ED377A">
      <w:pPr>
        <w:ind w:firstLine="851"/>
        <w:jc w:val="center"/>
        <w:rPr>
          <w:rFonts w:eastAsia="Calibri"/>
          <w:i/>
          <w:iCs/>
          <w:color w:val="000000" w:themeColor="text1"/>
          <w:szCs w:val="26"/>
        </w:rPr>
      </w:pPr>
    </w:p>
    <w:tbl>
      <w:tblPr>
        <w:tblW w:w="9894" w:type="dxa"/>
        <w:jc w:val="center"/>
        <w:tblInd w:w="103" w:type="dxa"/>
        <w:tblLook w:val="04A0" w:firstRow="1" w:lastRow="0" w:firstColumn="1" w:lastColumn="0" w:noHBand="0" w:noVBand="1"/>
      </w:tblPr>
      <w:tblGrid>
        <w:gridCol w:w="917"/>
        <w:gridCol w:w="3216"/>
        <w:gridCol w:w="2210"/>
        <w:gridCol w:w="1955"/>
        <w:gridCol w:w="1596"/>
      </w:tblGrid>
      <w:tr w:rsidR="00C52059" w:rsidRPr="00C52059" w:rsidTr="00241372">
        <w:trPr>
          <w:trHeight w:val="1140"/>
          <w:jc w:val="center"/>
        </w:trPr>
        <w:tc>
          <w:tcPr>
            <w:tcW w:w="9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41372" w:rsidRPr="00C52059" w:rsidRDefault="00241372" w:rsidP="00241372">
            <w:pPr>
              <w:jc w:val="center"/>
              <w:rPr>
                <w:b/>
                <w:bCs/>
                <w:color w:val="000000" w:themeColor="text1"/>
                <w:sz w:val="22"/>
                <w:szCs w:val="22"/>
              </w:rPr>
            </w:pPr>
            <w:r w:rsidRPr="00C52059">
              <w:rPr>
                <w:b/>
                <w:bCs/>
                <w:color w:val="000000" w:themeColor="text1"/>
                <w:sz w:val="22"/>
                <w:szCs w:val="22"/>
              </w:rPr>
              <w:t xml:space="preserve">№ </w:t>
            </w:r>
            <w:proofErr w:type="gramStart"/>
            <w:r w:rsidRPr="00C52059">
              <w:rPr>
                <w:b/>
                <w:bCs/>
                <w:color w:val="000000" w:themeColor="text1"/>
                <w:sz w:val="22"/>
                <w:szCs w:val="22"/>
              </w:rPr>
              <w:t>п</w:t>
            </w:r>
            <w:proofErr w:type="gramEnd"/>
            <w:r w:rsidRPr="00C52059">
              <w:rPr>
                <w:b/>
                <w:bCs/>
                <w:color w:val="000000" w:themeColor="text1"/>
                <w:sz w:val="22"/>
                <w:szCs w:val="22"/>
              </w:rPr>
              <w:t>/п</w:t>
            </w:r>
          </w:p>
        </w:tc>
        <w:tc>
          <w:tcPr>
            <w:tcW w:w="3216" w:type="dxa"/>
            <w:tcBorders>
              <w:top w:val="single" w:sz="4" w:space="0" w:color="auto"/>
              <w:left w:val="nil"/>
              <w:bottom w:val="single" w:sz="4" w:space="0" w:color="auto"/>
              <w:right w:val="single" w:sz="4" w:space="0" w:color="auto"/>
            </w:tcBorders>
            <w:shd w:val="clear" w:color="auto" w:fill="auto"/>
            <w:vAlign w:val="center"/>
            <w:hideMark/>
          </w:tcPr>
          <w:p w:rsidR="00241372" w:rsidRPr="00C52059" w:rsidRDefault="00241372" w:rsidP="00241372">
            <w:pPr>
              <w:jc w:val="center"/>
              <w:rPr>
                <w:b/>
                <w:bCs/>
                <w:color w:val="000000" w:themeColor="text1"/>
                <w:sz w:val="22"/>
                <w:szCs w:val="22"/>
              </w:rPr>
            </w:pPr>
            <w:r w:rsidRPr="00C52059">
              <w:rPr>
                <w:b/>
                <w:bCs/>
                <w:color w:val="000000" w:themeColor="text1"/>
                <w:sz w:val="22"/>
                <w:szCs w:val="22"/>
              </w:rPr>
              <w:t>Наименование источника</w:t>
            </w:r>
          </w:p>
        </w:tc>
        <w:tc>
          <w:tcPr>
            <w:tcW w:w="2210" w:type="dxa"/>
            <w:tcBorders>
              <w:top w:val="single" w:sz="4" w:space="0" w:color="auto"/>
              <w:left w:val="nil"/>
              <w:bottom w:val="single" w:sz="4" w:space="0" w:color="auto"/>
              <w:right w:val="single" w:sz="4" w:space="0" w:color="auto"/>
            </w:tcBorders>
            <w:shd w:val="clear" w:color="auto" w:fill="auto"/>
            <w:vAlign w:val="center"/>
            <w:hideMark/>
          </w:tcPr>
          <w:p w:rsidR="00241372" w:rsidRPr="00C52059" w:rsidRDefault="00241372" w:rsidP="00241372">
            <w:pPr>
              <w:jc w:val="center"/>
              <w:rPr>
                <w:b/>
                <w:bCs/>
                <w:color w:val="000000" w:themeColor="text1"/>
                <w:sz w:val="22"/>
                <w:szCs w:val="22"/>
              </w:rPr>
            </w:pPr>
            <w:r w:rsidRPr="00C52059">
              <w:rPr>
                <w:b/>
                <w:bCs/>
                <w:color w:val="000000" w:themeColor="text1"/>
                <w:sz w:val="22"/>
                <w:szCs w:val="22"/>
              </w:rPr>
              <w:t>Годовой норматив технологических потерь, Гкал</w:t>
            </w:r>
          </w:p>
        </w:tc>
        <w:tc>
          <w:tcPr>
            <w:tcW w:w="1955" w:type="dxa"/>
            <w:tcBorders>
              <w:top w:val="single" w:sz="4" w:space="0" w:color="auto"/>
              <w:left w:val="nil"/>
              <w:bottom w:val="single" w:sz="4" w:space="0" w:color="auto"/>
              <w:right w:val="single" w:sz="4" w:space="0" w:color="auto"/>
            </w:tcBorders>
            <w:shd w:val="clear" w:color="auto" w:fill="auto"/>
            <w:vAlign w:val="center"/>
            <w:hideMark/>
          </w:tcPr>
          <w:p w:rsidR="00241372" w:rsidRPr="00C52059" w:rsidRDefault="00241372" w:rsidP="00241372">
            <w:pPr>
              <w:jc w:val="center"/>
              <w:rPr>
                <w:b/>
                <w:bCs/>
                <w:color w:val="000000" w:themeColor="text1"/>
                <w:sz w:val="22"/>
                <w:szCs w:val="22"/>
              </w:rPr>
            </w:pPr>
            <w:r w:rsidRPr="00C52059">
              <w:rPr>
                <w:b/>
                <w:bCs/>
                <w:color w:val="000000" w:themeColor="text1"/>
                <w:sz w:val="22"/>
                <w:szCs w:val="22"/>
              </w:rPr>
              <w:t>Фактические потери тепловой энергии, Гкал</w:t>
            </w:r>
          </w:p>
        </w:tc>
        <w:tc>
          <w:tcPr>
            <w:tcW w:w="1596" w:type="dxa"/>
            <w:tcBorders>
              <w:top w:val="single" w:sz="4" w:space="0" w:color="auto"/>
              <w:left w:val="nil"/>
              <w:bottom w:val="single" w:sz="4" w:space="0" w:color="auto"/>
              <w:right w:val="single" w:sz="4" w:space="0" w:color="auto"/>
            </w:tcBorders>
            <w:shd w:val="clear" w:color="auto" w:fill="auto"/>
            <w:vAlign w:val="center"/>
            <w:hideMark/>
          </w:tcPr>
          <w:p w:rsidR="00241372" w:rsidRPr="00C52059" w:rsidRDefault="00241372" w:rsidP="00241372">
            <w:pPr>
              <w:jc w:val="center"/>
              <w:rPr>
                <w:b/>
                <w:bCs/>
                <w:color w:val="000000" w:themeColor="text1"/>
                <w:sz w:val="22"/>
                <w:szCs w:val="22"/>
              </w:rPr>
            </w:pPr>
            <w:r w:rsidRPr="00C52059">
              <w:rPr>
                <w:b/>
                <w:bCs/>
                <w:color w:val="000000" w:themeColor="text1"/>
                <w:sz w:val="22"/>
                <w:szCs w:val="22"/>
              </w:rPr>
              <w:t xml:space="preserve">Отклонение </w:t>
            </w:r>
          </w:p>
        </w:tc>
      </w:tr>
      <w:tr w:rsidR="00C52059" w:rsidRPr="00C52059" w:rsidTr="00241372">
        <w:trPr>
          <w:trHeight w:val="300"/>
          <w:jc w:val="center"/>
        </w:trPr>
        <w:tc>
          <w:tcPr>
            <w:tcW w:w="917" w:type="dxa"/>
            <w:tcBorders>
              <w:top w:val="nil"/>
              <w:left w:val="single" w:sz="4" w:space="0" w:color="auto"/>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1</w:t>
            </w:r>
          </w:p>
        </w:tc>
        <w:tc>
          <w:tcPr>
            <w:tcW w:w="3216" w:type="dxa"/>
            <w:tcBorders>
              <w:top w:val="nil"/>
              <w:left w:val="nil"/>
              <w:bottom w:val="single" w:sz="4" w:space="0" w:color="auto"/>
              <w:right w:val="single" w:sz="4" w:space="0" w:color="auto"/>
            </w:tcBorders>
            <w:shd w:val="clear" w:color="auto" w:fill="auto"/>
            <w:noWrap/>
            <w:vAlign w:val="bottom"/>
            <w:hideMark/>
          </w:tcPr>
          <w:p w:rsidR="00241372" w:rsidRPr="00C52059" w:rsidRDefault="00241372" w:rsidP="00241372">
            <w:pPr>
              <w:rPr>
                <w:color w:val="000000" w:themeColor="text1"/>
                <w:sz w:val="22"/>
                <w:szCs w:val="22"/>
              </w:rPr>
            </w:pPr>
            <w:r w:rsidRPr="00C52059">
              <w:rPr>
                <w:color w:val="000000" w:themeColor="text1"/>
                <w:sz w:val="22"/>
                <w:szCs w:val="22"/>
              </w:rPr>
              <w:t>Центральная котельная ул. Ленина, 22</w:t>
            </w:r>
          </w:p>
        </w:tc>
        <w:tc>
          <w:tcPr>
            <w:tcW w:w="2210" w:type="dxa"/>
            <w:tcBorders>
              <w:top w:val="nil"/>
              <w:left w:val="nil"/>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3360</w:t>
            </w:r>
          </w:p>
        </w:tc>
        <w:tc>
          <w:tcPr>
            <w:tcW w:w="1955" w:type="dxa"/>
            <w:tcBorders>
              <w:top w:val="nil"/>
              <w:left w:val="nil"/>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3360</w:t>
            </w:r>
          </w:p>
        </w:tc>
        <w:tc>
          <w:tcPr>
            <w:tcW w:w="1596" w:type="dxa"/>
            <w:tcBorders>
              <w:top w:val="nil"/>
              <w:left w:val="nil"/>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0</w:t>
            </w:r>
          </w:p>
        </w:tc>
      </w:tr>
      <w:tr w:rsidR="00C52059" w:rsidRPr="00C52059" w:rsidTr="00241372">
        <w:trPr>
          <w:trHeight w:val="300"/>
          <w:jc w:val="center"/>
        </w:trPr>
        <w:tc>
          <w:tcPr>
            <w:tcW w:w="917" w:type="dxa"/>
            <w:tcBorders>
              <w:top w:val="nil"/>
              <w:left w:val="single" w:sz="4" w:space="0" w:color="auto"/>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2</w:t>
            </w:r>
          </w:p>
        </w:tc>
        <w:tc>
          <w:tcPr>
            <w:tcW w:w="3216" w:type="dxa"/>
            <w:tcBorders>
              <w:top w:val="nil"/>
              <w:left w:val="nil"/>
              <w:bottom w:val="single" w:sz="4" w:space="0" w:color="auto"/>
              <w:right w:val="single" w:sz="4" w:space="0" w:color="auto"/>
            </w:tcBorders>
            <w:shd w:val="clear" w:color="auto" w:fill="auto"/>
            <w:noWrap/>
            <w:vAlign w:val="bottom"/>
            <w:hideMark/>
          </w:tcPr>
          <w:p w:rsidR="00241372" w:rsidRPr="00C52059" w:rsidRDefault="00241372" w:rsidP="00241372">
            <w:pPr>
              <w:rPr>
                <w:color w:val="000000" w:themeColor="text1"/>
                <w:sz w:val="22"/>
                <w:szCs w:val="22"/>
              </w:rPr>
            </w:pPr>
            <w:r w:rsidRPr="00C52059">
              <w:rPr>
                <w:color w:val="000000" w:themeColor="text1"/>
                <w:sz w:val="22"/>
                <w:szCs w:val="22"/>
              </w:rPr>
              <w:t>Котельная ТУСМ ул. Калинина, 65</w:t>
            </w:r>
          </w:p>
        </w:tc>
        <w:tc>
          <w:tcPr>
            <w:tcW w:w="2210" w:type="dxa"/>
            <w:tcBorders>
              <w:top w:val="nil"/>
              <w:left w:val="nil"/>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57,81</w:t>
            </w:r>
          </w:p>
        </w:tc>
        <w:tc>
          <w:tcPr>
            <w:tcW w:w="1955" w:type="dxa"/>
            <w:tcBorders>
              <w:top w:val="nil"/>
              <w:left w:val="nil"/>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57,81</w:t>
            </w:r>
          </w:p>
        </w:tc>
        <w:tc>
          <w:tcPr>
            <w:tcW w:w="1596" w:type="dxa"/>
            <w:tcBorders>
              <w:top w:val="nil"/>
              <w:left w:val="nil"/>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0</w:t>
            </w:r>
          </w:p>
        </w:tc>
      </w:tr>
      <w:tr w:rsidR="00C52059" w:rsidRPr="00C52059" w:rsidTr="00241372">
        <w:trPr>
          <w:trHeight w:val="300"/>
          <w:jc w:val="center"/>
        </w:trPr>
        <w:tc>
          <w:tcPr>
            <w:tcW w:w="917" w:type="dxa"/>
            <w:tcBorders>
              <w:top w:val="nil"/>
              <w:left w:val="single" w:sz="4" w:space="0" w:color="auto"/>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3</w:t>
            </w:r>
          </w:p>
        </w:tc>
        <w:tc>
          <w:tcPr>
            <w:tcW w:w="3216" w:type="dxa"/>
            <w:tcBorders>
              <w:top w:val="nil"/>
              <w:left w:val="nil"/>
              <w:bottom w:val="single" w:sz="4" w:space="0" w:color="auto"/>
              <w:right w:val="single" w:sz="4" w:space="0" w:color="auto"/>
            </w:tcBorders>
            <w:shd w:val="clear" w:color="auto" w:fill="auto"/>
            <w:noWrap/>
            <w:vAlign w:val="bottom"/>
            <w:hideMark/>
          </w:tcPr>
          <w:p w:rsidR="00241372" w:rsidRPr="00C52059" w:rsidRDefault="00241372" w:rsidP="00241372">
            <w:pPr>
              <w:rPr>
                <w:color w:val="000000" w:themeColor="text1"/>
                <w:sz w:val="22"/>
                <w:szCs w:val="22"/>
              </w:rPr>
            </w:pPr>
            <w:r w:rsidRPr="00C52059">
              <w:rPr>
                <w:color w:val="000000" w:themeColor="text1"/>
                <w:sz w:val="22"/>
                <w:szCs w:val="22"/>
              </w:rPr>
              <w:t>Котельная ЦРБ ул. Калинина, 35</w:t>
            </w:r>
          </w:p>
        </w:tc>
        <w:tc>
          <w:tcPr>
            <w:tcW w:w="2210" w:type="dxa"/>
            <w:tcBorders>
              <w:top w:val="nil"/>
              <w:left w:val="nil"/>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405,8</w:t>
            </w:r>
          </w:p>
        </w:tc>
        <w:tc>
          <w:tcPr>
            <w:tcW w:w="1955" w:type="dxa"/>
            <w:tcBorders>
              <w:top w:val="nil"/>
              <w:left w:val="nil"/>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405,8</w:t>
            </w:r>
          </w:p>
        </w:tc>
        <w:tc>
          <w:tcPr>
            <w:tcW w:w="1596" w:type="dxa"/>
            <w:tcBorders>
              <w:top w:val="nil"/>
              <w:left w:val="nil"/>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0</w:t>
            </w:r>
          </w:p>
        </w:tc>
      </w:tr>
      <w:tr w:rsidR="00C52059" w:rsidRPr="00C52059" w:rsidTr="00241372">
        <w:trPr>
          <w:trHeight w:val="300"/>
          <w:jc w:val="center"/>
        </w:trPr>
        <w:tc>
          <w:tcPr>
            <w:tcW w:w="917" w:type="dxa"/>
            <w:tcBorders>
              <w:top w:val="nil"/>
              <w:left w:val="single" w:sz="4" w:space="0" w:color="auto"/>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4</w:t>
            </w:r>
          </w:p>
        </w:tc>
        <w:tc>
          <w:tcPr>
            <w:tcW w:w="3216" w:type="dxa"/>
            <w:tcBorders>
              <w:top w:val="nil"/>
              <w:left w:val="nil"/>
              <w:bottom w:val="single" w:sz="4" w:space="0" w:color="auto"/>
              <w:right w:val="single" w:sz="4" w:space="0" w:color="auto"/>
            </w:tcBorders>
            <w:shd w:val="clear" w:color="auto" w:fill="auto"/>
            <w:noWrap/>
            <w:vAlign w:val="bottom"/>
            <w:hideMark/>
          </w:tcPr>
          <w:p w:rsidR="00241372" w:rsidRPr="00C52059" w:rsidRDefault="00241372" w:rsidP="00241372">
            <w:pPr>
              <w:rPr>
                <w:color w:val="000000" w:themeColor="text1"/>
                <w:sz w:val="22"/>
                <w:szCs w:val="22"/>
              </w:rPr>
            </w:pPr>
            <w:r w:rsidRPr="00C52059">
              <w:rPr>
                <w:color w:val="000000" w:themeColor="text1"/>
                <w:sz w:val="22"/>
                <w:szCs w:val="22"/>
              </w:rPr>
              <w:t>Котельная Детский сад№4 ул. Кирова, 30</w:t>
            </w:r>
          </w:p>
        </w:tc>
        <w:tc>
          <w:tcPr>
            <w:tcW w:w="2210" w:type="dxa"/>
            <w:tcBorders>
              <w:top w:val="nil"/>
              <w:left w:val="nil"/>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8,14</w:t>
            </w:r>
          </w:p>
        </w:tc>
        <w:tc>
          <w:tcPr>
            <w:tcW w:w="1955" w:type="dxa"/>
            <w:tcBorders>
              <w:top w:val="nil"/>
              <w:left w:val="nil"/>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8,14</w:t>
            </w:r>
          </w:p>
        </w:tc>
        <w:tc>
          <w:tcPr>
            <w:tcW w:w="1596" w:type="dxa"/>
            <w:tcBorders>
              <w:top w:val="nil"/>
              <w:left w:val="nil"/>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0</w:t>
            </w:r>
          </w:p>
        </w:tc>
      </w:tr>
      <w:tr w:rsidR="00C52059" w:rsidRPr="00C52059" w:rsidTr="00241372">
        <w:trPr>
          <w:trHeight w:val="300"/>
          <w:jc w:val="center"/>
        </w:trPr>
        <w:tc>
          <w:tcPr>
            <w:tcW w:w="917" w:type="dxa"/>
            <w:tcBorders>
              <w:top w:val="nil"/>
              <w:left w:val="single" w:sz="4" w:space="0" w:color="auto"/>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5</w:t>
            </w:r>
          </w:p>
        </w:tc>
        <w:tc>
          <w:tcPr>
            <w:tcW w:w="3216" w:type="dxa"/>
            <w:tcBorders>
              <w:top w:val="nil"/>
              <w:left w:val="nil"/>
              <w:bottom w:val="single" w:sz="4" w:space="0" w:color="auto"/>
              <w:right w:val="single" w:sz="4" w:space="0" w:color="auto"/>
            </w:tcBorders>
            <w:shd w:val="clear" w:color="auto" w:fill="auto"/>
            <w:noWrap/>
            <w:vAlign w:val="bottom"/>
            <w:hideMark/>
          </w:tcPr>
          <w:p w:rsidR="00241372" w:rsidRPr="00C52059" w:rsidRDefault="00241372" w:rsidP="00241372">
            <w:pPr>
              <w:rPr>
                <w:color w:val="000000" w:themeColor="text1"/>
                <w:sz w:val="22"/>
                <w:szCs w:val="22"/>
              </w:rPr>
            </w:pPr>
            <w:r w:rsidRPr="00C52059">
              <w:rPr>
                <w:color w:val="000000" w:themeColor="text1"/>
                <w:sz w:val="22"/>
                <w:szCs w:val="22"/>
              </w:rPr>
              <w:t>Котельная школы№13 ул. Карла-Маркса, 75/1</w:t>
            </w:r>
          </w:p>
        </w:tc>
        <w:tc>
          <w:tcPr>
            <w:tcW w:w="2210" w:type="dxa"/>
            <w:tcBorders>
              <w:top w:val="nil"/>
              <w:left w:val="nil"/>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136,2</w:t>
            </w:r>
          </w:p>
        </w:tc>
        <w:tc>
          <w:tcPr>
            <w:tcW w:w="1955" w:type="dxa"/>
            <w:tcBorders>
              <w:top w:val="nil"/>
              <w:left w:val="nil"/>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136,2</w:t>
            </w:r>
          </w:p>
        </w:tc>
        <w:tc>
          <w:tcPr>
            <w:tcW w:w="1596" w:type="dxa"/>
            <w:tcBorders>
              <w:top w:val="nil"/>
              <w:left w:val="nil"/>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0</w:t>
            </w:r>
          </w:p>
        </w:tc>
      </w:tr>
      <w:tr w:rsidR="00241372" w:rsidRPr="00C52059" w:rsidTr="00241372">
        <w:trPr>
          <w:trHeight w:val="300"/>
          <w:jc w:val="center"/>
        </w:trPr>
        <w:tc>
          <w:tcPr>
            <w:tcW w:w="917" w:type="dxa"/>
            <w:tcBorders>
              <w:top w:val="nil"/>
              <w:left w:val="single" w:sz="4" w:space="0" w:color="auto"/>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6</w:t>
            </w:r>
          </w:p>
        </w:tc>
        <w:tc>
          <w:tcPr>
            <w:tcW w:w="3216" w:type="dxa"/>
            <w:tcBorders>
              <w:top w:val="nil"/>
              <w:left w:val="nil"/>
              <w:bottom w:val="single" w:sz="4" w:space="0" w:color="auto"/>
              <w:right w:val="single" w:sz="4" w:space="0" w:color="auto"/>
            </w:tcBorders>
            <w:shd w:val="clear" w:color="auto" w:fill="auto"/>
            <w:noWrap/>
            <w:vAlign w:val="bottom"/>
            <w:hideMark/>
          </w:tcPr>
          <w:p w:rsidR="00241372" w:rsidRPr="00C52059" w:rsidRDefault="00241372" w:rsidP="00241372">
            <w:pPr>
              <w:rPr>
                <w:color w:val="000000" w:themeColor="text1"/>
                <w:sz w:val="22"/>
                <w:szCs w:val="22"/>
              </w:rPr>
            </w:pPr>
            <w:r w:rsidRPr="00C52059">
              <w:rPr>
                <w:color w:val="000000" w:themeColor="text1"/>
                <w:sz w:val="22"/>
                <w:szCs w:val="22"/>
              </w:rPr>
              <w:t>Котельная школы№12 ул. Новая, 22а/1</w:t>
            </w:r>
          </w:p>
        </w:tc>
        <w:tc>
          <w:tcPr>
            <w:tcW w:w="2210" w:type="dxa"/>
            <w:tcBorders>
              <w:top w:val="nil"/>
              <w:left w:val="nil"/>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127,3</w:t>
            </w:r>
          </w:p>
        </w:tc>
        <w:tc>
          <w:tcPr>
            <w:tcW w:w="1955" w:type="dxa"/>
            <w:tcBorders>
              <w:top w:val="nil"/>
              <w:left w:val="nil"/>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127,3</w:t>
            </w:r>
          </w:p>
        </w:tc>
        <w:tc>
          <w:tcPr>
            <w:tcW w:w="1596" w:type="dxa"/>
            <w:tcBorders>
              <w:top w:val="nil"/>
              <w:left w:val="nil"/>
              <w:bottom w:val="single" w:sz="4" w:space="0" w:color="auto"/>
              <w:right w:val="single" w:sz="4" w:space="0" w:color="auto"/>
            </w:tcBorders>
            <w:shd w:val="clear" w:color="auto" w:fill="auto"/>
            <w:noWrap/>
            <w:vAlign w:val="center"/>
            <w:hideMark/>
          </w:tcPr>
          <w:p w:rsidR="00241372" w:rsidRPr="00C52059" w:rsidRDefault="00241372" w:rsidP="00241372">
            <w:pPr>
              <w:jc w:val="center"/>
              <w:rPr>
                <w:color w:val="000000" w:themeColor="text1"/>
                <w:sz w:val="22"/>
                <w:szCs w:val="22"/>
              </w:rPr>
            </w:pPr>
            <w:r w:rsidRPr="00C52059">
              <w:rPr>
                <w:color w:val="000000" w:themeColor="text1"/>
                <w:sz w:val="22"/>
                <w:szCs w:val="22"/>
              </w:rPr>
              <w:t>0</w:t>
            </w:r>
          </w:p>
        </w:tc>
      </w:tr>
    </w:tbl>
    <w:p w:rsidR="00AC2B7F" w:rsidRPr="00C52059" w:rsidRDefault="00AC2B7F" w:rsidP="00ED377A">
      <w:pPr>
        <w:ind w:firstLine="851"/>
        <w:jc w:val="center"/>
        <w:rPr>
          <w:rFonts w:eastAsia="Calibri"/>
          <w:i/>
          <w:iCs/>
          <w:color w:val="000000" w:themeColor="text1"/>
          <w:szCs w:val="26"/>
        </w:rPr>
      </w:pPr>
    </w:p>
    <w:p w:rsidR="00AC2B7F" w:rsidRPr="00C52059" w:rsidRDefault="00AC2B7F" w:rsidP="00ED377A">
      <w:pPr>
        <w:ind w:firstLine="851"/>
        <w:jc w:val="center"/>
        <w:rPr>
          <w:rFonts w:eastAsia="Calibri"/>
          <w:i/>
          <w:iCs/>
          <w:color w:val="000000" w:themeColor="text1"/>
          <w:szCs w:val="26"/>
        </w:rPr>
      </w:pPr>
    </w:p>
    <w:p w:rsidR="00AC2B7F" w:rsidRPr="00C52059" w:rsidRDefault="00AC2B7F" w:rsidP="00ED377A">
      <w:pPr>
        <w:ind w:firstLine="851"/>
        <w:jc w:val="center"/>
        <w:rPr>
          <w:rFonts w:eastAsia="Calibri"/>
          <w:i/>
          <w:iCs/>
          <w:color w:val="000000" w:themeColor="text1"/>
          <w:szCs w:val="26"/>
        </w:rPr>
      </w:pPr>
    </w:p>
    <w:p w:rsidR="00116A56" w:rsidRPr="00C52059" w:rsidRDefault="00841E4B" w:rsidP="00F87E8B">
      <w:pPr>
        <w:jc w:val="center"/>
        <w:rPr>
          <w:rFonts w:eastAsia="Calibri"/>
          <w:iCs/>
          <w:color w:val="000000" w:themeColor="text1"/>
        </w:rPr>
      </w:pPr>
      <w:r w:rsidRPr="00C52059">
        <w:rPr>
          <w:rFonts w:eastAsia="Calibri"/>
          <w:i/>
          <w:iCs/>
          <w:color w:val="000000" w:themeColor="text1"/>
        </w:rPr>
        <w:t xml:space="preserve"> </w:t>
      </w:r>
    </w:p>
    <w:p w:rsidR="00ED377A" w:rsidRPr="00C52059" w:rsidRDefault="00ED377A" w:rsidP="00F87E8B">
      <w:pPr>
        <w:jc w:val="center"/>
        <w:rPr>
          <w:rFonts w:eastAsia="Calibri"/>
          <w:iCs/>
          <w:color w:val="000000" w:themeColor="text1"/>
        </w:rPr>
      </w:pPr>
    </w:p>
    <w:p w:rsidR="00116A56" w:rsidRPr="00C52059" w:rsidRDefault="00116A56"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F81F74" w:rsidRPr="00C52059" w:rsidRDefault="00F81F74" w:rsidP="007658B6">
      <w:pPr>
        <w:rPr>
          <w:rFonts w:eastAsia="Calibri"/>
          <w:i/>
          <w:iCs/>
          <w:color w:val="000000" w:themeColor="text1"/>
        </w:rPr>
      </w:pPr>
    </w:p>
    <w:p w:rsidR="00740DBE" w:rsidRPr="00C52059" w:rsidRDefault="00740DBE" w:rsidP="00F87E8B">
      <w:pPr>
        <w:jc w:val="center"/>
        <w:rPr>
          <w:rFonts w:eastAsia="Calibri"/>
          <w:i/>
          <w:iCs/>
          <w:color w:val="000000" w:themeColor="text1"/>
        </w:rPr>
      </w:pPr>
    </w:p>
    <w:p w:rsidR="00740DBE" w:rsidRPr="00C52059" w:rsidRDefault="00740DBE" w:rsidP="00F87E8B">
      <w:pPr>
        <w:jc w:val="center"/>
        <w:rPr>
          <w:rFonts w:eastAsia="Calibri"/>
          <w:i/>
          <w:iCs/>
          <w:color w:val="000000" w:themeColor="text1"/>
        </w:rPr>
      </w:pPr>
    </w:p>
    <w:p w:rsidR="00975E55" w:rsidRPr="00C52059" w:rsidRDefault="00975E55" w:rsidP="000C2A8A">
      <w:pPr>
        <w:keepNext/>
        <w:keepLines/>
        <w:ind w:firstLine="851"/>
        <w:jc w:val="both"/>
        <w:outlineLvl w:val="0"/>
        <w:rPr>
          <w:b/>
          <w:bCs/>
          <w:color w:val="000000" w:themeColor="text1"/>
          <w:sz w:val="26"/>
          <w:szCs w:val="26"/>
        </w:rPr>
      </w:pPr>
      <w:bookmarkStart w:id="278" w:name="_Toc499204011"/>
      <w:bookmarkStart w:id="279" w:name="_Toc43668755"/>
      <w:bookmarkStart w:id="280" w:name="_Toc126161572"/>
      <w:bookmarkStart w:id="281" w:name="_Toc156837942"/>
      <w:bookmarkStart w:id="282" w:name="_Toc384210979"/>
      <w:r w:rsidRPr="00C52059">
        <w:rPr>
          <w:b/>
          <w:bCs/>
          <w:color w:val="000000" w:themeColor="text1"/>
          <w:sz w:val="26"/>
          <w:szCs w:val="26"/>
        </w:rPr>
        <w:lastRenderedPageBreak/>
        <w:t>Глава 7. Предложения по строительству, реконструкции, техническому перевооружению и (или) модернизации источников тепловой энергии</w:t>
      </w:r>
      <w:bookmarkEnd w:id="278"/>
      <w:bookmarkEnd w:id="279"/>
      <w:bookmarkEnd w:id="280"/>
      <w:bookmarkEnd w:id="281"/>
    </w:p>
    <w:p w:rsidR="00975E55" w:rsidRPr="00C52059" w:rsidRDefault="00975E55" w:rsidP="000C2A8A">
      <w:pPr>
        <w:ind w:firstLine="851"/>
        <w:jc w:val="both"/>
        <w:rPr>
          <w:color w:val="000000" w:themeColor="text1"/>
          <w:sz w:val="26"/>
        </w:rPr>
      </w:pPr>
    </w:p>
    <w:p w:rsidR="00975E55" w:rsidRPr="00C52059" w:rsidRDefault="00975E55" w:rsidP="000C2A8A">
      <w:pPr>
        <w:keepNext/>
        <w:keepLines/>
        <w:ind w:firstLine="851"/>
        <w:jc w:val="both"/>
        <w:outlineLvl w:val="0"/>
        <w:rPr>
          <w:b/>
          <w:bCs/>
          <w:color w:val="000000" w:themeColor="text1"/>
          <w:sz w:val="26"/>
          <w:szCs w:val="26"/>
        </w:rPr>
      </w:pPr>
      <w:bookmarkStart w:id="283" w:name="_Toc375566388"/>
      <w:bookmarkStart w:id="284" w:name="_Toc384210980"/>
      <w:bookmarkStart w:id="285" w:name="_Toc384740369"/>
      <w:bookmarkStart w:id="286" w:name="_Toc499204012"/>
      <w:bookmarkStart w:id="287" w:name="_Toc43668756"/>
      <w:bookmarkStart w:id="288" w:name="_Toc126161573"/>
      <w:bookmarkStart w:id="289" w:name="_Toc156837943"/>
      <w:bookmarkEnd w:id="282"/>
      <w:r w:rsidRPr="00C52059">
        <w:rPr>
          <w:b/>
          <w:bCs/>
          <w:color w:val="000000" w:themeColor="text1"/>
          <w:sz w:val="26"/>
          <w:szCs w:val="26"/>
        </w:rPr>
        <w:t>7.1.</w:t>
      </w:r>
      <w:bookmarkEnd w:id="283"/>
      <w:bookmarkEnd w:id="284"/>
      <w:bookmarkEnd w:id="285"/>
      <w:bookmarkEnd w:id="286"/>
      <w:r w:rsidRPr="00C52059">
        <w:rPr>
          <w:b/>
          <w:bCs/>
          <w:color w:val="000000" w:themeColor="text1"/>
          <w:sz w:val="26"/>
          <w:szCs w:val="28"/>
        </w:rPr>
        <w:t xml:space="preserve"> </w:t>
      </w:r>
      <w:r w:rsidRPr="00C52059">
        <w:rPr>
          <w:b/>
          <w:bCs/>
          <w:color w:val="000000" w:themeColor="text1"/>
          <w:sz w:val="26"/>
          <w:szCs w:val="26"/>
        </w:rPr>
        <w:t>Описание условий организации централизованного теплоснабжения, индивидуального теплоснабжения, а также поквартирного отопления</w:t>
      </w:r>
      <w:bookmarkEnd w:id="287"/>
      <w:bookmarkEnd w:id="288"/>
      <w:bookmarkEnd w:id="289"/>
    </w:p>
    <w:p w:rsidR="00975E55" w:rsidRPr="00C52059" w:rsidRDefault="00975E55" w:rsidP="000C2A8A">
      <w:pPr>
        <w:ind w:firstLine="851"/>
        <w:jc w:val="both"/>
        <w:rPr>
          <w:color w:val="000000" w:themeColor="text1"/>
          <w:sz w:val="26"/>
        </w:rPr>
      </w:pPr>
    </w:p>
    <w:p w:rsidR="00975E55" w:rsidRPr="00C52059" w:rsidRDefault="00975E55" w:rsidP="000C2A8A">
      <w:pPr>
        <w:ind w:firstLine="851"/>
        <w:jc w:val="both"/>
        <w:rPr>
          <w:color w:val="000000" w:themeColor="text1"/>
          <w:sz w:val="26"/>
        </w:rPr>
      </w:pPr>
      <w:r w:rsidRPr="00C52059">
        <w:rPr>
          <w:color w:val="000000" w:themeColor="text1"/>
          <w:sz w:val="26"/>
        </w:rPr>
        <w:t>Определение условий организации централизованного теплоснабжения, индивидуального теплоснабжения, а также поквартирного отопления производится в соответствии</w:t>
      </w:r>
      <w:proofErr w:type="gramStart"/>
      <w:r w:rsidRPr="00C52059">
        <w:rPr>
          <w:color w:val="000000" w:themeColor="text1"/>
          <w:sz w:val="26"/>
        </w:rPr>
        <w:t xml:space="preserve"> С</w:t>
      </w:r>
      <w:proofErr w:type="gramEnd"/>
      <w:r w:rsidRPr="00C52059">
        <w:rPr>
          <w:color w:val="000000" w:themeColor="text1"/>
          <w:sz w:val="26"/>
        </w:rPr>
        <w:t xml:space="preserve"> п.108-110 раздела VI. Методических рекомендаций по разработке схем теплоснабжения. Предложения по реконструкции существующих котельных осуществляются с использованием расчетов радиуса эффективного теплоснабжения.</w:t>
      </w:r>
    </w:p>
    <w:p w:rsidR="00975E55" w:rsidRPr="00C52059" w:rsidRDefault="00975E55" w:rsidP="000C2A8A">
      <w:pPr>
        <w:ind w:firstLine="851"/>
        <w:jc w:val="both"/>
        <w:rPr>
          <w:color w:val="000000" w:themeColor="text1"/>
          <w:sz w:val="26"/>
        </w:rPr>
      </w:pPr>
      <w:r w:rsidRPr="00C52059">
        <w:rPr>
          <w:color w:val="000000" w:themeColor="text1"/>
          <w:sz w:val="26"/>
        </w:rPr>
        <w:t xml:space="preserve">На первом этапе рассчитывается перспективный (с учетом приростов тепловой нагрузки) радиус эффективного теплоснабжения изолированных зон действия, образованных на базе существующих источников тепловой энергии (котельных). </w:t>
      </w:r>
    </w:p>
    <w:p w:rsidR="00975E55" w:rsidRPr="00C52059" w:rsidRDefault="00975E55" w:rsidP="000C2A8A">
      <w:pPr>
        <w:ind w:firstLine="851"/>
        <w:jc w:val="both"/>
        <w:rPr>
          <w:color w:val="000000" w:themeColor="text1"/>
          <w:sz w:val="26"/>
        </w:rPr>
      </w:pPr>
      <w:r w:rsidRPr="00C52059">
        <w:rPr>
          <w:color w:val="000000" w:themeColor="text1"/>
          <w:sz w:val="26"/>
          <w:szCs w:val="26"/>
        </w:rPr>
        <w:t xml:space="preserve">1.Если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 </w:t>
      </w:r>
      <w:r w:rsidRPr="00C52059">
        <w:rPr>
          <w:color w:val="000000" w:themeColor="text1"/>
          <w:sz w:val="26"/>
        </w:rPr>
        <w:t xml:space="preserve">В данном случае осуществляется реконструкция котельной с увеличением ее мощности. </w:t>
      </w:r>
    </w:p>
    <w:p w:rsidR="00975E55" w:rsidRPr="00C52059" w:rsidRDefault="00975E55" w:rsidP="000C2A8A">
      <w:pPr>
        <w:ind w:firstLine="851"/>
        <w:jc w:val="both"/>
        <w:rPr>
          <w:color w:val="000000" w:themeColor="text1"/>
          <w:sz w:val="26"/>
        </w:rPr>
      </w:pPr>
      <w:r w:rsidRPr="00C52059">
        <w:rPr>
          <w:color w:val="000000" w:themeColor="text1"/>
          <w:sz w:val="26"/>
          <w:szCs w:val="26"/>
        </w:rPr>
        <w:t xml:space="preserve">2.Если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 </w:t>
      </w:r>
      <w:r w:rsidRPr="00C52059">
        <w:rPr>
          <w:color w:val="000000" w:themeColor="text1"/>
          <w:sz w:val="26"/>
        </w:rPr>
        <w:t xml:space="preserve">В данном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 </w:t>
      </w:r>
    </w:p>
    <w:p w:rsidR="00975E55" w:rsidRPr="00C52059" w:rsidRDefault="00975E55" w:rsidP="000C2A8A">
      <w:pPr>
        <w:ind w:firstLine="851"/>
        <w:jc w:val="both"/>
        <w:rPr>
          <w:color w:val="000000" w:themeColor="text1"/>
          <w:sz w:val="26"/>
        </w:rPr>
      </w:pPr>
      <w:r w:rsidRPr="00C52059">
        <w:rPr>
          <w:color w:val="000000" w:themeColor="text1"/>
          <w:sz w:val="26"/>
        </w:rPr>
        <w:t>Предложения по организации индивидуального, в том числе поквартирного теплоснабжения в блокированных жилых зданиях, осуществ</w:t>
      </w:r>
      <w:r w:rsidR="00BC70DB" w:rsidRPr="00C52059">
        <w:rPr>
          <w:color w:val="000000" w:themeColor="text1"/>
          <w:sz w:val="26"/>
        </w:rPr>
        <w:t xml:space="preserve">ляются только в зонах застройки </w:t>
      </w:r>
      <w:r w:rsidRPr="00C52059">
        <w:rPr>
          <w:color w:val="000000" w:themeColor="text1"/>
          <w:sz w:val="26"/>
        </w:rPr>
        <w:t>малоэтажными жилыми зданиями и плотностью тепловой нагрузки меньше 0,01 Гкал/</w:t>
      </w:r>
      <w:proofErr w:type="gramStart"/>
      <w:r w:rsidRPr="00C52059">
        <w:rPr>
          <w:color w:val="000000" w:themeColor="text1"/>
          <w:sz w:val="26"/>
        </w:rPr>
        <w:t>га</w:t>
      </w:r>
      <w:proofErr w:type="gramEnd"/>
      <w:r w:rsidRPr="00C52059">
        <w:rPr>
          <w:color w:val="000000" w:themeColor="text1"/>
          <w:sz w:val="26"/>
        </w:rPr>
        <w:t>.</w:t>
      </w:r>
    </w:p>
    <w:p w:rsidR="00975E55" w:rsidRPr="00C52059" w:rsidRDefault="00975E55" w:rsidP="000C2A8A">
      <w:pPr>
        <w:ind w:firstLine="851"/>
        <w:jc w:val="both"/>
        <w:rPr>
          <w:color w:val="000000" w:themeColor="text1"/>
          <w:sz w:val="26"/>
        </w:rPr>
      </w:pPr>
    </w:p>
    <w:p w:rsidR="00975E55" w:rsidRPr="00C52059" w:rsidRDefault="00975E55" w:rsidP="000C2A8A">
      <w:pPr>
        <w:tabs>
          <w:tab w:val="left" w:pos="2805"/>
        </w:tabs>
        <w:ind w:firstLine="851"/>
        <w:jc w:val="both"/>
        <w:outlineLvl w:val="0"/>
        <w:rPr>
          <w:b/>
          <w:color w:val="000000" w:themeColor="text1"/>
          <w:sz w:val="26"/>
        </w:rPr>
      </w:pPr>
      <w:bookmarkStart w:id="290" w:name="_Toc43668757"/>
      <w:bookmarkStart w:id="291" w:name="_Toc126161574"/>
      <w:bookmarkStart w:id="292" w:name="_Toc156837944"/>
      <w:r w:rsidRPr="00C52059">
        <w:rPr>
          <w:b/>
          <w:color w:val="000000" w:themeColor="text1"/>
          <w:sz w:val="26"/>
        </w:rPr>
        <w:t xml:space="preserve">7.2. Описание текущей ситуации, связанной с ранее принятыми в соответствии с законодательством РФ об электроэнергетике </w:t>
      </w:r>
      <w:proofErr w:type="gramStart"/>
      <w:r w:rsidRPr="00C52059">
        <w:rPr>
          <w:b/>
          <w:color w:val="000000" w:themeColor="text1"/>
          <w:sz w:val="26"/>
        </w:rPr>
        <w:t>решениями</w:t>
      </w:r>
      <w:proofErr w:type="gramEnd"/>
      <w:r w:rsidRPr="00C52059">
        <w:rPr>
          <w:b/>
          <w:color w:val="000000" w:themeColor="text1"/>
          <w:sz w:val="26"/>
        </w:rPr>
        <w:t xml:space="preserve">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290"/>
      <w:bookmarkEnd w:id="291"/>
      <w:bookmarkEnd w:id="292"/>
    </w:p>
    <w:p w:rsidR="00975E55" w:rsidRPr="00C52059" w:rsidRDefault="00975E55" w:rsidP="000C2A8A">
      <w:pPr>
        <w:tabs>
          <w:tab w:val="left" w:pos="2805"/>
        </w:tabs>
        <w:ind w:firstLine="851"/>
        <w:jc w:val="both"/>
        <w:rPr>
          <w:color w:val="000000" w:themeColor="text1"/>
          <w:sz w:val="26"/>
        </w:rPr>
      </w:pPr>
    </w:p>
    <w:p w:rsidR="00975E55" w:rsidRPr="00C52059" w:rsidRDefault="00975E55" w:rsidP="000C2A8A">
      <w:pPr>
        <w:tabs>
          <w:tab w:val="left" w:pos="2805"/>
        </w:tabs>
        <w:ind w:firstLine="851"/>
        <w:jc w:val="both"/>
        <w:rPr>
          <w:color w:val="000000" w:themeColor="text1"/>
          <w:sz w:val="26"/>
        </w:rPr>
      </w:pPr>
      <w:r w:rsidRPr="00C52059">
        <w:rPr>
          <w:color w:val="000000" w:themeColor="text1"/>
          <w:sz w:val="26"/>
        </w:rPr>
        <w:t xml:space="preserve">Для котельных </w:t>
      </w:r>
      <w:proofErr w:type="spellStart"/>
      <w:r w:rsidR="00724082" w:rsidRPr="00C52059">
        <w:rPr>
          <w:color w:val="000000" w:themeColor="text1"/>
          <w:sz w:val="26"/>
        </w:rPr>
        <w:t>Хилокского</w:t>
      </w:r>
      <w:proofErr w:type="spellEnd"/>
      <w:r w:rsidR="00724082" w:rsidRPr="00C52059">
        <w:rPr>
          <w:color w:val="000000" w:themeColor="text1"/>
          <w:sz w:val="26"/>
        </w:rPr>
        <w:t xml:space="preserve"> поселения</w:t>
      </w:r>
      <w:r w:rsidRPr="00C52059">
        <w:rPr>
          <w:color w:val="000000" w:themeColor="text1"/>
          <w:sz w:val="26"/>
        </w:rPr>
        <w:t xml:space="preserve"> отсутствуют решения об отнесении объектов к генерирующим объектам, мощность которых поставляется в вынужденном режиме в целях обеспечения надежного теплоснабжения потребителей. </w:t>
      </w:r>
    </w:p>
    <w:p w:rsidR="00975E55" w:rsidRPr="00C52059" w:rsidRDefault="00975E55" w:rsidP="000C2A8A">
      <w:pPr>
        <w:tabs>
          <w:tab w:val="left" w:pos="2805"/>
        </w:tabs>
        <w:ind w:firstLine="851"/>
        <w:jc w:val="both"/>
        <w:rPr>
          <w:color w:val="000000" w:themeColor="text1"/>
          <w:sz w:val="26"/>
        </w:rPr>
      </w:pPr>
    </w:p>
    <w:p w:rsidR="00975E55" w:rsidRPr="00C52059" w:rsidRDefault="00975E55" w:rsidP="000C2A8A">
      <w:pPr>
        <w:tabs>
          <w:tab w:val="left" w:pos="2805"/>
        </w:tabs>
        <w:ind w:firstLine="851"/>
        <w:jc w:val="both"/>
        <w:outlineLvl w:val="0"/>
        <w:rPr>
          <w:b/>
          <w:color w:val="000000" w:themeColor="text1"/>
          <w:sz w:val="26"/>
        </w:rPr>
      </w:pPr>
      <w:bookmarkStart w:id="293" w:name="_Toc43668758"/>
      <w:bookmarkStart w:id="294" w:name="_Toc126161575"/>
      <w:bookmarkStart w:id="295" w:name="_Toc156837945"/>
      <w:proofErr w:type="gramStart"/>
      <w:r w:rsidRPr="00C52059">
        <w:rPr>
          <w:b/>
          <w:color w:val="000000" w:themeColor="text1"/>
          <w:sz w:val="26"/>
        </w:rPr>
        <w:t xml:space="preserve">7.3.Анализ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w:t>
      </w:r>
      <w:r w:rsidRPr="00C52059">
        <w:rPr>
          <w:b/>
          <w:color w:val="000000" w:themeColor="text1"/>
          <w:sz w:val="26"/>
        </w:rPr>
        <w:lastRenderedPageBreak/>
        <w:t>(мощности) на соответствующий период), в</w:t>
      </w:r>
      <w:proofErr w:type="gramEnd"/>
      <w:r w:rsidRPr="00C52059">
        <w:rPr>
          <w:b/>
          <w:color w:val="000000" w:themeColor="text1"/>
          <w:sz w:val="26"/>
        </w:rPr>
        <w:t xml:space="preserve"> </w:t>
      </w:r>
      <w:proofErr w:type="gramStart"/>
      <w:r w:rsidRPr="00C52059">
        <w:rPr>
          <w:b/>
          <w:color w:val="000000" w:themeColor="text1"/>
          <w:sz w:val="26"/>
        </w:rPr>
        <w:t>соответствии</w:t>
      </w:r>
      <w:proofErr w:type="gramEnd"/>
      <w:r w:rsidRPr="00C52059">
        <w:rPr>
          <w:b/>
          <w:color w:val="000000" w:themeColor="text1"/>
          <w:sz w:val="26"/>
        </w:rPr>
        <w:t xml:space="preserve"> с методическими указаниями по разработке схем теплоснабжения</w:t>
      </w:r>
      <w:bookmarkEnd w:id="293"/>
      <w:bookmarkEnd w:id="294"/>
      <w:bookmarkEnd w:id="295"/>
    </w:p>
    <w:p w:rsidR="00975E55" w:rsidRPr="00C52059" w:rsidRDefault="00975E55" w:rsidP="000C2A8A">
      <w:pPr>
        <w:tabs>
          <w:tab w:val="left" w:pos="2805"/>
        </w:tabs>
        <w:ind w:firstLine="851"/>
        <w:jc w:val="both"/>
        <w:rPr>
          <w:color w:val="000000" w:themeColor="text1"/>
          <w:sz w:val="26"/>
        </w:rPr>
      </w:pPr>
      <w:r w:rsidRPr="00C52059">
        <w:rPr>
          <w:color w:val="000000" w:themeColor="text1"/>
          <w:sz w:val="26"/>
        </w:rPr>
        <w:t xml:space="preserve">          </w:t>
      </w:r>
    </w:p>
    <w:p w:rsidR="00975E55" w:rsidRPr="00C52059" w:rsidRDefault="00975E55" w:rsidP="000C2A8A">
      <w:pPr>
        <w:tabs>
          <w:tab w:val="left" w:pos="2805"/>
        </w:tabs>
        <w:ind w:firstLine="851"/>
        <w:jc w:val="both"/>
        <w:rPr>
          <w:color w:val="000000" w:themeColor="text1"/>
          <w:sz w:val="26"/>
        </w:rPr>
      </w:pPr>
      <w:r w:rsidRPr="00C52059">
        <w:rPr>
          <w:color w:val="000000" w:themeColor="text1"/>
          <w:sz w:val="26"/>
        </w:rPr>
        <w:t xml:space="preserve">Для котельных </w:t>
      </w:r>
      <w:proofErr w:type="spellStart"/>
      <w:r w:rsidR="00724082" w:rsidRPr="00C52059">
        <w:rPr>
          <w:color w:val="000000" w:themeColor="text1"/>
          <w:sz w:val="26"/>
        </w:rPr>
        <w:t>Хилокского</w:t>
      </w:r>
      <w:proofErr w:type="spellEnd"/>
      <w:r w:rsidR="00724082" w:rsidRPr="00C52059">
        <w:rPr>
          <w:color w:val="000000" w:themeColor="text1"/>
          <w:sz w:val="26"/>
        </w:rPr>
        <w:t xml:space="preserve"> поселения</w:t>
      </w:r>
      <w:r w:rsidRPr="00C52059">
        <w:rPr>
          <w:color w:val="000000" w:themeColor="text1"/>
          <w:sz w:val="26"/>
        </w:rPr>
        <w:t xml:space="preserve"> отсутствуют решения об отнесении объектов к генерирующим объектам, мощность которых поставляется в вынужденном режиме в целях обеспечения надежного теплоснабжения потребителей.</w:t>
      </w:r>
    </w:p>
    <w:p w:rsidR="00975E55" w:rsidRPr="00C52059" w:rsidRDefault="00975E55" w:rsidP="000C2A8A">
      <w:pPr>
        <w:ind w:firstLine="851"/>
        <w:jc w:val="both"/>
        <w:rPr>
          <w:color w:val="000000" w:themeColor="text1"/>
          <w:sz w:val="26"/>
        </w:rPr>
      </w:pPr>
    </w:p>
    <w:p w:rsidR="00975E55" w:rsidRPr="00C52059" w:rsidRDefault="00975E55" w:rsidP="000C2A8A">
      <w:pPr>
        <w:tabs>
          <w:tab w:val="left" w:pos="3090"/>
        </w:tabs>
        <w:ind w:firstLine="851"/>
        <w:jc w:val="both"/>
        <w:outlineLvl w:val="0"/>
        <w:rPr>
          <w:b/>
          <w:color w:val="000000" w:themeColor="text1"/>
          <w:sz w:val="26"/>
        </w:rPr>
      </w:pPr>
      <w:bookmarkStart w:id="296" w:name="_Toc43668759"/>
      <w:bookmarkStart w:id="297" w:name="_Toc126161576"/>
      <w:bookmarkStart w:id="298" w:name="_Toc156837946"/>
      <w:r w:rsidRPr="00C52059">
        <w:rPr>
          <w:b/>
          <w:color w:val="000000" w:themeColor="text1"/>
          <w:sz w:val="26"/>
        </w:rPr>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bookmarkEnd w:id="296"/>
      <w:bookmarkEnd w:id="297"/>
      <w:bookmarkEnd w:id="298"/>
    </w:p>
    <w:p w:rsidR="00975E55" w:rsidRPr="00C52059" w:rsidRDefault="00975E55" w:rsidP="000C2A8A">
      <w:pPr>
        <w:tabs>
          <w:tab w:val="left" w:pos="3090"/>
        </w:tabs>
        <w:ind w:firstLine="851"/>
        <w:jc w:val="both"/>
        <w:rPr>
          <w:color w:val="000000" w:themeColor="text1"/>
          <w:sz w:val="26"/>
        </w:rPr>
      </w:pPr>
    </w:p>
    <w:p w:rsidR="00975E55" w:rsidRPr="00C52059" w:rsidRDefault="00975E55" w:rsidP="000C2A8A">
      <w:pPr>
        <w:tabs>
          <w:tab w:val="left" w:pos="3090"/>
        </w:tabs>
        <w:ind w:firstLine="851"/>
        <w:jc w:val="both"/>
        <w:rPr>
          <w:color w:val="000000" w:themeColor="text1"/>
          <w:sz w:val="26"/>
        </w:rPr>
      </w:pPr>
      <w:r w:rsidRPr="00C52059">
        <w:rPr>
          <w:color w:val="000000" w:themeColor="text1"/>
          <w:sz w:val="26"/>
        </w:rPr>
        <w:t xml:space="preserve">На территории </w:t>
      </w:r>
      <w:proofErr w:type="spellStart"/>
      <w:r w:rsidR="00724082" w:rsidRPr="00C52059">
        <w:rPr>
          <w:color w:val="000000" w:themeColor="text1"/>
          <w:sz w:val="26"/>
        </w:rPr>
        <w:t>Хилокского</w:t>
      </w:r>
      <w:proofErr w:type="spellEnd"/>
      <w:r w:rsidR="00724082" w:rsidRPr="00C52059">
        <w:rPr>
          <w:color w:val="000000" w:themeColor="text1"/>
          <w:sz w:val="26"/>
        </w:rPr>
        <w:t xml:space="preserve"> поселения</w:t>
      </w:r>
      <w:r w:rsidRPr="00C52059">
        <w:rPr>
          <w:color w:val="000000" w:themeColor="text1"/>
          <w:sz w:val="26"/>
        </w:rPr>
        <w:t xml:space="preserve"> не планируется строительство источника тепловой энергии с комбинированной выработкой тепловой и электрической энергии, ввиду значительных капитальных затрат и незначительной тепловой нагрузки.  </w:t>
      </w:r>
    </w:p>
    <w:p w:rsidR="00975E55" w:rsidRPr="00C52059" w:rsidRDefault="00975E55" w:rsidP="000C2A8A">
      <w:pPr>
        <w:tabs>
          <w:tab w:val="left" w:pos="3090"/>
        </w:tabs>
        <w:ind w:firstLine="851"/>
        <w:jc w:val="both"/>
        <w:rPr>
          <w:color w:val="000000" w:themeColor="text1"/>
          <w:sz w:val="26"/>
        </w:rPr>
      </w:pPr>
    </w:p>
    <w:p w:rsidR="00975E55" w:rsidRPr="00C52059" w:rsidRDefault="0058238C" w:rsidP="0058238C">
      <w:pPr>
        <w:tabs>
          <w:tab w:val="left" w:pos="4140"/>
        </w:tabs>
        <w:jc w:val="both"/>
        <w:outlineLvl w:val="0"/>
        <w:rPr>
          <w:b/>
          <w:color w:val="000000" w:themeColor="text1"/>
          <w:sz w:val="26"/>
        </w:rPr>
      </w:pPr>
      <w:bookmarkStart w:id="299" w:name="_Toc43668760"/>
      <w:bookmarkStart w:id="300" w:name="_Toc126161577"/>
      <w:r w:rsidRPr="00C52059">
        <w:rPr>
          <w:b/>
          <w:color w:val="000000" w:themeColor="text1"/>
          <w:sz w:val="26"/>
        </w:rPr>
        <w:t xml:space="preserve">            </w:t>
      </w:r>
      <w:bookmarkStart w:id="301" w:name="_Toc156837947"/>
      <w:r w:rsidR="00975E55" w:rsidRPr="00C52059">
        <w:rPr>
          <w:b/>
          <w:color w:val="000000" w:themeColor="text1"/>
          <w:sz w:val="26"/>
        </w:rPr>
        <w:t>7.5.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w:t>
      </w:r>
      <w:bookmarkEnd w:id="299"/>
      <w:bookmarkEnd w:id="300"/>
      <w:bookmarkEnd w:id="301"/>
    </w:p>
    <w:p w:rsidR="00975E55" w:rsidRPr="00C52059" w:rsidRDefault="00975E55" w:rsidP="000C2A8A">
      <w:pPr>
        <w:tabs>
          <w:tab w:val="left" w:pos="4140"/>
        </w:tabs>
        <w:ind w:firstLine="851"/>
        <w:jc w:val="both"/>
        <w:rPr>
          <w:color w:val="000000" w:themeColor="text1"/>
          <w:sz w:val="26"/>
        </w:rPr>
      </w:pPr>
      <w:r w:rsidRPr="00C52059">
        <w:rPr>
          <w:color w:val="000000" w:themeColor="text1"/>
          <w:sz w:val="26"/>
        </w:rPr>
        <w:t xml:space="preserve"> </w:t>
      </w:r>
    </w:p>
    <w:p w:rsidR="00975E55" w:rsidRPr="00C52059" w:rsidRDefault="00975E55" w:rsidP="000C2A8A">
      <w:pPr>
        <w:tabs>
          <w:tab w:val="left" w:pos="4140"/>
        </w:tabs>
        <w:ind w:firstLine="851"/>
        <w:jc w:val="both"/>
        <w:rPr>
          <w:color w:val="000000" w:themeColor="text1"/>
          <w:sz w:val="26"/>
        </w:rPr>
      </w:pPr>
      <w:r w:rsidRPr="00C52059">
        <w:rPr>
          <w:color w:val="000000" w:themeColor="text1"/>
          <w:sz w:val="26"/>
        </w:rPr>
        <w:t xml:space="preserve">На территории </w:t>
      </w:r>
      <w:proofErr w:type="spellStart"/>
      <w:r w:rsidR="00724082" w:rsidRPr="00C52059">
        <w:rPr>
          <w:color w:val="000000" w:themeColor="text1"/>
          <w:sz w:val="26"/>
        </w:rPr>
        <w:t>Хилокского</w:t>
      </w:r>
      <w:proofErr w:type="spellEnd"/>
      <w:r w:rsidR="00724082" w:rsidRPr="00C52059">
        <w:rPr>
          <w:color w:val="000000" w:themeColor="text1"/>
          <w:sz w:val="26"/>
        </w:rPr>
        <w:t xml:space="preserve"> поселения</w:t>
      </w:r>
      <w:r w:rsidRPr="00C52059">
        <w:rPr>
          <w:color w:val="000000" w:themeColor="text1"/>
          <w:sz w:val="26"/>
        </w:rPr>
        <w:t xml:space="preserve"> отсутствуют источники тепловой энергии, функционирующие в режиме комбинированной выработки электрической и тепловой энергии.  </w:t>
      </w:r>
    </w:p>
    <w:p w:rsidR="00975E55" w:rsidRPr="00C52059" w:rsidRDefault="00975E55" w:rsidP="000C2A8A">
      <w:pPr>
        <w:tabs>
          <w:tab w:val="left" w:pos="4140"/>
        </w:tabs>
        <w:ind w:firstLine="851"/>
        <w:jc w:val="both"/>
        <w:rPr>
          <w:color w:val="000000" w:themeColor="text1"/>
          <w:sz w:val="26"/>
        </w:rPr>
      </w:pPr>
    </w:p>
    <w:p w:rsidR="00975E55" w:rsidRPr="00C52059" w:rsidRDefault="00975E55" w:rsidP="000C2A8A">
      <w:pPr>
        <w:tabs>
          <w:tab w:val="left" w:pos="4140"/>
        </w:tabs>
        <w:ind w:firstLine="851"/>
        <w:jc w:val="both"/>
        <w:outlineLvl w:val="0"/>
        <w:rPr>
          <w:b/>
          <w:color w:val="000000" w:themeColor="text1"/>
          <w:sz w:val="26"/>
        </w:rPr>
      </w:pPr>
      <w:bookmarkStart w:id="302" w:name="_Toc43668761"/>
      <w:bookmarkStart w:id="303" w:name="_Toc126161578"/>
      <w:bookmarkStart w:id="304" w:name="_Toc156837948"/>
      <w:proofErr w:type="gramStart"/>
      <w:r w:rsidRPr="00C52059">
        <w:rPr>
          <w:b/>
          <w:color w:val="000000" w:themeColor="text1"/>
          <w:sz w:val="26"/>
        </w:rPr>
        <w:t>7.6.Обоснование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302"/>
      <w:bookmarkEnd w:id="303"/>
      <w:bookmarkEnd w:id="304"/>
      <w:proofErr w:type="gramEnd"/>
    </w:p>
    <w:p w:rsidR="00975E55" w:rsidRPr="00C52059" w:rsidRDefault="00975E55" w:rsidP="000C2A8A">
      <w:pPr>
        <w:tabs>
          <w:tab w:val="left" w:pos="4140"/>
        </w:tabs>
        <w:ind w:firstLine="851"/>
        <w:jc w:val="both"/>
        <w:rPr>
          <w:color w:val="000000" w:themeColor="text1"/>
          <w:sz w:val="26"/>
        </w:rPr>
      </w:pPr>
    </w:p>
    <w:p w:rsidR="00975E55" w:rsidRPr="00C52059" w:rsidRDefault="00975E55" w:rsidP="000C2A8A">
      <w:pPr>
        <w:tabs>
          <w:tab w:val="left" w:pos="4140"/>
        </w:tabs>
        <w:ind w:firstLine="851"/>
        <w:jc w:val="both"/>
        <w:rPr>
          <w:color w:val="000000" w:themeColor="text1"/>
          <w:sz w:val="26"/>
        </w:rPr>
      </w:pPr>
      <w:r w:rsidRPr="00C52059">
        <w:rPr>
          <w:color w:val="000000" w:themeColor="text1"/>
          <w:sz w:val="26"/>
        </w:rPr>
        <w:t>Мероприятий по переоборудованию котельных в источники тепловой энергии, работающие в режиме комбинированной выработки электрической и тепловой энергии, не предлагается.</w:t>
      </w:r>
    </w:p>
    <w:p w:rsidR="00975E55" w:rsidRPr="00C52059" w:rsidRDefault="00975E55" w:rsidP="000C2A8A">
      <w:pPr>
        <w:ind w:firstLine="851"/>
        <w:jc w:val="both"/>
        <w:rPr>
          <w:color w:val="000000" w:themeColor="text1"/>
          <w:sz w:val="26"/>
        </w:rPr>
      </w:pPr>
    </w:p>
    <w:p w:rsidR="00975E55" w:rsidRPr="00C52059" w:rsidRDefault="00975E55" w:rsidP="000C2A8A">
      <w:pPr>
        <w:ind w:firstLine="851"/>
        <w:jc w:val="both"/>
        <w:outlineLvl w:val="0"/>
        <w:rPr>
          <w:b/>
          <w:color w:val="000000" w:themeColor="text1"/>
          <w:sz w:val="26"/>
        </w:rPr>
      </w:pPr>
      <w:bookmarkStart w:id="305" w:name="_Toc43668762"/>
      <w:bookmarkStart w:id="306" w:name="_Toc126161579"/>
      <w:bookmarkStart w:id="307" w:name="_Toc156837949"/>
      <w:r w:rsidRPr="00C52059">
        <w:rPr>
          <w:b/>
          <w:color w:val="000000" w:themeColor="text1"/>
          <w:sz w:val="26"/>
        </w:rPr>
        <w:t xml:space="preserve">7.7. Обоснование предлагаемых для реконструкции и (или) модернизации котельных с увеличением зоны их действия путем включения в нее зон </w:t>
      </w:r>
      <w:proofErr w:type="gramStart"/>
      <w:r w:rsidRPr="00C52059">
        <w:rPr>
          <w:b/>
          <w:color w:val="000000" w:themeColor="text1"/>
          <w:sz w:val="26"/>
        </w:rPr>
        <w:t>действия</w:t>
      </w:r>
      <w:proofErr w:type="gramEnd"/>
      <w:r w:rsidRPr="00C52059">
        <w:rPr>
          <w:b/>
          <w:color w:val="000000" w:themeColor="text1"/>
          <w:sz w:val="26"/>
        </w:rPr>
        <w:t xml:space="preserve"> существующих источников тепловой энергии</w:t>
      </w:r>
      <w:bookmarkEnd w:id="305"/>
      <w:bookmarkEnd w:id="306"/>
      <w:bookmarkEnd w:id="307"/>
    </w:p>
    <w:p w:rsidR="00975E55" w:rsidRPr="00C52059" w:rsidRDefault="00975E55" w:rsidP="000C2A8A">
      <w:pPr>
        <w:ind w:firstLine="851"/>
        <w:jc w:val="both"/>
        <w:rPr>
          <w:color w:val="000000" w:themeColor="text1"/>
          <w:sz w:val="26"/>
        </w:rPr>
      </w:pPr>
    </w:p>
    <w:p w:rsidR="00975E55" w:rsidRPr="00C52059" w:rsidRDefault="00975E55" w:rsidP="000C2A8A">
      <w:pPr>
        <w:ind w:firstLine="851"/>
        <w:jc w:val="both"/>
        <w:rPr>
          <w:color w:val="000000" w:themeColor="text1"/>
          <w:sz w:val="26"/>
        </w:rPr>
      </w:pPr>
      <w:r w:rsidRPr="00C52059">
        <w:rPr>
          <w:color w:val="000000" w:themeColor="text1"/>
          <w:sz w:val="26"/>
        </w:rPr>
        <w:t>Реконструкция котельных не планируется.</w:t>
      </w:r>
    </w:p>
    <w:p w:rsidR="00975E55" w:rsidRPr="00C52059" w:rsidRDefault="00975E55" w:rsidP="000C2A8A">
      <w:pPr>
        <w:ind w:firstLine="851"/>
        <w:jc w:val="both"/>
        <w:rPr>
          <w:color w:val="000000" w:themeColor="text1"/>
          <w:sz w:val="26"/>
        </w:rPr>
      </w:pPr>
      <w:r w:rsidRPr="00C52059">
        <w:rPr>
          <w:color w:val="000000" w:themeColor="text1"/>
          <w:sz w:val="26"/>
        </w:rPr>
        <w:t xml:space="preserve">         </w:t>
      </w:r>
      <w:bookmarkStart w:id="308" w:name="_Toc375566389"/>
      <w:bookmarkStart w:id="309" w:name="_Toc384210981"/>
      <w:bookmarkStart w:id="310" w:name="_Toc384740370"/>
      <w:bookmarkStart w:id="311" w:name="_Toc499204013"/>
    </w:p>
    <w:p w:rsidR="00975E55" w:rsidRPr="00C52059" w:rsidRDefault="00975E55" w:rsidP="000C2A8A">
      <w:pPr>
        <w:keepNext/>
        <w:keepLines/>
        <w:ind w:firstLine="851"/>
        <w:jc w:val="both"/>
        <w:outlineLvl w:val="0"/>
        <w:rPr>
          <w:b/>
          <w:bCs/>
          <w:color w:val="000000" w:themeColor="text1"/>
          <w:sz w:val="26"/>
          <w:szCs w:val="28"/>
        </w:rPr>
      </w:pPr>
      <w:bookmarkStart w:id="312" w:name="_Toc375566392"/>
      <w:bookmarkStart w:id="313" w:name="_Toc384210985"/>
      <w:bookmarkStart w:id="314" w:name="_Toc384740374"/>
      <w:bookmarkStart w:id="315" w:name="_Toc499204017"/>
      <w:bookmarkStart w:id="316" w:name="_Toc43668763"/>
      <w:bookmarkStart w:id="317" w:name="_Toc126161580"/>
      <w:bookmarkStart w:id="318" w:name="_Toc156837950"/>
      <w:r w:rsidRPr="00C52059">
        <w:rPr>
          <w:b/>
          <w:bCs/>
          <w:color w:val="000000" w:themeColor="text1"/>
          <w:sz w:val="26"/>
          <w:szCs w:val="28"/>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312"/>
      <w:bookmarkEnd w:id="313"/>
      <w:bookmarkEnd w:id="314"/>
      <w:bookmarkEnd w:id="315"/>
      <w:bookmarkEnd w:id="316"/>
      <w:bookmarkEnd w:id="317"/>
      <w:bookmarkEnd w:id="318"/>
    </w:p>
    <w:p w:rsidR="004A1838" w:rsidRPr="00C52059" w:rsidRDefault="004A1838" w:rsidP="000C2A8A">
      <w:pPr>
        <w:ind w:firstLine="851"/>
        <w:jc w:val="both"/>
        <w:rPr>
          <w:color w:val="000000" w:themeColor="text1"/>
          <w:sz w:val="26"/>
        </w:rPr>
      </w:pPr>
    </w:p>
    <w:p w:rsidR="00975E55" w:rsidRPr="00C52059" w:rsidRDefault="00975E55" w:rsidP="000C2A8A">
      <w:pPr>
        <w:ind w:firstLine="851"/>
        <w:jc w:val="both"/>
        <w:rPr>
          <w:color w:val="000000" w:themeColor="text1"/>
          <w:sz w:val="26"/>
        </w:rPr>
      </w:pPr>
      <w:r w:rsidRPr="00C52059">
        <w:rPr>
          <w:color w:val="000000" w:themeColor="text1"/>
          <w:sz w:val="26"/>
        </w:rPr>
        <w:lastRenderedPageBreak/>
        <w:t xml:space="preserve">Перевода в пиковый режим работы котельных не требуется. </w:t>
      </w:r>
    </w:p>
    <w:p w:rsidR="00F46196" w:rsidRPr="00C52059" w:rsidRDefault="00F46196" w:rsidP="000C2A8A">
      <w:pPr>
        <w:ind w:firstLine="851"/>
        <w:jc w:val="both"/>
        <w:rPr>
          <w:color w:val="000000" w:themeColor="text1"/>
          <w:sz w:val="26"/>
        </w:rPr>
      </w:pPr>
    </w:p>
    <w:p w:rsidR="00975E55" w:rsidRPr="00C52059" w:rsidRDefault="00975E55" w:rsidP="000C2A8A">
      <w:pPr>
        <w:keepNext/>
        <w:keepLines/>
        <w:tabs>
          <w:tab w:val="left" w:pos="4020"/>
        </w:tabs>
        <w:ind w:firstLine="851"/>
        <w:jc w:val="both"/>
        <w:outlineLvl w:val="0"/>
        <w:rPr>
          <w:b/>
          <w:bCs/>
          <w:color w:val="000000" w:themeColor="text1"/>
          <w:sz w:val="26"/>
          <w:szCs w:val="28"/>
        </w:rPr>
      </w:pPr>
      <w:bookmarkStart w:id="319" w:name="_Toc43668764"/>
      <w:bookmarkStart w:id="320" w:name="_Toc126161581"/>
      <w:bookmarkStart w:id="321" w:name="_Toc156837951"/>
      <w:r w:rsidRPr="00C52059">
        <w:rPr>
          <w:b/>
          <w:bCs/>
          <w:color w:val="000000" w:themeColor="text1"/>
          <w:sz w:val="26"/>
          <w:szCs w:val="28"/>
        </w:rPr>
        <w:t>7.9.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319"/>
      <w:bookmarkEnd w:id="320"/>
      <w:bookmarkEnd w:id="321"/>
    </w:p>
    <w:p w:rsidR="004A1838" w:rsidRPr="00C52059" w:rsidRDefault="004A1838" w:rsidP="000C2A8A">
      <w:pPr>
        <w:ind w:firstLine="851"/>
        <w:jc w:val="both"/>
        <w:rPr>
          <w:color w:val="000000" w:themeColor="text1"/>
          <w:sz w:val="26"/>
        </w:rPr>
      </w:pPr>
      <w:bookmarkStart w:id="322" w:name="_Toc40884557"/>
      <w:bookmarkStart w:id="323" w:name="_Toc43668765"/>
    </w:p>
    <w:p w:rsidR="00975E55" w:rsidRPr="00C52059" w:rsidRDefault="00975E55" w:rsidP="000C2A8A">
      <w:pPr>
        <w:ind w:firstLine="851"/>
        <w:jc w:val="both"/>
        <w:rPr>
          <w:color w:val="000000" w:themeColor="text1"/>
          <w:sz w:val="26"/>
        </w:rPr>
      </w:pPr>
      <w:r w:rsidRPr="00C52059">
        <w:rPr>
          <w:color w:val="000000" w:themeColor="text1"/>
          <w:sz w:val="26"/>
        </w:rPr>
        <w:t>Источники тепловой энергии с комбинированной выработкой тепловой и электрической энергии отсутствуют.</w:t>
      </w:r>
      <w:bookmarkEnd w:id="322"/>
      <w:bookmarkEnd w:id="323"/>
    </w:p>
    <w:p w:rsidR="00975E55" w:rsidRPr="00C52059" w:rsidRDefault="00975E55" w:rsidP="000C2A8A">
      <w:pPr>
        <w:ind w:firstLine="851"/>
        <w:jc w:val="both"/>
        <w:rPr>
          <w:color w:val="000000" w:themeColor="text1"/>
          <w:sz w:val="26"/>
        </w:rPr>
      </w:pPr>
    </w:p>
    <w:p w:rsidR="00975E55" w:rsidRPr="00C52059" w:rsidRDefault="00975E55" w:rsidP="000C2A8A">
      <w:pPr>
        <w:keepNext/>
        <w:keepLines/>
        <w:tabs>
          <w:tab w:val="left" w:pos="4110"/>
        </w:tabs>
        <w:ind w:firstLine="851"/>
        <w:jc w:val="both"/>
        <w:outlineLvl w:val="0"/>
        <w:rPr>
          <w:b/>
          <w:bCs/>
          <w:color w:val="000000" w:themeColor="text1"/>
          <w:sz w:val="26"/>
          <w:szCs w:val="28"/>
        </w:rPr>
      </w:pPr>
      <w:bookmarkStart w:id="324" w:name="_Toc43668766"/>
      <w:bookmarkStart w:id="325" w:name="_Toc126161582"/>
      <w:bookmarkStart w:id="326" w:name="_Toc156837952"/>
      <w:r w:rsidRPr="00C52059">
        <w:rPr>
          <w:b/>
          <w:bCs/>
          <w:color w:val="000000" w:themeColor="text1"/>
          <w:sz w:val="26"/>
          <w:szCs w:val="28"/>
        </w:rPr>
        <w:t>7.10.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324"/>
      <w:bookmarkEnd w:id="325"/>
      <w:bookmarkEnd w:id="326"/>
    </w:p>
    <w:p w:rsidR="004A1838" w:rsidRPr="00C52059" w:rsidRDefault="004A1838" w:rsidP="000C2A8A">
      <w:pPr>
        <w:ind w:firstLine="851"/>
        <w:jc w:val="both"/>
        <w:rPr>
          <w:color w:val="000000" w:themeColor="text1"/>
          <w:sz w:val="26"/>
        </w:rPr>
      </w:pPr>
      <w:bookmarkStart w:id="327" w:name="_Toc34042746"/>
      <w:bookmarkStart w:id="328" w:name="_Toc34141069"/>
      <w:bookmarkStart w:id="329" w:name="_Toc34141639"/>
      <w:bookmarkStart w:id="330" w:name="_Toc34311129"/>
      <w:bookmarkStart w:id="331" w:name="_Toc40884559"/>
      <w:bookmarkStart w:id="332" w:name="_Toc43668767"/>
    </w:p>
    <w:p w:rsidR="00975E55" w:rsidRPr="00C52059" w:rsidRDefault="00975E55" w:rsidP="000C2A8A">
      <w:pPr>
        <w:ind w:firstLine="851"/>
        <w:jc w:val="both"/>
        <w:rPr>
          <w:color w:val="000000" w:themeColor="text1"/>
          <w:sz w:val="26"/>
        </w:rPr>
      </w:pPr>
      <w:r w:rsidRPr="00C52059">
        <w:rPr>
          <w:color w:val="000000" w:themeColor="text1"/>
          <w:sz w:val="26"/>
        </w:rPr>
        <w:t>Вывод в резерв действующих источников теплоснабжения не планируется.</w:t>
      </w:r>
      <w:bookmarkEnd w:id="327"/>
      <w:bookmarkEnd w:id="328"/>
      <w:bookmarkEnd w:id="329"/>
      <w:bookmarkEnd w:id="330"/>
      <w:bookmarkEnd w:id="331"/>
      <w:bookmarkEnd w:id="332"/>
    </w:p>
    <w:p w:rsidR="00975E55" w:rsidRPr="00C52059" w:rsidRDefault="00975E55" w:rsidP="000C2A8A">
      <w:pPr>
        <w:ind w:firstLine="851"/>
        <w:jc w:val="both"/>
        <w:rPr>
          <w:color w:val="000000" w:themeColor="text1"/>
          <w:sz w:val="26"/>
        </w:rPr>
      </w:pPr>
    </w:p>
    <w:p w:rsidR="00975E55" w:rsidRPr="00C52059" w:rsidRDefault="00975E55" w:rsidP="004C187C">
      <w:pPr>
        <w:tabs>
          <w:tab w:val="left" w:pos="4290"/>
        </w:tabs>
        <w:ind w:firstLine="851"/>
        <w:jc w:val="both"/>
        <w:outlineLvl w:val="0"/>
        <w:rPr>
          <w:b/>
          <w:color w:val="000000" w:themeColor="text1"/>
          <w:sz w:val="26"/>
        </w:rPr>
      </w:pPr>
      <w:bookmarkStart w:id="333" w:name="_Toc43668768"/>
      <w:bookmarkStart w:id="334" w:name="_Toc126161583"/>
      <w:bookmarkStart w:id="335" w:name="_Toc156837953"/>
      <w:r w:rsidRPr="00C52059">
        <w:rPr>
          <w:b/>
          <w:color w:val="000000" w:themeColor="text1"/>
          <w:sz w:val="26"/>
        </w:rPr>
        <w:t>7.11. Обоснование организации индивидуального теплоснабжения в зонах застройки района малоэтажными жилыми зданиями</w:t>
      </w:r>
      <w:bookmarkEnd w:id="333"/>
      <w:bookmarkEnd w:id="334"/>
      <w:bookmarkEnd w:id="335"/>
    </w:p>
    <w:p w:rsidR="00975E55" w:rsidRPr="00C52059" w:rsidRDefault="00975E55" w:rsidP="000C2A8A">
      <w:pPr>
        <w:tabs>
          <w:tab w:val="left" w:pos="4290"/>
        </w:tabs>
        <w:ind w:firstLine="851"/>
        <w:jc w:val="both"/>
        <w:outlineLvl w:val="0"/>
        <w:rPr>
          <w:b/>
          <w:color w:val="000000" w:themeColor="text1"/>
          <w:sz w:val="26"/>
        </w:rPr>
      </w:pPr>
    </w:p>
    <w:p w:rsidR="00975E55" w:rsidRPr="00C52059" w:rsidRDefault="00975E55" w:rsidP="000C2A8A">
      <w:pPr>
        <w:tabs>
          <w:tab w:val="left" w:pos="4290"/>
        </w:tabs>
        <w:ind w:firstLine="851"/>
        <w:jc w:val="both"/>
        <w:rPr>
          <w:color w:val="000000" w:themeColor="text1"/>
          <w:sz w:val="26"/>
        </w:rPr>
      </w:pPr>
      <w:r w:rsidRPr="00C52059">
        <w:rPr>
          <w:color w:val="000000" w:themeColor="text1"/>
          <w:sz w:val="26"/>
        </w:rPr>
        <w:t>Мероприятия по внедрению индивидуального т</w:t>
      </w:r>
      <w:r w:rsidR="00BC70DB" w:rsidRPr="00C52059">
        <w:rPr>
          <w:color w:val="000000" w:themeColor="text1"/>
          <w:sz w:val="26"/>
        </w:rPr>
        <w:t xml:space="preserve">еплоснабжения в зонах застройки </w:t>
      </w:r>
      <w:r w:rsidRPr="00C52059">
        <w:rPr>
          <w:color w:val="000000" w:themeColor="text1"/>
          <w:sz w:val="26"/>
        </w:rPr>
        <w:t>малоэтажными жилыми зданиями данной схемой не предусматриваются.</w:t>
      </w:r>
    </w:p>
    <w:p w:rsidR="00975E55" w:rsidRPr="00C52059" w:rsidRDefault="00975E55" w:rsidP="000C2A8A">
      <w:pPr>
        <w:tabs>
          <w:tab w:val="left" w:pos="4290"/>
        </w:tabs>
        <w:ind w:firstLine="851"/>
        <w:jc w:val="both"/>
        <w:rPr>
          <w:color w:val="000000" w:themeColor="text1"/>
          <w:sz w:val="26"/>
        </w:rPr>
      </w:pPr>
      <w:r w:rsidRPr="00C52059">
        <w:rPr>
          <w:color w:val="000000" w:themeColor="text1"/>
          <w:sz w:val="26"/>
        </w:rPr>
        <w:t xml:space="preserve">Следует отметить, что в соответствии с пунктом 1 статьи 26 Жилищного кодекса Российской Федерации, переустройство и перепланировка жилого помещения проводятся с соблюдением требований законодательства по согласованию с органами местного самоуправления, на основании принятого им решения. </w:t>
      </w:r>
    </w:p>
    <w:p w:rsidR="00975E55" w:rsidRPr="00C52059" w:rsidRDefault="00975E55" w:rsidP="000C2A8A">
      <w:pPr>
        <w:tabs>
          <w:tab w:val="left" w:pos="4290"/>
        </w:tabs>
        <w:ind w:firstLine="851"/>
        <w:jc w:val="both"/>
        <w:rPr>
          <w:color w:val="000000" w:themeColor="text1"/>
          <w:sz w:val="26"/>
        </w:rPr>
      </w:pPr>
      <w:r w:rsidRPr="00C52059">
        <w:rPr>
          <w:color w:val="000000" w:themeColor="text1"/>
          <w:sz w:val="26"/>
        </w:rPr>
        <w:t xml:space="preserve">В соответствии с пунктом 3 части 2 статьи 26 ЖК РФ для проведения переустройства и (или) перепланировки помещения собственник обязан представить подготовленный и оформленный в установленном порядке проект переустройства и (или) перепланировки переустраиваемого и (или) </w:t>
      </w:r>
      <w:proofErr w:type="spellStart"/>
      <w:r w:rsidRPr="00C52059">
        <w:rPr>
          <w:color w:val="000000" w:themeColor="text1"/>
          <w:sz w:val="26"/>
        </w:rPr>
        <w:t>перепланируемого</w:t>
      </w:r>
      <w:proofErr w:type="spellEnd"/>
      <w:r w:rsidRPr="00C52059">
        <w:rPr>
          <w:color w:val="000000" w:themeColor="text1"/>
          <w:sz w:val="26"/>
        </w:rPr>
        <w:t xml:space="preserve"> помещения.</w:t>
      </w:r>
    </w:p>
    <w:p w:rsidR="00975E55" w:rsidRPr="00C52059" w:rsidRDefault="00975E55" w:rsidP="000C2A8A">
      <w:pPr>
        <w:tabs>
          <w:tab w:val="left" w:pos="4290"/>
        </w:tabs>
        <w:ind w:firstLine="851"/>
        <w:jc w:val="both"/>
        <w:rPr>
          <w:color w:val="000000" w:themeColor="text1"/>
          <w:sz w:val="26"/>
        </w:rPr>
      </w:pPr>
      <w:r w:rsidRPr="00C52059">
        <w:rPr>
          <w:color w:val="000000" w:themeColor="text1"/>
          <w:sz w:val="26"/>
        </w:rPr>
        <w:t>Завершение переустройства и (или) перепланировки жилого помещения подтверждается актом приемочной комиссии (часть 1 статьи 28 ЖК РФ).</w:t>
      </w:r>
    </w:p>
    <w:p w:rsidR="00975E55" w:rsidRPr="00C52059" w:rsidRDefault="00975E55" w:rsidP="000C2A8A">
      <w:pPr>
        <w:tabs>
          <w:tab w:val="left" w:pos="4290"/>
        </w:tabs>
        <w:ind w:firstLine="851"/>
        <w:jc w:val="both"/>
        <w:rPr>
          <w:color w:val="000000" w:themeColor="text1"/>
          <w:sz w:val="26"/>
        </w:rPr>
      </w:pPr>
    </w:p>
    <w:p w:rsidR="00975E55" w:rsidRPr="00C52059" w:rsidRDefault="00975E55" w:rsidP="000C2A8A">
      <w:pPr>
        <w:ind w:firstLine="851"/>
        <w:jc w:val="both"/>
        <w:outlineLvl w:val="0"/>
        <w:rPr>
          <w:b/>
          <w:color w:val="000000" w:themeColor="text1"/>
          <w:sz w:val="26"/>
        </w:rPr>
      </w:pPr>
      <w:bookmarkStart w:id="336" w:name="_Toc156837954"/>
      <w:bookmarkStart w:id="337" w:name="_Toc43668769"/>
      <w:bookmarkStart w:id="338" w:name="_Toc126161584"/>
      <w:r w:rsidRPr="00C52059">
        <w:rPr>
          <w:b/>
          <w:color w:val="000000" w:themeColor="text1"/>
          <w:sz w:val="26"/>
        </w:rPr>
        <w:t>7.12.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w:t>
      </w:r>
      <w:bookmarkEnd w:id="336"/>
      <w:r w:rsidRPr="00C52059">
        <w:rPr>
          <w:b/>
          <w:color w:val="000000" w:themeColor="text1"/>
          <w:sz w:val="26"/>
        </w:rPr>
        <w:t xml:space="preserve"> </w:t>
      </w:r>
      <w:bookmarkEnd w:id="337"/>
      <w:bookmarkEnd w:id="338"/>
      <w:r w:rsidR="002045DF" w:rsidRPr="00C52059">
        <w:rPr>
          <w:b/>
          <w:color w:val="000000" w:themeColor="text1"/>
          <w:sz w:val="26"/>
        </w:rPr>
        <w:t xml:space="preserve"> </w:t>
      </w:r>
    </w:p>
    <w:p w:rsidR="00975E55" w:rsidRPr="00C52059" w:rsidRDefault="00975E55" w:rsidP="000C2A8A">
      <w:pPr>
        <w:ind w:firstLine="851"/>
        <w:jc w:val="both"/>
        <w:rPr>
          <w:color w:val="000000" w:themeColor="text1"/>
          <w:sz w:val="26"/>
        </w:rPr>
      </w:pPr>
    </w:p>
    <w:p w:rsidR="00975E55" w:rsidRPr="00C52059" w:rsidRDefault="004D452C" w:rsidP="000C2A8A">
      <w:pPr>
        <w:ind w:firstLine="851"/>
        <w:jc w:val="both"/>
        <w:rPr>
          <w:color w:val="000000" w:themeColor="text1"/>
          <w:sz w:val="26"/>
        </w:rPr>
      </w:pPr>
      <w:r w:rsidRPr="00C52059">
        <w:rPr>
          <w:color w:val="000000" w:themeColor="text1"/>
          <w:sz w:val="26"/>
        </w:rPr>
        <w:t xml:space="preserve">Перспективная тепловая мощность источников теплоснабжения </w:t>
      </w:r>
      <w:r w:rsidR="002045DF" w:rsidRPr="00C52059">
        <w:rPr>
          <w:color w:val="000000" w:themeColor="text1"/>
          <w:sz w:val="26"/>
        </w:rPr>
        <w:t xml:space="preserve">не </w:t>
      </w:r>
      <w:r w:rsidR="000168A0" w:rsidRPr="00C52059">
        <w:rPr>
          <w:color w:val="000000" w:themeColor="text1"/>
          <w:sz w:val="26"/>
        </w:rPr>
        <w:t>изменится</w:t>
      </w:r>
      <w:r w:rsidR="002045DF" w:rsidRPr="00C52059">
        <w:rPr>
          <w:color w:val="000000" w:themeColor="text1"/>
          <w:sz w:val="26"/>
        </w:rPr>
        <w:t xml:space="preserve">. Котельные </w:t>
      </w:r>
      <w:proofErr w:type="spellStart"/>
      <w:r w:rsidR="00724082" w:rsidRPr="00C52059">
        <w:rPr>
          <w:color w:val="000000" w:themeColor="text1"/>
          <w:sz w:val="26"/>
        </w:rPr>
        <w:t>Хилокского</w:t>
      </w:r>
      <w:proofErr w:type="spellEnd"/>
      <w:r w:rsidR="00724082" w:rsidRPr="00C52059">
        <w:rPr>
          <w:color w:val="000000" w:themeColor="text1"/>
          <w:sz w:val="26"/>
        </w:rPr>
        <w:t xml:space="preserve"> поселения</w:t>
      </w:r>
      <w:r w:rsidRPr="00C52059">
        <w:rPr>
          <w:color w:val="000000" w:themeColor="text1"/>
          <w:sz w:val="26"/>
        </w:rPr>
        <w:t xml:space="preserve"> облада</w:t>
      </w:r>
      <w:r w:rsidR="002045DF" w:rsidRPr="00C52059">
        <w:rPr>
          <w:color w:val="000000" w:themeColor="text1"/>
          <w:sz w:val="26"/>
        </w:rPr>
        <w:t>ю</w:t>
      </w:r>
      <w:r w:rsidRPr="00C52059">
        <w:rPr>
          <w:color w:val="000000" w:themeColor="text1"/>
          <w:sz w:val="26"/>
        </w:rPr>
        <w:t>т достаточным резервом тепловой мощности</w:t>
      </w:r>
      <w:r w:rsidR="00440BD5" w:rsidRPr="00C52059">
        <w:rPr>
          <w:color w:val="000000" w:themeColor="text1"/>
          <w:sz w:val="26"/>
        </w:rPr>
        <w:t xml:space="preserve"> при условии проведения ремонта и модернизации основного оборудования источников теплоснабжения</w:t>
      </w:r>
      <w:r w:rsidRPr="00C52059">
        <w:rPr>
          <w:color w:val="000000" w:themeColor="text1"/>
          <w:sz w:val="26"/>
        </w:rPr>
        <w:t>. Перераспределения тепловой нагрузки не планируется.</w:t>
      </w:r>
    </w:p>
    <w:p w:rsidR="004D452C" w:rsidRPr="00C52059" w:rsidRDefault="004D452C" w:rsidP="004D452C">
      <w:pPr>
        <w:tabs>
          <w:tab w:val="left" w:pos="6738"/>
        </w:tabs>
        <w:ind w:firstLine="851"/>
        <w:jc w:val="both"/>
        <w:rPr>
          <w:color w:val="000000" w:themeColor="text1"/>
          <w:sz w:val="26"/>
        </w:rPr>
      </w:pPr>
      <w:r w:rsidRPr="00C52059">
        <w:rPr>
          <w:color w:val="000000" w:themeColor="text1"/>
          <w:sz w:val="26"/>
        </w:rPr>
        <w:tab/>
      </w:r>
    </w:p>
    <w:p w:rsidR="00975E55" w:rsidRPr="00C52059" w:rsidRDefault="00975E55" w:rsidP="000C2A8A">
      <w:pPr>
        <w:ind w:firstLine="851"/>
        <w:jc w:val="both"/>
        <w:outlineLvl w:val="0"/>
        <w:rPr>
          <w:b/>
          <w:color w:val="000000" w:themeColor="text1"/>
          <w:sz w:val="26"/>
        </w:rPr>
      </w:pPr>
      <w:bookmarkStart w:id="339" w:name="_Toc43668770"/>
      <w:bookmarkStart w:id="340" w:name="_Toc126161585"/>
      <w:bookmarkStart w:id="341" w:name="_Toc156837955"/>
      <w:r w:rsidRPr="00C52059">
        <w:rPr>
          <w:b/>
          <w:color w:val="000000" w:themeColor="text1"/>
          <w:sz w:val="26"/>
        </w:rPr>
        <w:t>7.13.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339"/>
      <w:bookmarkEnd w:id="340"/>
      <w:bookmarkEnd w:id="341"/>
    </w:p>
    <w:p w:rsidR="00975E55" w:rsidRPr="00C52059" w:rsidRDefault="00975E55" w:rsidP="000C2A8A">
      <w:pPr>
        <w:ind w:firstLine="851"/>
        <w:jc w:val="both"/>
        <w:rPr>
          <w:color w:val="000000" w:themeColor="text1"/>
          <w:sz w:val="26"/>
        </w:rPr>
      </w:pPr>
    </w:p>
    <w:p w:rsidR="00975E55" w:rsidRPr="00C52059" w:rsidRDefault="00975E55" w:rsidP="000C2A8A">
      <w:pPr>
        <w:ind w:firstLine="851"/>
        <w:jc w:val="both"/>
        <w:rPr>
          <w:color w:val="000000" w:themeColor="text1"/>
          <w:sz w:val="26"/>
        </w:rPr>
      </w:pPr>
      <w:r w:rsidRPr="00C52059">
        <w:rPr>
          <w:color w:val="000000" w:themeColor="text1"/>
          <w:sz w:val="26"/>
        </w:rPr>
        <w:t xml:space="preserve">На территории </w:t>
      </w:r>
      <w:proofErr w:type="spellStart"/>
      <w:r w:rsidR="00724082" w:rsidRPr="00C52059">
        <w:rPr>
          <w:color w:val="000000" w:themeColor="text1"/>
          <w:sz w:val="26"/>
        </w:rPr>
        <w:t>Хилокского</w:t>
      </w:r>
      <w:proofErr w:type="spellEnd"/>
      <w:r w:rsidR="00724082" w:rsidRPr="00C52059">
        <w:rPr>
          <w:color w:val="000000" w:themeColor="text1"/>
          <w:sz w:val="26"/>
        </w:rPr>
        <w:t xml:space="preserve"> поселения</w:t>
      </w:r>
      <w:r w:rsidRPr="00C52059">
        <w:rPr>
          <w:color w:val="000000" w:themeColor="text1"/>
          <w:sz w:val="26"/>
        </w:rPr>
        <w:t xml:space="preserve"> отсутствуют источники тепловой энергии с использованием возобновляемых источников энергии, ввод новых источников к 20</w:t>
      </w:r>
      <w:r w:rsidR="00285F49" w:rsidRPr="00C52059">
        <w:rPr>
          <w:color w:val="000000" w:themeColor="text1"/>
          <w:sz w:val="26"/>
        </w:rPr>
        <w:t>40</w:t>
      </w:r>
      <w:r w:rsidRPr="00C52059">
        <w:rPr>
          <w:color w:val="000000" w:themeColor="text1"/>
          <w:sz w:val="26"/>
        </w:rPr>
        <w:t xml:space="preserve"> году не планируется.</w:t>
      </w:r>
    </w:p>
    <w:p w:rsidR="00975E55" w:rsidRPr="00C52059" w:rsidRDefault="00975E55" w:rsidP="000C2A8A">
      <w:pPr>
        <w:tabs>
          <w:tab w:val="left" w:pos="3555"/>
        </w:tabs>
        <w:ind w:firstLine="851"/>
        <w:jc w:val="both"/>
        <w:rPr>
          <w:color w:val="000000" w:themeColor="text1"/>
          <w:sz w:val="26"/>
        </w:rPr>
      </w:pPr>
      <w:r w:rsidRPr="00C52059">
        <w:rPr>
          <w:color w:val="000000" w:themeColor="text1"/>
          <w:sz w:val="26"/>
        </w:rPr>
        <w:tab/>
      </w:r>
    </w:p>
    <w:p w:rsidR="00975E55" w:rsidRPr="00C52059" w:rsidRDefault="00975E55" w:rsidP="004C187C">
      <w:pPr>
        <w:tabs>
          <w:tab w:val="left" w:pos="3180"/>
        </w:tabs>
        <w:ind w:firstLine="851"/>
        <w:jc w:val="both"/>
        <w:outlineLvl w:val="0"/>
        <w:rPr>
          <w:b/>
          <w:color w:val="000000" w:themeColor="text1"/>
          <w:sz w:val="26"/>
        </w:rPr>
      </w:pPr>
      <w:bookmarkStart w:id="342" w:name="_Toc43668771"/>
      <w:bookmarkStart w:id="343" w:name="_Toc126161586"/>
      <w:bookmarkStart w:id="344" w:name="_Toc156837956"/>
      <w:r w:rsidRPr="00C52059">
        <w:rPr>
          <w:b/>
          <w:color w:val="000000" w:themeColor="text1"/>
          <w:sz w:val="26"/>
        </w:rPr>
        <w:lastRenderedPageBreak/>
        <w:t>7.14. Обоснование организации теплоснабжения в производственных зонах на территории района</w:t>
      </w:r>
      <w:bookmarkEnd w:id="342"/>
      <w:bookmarkEnd w:id="343"/>
      <w:bookmarkEnd w:id="344"/>
      <w:r w:rsidRPr="00C52059">
        <w:rPr>
          <w:b/>
          <w:color w:val="000000" w:themeColor="text1"/>
          <w:sz w:val="26"/>
        </w:rPr>
        <w:t xml:space="preserve"> </w:t>
      </w:r>
    </w:p>
    <w:p w:rsidR="00975E55" w:rsidRPr="00C52059" w:rsidRDefault="00975E55" w:rsidP="000C2A8A">
      <w:pPr>
        <w:tabs>
          <w:tab w:val="left" w:pos="3180"/>
        </w:tabs>
        <w:ind w:firstLine="851"/>
        <w:jc w:val="both"/>
        <w:rPr>
          <w:color w:val="000000" w:themeColor="text1"/>
          <w:sz w:val="26"/>
        </w:rPr>
      </w:pPr>
    </w:p>
    <w:p w:rsidR="00975E55" w:rsidRPr="00C52059" w:rsidRDefault="00975E55" w:rsidP="000C2A8A">
      <w:pPr>
        <w:tabs>
          <w:tab w:val="left" w:pos="3180"/>
        </w:tabs>
        <w:ind w:firstLine="851"/>
        <w:jc w:val="both"/>
        <w:rPr>
          <w:color w:val="000000" w:themeColor="text1"/>
          <w:sz w:val="26"/>
        </w:rPr>
      </w:pPr>
      <w:r w:rsidRPr="00C52059">
        <w:rPr>
          <w:color w:val="000000" w:themeColor="text1"/>
          <w:sz w:val="26"/>
        </w:rPr>
        <w:t>В результате сбора исходных данных проектов строительства новых промышленных предприятий с использованием тепловой энергии в технологических процессах в виде горячей воды или пара на территории муниципального образования выявлено не было.</w:t>
      </w:r>
    </w:p>
    <w:p w:rsidR="00975E55" w:rsidRPr="00C52059" w:rsidRDefault="00975E55" w:rsidP="000C2A8A">
      <w:pPr>
        <w:tabs>
          <w:tab w:val="left" w:pos="3180"/>
        </w:tabs>
        <w:ind w:firstLine="851"/>
        <w:jc w:val="both"/>
        <w:rPr>
          <w:color w:val="000000" w:themeColor="text1"/>
          <w:sz w:val="26"/>
        </w:rPr>
      </w:pPr>
    </w:p>
    <w:p w:rsidR="00975E55" w:rsidRPr="00C52059" w:rsidRDefault="00975E55" w:rsidP="000C2A8A">
      <w:pPr>
        <w:tabs>
          <w:tab w:val="left" w:pos="4065"/>
        </w:tabs>
        <w:ind w:firstLine="851"/>
        <w:jc w:val="both"/>
        <w:outlineLvl w:val="0"/>
        <w:rPr>
          <w:b/>
          <w:color w:val="000000" w:themeColor="text1"/>
          <w:sz w:val="26"/>
        </w:rPr>
      </w:pPr>
      <w:r w:rsidRPr="00C52059">
        <w:rPr>
          <w:b/>
          <w:color w:val="000000" w:themeColor="text1"/>
          <w:sz w:val="26"/>
        </w:rPr>
        <w:t xml:space="preserve">           </w:t>
      </w:r>
      <w:bookmarkStart w:id="345" w:name="_Toc43668772"/>
      <w:bookmarkStart w:id="346" w:name="_Toc126161587"/>
      <w:bookmarkStart w:id="347" w:name="_Toc156837957"/>
      <w:r w:rsidRPr="00C52059">
        <w:rPr>
          <w:b/>
          <w:color w:val="000000" w:themeColor="text1"/>
          <w:sz w:val="26"/>
        </w:rPr>
        <w:t>7.15. Результаты расчетов радиуса эффективного теплоснабжения</w:t>
      </w:r>
      <w:bookmarkEnd w:id="345"/>
      <w:bookmarkEnd w:id="346"/>
      <w:bookmarkEnd w:id="347"/>
    </w:p>
    <w:p w:rsidR="00975E55" w:rsidRPr="00C52059" w:rsidRDefault="00975E55" w:rsidP="000C2A8A">
      <w:pPr>
        <w:ind w:firstLine="851"/>
        <w:jc w:val="both"/>
        <w:rPr>
          <w:color w:val="000000" w:themeColor="text1"/>
          <w:sz w:val="26"/>
        </w:rPr>
      </w:pPr>
    </w:p>
    <w:p w:rsidR="00975E55" w:rsidRPr="00C52059" w:rsidRDefault="00975E55" w:rsidP="000C2A8A">
      <w:pPr>
        <w:ind w:firstLine="851"/>
        <w:jc w:val="both"/>
        <w:rPr>
          <w:color w:val="000000" w:themeColor="text1"/>
          <w:sz w:val="26"/>
        </w:rPr>
      </w:pPr>
      <w:r w:rsidRPr="00C52059">
        <w:rPr>
          <w:color w:val="000000" w:themeColor="text1"/>
          <w:sz w:val="26"/>
        </w:rPr>
        <w:t xml:space="preserve">Перечень исходных данных для расчета радиуса эффективного теплоснабжения существующей системы теплоснабжения </w:t>
      </w:r>
      <w:r w:rsidR="004115BE" w:rsidRPr="00C52059">
        <w:rPr>
          <w:color w:val="000000" w:themeColor="text1"/>
          <w:sz w:val="26"/>
        </w:rPr>
        <w:t>поселения</w:t>
      </w:r>
      <w:r w:rsidRPr="00C52059">
        <w:rPr>
          <w:color w:val="000000" w:themeColor="text1"/>
          <w:sz w:val="26"/>
        </w:rPr>
        <w:t xml:space="preserve"> (с учетом приростов тепловой нагрузки на расчетный срок строительства) приведен в таблице 7.15.1.</w:t>
      </w:r>
    </w:p>
    <w:bookmarkEnd w:id="308"/>
    <w:bookmarkEnd w:id="309"/>
    <w:bookmarkEnd w:id="310"/>
    <w:bookmarkEnd w:id="311"/>
    <w:p w:rsidR="00975E55" w:rsidRPr="00C52059" w:rsidRDefault="00975E55" w:rsidP="000C2A8A">
      <w:pPr>
        <w:ind w:firstLine="851"/>
        <w:jc w:val="both"/>
        <w:rPr>
          <w:color w:val="000000" w:themeColor="text1"/>
          <w:sz w:val="26"/>
        </w:rPr>
      </w:pPr>
      <w:r w:rsidRPr="00C52059">
        <w:rPr>
          <w:color w:val="000000" w:themeColor="text1"/>
          <w:sz w:val="26"/>
        </w:rPr>
        <w:t xml:space="preserve"> </w:t>
      </w:r>
    </w:p>
    <w:p w:rsidR="00975E55" w:rsidRPr="00C52059" w:rsidRDefault="00975E55" w:rsidP="002351F6">
      <w:pPr>
        <w:keepNext/>
        <w:keepLines/>
        <w:numPr>
          <w:ilvl w:val="0"/>
          <w:numId w:val="5"/>
        </w:numPr>
        <w:spacing w:before="40" w:after="200" w:line="276" w:lineRule="auto"/>
        <w:ind w:firstLine="567"/>
        <w:outlineLvl w:val="1"/>
        <w:rPr>
          <w:rFonts w:ascii="Cambria" w:hAnsi="Cambria"/>
          <w:color w:val="000000" w:themeColor="text1"/>
          <w:sz w:val="26"/>
          <w:szCs w:val="26"/>
        </w:rPr>
        <w:sectPr w:rsidR="00975E55" w:rsidRPr="00C52059" w:rsidSect="00404ACE">
          <w:pgSz w:w="11907" w:h="16840" w:code="9"/>
          <w:pgMar w:top="1105" w:right="708" w:bottom="1134" w:left="1418" w:header="426" w:footer="571" w:gutter="0"/>
          <w:cols w:space="708"/>
          <w:formProt w:val="0"/>
          <w:docGrid w:linePitch="360"/>
        </w:sectPr>
      </w:pPr>
    </w:p>
    <w:p w:rsidR="00975E55" w:rsidRPr="00C52059" w:rsidRDefault="00975E55" w:rsidP="00975E55">
      <w:pPr>
        <w:spacing w:after="200" w:line="276" w:lineRule="auto"/>
        <w:jc w:val="center"/>
        <w:rPr>
          <w:i/>
          <w:color w:val="000000" w:themeColor="text1"/>
        </w:rPr>
      </w:pPr>
      <w:bookmarkStart w:id="348" w:name="_Toc34042753"/>
      <w:bookmarkStart w:id="349" w:name="_Toc34141076"/>
      <w:bookmarkStart w:id="350" w:name="_Toc40884565"/>
      <w:r w:rsidRPr="00C52059">
        <w:rPr>
          <w:i/>
          <w:color w:val="000000" w:themeColor="text1"/>
        </w:rPr>
        <w:lastRenderedPageBreak/>
        <w:t>Таблица 7.15.1 Перечень исходных данных для расчета радиуса эффективного теплоснабжения</w:t>
      </w:r>
      <w:bookmarkEnd w:id="348"/>
      <w:bookmarkEnd w:id="349"/>
      <w:bookmarkEnd w:id="350"/>
    </w:p>
    <w:tbl>
      <w:tblPr>
        <w:tblW w:w="13220" w:type="dxa"/>
        <w:tblInd w:w="103" w:type="dxa"/>
        <w:tblLook w:val="04A0" w:firstRow="1" w:lastRow="0" w:firstColumn="1" w:lastColumn="0" w:noHBand="0" w:noVBand="1"/>
      </w:tblPr>
      <w:tblGrid>
        <w:gridCol w:w="1691"/>
        <w:gridCol w:w="1382"/>
        <w:gridCol w:w="1167"/>
        <w:gridCol w:w="1587"/>
        <w:gridCol w:w="1193"/>
        <w:gridCol w:w="1741"/>
        <w:gridCol w:w="1567"/>
        <w:gridCol w:w="1637"/>
        <w:gridCol w:w="1303"/>
        <w:gridCol w:w="1556"/>
      </w:tblGrid>
      <w:tr w:rsidR="00C52059" w:rsidRPr="00C52059" w:rsidTr="00285F49">
        <w:trPr>
          <w:trHeight w:val="3060"/>
        </w:trPr>
        <w:tc>
          <w:tcPr>
            <w:tcW w:w="180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85F49" w:rsidRPr="00C52059" w:rsidRDefault="00285F49" w:rsidP="00285F49">
            <w:pPr>
              <w:jc w:val="center"/>
              <w:rPr>
                <w:b/>
                <w:bCs/>
                <w:color w:val="000000" w:themeColor="text1"/>
                <w:sz w:val="20"/>
                <w:szCs w:val="20"/>
              </w:rPr>
            </w:pPr>
            <w:r w:rsidRPr="00C52059">
              <w:rPr>
                <w:b/>
                <w:bCs/>
                <w:color w:val="000000" w:themeColor="text1"/>
                <w:sz w:val="20"/>
                <w:szCs w:val="20"/>
              </w:rPr>
              <w:t>Система теплоснабжения</w:t>
            </w:r>
          </w:p>
        </w:tc>
        <w:tc>
          <w:tcPr>
            <w:tcW w:w="1189" w:type="dxa"/>
            <w:tcBorders>
              <w:top w:val="single" w:sz="4" w:space="0" w:color="auto"/>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b/>
                <w:bCs/>
                <w:color w:val="000000" w:themeColor="text1"/>
                <w:sz w:val="20"/>
                <w:szCs w:val="20"/>
              </w:rPr>
            </w:pPr>
            <w:r w:rsidRPr="00C52059">
              <w:rPr>
                <w:b/>
                <w:bCs/>
                <w:color w:val="000000" w:themeColor="text1"/>
                <w:sz w:val="20"/>
                <w:szCs w:val="20"/>
              </w:rPr>
              <w:t>Площадь зоны действия источника теплоты по площадям кадастровых кварталов, км</w:t>
            </w:r>
            <w:proofErr w:type="gramStart"/>
            <w:r w:rsidRPr="00C52059">
              <w:rPr>
                <w:b/>
                <w:bCs/>
                <w:color w:val="000000" w:themeColor="text1"/>
                <w:sz w:val="20"/>
                <w:szCs w:val="20"/>
              </w:rPr>
              <w:t>2</w:t>
            </w:r>
            <w:proofErr w:type="gramEnd"/>
          </w:p>
        </w:tc>
        <w:tc>
          <w:tcPr>
            <w:tcW w:w="971" w:type="dxa"/>
            <w:tcBorders>
              <w:top w:val="single" w:sz="4" w:space="0" w:color="auto"/>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b/>
                <w:bCs/>
                <w:color w:val="000000" w:themeColor="text1"/>
                <w:sz w:val="20"/>
                <w:szCs w:val="20"/>
              </w:rPr>
            </w:pPr>
            <w:r w:rsidRPr="00C52059">
              <w:rPr>
                <w:b/>
                <w:bCs/>
                <w:color w:val="000000" w:themeColor="text1"/>
                <w:sz w:val="20"/>
                <w:szCs w:val="20"/>
              </w:rPr>
              <w:t>Тепловая нагрузка источника теплоты, Гкал/</w:t>
            </w:r>
            <w:proofErr w:type="gramStart"/>
            <w:r w:rsidRPr="00C52059">
              <w:rPr>
                <w:b/>
                <w:bCs/>
                <w:color w:val="000000" w:themeColor="text1"/>
                <w:sz w:val="20"/>
                <w:szCs w:val="20"/>
              </w:rPr>
              <w:t>ч</w:t>
            </w:r>
            <w:proofErr w:type="gramEnd"/>
          </w:p>
        </w:tc>
        <w:tc>
          <w:tcPr>
            <w:tcW w:w="1395" w:type="dxa"/>
            <w:tcBorders>
              <w:top w:val="single" w:sz="4" w:space="0" w:color="auto"/>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b/>
                <w:bCs/>
                <w:color w:val="000000" w:themeColor="text1"/>
                <w:sz w:val="20"/>
                <w:szCs w:val="20"/>
              </w:rPr>
            </w:pPr>
            <w:r w:rsidRPr="00C52059">
              <w:rPr>
                <w:b/>
                <w:bCs/>
                <w:color w:val="000000" w:themeColor="text1"/>
                <w:sz w:val="20"/>
                <w:szCs w:val="20"/>
              </w:rPr>
              <w:t>Среднее число подключенных зданий шт.</w:t>
            </w:r>
          </w:p>
        </w:tc>
        <w:tc>
          <w:tcPr>
            <w:tcW w:w="997" w:type="dxa"/>
            <w:tcBorders>
              <w:top w:val="single" w:sz="4" w:space="0" w:color="auto"/>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b/>
                <w:bCs/>
                <w:color w:val="000000" w:themeColor="text1"/>
                <w:sz w:val="20"/>
                <w:szCs w:val="20"/>
              </w:rPr>
            </w:pPr>
            <w:r w:rsidRPr="00C52059">
              <w:rPr>
                <w:b/>
                <w:bCs/>
                <w:color w:val="000000" w:themeColor="text1"/>
                <w:sz w:val="20"/>
                <w:szCs w:val="20"/>
              </w:rPr>
              <w:t>Стоимость тепловых сетей, млн. руб.</w:t>
            </w:r>
          </w:p>
        </w:tc>
        <w:tc>
          <w:tcPr>
            <w:tcW w:w="1551" w:type="dxa"/>
            <w:tcBorders>
              <w:top w:val="single" w:sz="4" w:space="0" w:color="auto"/>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b/>
                <w:bCs/>
                <w:color w:val="000000" w:themeColor="text1"/>
                <w:sz w:val="20"/>
                <w:szCs w:val="20"/>
              </w:rPr>
            </w:pPr>
            <w:r w:rsidRPr="00C52059">
              <w:rPr>
                <w:b/>
                <w:bCs/>
                <w:color w:val="000000" w:themeColor="text1"/>
                <w:sz w:val="20"/>
                <w:szCs w:val="20"/>
              </w:rPr>
              <w:t>Материальная характеристика систем теплоснабжения, м</w:t>
            </w:r>
            <w:proofErr w:type="gramStart"/>
            <w:r w:rsidRPr="00C52059">
              <w:rPr>
                <w:b/>
                <w:bCs/>
                <w:color w:val="000000" w:themeColor="text1"/>
                <w:sz w:val="20"/>
                <w:szCs w:val="20"/>
              </w:rPr>
              <w:t>2</w:t>
            </w:r>
            <w:proofErr w:type="gramEnd"/>
          </w:p>
        </w:tc>
        <w:tc>
          <w:tcPr>
            <w:tcW w:w="1375" w:type="dxa"/>
            <w:tcBorders>
              <w:top w:val="single" w:sz="4" w:space="0" w:color="auto"/>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b/>
                <w:bCs/>
                <w:color w:val="000000" w:themeColor="text1"/>
                <w:sz w:val="20"/>
                <w:szCs w:val="20"/>
              </w:rPr>
            </w:pPr>
            <w:r w:rsidRPr="00C52059">
              <w:rPr>
                <w:b/>
                <w:bCs/>
                <w:color w:val="000000" w:themeColor="text1"/>
                <w:sz w:val="20"/>
                <w:szCs w:val="20"/>
              </w:rPr>
              <w:t xml:space="preserve">Число часов использования максимума тепловой нагрузки, </w:t>
            </w:r>
            <w:proofErr w:type="gramStart"/>
            <w:r w:rsidRPr="00C52059">
              <w:rPr>
                <w:b/>
                <w:bCs/>
                <w:color w:val="000000" w:themeColor="text1"/>
                <w:sz w:val="20"/>
                <w:szCs w:val="20"/>
              </w:rPr>
              <w:t>ч</w:t>
            </w:r>
            <w:proofErr w:type="gramEnd"/>
          </w:p>
        </w:tc>
        <w:tc>
          <w:tcPr>
            <w:tcW w:w="1446" w:type="dxa"/>
            <w:tcBorders>
              <w:top w:val="single" w:sz="4" w:space="0" w:color="auto"/>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b/>
                <w:bCs/>
                <w:color w:val="000000" w:themeColor="text1"/>
                <w:sz w:val="20"/>
                <w:szCs w:val="20"/>
              </w:rPr>
            </w:pPr>
            <w:r w:rsidRPr="00C52059">
              <w:rPr>
                <w:b/>
                <w:bCs/>
                <w:color w:val="000000" w:themeColor="text1"/>
                <w:sz w:val="20"/>
                <w:szCs w:val="20"/>
              </w:rPr>
              <w:t xml:space="preserve">Стоимость электроэнергии для перекачки теплоносителя, </w:t>
            </w:r>
            <w:proofErr w:type="spellStart"/>
            <w:r w:rsidRPr="00C52059">
              <w:rPr>
                <w:b/>
                <w:bCs/>
                <w:color w:val="000000" w:themeColor="text1"/>
                <w:sz w:val="20"/>
                <w:szCs w:val="20"/>
              </w:rPr>
              <w:t>руб</w:t>
            </w:r>
            <w:proofErr w:type="spellEnd"/>
            <w:r w:rsidRPr="00C52059">
              <w:rPr>
                <w:b/>
                <w:bCs/>
                <w:color w:val="000000" w:themeColor="text1"/>
                <w:sz w:val="20"/>
                <w:szCs w:val="20"/>
              </w:rPr>
              <w:t xml:space="preserve">/кВт </w:t>
            </w:r>
            <w:proofErr w:type="gramStart"/>
            <w:r w:rsidRPr="00C52059">
              <w:rPr>
                <w:b/>
                <w:bCs/>
                <w:color w:val="000000" w:themeColor="text1"/>
                <w:sz w:val="20"/>
                <w:szCs w:val="20"/>
              </w:rPr>
              <w:t>ч</w:t>
            </w:r>
            <w:proofErr w:type="gramEnd"/>
          </w:p>
        </w:tc>
        <w:tc>
          <w:tcPr>
            <w:tcW w:w="1123" w:type="dxa"/>
            <w:tcBorders>
              <w:top w:val="single" w:sz="4" w:space="0" w:color="auto"/>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b/>
                <w:bCs/>
                <w:color w:val="000000" w:themeColor="text1"/>
                <w:sz w:val="20"/>
                <w:szCs w:val="20"/>
              </w:rPr>
            </w:pPr>
            <w:r w:rsidRPr="00C52059">
              <w:rPr>
                <w:b/>
                <w:bCs/>
                <w:color w:val="000000" w:themeColor="text1"/>
                <w:sz w:val="20"/>
                <w:szCs w:val="20"/>
              </w:rPr>
              <w:t xml:space="preserve">Расчетный перепад температур, </w:t>
            </w:r>
            <w:proofErr w:type="gramStart"/>
            <w:r w:rsidRPr="00C52059">
              <w:rPr>
                <w:b/>
                <w:bCs/>
                <w:color w:val="000000" w:themeColor="text1"/>
                <w:sz w:val="20"/>
                <w:szCs w:val="20"/>
              </w:rPr>
              <w:t>С</w:t>
            </w:r>
            <w:proofErr w:type="gramEnd"/>
          </w:p>
        </w:tc>
        <w:tc>
          <w:tcPr>
            <w:tcW w:w="1364" w:type="dxa"/>
            <w:tcBorders>
              <w:top w:val="single" w:sz="4" w:space="0" w:color="auto"/>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b/>
                <w:bCs/>
                <w:color w:val="000000" w:themeColor="text1"/>
                <w:sz w:val="20"/>
                <w:szCs w:val="20"/>
              </w:rPr>
            </w:pPr>
            <w:r w:rsidRPr="00C52059">
              <w:rPr>
                <w:b/>
                <w:bCs/>
                <w:color w:val="000000" w:themeColor="text1"/>
                <w:sz w:val="20"/>
                <w:szCs w:val="20"/>
              </w:rPr>
              <w:t>Себестоимость выработки тепла (тариф предприятия), Руб./Гкал</w:t>
            </w:r>
          </w:p>
        </w:tc>
      </w:tr>
      <w:tr w:rsidR="00C52059" w:rsidRPr="00C52059" w:rsidTr="00285F49">
        <w:trPr>
          <w:trHeight w:val="300"/>
        </w:trPr>
        <w:tc>
          <w:tcPr>
            <w:tcW w:w="1809" w:type="dxa"/>
            <w:tcBorders>
              <w:top w:val="nil"/>
              <w:left w:val="single" w:sz="4" w:space="0" w:color="auto"/>
              <w:bottom w:val="single" w:sz="4" w:space="0" w:color="auto"/>
              <w:right w:val="single" w:sz="4" w:space="0" w:color="auto"/>
            </w:tcBorders>
            <w:shd w:val="clear" w:color="000000" w:fill="FFFFFF"/>
            <w:vAlign w:val="center"/>
            <w:hideMark/>
          </w:tcPr>
          <w:p w:rsidR="00285F49" w:rsidRPr="00C52059" w:rsidRDefault="00285F49" w:rsidP="00285F49">
            <w:pPr>
              <w:rPr>
                <w:color w:val="000000" w:themeColor="text1"/>
                <w:sz w:val="20"/>
                <w:szCs w:val="20"/>
              </w:rPr>
            </w:pPr>
            <w:r w:rsidRPr="00C52059">
              <w:rPr>
                <w:color w:val="000000" w:themeColor="text1"/>
                <w:sz w:val="20"/>
                <w:szCs w:val="20"/>
              </w:rPr>
              <w:t>Центральная котельная ул. Ленина, 22</w:t>
            </w:r>
          </w:p>
        </w:tc>
        <w:tc>
          <w:tcPr>
            <w:tcW w:w="1189"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0,441</w:t>
            </w:r>
          </w:p>
        </w:tc>
        <w:tc>
          <w:tcPr>
            <w:tcW w:w="971"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17,200</w:t>
            </w:r>
          </w:p>
        </w:tc>
        <w:tc>
          <w:tcPr>
            <w:tcW w:w="1395"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195</w:t>
            </w:r>
          </w:p>
        </w:tc>
        <w:tc>
          <w:tcPr>
            <w:tcW w:w="997"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551"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2"/>
                <w:szCs w:val="22"/>
              </w:rPr>
            </w:pPr>
            <w:r w:rsidRPr="00C52059">
              <w:rPr>
                <w:color w:val="000000" w:themeColor="text1"/>
                <w:sz w:val="22"/>
                <w:szCs w:val="22"/>
              </w:rPr>
              <w:t>2295,1</w:t>
            </w:r>
          </w:p>
        </w:tc>
        <w:tc>
          <w:tcPr>
            <w:tcW w:w="1375"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5760</w:t>
            </w:r>
          </w:p>
        </w:tc>
        <w:tc>
          <w:tcPr>
            <w:tcW w:w="1446"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123"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25</w:t>
            </w:r>
          </w:p>
        </w:tc>
        <w:tc>
          <w:tcPr>
            <w:tcW w:w="1364"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r>
      <w:tr w:rsidR="00C52059" w:rsidRPr="00C52059" w:rsidTr="00285F49">
        <w:trPr>
          <w:trHeight w:val="300"/>
        </w:trPr>
        <w:tc>
          <w:tcPr>
            <w:tcW w:w="1809" w:type="dxa"/>
            <w:tcBorders>
              <w:top w:val="nil"/>
              <w:left w:val="single" w:sz="4" w:space="0" w:color="auto"/>
              <w:bottom w:val="single" w:sz="4" w:space="0" w:color="auto"/>
              <w:right w:val="single" w:sz="4" w:space="0" w:color="auto"/>
            </w:tcBorders>
            <w:shd w:val="clear" w:color="000000" w:fill="FFFFFF"/>
            <w:vAlign w:val="center"/>
            <w:hideMark/>
          </w:tcPr>
          <w:p w:rsidR="00285F49" w:rsidRPr="00C52059" w:rsidRDefault="00285F49" w:rsidP="00285F49">
            <w:pPr>
              <w:rPr>
                <w:color w:val="000000" w:themeColor="text1"/>
                <w:sz w:val="20"/>
                <w:szCs w:val="20"/>
              </w:rPr>
            </w:pPr>
            <w:r w:rsidRPr="00C52059">
              <w:rPr>
                <w:color w:val="000000" w:themeColor="text1"/>
                <w:sz w:val="20"/>
                <w:szCs w:val="20"/>
              </w:rPr>
              <w:t>Котельная ТУСМ ул. Калинина, 65</w:t>
            </w:r>
          </w:p>
        </w:tc>
        <w:tc>
          <w:tcPr>
            <w:tcW w:w="1189"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0,011</w:t>
            </w:r>
          </w:p>
        </w:tc>
        <w:tc>
          <w:tcPr>
            <w:tcW w:w="971"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1,500</w:t>
            </w:r>
          </w:p>
        </w:tc>
        <w:tc>
          <w:tcPr>
            <w:tcW w:w="1395"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3</w:t>
            </w:r>
          </w:p>
        </w:tc>
        <w:tc>
          <w:tcPr>
            <w:tcW w:w="997"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551"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2"/>
                <w:szCs w:val="22"/>
              </w:rPr>
            </w:pPr>
            <w:r w:rsidRPr="00C52059">
              <w:rPr>
                <w:color w:val="000000" w:themeColor="text1"/>
                <w:sz w:val="22"/>
                <w:szCs w:val="22"/>
              </w:rPr>
              <w:t>20,7</w:t>
            </w:r>
          </w:p>
        </w:tc>
        <w:tc>
          <w:tcPr>
            <w:tcW w:w="1375"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5760</w:t>
            </w:r>
          </w:p>
        </w:tc>
        <w:tc>
          <w:tcPr>
            <w:tcW w:w="1446"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123"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440BD5">
            <w:pPr>
              <w:jc w:val="center"/>
              <w:rPr>
                <w:color w:val="000000" w:themeColor="text1"/>
                <w:sz w:val="20"/>
                <w:szCs w:val="20"/>
              </w:rPr>
            </w:pPr>
            <w:r w:rsidRPr="00C52059">
              <w:rPr>
                <w:color w:val="000000" w:themeColor="text1"/>
                <w:sz w:val="20"/>
                <w:szCs w:val="20"/>
              </w:rPr>
              <w:t>2</w:t>
            </w:r>
            <w:r w:rsidR="00440BD5" w:rsidRPr="00C52059">
              <w:rPr>
                <w:color w:val="000000" w:themeColor="text1"/>
                <w:sz w:val="20"/>
                <w:szCs w:val="20"/>
              </w:rPr>
              <w:t>0</w:t>
            </w:r>
          </w:p>
        </w:tc>
        <w:tc>
          <w:tcPr>
            <w:tcW w:w="1364"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r>
      <w:tr w:rsidR="00C52059" w:rsidRPr="00C52059" w:rsidTr="00285F49">
        <w:trPr>
          <w:trHeight w:val="300"/>
        </w:trPr>
        <w:tc>
          <w:tcPr>
            <w:tcW w:w="1809" w:type="dxa"/>
            <w:tcBorders>
              <w:top w:val="nil"/>
              <w:left w:val="single" w:sz="4" w:space="0" w:color="auto"/>
              <w:bottom w:val="single" w:sz="4" w:space="0" w:color="auto"/>
              <w:right w:val="single" w:sz="4" w:space="0" w:color="auto"/>
            </w:tcBorders>
            <w:shd w:val="clear" w:color="000000" w:fill="FFFFFF"/>
            <w:vAlign w:val="center"/>
            <w:hideMark/>
          </w:tcPr>
          <w:p w:rsidR="00285F49" w:rsidRPr="00C52059" w:rsidRDefault="00285F49" w:rsidP="00285F49">
            <w:pPr>
              <w:rPr>
                <w:color w:val="000000" w:themeColor="text1"/>
                <w:sz w:val="20"/>
                <w:szCs w:val="20"/>
              </w:rPr>
            </w:pPr>
            <w:r w:rsidRPr="00C52059">
              <w:rPr>
                <w:color w:val="000000" w:themeColor="text1"/>
                <w:sz w:val="20"/>
                <w:szCs w:val="20"/>
              </w:rPr>
              <w:t>Котельная ЦРБ ул. Калинина, 35</w:t>
            </w:r>
          </w:p>
        </w:tc>
        <w:tc>
          <w:tcPr>
            <w:tcW w:w="1189"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0,029</w:t>
            </w:r>
          </w:p>
        </w:tc>
        <w:tc>
          <w:tcPr>
            <w:tcW w:w="971"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2,800</w:t>
            </w:r>
          </w:p>
        </w:tc>
        <w:tc>
          <w:tcPr>
            <w:tcW w:w="1395" w:type="dxa"/>
            <w:tcBorders>
              <w:top w:val="nil"/>
              <w:left w:val="nil"/>
              <w:bottom w:val="single" w:sz="4" w:space="0" w:color="auto"/>
              <w:right w:val="single" w:sz="4" w:space="0" w:color="auto"/>
            </w:tcBorders>
            <w:shd w:val="clear" w:color="auto" w:fill="auto"/>
            <w:noWrap/>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10</w:t>
            </w:r>
          </w:p>
        </w:tc>
        <w:tc>
          <w:tcPr>
            <w:tcW w:w="997"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551"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2"/>
                <w:szCs w:val="22"/>
              </w:rPr>
            </w:pPr>
            <w:r w:rsidRPr="00C52059">
              <w:rPr>
                <w:color w:val="000000" w:themeColor="text1"/>
                <w:sz w:val="22"/>
                <w:szCs w:val="22"/>
              </w:rPr>
              <w:t>88,9</w:t>
            </w:r>
          </w:p>
        </w:tc>
        <w:tc>
          <w:tcPr>
            <w:tcW w:w="1375"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6120</w:t>
            </w:r>
          </w:p>
        </w:tc>
        <w:tc>
          <w:tcPr>
            <w:tcW w:w="1446"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123"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440BD5">
            <w:pPr>
              <w:jc w:val="center"/>
              <w:rPr>
                <w:color w:val="000000" w:themeColor="text1"/>
                <w:sz w:val="20"/>
                <w:szCs w:val="20"/>
              </w:rPr>
            </w:pPr>
            <w:r w:rsidRPr="00C52059">
              <w:rPr>
                <w:color w:val="000000" w:themeColor="text1"/>
                <w:sz w:val="20"/>
                <w:szCs w:val="20"/>
              </w:rPr>
              <w:t>2</w:t>
            </w:r>
            <w:r w:rsidR="00440BD5" w:rsidRPr="00C52059">
              <w:rPr>
                <w:color w:val="000000" w:themeColor="text1"/>
                <w:sz w:val="20"/>
                <w:szCs w:val="20"/>
              </w:rPr>
              <w:t>0</w:t>
            </w:r>
          </w:p>
        </w:tc>
        <w:tc>
          <w:tcPr>
            <w:tcW w:w="1364"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r>
      <w:tr w:rsidR="00C52059" w:rsidRPr="00C52059" w:rsidTr="00285F49">
        <w:trPr>
          <w:trHeight w:val="510"/>
        </w:trPr>
        <w:tc>
          <w:tcPr>
            <w:tcW w:w="1809" w:type="dxa"/>
            <w:tcBorders>
              <w:top w:val="nil"/>
              <w:left w:val="single" w:sz="4" w:space="0" w:color="auto"/>
              <w:bottom w:val="single" w:sz="4" w:space="0" w:color="auto"/>
              <w:right w:val="single" w:sz="4" w:space="0" w:color="auto"/>
            </w:tcBorders>
            <w:shd w:val="clear" w:color="000000" w:fill="FFFFFF"/>
            <w:vAlign w:val="center"/>
            <w:hideMark/>
          </w:tcPr>
          <w:p w:rsidR="00285F49" w:rsidRPr="00C52059" w:rsidRDefault="00285F49" w:rsidP="00285F49">
            <w:pPr>
              <w:rPr>
                <w:color w:val="000000" w:themeColor="text1"/>
                <w:sz w:val="20"/>
                <w:szCs w:val="20"/>
              </w:rPr>
            </w:pPr>
            <w:r w:rsidRPr="00C52059">
              <w:rPr>
                <w:color w:val="000000" w:themeColor="text1"/>
                <w:sz w:val="20"/>
                <w:szCs w:val="20"/>
              </w:rPr>
              <w:t>Котельная Детский сад№4 ул. Кирова, 30</w:t>
            </w:r>
          </w:p>
        </w:tc>
        <w:tc>
          <w:tcPr>
            <w:tcW w:w="1189"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0,015</w:t>
            </w:r>
          </w:p>
        </w:tc>
        <w:tc>
          <w:tcPr>
            <w:tcW w:w="971"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0,430</w:t>
            </w:r>
          </w:p>
        </w:tc>
        <w:tc>
          <w:tcPr>
            <w:tcW w:w="1395" w:type="dxa"/>
            <w:tcBorders>
              <w:top w:val="nil"/>
              <w:left w:val="nil"/>
              <w:bottom w:val="single" w:sz="4" w:space="0" w:color="auto"/>
              <w:right w:val="single" w:sz="4" w:space="0" w:color="auto"/>
            </w:tcBorders>
            <w:shd w:val="clear" w:color="auto" w:fill="auto"/>
            <w:noWrap/>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1</w:t>
            </w:r>
          </w:p>
        </w:tc>
        <w:tc>
          <w:tcPr>
            <w:tcW w:w="997"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551"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2"/>
                <w:szCs w:val="22"/>
              </w:rPr>
            </w:pPr>
            <w:r w:rsidRPr="00C52059">
              <w:rPr>
                <w:color w:val="000000" w:themeColor="text1"/>
                <w:sz w:val="22"/>
                <w:szCs w:val="22"/>
              </w:rPr>
              <w:t>2,6</w:t>
            </w:r>
          </w:p>
        </w:tc>
        <w:tc>
          <w:tcPr>
            <w:tcW w:w="1375"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6120</w:t>
            </w:r>
          </w:p>
        </w:tc>
        <w:tc>
          <w:tcPr>
            <w:tcW w:w="1446"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123"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440BD5">
            <w:pPr>
              <w:jc w:val="center"/>
              <w:rPr>
                <w:color w:val="000000" w:themeColor="text1"/>
                <w:sz w:val="20"/>
                <w:szCs w:val="20"/>
              </w:rPr>
            </w:pPr>
            <w:r w:rsidRPr="00C52059">
              <w:rPr>
                <w:color w:val="000000" w:themeColor="text1"/>
                <w:sz w:val="20"/>
                <w:szCs w:val="20"/>
              </w:rPr>
              <w:t>2</w:t>
            </w:r>
            <w:r w:rsidR="00440BD5" w:rsidRPr="00C52059">
              <w:rPr>
                <w:color w:val="000000" w:themeColor="text1"/>
                <w:sz w:val="20"/>
                <w:szCs w:val="20"/>
              </w:rPr>
              <w:t>0</w:t>
            </w:r>
          </w:p>
        </w:tc>
        <w:tc>
          <w:tcPr>
            <w:tcW w:w="1364"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r>
      <w:tr w:rsidR="00C52059" w:rsidRPr="00C52059" w:rsidTr="00285F49">
        <w:trPr>
          <w:trHeight w:val="510"/>
        </w:trPr>
        <w:tc>
          <w:tcPr>
            <w:tcW w:w="1809" w:type="dxa"/>
            <w:tcBorders>
              <w:top w:val="nil"/>
              <w:left w:val="single" w:sz="4" w:space="0" w:color="auto"/>
              <w:bottom w:val="single" w:sz="4" w:space="0" w:color="auto"/>
              <w:right w:val="single" w:sz="4" w:space="0" w:color="auto"/>
            </w:tcBorders>
            <w:shd w:val="clear" w:color="000000" w:fill="FFFFFF"/>
            <w:vAlign w:val="center"/>
            <w:hideMark/>
          </w:tcPr>
          <w:p w:rsidR="00285F49" w:rsidRPr="00C52059" w:rsidRDefault="00285F49" w:rsidP="00285F49">
            <w:pPr>
              <w:rPr>
                <w:color w:val="000000" w:themeColor="text1"/>
                <w:sz w:val="20"/>
                <w:szCs w:val="20"/>
              </w:rPr>
            </w:pPr>
            <w:r w:rsidRPr="00C52059">
              <w:rPr>
                <w:color w:val="000000" w:themeColor="text1"/>
                <w:sz w:val="20"/>
                <w:szCs w:val="20"/>
              </w:rPr>
              <w:t>Котельная школы№13 ул. Карла-Маркса, 75/1</w:t>
            </w:r>
          </w:p>
        </w:tc>
        <w:tc>
          <w:tcPr>
            <w:tcW w:w="1189"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0,025</w:t>
            </w:r>
          </w:p>
        </w:tc>
        <w:tc>
          <w:tcPr>
            <w:tcW w:w="971"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3,200</w:t>
            </w:r>
          </w:p>
        </w:tc>
        <w:tc>
          <w:tcPr>
            <w:tcW w:w="1395" w:type="dxa"/>
            <w:tcBorders>
              <w:top w:val="nil"/>
              <w:left w:val="nil"/>
              <w:bottom w:val="single" w:sz="4" w:space="0" w:color="auto"/>
              <w:right w:val="single" w:sz="4" w:space="0" w:color="auto"/>
            </w:tcBorders>
            <w:shd w:val="clear" w:color="auto" w:fill="auto"/>
            <w:noWrap/>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5</w:t>
            </w:r>
          </w:p>
        </w:tc>
        <w:tc>
          <w:tcPr>
            <w:tcW w:w="997"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551"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2"/>
                <w:szCs w:val="22"/>
              </w:rPr>
            </w:pPr>
            <w:r w:rsidRPr="00C52059">
              <w:rPr>
                <w:color w:val="000000" w:themeColor="text1"/>
                <w:sz w:val="22"/>
                <w:szCs w:val="22"/>
              </w:rPr>
              <w:t>44,2</w:t>
            </w:r>
          </w:p>
        </w:tc>
        <w:tc>
          <w:tcPr>
            <w:tcW w:w="1375"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6120</w:t>
            </w:r>
          </w:p>
        </w:tc>
        <w:tc>
          <w:tcPr>
            <w:tcW w:w="1446"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123"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440BD5">
            <w:pPr>
              <w:jc w:val="center"/>
              <w:rPr>
                <w:color w:val="000000" w:themeColor="text1"/>
                <w:sz w:val="20"/>
                <w:szCs w:val="20"/>
              </w:rPr>
            </w:pPr>
            <w:r w:rsidRPr="00C52059">
              <w:rPr>
                <w:color w:val="000000" w:themeColor="text1"/>
                <w:sz w:val="20"/>
                <w:szCs w:val="20"/>
              </w:rPr>
              <w:t>2</w:t>
            </w:r>
            <w:r w:rsidR="00440BD5" w:rsidRPr="00C52059">
              <w:rPr>
                <w:color w:val="000000" w:themeColor="text1"/>
                <w:sz w:val="20"/>
                <w:szCs w:val="20"/>
              </w:rPr>
              <w:t>0</w:t>
            </w:r>
          </w:p>
        </w:tc>
        <w:tc>
          <w:tcPr>
            <w:tcW w:w="1364"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r>
      <w:tr w:rsidR="00C52059" w:rsidRPr="00C52059" w:rsidTr="00285F49">
        <w:trPr>
          <w:trHeight w:val="300"/>
        </w:trPr>
        <w:tc>
          <w:tcPr>
            <w:tcW w:w="1809" w:type="dxa"/>
            <w:tcBorders>
              <w:top w:val="nil"/>
              <w:left w:val="single" w:sz="4" w:space="0" w:color="auto"/>
              <w:bottom w:val="single" w:sz="4" w:space="0" w:color="auto"/>
              <w:right w:val="single" w:sz="4" w:space="0" w:color="auto"/>
            </w:tcBorders>
            <w:shd w:val="clear" w:color="000000" w:fill="FFFFFF"/>
            <w:vAlign w:val="center"/>
            <w:hideMark/>
          </w:tcPr>
          <w:p w:rsidR="00285F49" w:rsidRPr="00C52059" w:rsidRDefault="00285F49" w:rsidP="00285F49">
            <w:pPr>
              <w:rPr>
                <w:color w:val="000000" w:themeColor="text1"/>
                <w:sz w:val="20"/>
                <w:szCs w:val="20"/>
              </w:rPr>
            </w:pPr>
            <w:r w:rsidRPr="00C52059">
              <w:rPr>
                <w:color w:val="000000" w:themeColor="text1"/>
                <w:sz w:val="20"/>
                <w:szCs w:val="20"/>
              </w:rPr>
              <w:t>Котельная школы№12 ул. Новая, 22а/1</w:t>
            </w:r>
          </w:p>
        </w:tc>
        <w:tc>
          <w:tcPr>
            <w:tcW w:w="1189"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0,030</w:t>
            </w:r>
          </w:p>
        </w:tc>
        <w:tc>
          <w:tcPr>
            <w:tcW w:w="971"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3,000</w:t>
            </w:r>
          </w:p>
        </w:tc>
        <w:tc>
          <w:tcPr>
            <w:tcW w:w="1395" w:type="dxa"/>
            <w:tcBorders>
              <w:top w:val="nil"/>
              <w:left w:val="nil"/>
              <w:bottom w:val="single" w:sz="4" w:space="0" w:color="auto"/>
              <w:right w:val="single" w:sz="4" w:space="0" w:color="auto"/>
            </w:tcBorders>
            <w:shd w:val="clear" w:color="auto" w:fill="auto"/>
            <w:noWrap/>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3</w:t>
            </w:r>
          </w:p>
        </w:tc>
        <w:tc>
          <w:tcPr>
            <w:tcW w:w="997"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551"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2"/>
                <w:szCs w:val="22"/>
              </w:rPr>
            </w:pPr>
            <w:r w:rsidRPr="00C52059">
              <w:rPr>
                <w:color w:val="000000" w:themeColor="text1"/>
                <w:sz w:val="22"/>
                <w:szCs w:val="22"/>
              </w:rPr>
              <w:t>53,0</w:t>
            </w:r>
          </w:p>
        </w:tc>
        <w:tc>
          <w:tcPr>
            <w:tcW w:w="1375"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6120</w:t>
            </w:r>
          </w:p>
        </w:tc>
        <w:tc>
          <w:tcPr>
            <w:tcW w:w="1446"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123"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440BD5">
            <w:pPr>
              <w:jc w:val="center"/>
              <w:rPr>
                <w:color w:val="000000" w:themeColor="text1"/>
                <w:sz w:val="20"/>
                <w:szCs w:val="20"/>
              </w:rPr>
            </w:pPr>
            <w:r w:rsidRPr="00C52059">
              <w:rPr>
                <w:color w:val="000000" w:themeColor="text1"/>
                <w:sz w:val="20"/>
                <w:szCs w:val="20"/>
              </w:rPr>
              <w:t>2</w:t>
            </w:r>
            <w:r w:rsidR="00440BD5" w:rsidRPr="00C52059">
              <w:rPr>
                <w:color w:val="000000" w:themeColor="text1"/>
                <w:sz w:val="20"/>
                <w:szCs w:val="20"/>
              </w:rPr>
              <w:t>0</w:t>
            </w:r>
          </w:p>
        </w:tc>
        <w:tc>
          <w:tcPr>
            <w:tcW w:w="1364"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r>
    </w:tbl>
    <w:p w:rsidR="00975E55" w:rsidRPr="00C52059" w:rsidRDefault="00975E55" w:rsidP="00975E55">
      <w:pPr>
        <w:tabs>
          <w:tab w:val="left" w:pos="3900"/>
        </w:tabs>
        <w:rPr>
          <w:b/>
          <w:color w:val="000000" w:themeColor="text1"/>
          <w:sz w:val="22"/>
        </w:rPr>
      </w:pPr>
    </w:p>
    <w:p w:rsidR="00975E55" w:rsidRPr="00C52059" w:rsidRDefault="00975E55" w:rsidP="00975E55">
      <w:pPr>
        <w:tabs>
          <w:tab w:val="left" w:pos="3900"/>
        </w:tabs>
        <w:rPr>
          <w:b/>
          <w:color w:val="000000" w:themeColor="text1"/>
          <w:sz w:val="22"/>
        </w:rPr>
      </w:pPr>
    </w:p>
    <w:p w:rsidR="006E0D7A" w:rsidRPr="00C52059" w:rsidRDefault="006E0D7A" w:rsidP="00975E55">
      <w:pPr>
        <w:tabs>
          <w:tab w:val="left" w:pos="2400"/>
        </w:tabs>
        <w:jc w:val="right"/>
        <w:rPr>
          <w:i/>
          <w:color w:val="000000" w:themeColor="text1"/>
        </w:rPr>
      </w:pPr>
    </w:p>
    <w:p w:rsidR="006E0D7A" w:rsidRPr="00C52059" w:rsidRDefault="006E0D7A" w:rsidP="00975E55">
      <w:pPr>
        <w:tabs>
          <w:tab w:val="left" w:pos="2400"/>
        </w:tabs>
        <w:jc w:val="right"/>
        <w:rPr>
          <w:i/>
          <w:color w:val="000000" w:themeColor="text1"/>
        </w:rPr>
      </w:pPr>
    </w:p>
    <w:p w:rsidR="006E0D7A" w:rsidRPr="00C52059" w:rsidRDefault="006E0D7A" w:rsidP="00975E55">
      <w:pPr>
        <w:tabs>
          <w:tab w:val="left" w:pos="2400"/>
        </w:tabs>
        <w:jc w:val="right"/>
        <w:rPr>
          <w:i/>
          <w:color w:val="000000" w:themeColor="text1"/>
        </w:rPr>
      </w:pPr>
    </w:p>
    <w:p w:rsidR="00252C3B" w:rsidRPr="00C52059" w:rsidRDefault="006E0D7A" w:rsidP="006E0D7A">
      <w:pPr>
        <w:tabs>
          <w:tab w:val="left" w:pos="2400"/>
        </w:tabs>
        <w:jc w:val="right"/>
        <w:rPr>
          <w:i/>
          <w:color w:val="000000" w:themeColor="text1"/>
        </w:rPr>
      </w:pPr>
      <w:r w:rsidRPr="00C52059">
        <w:rPr>
          <w:i/>
          <w:color w:val="000000" w:themeColor="text1"/>
        </w:rPr>
        <w:lastRenderedPageBreak/>
        <w:t>Продолжение таблицы 7.15.1.</w:t>
      </w:r>
    </w:p>
    <w:p w:rsidR="002726EF" w:rsidRPr="00C52059" w:rsidRDefault="002726EF" w:rsidP="002726EF">
      <w:pPr>
        <w:tabs>
          <w:tab w:val="left" w:pos="2400"/>
          <w:tab w:val="left" w:pos="3716"/>
        </w:tabs>
        <w:rPr>
          <w:i/>
          <w:color w:val="000000" w:themeColor="text1"/>
        </w:rPr>
      </w:pPr>
    </w:p>
    <w:p w:rsidR="002726EF" w:rsidRPr="00C52059" w:rsidRDefault="002726EF" w:rsidP="002726EF">
      <w:pPr>
        <w:tabs>
          <w:tab w:val="left" w:pos="2400"/>
          <w:tab w:val="left" w:pos="3716"/>
        </w:tabs>
        <w:rPr>
          <w:i/>
          <w:color w:val="000000" w:themeColor="text1"/>
        </w:rPr>
      </w:pPr>
    </w:p>
    <w:tbl>
      <w:tblPr>
        <w:tblW w:w="9600" w:type="dxa"/>
        <w:jc w:val="center"/>
        <w:tblInd w:w="103" w:type="dxa"/>
        <w:tblLook w:val="04A0" w:firstRow="1" w:lastRow="0" w:firstColumn="1" w:lastColumn="0" w:noHBand="0" w:noVBand="1"/>
      </w:tblPr>
      <w:tblGrid>
        <w:gridCol w:w="1707"/>
        <w:gridCol w:w="1142"/>
        <w:gridCol w:w="1700"/>
        <w:gridCol w:w="1950"/>
        <w:gridCol w:w="1950"/>
        <w:gridCol w:w="1367"/>
      </w:tblGrid>
      <w:tr w:rsidR="00C52059" w:rsidRPr="00C52059" w:rsidTr="00285F49">
        <w:trPr>
          <w:trHeight w:val="3060"/>
          <w:jc w:val="center"/>
        </w:trPr>
        <w:tc>
          <w:tcPr>
            <w:tcW w:w="240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85F49" w:rsidRPr="00C52059" w:rsidRDefault="00285F49" w:rsidP="00285F49">
            <w:pPr>
              <w:jc w:val="center"/>
              <w:rPr>
                <w:b/>
                <w:bCs/>
                <w:color w:val="000000" w:themeColor="text1"/>
                <w:sz w:val="20"/>
                <w:szCs w:val="20"/>
              </w:rPr>
            </w:pPr>
            <w:r w:rsidRPr="00C52059">
              <w:rPr>
                <w:b/>
                <w:bCs/>
                <w:color w:val="000000" w:themeColor="text1"/>
                <w:sz w:val="20"/>
                <w:szCs w:val="20"/>
              </w:rPr>
              <w:t>Система теплоснабжения</w:t>
            </w:r>
          </w:p>
        </w:tc>
        <w:tc>
          <w:tcPr>
            <w:tcW w:w="1055" w:type="dxa"/>
            <w:tcBorders>
              <w:top w:val="single" w:sz="4" w:space="0" w:color="auto"/>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b/>
                <w:bCs/>
                <w:color w:val="000000" w:themeColor="text1"/>
                <w:sz w:val="20"/>
                <w:szCs w:val="20"/>
              </w:rPr>
            </w:pPr>
            <w:r w:rsidRPr="00C52059">
              <w:rPr>
                <w:b/>
                <w:bCs/>
                <w:color w:val="000000" w:themeColor="text1"/>
                <w:sz w:val="20"/>
                <w:szCs w:val="20"/>
              </w:rPr>
              <w:t>Среднее число абонентов на  1 км</w:t>
            </w:r>
            <w:proofErr w:type="gramStart"/>
            <w:r w:rsidRPr="00C52059">
              <w:rPr>
                <w:b/>
                <w:bCs/>
                <w:color w:val="000000" w:themeColor="text1"/>
                <w:sz w:val="20"/>
                <w:szCs w:val="20"/>
              </w:rPr>
              <w:t>2</w:t>
            </w:r>
            <w:proofErr w:type="gramEnd"/>
          </w:p>
        </w:tc>
        <w:tc>
          <w:tcPr>
            <w:tcW w:w="1494" w:type="dxa"/>
            <w:tcBorders>
              <w:top w:val="single" w:sz="4" w:space="0" w:color="auto"/>
              <w:left w:val="nil"/>
              <w:bottom w:val="single" w:sz="4" w:space="0" w:color="auto"/>
              <w:right w:val="single" w:sz="4" w:space="0" w:color="auto"/>
            </w:tcBorders>
            <w:shd w:val="clear" w:color="000000" w:fill="FFFFFF"/>
            <w:vAlign w:val="center"/>
            <w:hideMark/>
          </w:tcPr>
          <w:p w:rsidR="00285F49" w:rsidRPr="00C52059" w:rsidRDefault="00285F49" w:rsidP="00285F49">
            <w:pPr>
              <w:rPr>
                <w:b/>
                <w:bCs/>
                <w:color w:val="000000" w:themeColor="text1"/>
                <w:sz w:val="20"/>
                <w:szCs w:val="20"/>
              </w:rPr>
            </w:pPr>
            <w:proofErr w:type="spellStart"/>
            <w:r w:rsidRPr="00C52059">
              <w:rPr>
                <w:b/>
                <w:bCs/>
                <w:color w:val="000000" w:themeColor="text1"/>
                <w:sz w:val="20"/>
                <w:szCs w:val="20"/>
              </w:rPr>
              <w:t>Теплоплотность</w:t>
            </w:r>
            <w:proofErr w:type="spellEnd"/>
            <w:r w:rsidRPr="00C52059">
              <w:rPr>
                <w:b/>
                <w:bCs/>
                <w:color w:val="000000" w:themeColor="text1"/>
                <w:sz w:val="20"/>
                <w:szCs w:val="20"/>
              </w:rPr>
              <w:t xml:space="preserve"> района, Гкал/ч на км</w:t>
            </w:r>
            <w:proofErr w:type="gramStart"/>
            <w:r w:rsidRPr="00C52059">
              <w:rPr>
                <w:b/>
                <w:bCs/>
                <w:color w:val="000000" w:themeColor="text1"/>
                <w:sz w:val="20"/>
                <w:szCs w:val="20"/>
              </w:rPr>
              <w:t>2</w:t>
            </w:r>
            <w:proofErr w:type="gramEnd"/>
          </w:p>
        </w:tc>
        <w:tc>
          <w:tcPr>
            <w:tcW w:w="1744" w:type="dxa"/>
            <w:tcBorders>
              <w:top w:val="single" w:sz="4" w:space="0" w:color="auto"/>
              <w:left w:val="nil"/>
              <w:bottom w:val="single" w:sz="4" w:space="0" w:color="auto"/>
              <w:right w:val="single" w:sz="4" w:space="0" w:color="auto"/>
            </w:tcBorders>
            <w:shd w:val="clear" w:color="000000" w:fill="FFFFFF"/>
            <w:vAlign w:val="center"/>
            <w:hideMark/>
          </w:tcPr>
          <w:p w:rsidR="00285F49" w:rsidRPr="00C52059" w:rsidRDefault="00285F49" w:rsidP="00285F49">
            <w:pPr>
              <w:rPr>
                <w:b/>
                <w:bCs/>
                <w:color w:val="000000" w:themeColor="text1"/>
                <w:sz w:val="20"/>
                <w:szCs w:val="20"/>
              </w:rPr>
            </w:pPr>
            <w:r w:rsidRPr="00C52059">
              <w:rPr>
                <w:b/>
                <w:bCs/>
                <w:color w:val="000000" w:themeColor="text1"/>
                <w:sz w:val="20"/>
                <w:szCs w:val="20"/>
              </w:rPr>
              <w:t>Переменная часть предельных эксплуатационных расходов на транспорт тепла, руб./Гкал</w:t>
            </w:r>
          </w:p>
        </w:tc>
        <w:tc>
          <w:tcPr>
            <w:tcW w:w="1744" w:type="dxa"/>
            <w:tcBorders>
              <w:top w:val="single" w:sz="4" w:space="0" w:color="auto"/>
              <w:left w:val="nil"/>
              <w:bottom w:val="single" w:sz="4" w:space="0" w:color="auto"/>
              <w:right w:val="single" w:sz="4" w:space="0" w:color="auto"/>
            </w:tcBorders>
            <w:shd w:val="clear" w:color="000000" w:fill="FFFFFF"/>
            <w:vAlign w:val="center"/>
            <w:hideMark/>
          </w:tcPr>
          <w:p w:rsidR="00285F49" w:rsidRPr="00C52059" w:rsidRDefault="00285F49" w:rsidP="00285F49">
            <w:pPr>
              <w:rPr>
                <w:b/>
                <w:bCs/>
                <w:color w:val="000000" w:themeColor="text1"/>
                <w:sz w:val="20"/>
                <w:szCs w:val="20"/>
              </w:rPr>
            </w:pPr>
            <w:r w:rsidRPr="00C52059">
              <w:rPr>
                <w:b/>
                <w:bCs/>
                <w:color w:val="000000" w:themeColor="text1"/>
                <w:sz w:val="20"/>
                <w:szCs w:val="20"/>
              </w:rPr>
              <w:t>Постоянная часть предельных эксплуатационных расходов на транспорт тепла, руб./Гкал*</w:t>
            </w:r>
            <w:proofErr w:type="gramStart"/>
            <w:r w:rsidRPr="00C52059">
              <w:rPr>
                <w:b/>
                <w:bCs/>
                <w:color w:val="000000" w:themeColor="text1"/>
                <w:sz w:val="20"/>
                <w:szCs w:val="20"/>
              </w:rPr>
              <w:t>км</w:t>
            </w:r>
            <w:proofErr w:type="gramEnd"/>
          </w:p>
        </w:tc>
        <w:tc>
          <w:tcPr>
            <w:tcW w:w="1161" w:type="dxa"/>
            <w:tcBorders>
              <w:top w:val="single" w:sz="4" w:space="0" w:color="auto"/>
              <w:left w:val="nil"/>
              <w:bottom w:val="single" w:sz="4" w:space="0" w:color="auto"/>
              <w:right w:val="single" w:sz="4" w:space="0" w:color="auto"/>
            </w:tcBorders>
            <w:shd w:val="clear" w:color="000000" w:fill="FFFFFF"/>
            <w:vAlign w:val="center"/>
            <w:hideMark/>
          </w:tcPr>
          <w:p w:rsidR="00285F49" w:rsidRPr="00C52059" w:rsidRDefault="00285F49" w:rsidP="00285F49">
            <w:pPr>
              <w:rPr>
                <w:b/>
                <w:bCs/>
                <w:color w:val="000000" w:themeColor="text1"/>
                <w:sz w:val="20"/>
                <w:szCs w:val="20"/>
              </w:rPr>
            </w:pPr>
            <w:r w:rsidRPr="00C52059">
              <w:rPr>
                <w:b/>
                <w:bCs/>
                <w:color w:val="000000" w:themeColor="text1"/>
                <w:sz w:val="20"/>
                <w:szCs w:val="20"/>
              </w:rPr>
              <w:t xml:space="preserve">Предельный радиус действия тепловых сетей, </w:t>
            </w:r>
            <w:proofErr w:type="gramStart"/>
            <w:r w:rsidRPr="00C52059">
              <w:rPr>
                <w:b/>
                <w:bCs/>
                <w:color w:val="000000" w:themeColor="text1"/>
                <w:sz w:val="20"/>
                <w:szCs w:val="20"/>
              </w:rPr>
              <w:t>км</w:t>
            </w:r>
            <w:proofErr w:type="gramEnd"/>
          </w:p>
        </w:tc>
      </w:tr>
      <w:tr w:rsidR="00C52059" w:rsidRPr="00C52059" w:rsidTr="00285F49">
        <w:trPr>
          <w:trHeight w:val="300"/>
          <w:jc w:val="center"/>
        </w:trPr>
        <w:tc>
          <w:tcPr>
            <w:tcW w:w="2402" w:type="dxa"/>
            <w:tcBorders>
              <w:top w:val="nil"/>
              <w:left w:val="single" w:sz="4" w:space="0" w:color="auto"/>
              <w:bottom w:val="single" w:sz="4" w:space="0" w:color="auto"/>
              <w:right w:val="single" w:sz="4" w:space="0" w:color="auto"/>
            </w:tcBorders>
            <w:shd w:val="clear" w:color="000000" w:fill="FFFFFF"/>
            <w:vAlign w:val="center"/>
            <w:hideMark/>
          </w:tcPr>
          <w:p w:rsidR="00285F49" w:rsidRPr="00C52059" w:rsidRDefault="00285F49" w:rsidP="00285F49">
            <w:pPr>
              <w:rPr>
                <w:color w:val="000000" w:themeColor="text1"/>
                <w:sz w:val="20"/>
                <w:szCs w:val="20"/>
              </w:rPr>
            </w:pPr>
            <w:r w:rsidRPr="00C52059">
              <w:rPr>
                <w:color w:val="000000" w:themeColor="text1"/>
                <w:sz w:val="20"/>
                <w:szCs w:val="20"/>
              </w:rPr>
              <w:t>Центральная котельная ул. Ленина, 22</w:t>
            </w:r>
          </w:p>
        </w:tc>
        <w:tc>
          <w:tcPr>
            <w:tcW w:w="1055"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0,0023</w:t>
            </w:r>
          </w:p>
        </w:tc>
        <w:tc>
          <w:tcPr>
            <w:tcW w:w="1494"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0,026</w:t>
            </w:r>
          </w:p>
        </w:tc>
        <w:tc>
          <w:tcPr>
            <w:tcW w:w="1744"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744"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161"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0,707</w:t>
            </w:r>
          </w:p>
        </w:tc>
      </w:tr>
      <w:tr w:rsidR="00C52059" w:rsidRPr="00C52059" w:rsidTr="00285F49">
        <w:trPr>
          <w:trHeight w:val="300"/>
          <w:jc w:val="center"/>
        </w:trPr>
        <w:tc>
          <w:tcPr>
            <w:tcW w:w="2402" w:type="dxa"/>
            <w:tcBorders>
              <w:top w:val="nil"/>
              <w:left w:val="single" w:sz="4" w:space="0" w:color="auto"/>
              <w:bottom w:val="single" w:sz="4" w:space="0" w:color="auto"/>
              <w:right w:val="single" w:sz="4" w:space="0" w:color="auto"/>
            </w:tcBorders>
            <w:shd w:val="clear" w:color="000000" w:fill="FFFFFF"/>
            <w:vAlign w:val="center"/>
            <w:hideMark/>
          </w:tcPr>
          <w:p w:rsidR="00285F49" w:rsidRPr="00C52059" w:rsidRDefault="00285F49" w:rsidP="00285F49">
            <w:pPr>
              <w:rPr>
                <w:color w:val="000000" w:themeColor="text1"/>
                <w:sz w:val="20"/>
                <w:szCs w:val="20"/>
              </w:rPr>
            </w:pPr>
            <w:r w:rsidRPr="00C52059">
              <w:rPr>
                <w:color w:val="000000" w:themeColor="text1"/>
                <w:sz w:val="20"/>
                <w:szCs w:val="20"/>
              </w:rPr>
              <w:t>Котельная ТУСМ ул. Калинина, 65</w:t>
            </w:r>
          </w:p>
        </w:tc>
        <w:tc>
          <w:tcPr>
            <w:tcW w:w="1055"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0,0037</w:t>
            </w:r>
          </w:p>
        </w:tc>
        <w:tc>
          <w:tcPr>
            <w:tcW w:w="1494"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0,007</w:t>
            </w:r>
          </w:p>
        </w:tc>
        <w:tc>
          <w:tcPr>
            <w:tcW w:w="1744"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744"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161"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0,103</w:t>
            </w:r>
          </w:p>
        </w:tc>
      </w:tr>
      <w:tr w:rsidR="00C52059" w:rsidRPr="00C52059" w:rsidTr="00285F49">
        <w:trPr>
          <w:trHeight w:val="300"/>
          <w:jc w:val="center"/>
        </w:trPr>
        <w:tc>
          <w:tcPr>
            <w:tcW w:w="2402" w:type="dxa"/>
            <w:tcBorders>
              <w:top w:val="nil"/>
              <w:left w:val="single" w:sz="4" w:space="0" w:color="auto"/>
              <w:bottom w:val="single" w:sz="4" w:space="0" w:color="auto"/>
              <w:right w:val="single" w:sz="4" w:space="0" w:color="auto"/>
            </w:tcBorders>
            <w:shd w:val="clear" w:color="000000" w:fill="FFFFFF"/>
            <w:vAlign w:val="center"/>
            <w:hideMark/>
          </w:tcPr>
          <w:p w:rsidR="00285F49" w:rsidRPr="00C52059" w:rsidRDefault="00285F49" w:rsidP="00285F49">
            <w:pPr>
              <w:rPr>
                <w:color w:val="000000" w:themeColor="text1"/>
                <w:sz w:val="20"/>
                <w:szCs w:val="20"/>
              </w:rPr>
            </w:pPr>
            <w:r w:rsidRPr="00C52059">
              <w:rPr>
                <w:color w:val="000000" w:themeColor="text1"/>
                <w:sz w:val="20"/>
                <w:szCs w:val="20"/>
              </w:rPr>
              <w:t>Котельная ЦРБ ул. Калинина, 35</w:t>
            </w:r>
          </w:p>
        </w:tc>
        <w:tc>
          <w:tcPr>
            <w:tcW w:w="1055"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0,0029</w:t>
            </w:r>
          </w:p>
        </w:tc>
        <w:tc>
          <w:tcPr>
            <w:tcW w:w="1494"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0,010</w:t>
            </w:r>
          </w:p>
        </w:tc>
        <w:tc>
          <w:tcPr>
            <w:tcW w:w="1744"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744"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161"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0,161</w:t>
            </w:r>
          </w:p>
        </w:tc>
      </w:tr>
      <w:tr w:rsidR="00C52059" w:rsidRPr="00C52059" w:rsidTr="00285F49">
        <w:trPr>
          <w:trHeight w:val="510"/>
          <w:jc w:val="center"/>
        </w:trPr>
        <w:tc>
          <w:tcPr>
            <w:tcW w:w="2402" w:type="dxa"/>
            <w:tcBorders>
              <w:top w:val="nil"/>
              <w:left w:val="single" w:sz="4" w:space="0" w:color="auto"/>
              <w:bottom w:val="single" w:sz="4" w:space="0" w:color="auto"/>
              <w:right w:val="single" w:sz="4" w:space="0" w:color="auto"/>
            </w:tcBorders>
            <w:shd w:val="clear" w:color="000000" w:fill="FFFFFF"/>
            <w:vAlign w:val="center"/>
            <w:hideMark/>
          </w:tcPr>
          <w:p w:rsidR="00285F49" w:rsidRPr="00C52059" w:rsidRDefault="00285F49" w:rsidP="00285F49">
            <w:pPr>
              <w:rPr>
                <w:color w:val="000000" w:themeColor="text1"/>
                <w:sz w:val="20"/>
                <w:szCs w:val="20"/>
              </w:rPr>
            </w:pPr>
            <w:r w:rsidRPr="00C52059">
              <w:rPr>
                <w:color w:val="000000" w:themeColor="text1"/>
                <w:sz w:val="20"/>
                <w:szCs w:val="20"/>
              </w:rPr>
              <w:t>Котельная Детский сад№4 ул. Кирова, 30</w:t>
            </w:r>
          </w:p>
        </w:tc>
        <w:tc>
          <w:tcPr>
            <w:tcW w:w="1055"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0,0150</w:t>
            </w:r>
          </w:p>
        </w:tc>
        <w:tc>
          <w:tcPr>
            <w:tcW w:w="1494"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0,035</w:t>
            </w:r>
          </w:p>
        </w:tc>
        <w:tc>
          <w:tcPr>
            <w:tcW w:w="1744"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744"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161" w:type="dxa"/>
            <w:tcBorders>
              <w:top w:val="nil"/>
              <w:left w:val="nil"/>
              <w:bottom w:val="single" w:sz="4" w:space="0" w:color="auto"/>
              <w:right w:val="single" w:sz="4" w:space="0" w:color="auto"/>
            </w:tcBorders>
            <w:shd w:val="clear" w:color="auto" w:fill="auto"/>
            <w:noWrap/>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0,036</w:t>
            </w:r>
          </w:p>
        </w:tc>
      </w:tr>
      <w:tr w:rsidR="00C52059" w:rsidRPr="00C52059" w:rsidTr="00285F49">
        <w:trPr>
          <w:trHeight w:val="510"/>
          <w:jc w:val="center"/>
        </w:trPr>
        <w:tc>
          <w:tcPr>
            <w:tcW w:w="2402" w:type="dxa"/>
            <w:tcBorders>
              <w:top w:val="nil"/>
              <w:left w:val="single" w:sz="4" w:space="0" w:color="auto"/>
              <w:bottom w:val="single" w:sz="4" w:space="0" w:color="auto"/>
              <w:right w:val="single" w:sz="4" w:space="0" w:color="auto"/>
            </w:tcBorders>
            <w:shd w:val="clear" w:color="000000" w:fill="FFFFFF"/>
            <w:vAlign w:val="center"/>
            <w:hideMark/>
          </w:tcPr>
          <w:p w:rsidR="00285F49" w:rsidRPr="00C52059" w:rsidRDefault="00285F49" w:rsidP="00285F49">
            <w:pPr>
              <w:rPr>
                <w:color w:val="000000" w:themeColor="text1"/>
                <w:sz w:val="20"/>
                <w:szCs w:val="20"/>
              </w:rPr>
            </w:pPr>
            <w:r w:rsidRPr="00C52059">
              <w:rPr>
                <w:color w:val="000000" w:themeColor="text1"/>
                <w:sz w:val="20"/>
                <w:szCs w:val="20"/>
              </w:rPr>
              <w:t>Котельная школы№13 ул. Карла-Маркса, 75/1</w:t>
            </w:r>
          </w:p>
        </w:tc>
        <w:tc>
          <w:tcPr>
            <w:tcW w:w="1055"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0,0050</w:t>
            </w:r>
          </w:p>
        </w:tc>
        <w:tc>
          <w:tcPr>
            <w:tcW w:w="1494"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0,008</w:t>
            </w:r>
          </w:p>
        </w:tc>
        <w:tc>
          <w:tcPr>
            <w:tcW w:w="1744"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744"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161" w:type="dxa"/>
            <w:tcBorders>
              <w:top w:val="nil"/>
              <w:left w:val="nil"/>
              <w:bottom w:val="single" w:sz="4" w:space="0" w:color="auto"/>
              <w:right w:val="single" w:sz="4" w:space="0" w:color="auto"/>
            </w:tcBorders>
            <w:shd w:val="clear" w:color="auto" w:fill="auto"/>
            <w:noWrap/>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0,188</w:t>
            </w:r>
          </w:p>
        </w:tc>
      </w:tr>
      <w:tr w:rsidR="00C52059" w:rsidRPr="00C52059" w:rsidTr="00285F49">
        <w:trPr>
          <w:trHeight w:val="300"/>
          <w:jc w:val="center"/>
        </w:trPr>
        <w:tc>
          <w:tcPr>
            <w:tcW w:w="2402" w:type="dxa"/>
            <w:tcBorders>
              <w:top w:val="nil"/>
              <w:left w:val="single" w:sz="4" w:space="0" w:color="auto"/>
              <w:bottom w:val="single" w:sz="4" w:space="0" w:color="auto"/>
              <w:right w:val="single" w:sz="4" w:space="0" w:color="auto"/>
            </w:tcBorders>
            <w:shd w:val="clear" w:color="000000" w:fill="FFFFFF"/>
            <w:vAlign w:val="center"/>
            <w:hideMark/>
          </w:tcPr>
          <w:p w:rsidR="00285F49" w:rsidRPr="00C52059" w:rsidRDefault="00285F49" w:rsidP="00285F49">
            <w:pPr>
              <w:rPr>
                <w:color w:val="000000" w:themeColor="text1"/>
                <w:sz w:val="20"/>
                <w:szCs w:val="20"/>
              </w:rPr>
            </w:pPr>
            <w:r w:rsidRPr="00C52059">
              <w:rPr>
                <w:color w:val="000000" w:themeColor="text1"/>
                <w:sz w:val="20"/>
                <w:szCs w:val="20"/>
              </w:rPr>
              <w:t>Котельная школы№12 ул. Новая, 22а/1</w:t>
            </w:r>
          </w:p>
        </w:tc>
        <w:tc>
          <w:tcPr>
            <w:tcW w:w="1055"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0,0100</w:t>
            </w:r>
          </w:p>
        </w:tc>
        <w:tc>
          <w:tcPr>
            <w:tcW w:w="1494" w:type="dxa"/>
            <w:tcBorders>
              <w:top w:val="nil"/>
              <w:left w:val="nil"/>
              <w:bottom w:val="single" w:sz="4" w:space="0" w:color="auto"/>
              <w:right w:val="single" w:sz="4" w:space="0" w:color="auto"/>
            </w:tcBorders>
            <w:shd w:val="clear" w:color="000000" w:fill="FFFFFF"/>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0,010</w:t>
            </w:r>
          </w:p>
        </w:tc>
        <w:tc>
          <w:tcPr>
            <w:tcW w:w="1744"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744" w:type="dxa"/>
            <w:tcBorders>
              <w:top w:val="nil"/>
              <w:left w:val="nil"/>
              <w:bottom w:val="single" w:sz="4" w:space="0" w:color="auto"/>
              <w:right w:val="single" w:sz="4" w:space="0" w:color="auto"/>
            </w:tcBorders>
            <w:shd w:val="clear" w:color="auto" w:fill="auto"/>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w:t>
            </w:r>
          </w:p>
        </w:tc>
        <w:tc>
          <w:tcPr>
            <w:tcW w:w="1161" w:type="dxa"/>
            <w:tcBorders>
              <w:top w:val="nil"/>
              <w:left w:val="nil"/>
              <w:bottom w:val="single" w:sz="4" w:space="0" w:color="auto"/>
              <w:right w:val="single" w:sz="4" w:space="0" w:color="auto"/>
            </w:tcBorders>
            <w:shd w:val="clear" w:color="auto" w:fill="auto"/>
            <w:noWrap/>
            <w:vAlign w:val="center"/>
            <w:hideMark/>
          </w:tcPr>
          <w:p w:rsidR="00285F49" w:rsidRPr="00C52059" w:rsidRDefault="00285F49" w:rsidP="00285F49">
            <w:pPr>
              <w:jc w:val="center"/>
              <w:rPr>
                <w:color w:val="000000" w:themeColor="text1"/>
                <w:sz w:val="20"/>
                <w:szCs w:val="20"/>
              </w:rPr>
            </w:pPr>
            <w:r w:rsidRPr="00C52059">
              <w:rPr>
                <w:color w:val="000000" w:themeColor="text1"/>
                <w:sz w:val="20"/>
                <w:szCs w:val="20"/>
              </w:rPr>
              <w:t>0,202</w:t>
            </w:r>
          </w:p>
        </w:tc>
      </w:tr>
    </w:tbl>
    <w:p w:rsidR="002726EF" w:rsidRPr="00C52059" w:rsidRDefault="002726EF" w:rsidP="00285F49">
      <w:pPr>
        <w:tabs>
          <w:tab w:val="left" w:pos="2400"/>
        </w:tabs>
        <w:jc w:val="center"/>
        <w:rPr>
          <w:i/>
          <w:color w:val="000000" w:themeColor="text1"/>
        </w:rPr>
      </w:pPr>
    </w:p>
    <w:p w:rsidR="002726EF" w:rsidRPr="00C52059" w:rsidRDefault="002726EF" w:rsidP="00EF79BA">
      <w:pPr>
        <w:tabs>
          <w:tab w:val="left" w:pos="2400"/>
        </w:tabs>
        <w:rPr>
          <w:i/>
          <w:color w:val="000000" w:themeColor="text1"/>
        </w:rPr>
      </w:pPr>
    </w:p>
    <w:p w:rsidR="002726EF" w:rsidRPr="00C52059" w:rsidRDefault="002726EF" w:rsidP="00975E55">
      <w:pPr>
        <w:tabs>
          <w:tab w:val="left" w:pos="2400"/>
        </w:tabs>
        <w:jc w:val="right"/>
        <w:rPr>
          <w:i/>
          <w:color w:val="000000" w:themeColor="text1"/>
        </w:rPr>
      </w:pPr>
    </w:p>
    <w:p w:rsidR="002726EF" w:rsidRPr="00C52059" w:rsidRDefault="002726EF" w:rsidP="00975E55">
      <w:pPr>
        <w:tabs>
          <w:tab w:val="left" w:pos="2400"/>
        </w:tabs>
        <w:jc w:val="right"/>
        <w:rPr>
          <w:i/>
          <w:color w:val="000000" w:themeColor="text1"/>
        </w:rPr>
      </w:pPr>
    </w:p>
    <w:p w:rsidR="00975E55" w:rsidRPr="00C52059" w:rsidRDefault="00975E55" w:rsidP="00975E55">
      <w:pPr>
        <w:spacing w:after="200" w:line="276" w:lineRule="auto"/>
        <w:rPr>
          <w:rFonts w:eastAsia="PragmaticaC"/>
          <w:color w:val="000000" w:themeColor="text1"/>
        </w:rPr>
        <w:sectPr w:rsidR="00975E55" w:rsidRPr="00C52059" w:rsidSect="00404ACE">
          <w:pgSz w:w="16838" w:h="11906" w:orient="landscape"/>
          <w:pgMar w:top="1560" w:right="1134" w:bottom="851" w:left="993" w:header="709" w:footer="709" w:gutter="0"/>
          <w:cols w:space="708"/>
          <w:docGrid w:linePitch="360"/>
        </w:sectPr>
      </w:pPr>
    </w:p>
    <w:p w:rsidR="00975E55" w:rsidRPr="00C52059" w:rsidRDefault="00975E55" w:rsidP="007E7F83">
      <w:pPr>
        <w:autoSpaceDE w:val="0"/>
        <w:autoSpaceDN w:val="0"/>
        <w:adjustRightInd w:val="0"/>
        <w:ind w:firstLine="851"/>
        <w:jc w:val="both"/>
        <w:rPr>
          <w:rFonts w:eastAsia="PragmaticaC"/>
          <w:color w:val="000000" w:themeColor="text1"/>
          <w:sz w:val="26"/>
          <w:szCs w:val="26"/>
        </w:rPr>
      </w:pPr>
      <w:r w:rsidRPr="00C52059">
        <w:rPr>
          <w:rFonts w:eastAsia="PragmaticaC"/>
          <w:color w:val="000000" w:themeColor="text1"/>
          <w:sz w:val="26"/>
          <w:szCs w:val="26"/>
        </w:rPr>
        <w:lastRenderedPageBreak/>
        <w:t>Предельный радиус действия тепловых сетей определяется по формуле:</w:t>
      </w:r>
    </w:p>
    <w:p w:rsidR="00975E55" w:rsidRPr="00C52059" w:rsidRDefault="00975E55" w:rsidP="007E7F83">
      <w:pPr>
        <w:autoSpaceDE w:val="0"/>
        <w:autoSpaceDN w:val="0"/>
        <w:adjustRightInd w:val="0"/>
        <w:ind w:firstLine="851"/>
        <w:jc w:val="both"/>
        <w:rPr>
          <w:rFonts w:eastAsia="PragmaticaC"/>
          <w:color w:val="000000" w:themeColor="text1"/>
          <w:sz w:val="26"/>
          <w:szCs w:val="26"/>
        </w:rPr>
      </w:pPr>
    </w:p>
    <w:p w:rsidR="00975E55" w:rsidRPr="00C52059" w:rsidRDefault="00975E55" w:rsidP="007E7F83">
      <w:pPr>
        <w:ind w:firstLine="851"/>
        <w:jc w:val="both"/>
        <w:rPr>
          <w:rFonts w:eastAsia="PragmaticaC"/>
          <w:b/>
          <w:color w:val="000000" w:themeColor="text1"/>
          <w:sz w:val="26"/>
          <w:szCs w:val="26"/>
        </w:rPr>
      </w:pPr>
      <w:proofErr w:type="spellStart"/>
      <w:proofErr w:type="gramStart"/>
      <w:r w:rsidRPr="00C52059">
        <w:rPr>
          <w:rFonts w:eastAsia="PragmaticaC"/>
          <w:b/>
          <w:color w:val="000000" w:themeColor="text1"/>
          <w:sz w:val="26"/>
          <w:szCs w:val="26"/>
        </w:rPr>
        <w:t>R</w:t>
      </w:r>
      <w:proofErr w:type="gramEnd"/>
      <w:r w:rsidRPr="00C52059">
        <w:rPr>
          <w:rFonts w:eastAsia="PragmaticaC"/>
          <w:b/>
          <w:color w:val="000000" w:themeColor="text1"/>
          <w:sz w:val="26"/>
          <w:szCs w:val="26"/>
          <w:vertAlign w:val="subscript"/>
        </w:rPr>
        <w:t>пред</w:t>
      </w:r>
      <w:proofErr w:type="spellEnd"/>
      <w:r w:rsidRPr="00C52059">
        <w:rPr>
          <w:rFonts w:eastAsia="PragmaticaC"/>
          <w:b/>
          <w:color w:val="000000" w:themeColor="text1"/>
          <w:sz w:val="26"/>
          <w:szCs w:val="26"/>
        </w:rPr>
        <w:t>=[(p–C) /1,2K]</w:t>
      </w:r>
      <w:r w:rsidRPr="00C52059">
        <w:rPr>
          <w:rFonts w:eastAsia="PragmaticaC"/>
          <w:b/>
          <w:color w:val="000000" w:themeColor="text1"/>
          <w:sz w:val="26"/>
          <w:szCs w:val="26"/>
          <w:vertAlign w:val="superscript"/>
        </w:rPr>
        <w:t>2,5</w:t>
      </w:r>
      <w:r w:rsidRPr="00C52059">
        <w:rPr>
          <w:rFonts w:eastAsia="PragmaticaC"/>
          <w:b/>
          <w:color w:val="000000" w:themeColor="text1"/>
          <w:sz w:val="26"/>
          <w:szCs w:val="26"/>
        </w:rPr>
        <w:t>,</w:t>
      </w:r>
    </w:p>
    <w:p w:rsidR="00975E55" w:rsidRPr="00C52059" w:rsidRDefault="00975E55" w:rsidP="007E7F83">
      <w:pPr>
        <w:ind w:firstLine="851"/>
        <w:jc w:val="both"/>
        <w:rPr>
          <w:rFonts w:eastAsia="PragmaticaC"/>
          <w:b/>
          <w:color w:val="000000" w:themeColor="text1"/>
          <w:sz w:val="26"/>
          <w:szCs w:val="26"/>
        </w:rPr>
      </w:pPr>
    </w:p>
    <w:p w:rsidR="00975E55" w:rsidRPr="00C52059" w:rsidRDefault="00975E55" w:rsidP="007E7F83">
      <w:pPr>
        <w:autoSpaceDE w:val="0"/>
        <w:autoSpaceDN w:val="0"/>
        <w:adjustRightInd w:val="0"/>
        <w:ind w:firstLine="851"/>
        <w:jc w:val="both"/>
        <w:rPr>
          <w:rFonts w:eastAsia="PragmaticaC"/>
          <w:color w:val="000000" w:themeColor="text1"/>
          <w:sz w:val="26"/>
          <w:szCs w:val="26"/>
        </w:rPr>
      </w:pPr>
      <w:r w:rsidRPr="00C52059">
        <w:rPr>
          <w:rFonts w:eastAsia="PragmaticaC"/>
          <w:color w:val="000000" w:themeColor="text1"/>
          <w:sz w:val="26"/>
          <w:szCs w:val="26"/>
        </w:rPr>
        <w:t xml:space="preserve">где </w:t>
      </w:r>
      <w:proofErr w:type="spellStart"/>
      <w:r w:rsidRPr="00C52059">
        <w:rPr>
          <w:rFonts w:eastAsia="PragmaticaC"/>
          <w:color w:val="000000" w:themeColor="text1"/>
          <w:sz w:val="26"/>
          <w:szCs w:val="26"/>
        </w:rPr>
        <w:t>R</w:t>
      </w:r>
      <w:r w:rsidRPr="00C52059">
        <w:rPr>
          <w:rFonts w:eastAsia="PragmaticaC"/>
          <w:color w:val="000000" w:themeColor="text1"/>
          <w:sz w:val="26"/>
          <w:szCs w:val="26"/>
          <w:vertAlign w:val="subscript"/>
        </w:rPr>
        <w:t>пред</w:t>
      </w:r>
      <w:proofErr w:type="spellEnd"/>
      <w:r w:rsidRPr="00C52059">
        <w:rPr>
          <w:rFonts w:eastAsia="PragmaticaC"/>
          <w:color w:val="000000" w:themeColor="text1"/>
          <w:sz w:val="26"/>
          <w:szCs w:val="26"/>
          <w:vertAlign w:val="subscript"/>
        </w:rPr>
        <w:t xml:space="preserve"> </w:t>
      </w:r>
      <w:r w:rsidRPr="00C52059">
        <w:rPr>
          <w:rFonts w:eastAsia="PragmaticaC"/>
          <w:color w:val="000000" w:themeColor="text1"/>
          <w:sz w:val="26"/>
          <w:szCs w:val="26"/>
        </w:rPr>
        <w:t xml:space="preserve">– предельный радиус действия тепловой сети, </w:t>
      </w:r>
      <w:proofErr w:type="gramStart"/>
      <w:r w:rsidRPr="00C52059">
        <w:rPr>
          <w:rFonts w:eastAsia="PragmaticaC"/>
          <w:color w:val="000000" w:themeColor="text1"/>
          <w:sz w:val="26"/>
          <w:szCs w:val="26"/>
        </w:rPr>
        <w:t>км</w:t>
      </w:r>
      <w:proofErr w:type="gramEnd"/>
      <w:r w:rsidRPr="00C52059">
        <w:rPr>
          <w:rFonts w:eastAsia="PragmaticaC"/>
          <w:color w:val="000000" w:themeColor="text1"/>
          <w:sz w:val="26"/>
          <w:szCs w:val="26"/>
        </w:rPr>
        <w:t>;</w:t>
      </w:r>
    </w:p>
    <w:p w:rsidR="00975E55" w:rsidRPr="00C52059" w:rsidRDefault="00975E55" w:rsidP="007E7F83">
      <w:pPr>
        <w:autoSpaceDE w:val="0"/>
        <w:autoSpaceDN w:val="0"/>
        <w:adjustRightInd w:val="0"/>
        <w:ind w:firstLine="851"/>
        <w:jc w:val="both"/>
        <w:rPr>
          <w:rFonts w:eastAsia="PragmaticaC"/>
          <w:color w:val="000000" w:themeColor="text1"/>
          <w:sz w:val="26"/>
          <w:szCs w:val="26"/>
        </w:rPr>
      </w:pPr>
      <w:r w:rsidRPr="00C52059">
        <w:rPr>
          <w:rFonts w:eastAsia="PragmaticaC"/>
          <w:color w:val="000000" w:themeColor="text1"/>
          <w:sz w:val="26"/>
          <w:szCs w:val="26"/>
        </w:rPr>
        <w:t>p – разница себестоимости тепла, руб./Гкал;</w:t>
      </w:r>
    </w:p>
    <w:p w:rsidR="00975E55" w:rsidRPr="00C52059" w:rsidRDefault="00975E55" w:rsidP="007E7F83">
      <w:pPr>
        <w:ind w:firstLine="851"/>
        <w:jc w:val="both"/>
        <w:rPr>
          <w:rFonts w:eastAsia="PragmaticaC"/>
          <w:color w:val="000000" w:themeColor="text1"/>
          <w:sz w:val="26"/>
          <w:szCs w:val="26"/>
        </w:rPr>
      </w:pPr>
      <w:r w:rsidRPr="00C52059">
        <w:rPr>
          <w:rFonts w:eastAsia="PragmaticaC"/>
          <w:color w:val="000000" w:themeColor="text1"/>
          <w:sz w:val="26"/>
          <w:szCs w:val="26"/>
        </w:rPr>
        <w:t xml:space="preserve">C – переменная часть удельных эксплуатационных расходов на транспорт тепла, руб./Гкал; </w:t>
      </w:r>
    </w:p>
    <w:p w:rsidR="00975E55" w:rsidRPr="00C52059" w:rsidRDefault="00975E55" w:rsidP="007E7F83">
      <w:pPr>
        <w:autoSpaceDE w:val="0"/>
        <w:autoSpaceDN w:val="0"/>
        <w:adjustRightInd w:val="0"/>
        <w:ind w:firstLine="851"/>
        <w:jc w:val="both"/>
        <w:rPr>
          <w:rFonts w:eastAsia="PragmaticaC"/>
          <w:color w:val="000000" w:themeColor="text1"/>
          <w:sz w:val="26"/>
          <w:szCs w:val="26"/>
        </w:rPr>
      </w:pPr>
      <w:r w:rsidRPr="00C52059">
        <w:rPr>
          <w:rFonts w:eastAsia="PragmaticaC"/>
          <w:color w:val="000000" w:themeColor="text1"/>
          <w:sz w:val="26"/>
          <w:szCs w:val="26"/>
        </w:rPr>
        <w:t>K – постоянная часть удельных эксплуатационных расходов на транспорт тепла при радиусе действия тепловой сети, равном 1 км, руб./</w:t>
      </w:r>
      <w:proofErr w:type="spellStart"/>
      <w:r w:rsidRPr="00C52059">
        <w:rPr>
          <w:rFonts w:eastAsia="PragmaticaC"/>
          <w:color w:val="000000" w:themeColor="text1"/>
          <w:sz w:val="26"/>
          <w:szCs w:val="26"/>
        </w:rPr>
        <w:t>Гкал</w:t>
      </w:r>
      <w:proofErr w:type="gramStart"/>
      <w:r w:rsidRPr="00C52059">
        <w:rPr>
          <w:rFonts w:eastAsia="PragmaticaC"/>
          <w:color w:val="000000" w:themeColor="text1"/>
          <w:sz w:val="26"/>
          <w:szCs w:val="26"/>
        </w:rPr>
        <w:t>.к</w:t>
      </w:r>
      <w:proofErr w:type="gramEnd"/>
      <w:r w:rsidRPr="00C52059">
        <w:rPr>
          <w:rFonts w:eastAsia="PragmaticaC"/>
          <w:color w:val="000000" w:themeColor="text1"/>
          <w:sz w:val="26"/>
          <w:szCs w:val="26"/>
        </w:rPr>
        <w:t>м</w:t>
      </w:r>
      <w:proofErr w:type="spellEnd"/>
      <w:r w:rsidRPr="00C52059">
        <w:rPr>
          <w:rFonts w:eastAsia="PragmaticaC"/>
          <w:color w:val="000000" w:themeColor="text1"/>
          <w:sz w:val="26"/>
          <w:szCs w:val="26"/>
        </w:rPr>
        <w:t>.</w:t>
      </w:r>
    </w:p>
    <w:p w:rsidR="00975E55" w:rsidRPr="00C52059" w:rsidRDefault="00975E55" w:rsidP="007E7F83">
      <w:pPr>
        <w:autoSpaceDE w:val="0"/>
        <w:autoSpaceDN w:val="0"/>
        <w:adjustRightInd w:val="0"/>
        <w:ind w:firstLine="851"/>
        <w:jc w:val="both"/>
        <w:rPr>
          <w:rFonts w:eastAsia="PragmaticaC"/>
          <w:color w:val="000000" w:themeColor="text1"/>
          <w:sz w:val="26"/>
          <w:szCs w:val="26"/>
        </w:rPr>
      </w:pPr>
    </w:p>
    <w:p w:rsidR="00975E55" w:rsidRPr="00C52059" w:rsidRDefault="00975E55" w:rsidP="007E7F83">
      <w:pPr>
        <w:ind w:firstLine="851"/>
        <w:jc w:val="both"/>
        <w:rPr>
          <w:rFonts w:eastAsia="PragmaticaC"/>
          <w:color w:val="000000" w:themeColor="text1"/>
          <w:sz w:val="26"/>
          <w:szCs w:val="26"/>
        </w:rPr>
      </w:pPr>
      <w:r w:rsidRPr="00C52059">
        <w:rPr>
          <w:rFonts w:eastAsia="PragmaticaC"/>
          <w:color w:val="000000" w:themeColor="text1"/>
          <w:sz w:val="26"/>
          <w:szCs w:val="26"/>
        </w:rPr>
        <w:t>Переменная часть удельных эксплуатационных расходов на транспорт тепла, руб./Гкал:</w:t>
      </w:r>
    </w:p>
    <w:p w:rsidR="006C0238" w:rsidRPr="00C52059" w:rsidRDefault="006C0238" w:rsidP="007E7F83">
      <w:pPr>
        <w:ind w:firstLine="851"/>
        <w:jc w:val="both"/>
        <w:rPr>
          <w:rFonts w:eastAsia="PragmaticaC"/>
          <w:color w:val="000000" w:themeColor="text1"/>
          <w:sz w:val="26"/>
          <w:szCs w:val="26"/>
        </w:rPr>
      </w:pPr>
    </w:p>
    <w:p w:rsidR="00975E55" w:rsidRPr="00C52059" w:rsidRDefault="00975E55" w:rsidP="007E7F83">
      <w:pPr>
        <w:ind w:firstLine="851"/>
        <w:jc w:val="both"/>
        <w:rPr>
          <w:rFonts w:eastAsia="PragmaticaC"/>
          <w:b/>
          <w:color w:val="000000" w:themeColor="text1"/>
          <w:sz w:val="26"/>
          <w:szCs w:val="26"/>
        </w:rPr>
      </w:pPr>
      <w:r w:rsidRPr="00C52059">
        <w:rPr>
          <w:rFonts w:eastAsia="PragmaticaC"/>
          <w:b/>
          <w:color w:val="000000" w:themeColor="text1"/>
          <w:sz w:val="26"/>
          <w:szCs w:val="26"/>
        </w:rPr>
        <w:t>C=800Э/Δτ+0,35B</w:t>
      </w:r>
      <w:r w:rsidRPr="00C52059">
        <w:rPr>
          <w:rFonts w:eastAsia="PragmaticaC"/>
          <w:b/>
          <w:color w:val="000000" w:themeColor="text1"/>
          <w:sz w:val="26"/>
          <w:szCs w:val="26"/>
          <w:vertAlign w:val="superscript"/>
        </w:rPr>
        <w:t>0,5</w:t>
      </w:r>
      <w:r w:rsidRPr="00C52059">
        <w:rPr>
          <w:rFonts w:eastAsia="PragmaticaC"/>
          <w:b/>
          <w:color w:val="000000" w:themeColor="text1"/>
          <w:sz w:val="26"/>
          <w:szCs w:val="26"/>
        </w:rPr>
        <w:t>/</w:t>
      </w:r>
      <w:proofErr w:type="gramStart"/>
      <w:r w:rsidRPr="00C52059">
        <w:rPr>
          <w:rFonts w:eastAsia="PragmaticaC"/>
          <w:b/>
          <w:color w:val="000000" w:themeColor="text1"/>
          <w:sz w:val="26"/>
          <w:szCs w:val="26"/>
        </w:rPr>
        <w:t>П</w:t>
      </w:r>
      <w:proofErr w:type="gramEnd"/>
      <w:r w:rsidRPr="00C52059">
        <w:rPr>
          <w:rFonts w:eastAsia="PragmaticaC"/>
          <w:b/>
          <w:color w:val="000000" w:themeColor="text1"/>
          <w:sz w:val="26"/>
          <w:szCs w:val="26"/>
        </w:rPr>
        <w:t>,</w:t>
      </w:r>
    </w:p>
    <w:p w:rsidR="00975E55" w:rsidRPr="00C52059" w:rsidRDefault="00975E55" w:rsidP="007E7F83">
      <w:pPr>
        <w:ind w:firstLine="851"/>
        <w:jc w:val="both"/>
        <w:rPr>
          <w:rFonts w:eastAsia="PragmaticaC"/>
          <w:b/>
          <w:color w:val="000000" w:themeColor="text1"/>
          <w:sz w:val="26"/>
          <w:szCs w:val="26"/>
        </w:rPr>
      </w:pPr>
    </w:p>
    <w:p w:rsidR="00975E55" w:rsidRPr="00C52059" w:rsidRDefault="00975E55" w:rsidP="007E7F83">
      <w:pPr>
        <w:autoSpaceDE w:val="0"/>
        <w:autoSpaceDN w:val="0"/>
        <w:adjustRightInd w:val="0"/>
        <w:ind w:firstLine="851"/>
        <w:jc w:val="both"/>
        <w:rPr>
          <w:rFonts w:eastAsia="PragmaticaC"/>
          <w:color w:val="000000" w:themeColor="text1"/>
          <w:sz w:val="26"/>
          <w:szCs w:val="26"/>
        </w:rPr>
      </w:pPr>
      <w:r w:rsidRPr="00C52059">
        <w:rPr>
          <w:rFonts w:eastAsia="PragmaticaC"/>
          <w:color w:val="000000" w:themeColor="text1"/>
          <w:sz w:val="26"/>
          <w:szCs w:val="26"/>
        </w:rPr>
        <w:t>где Э – стоимость электроэнергии для перекачки теплоносителя по главной тепловой магистрали, руб./</w:t>
      </w:r>
      <w:proofErr w:type="spellStart"/>
      <w:r w:rsidRPr="00C52059">
        <w:rPr>
          <w:rFonts w:eastAsia="PragmaticaC"/>
          <w:color w:val="000000" w:themeColor="text1"/>
          <w:sz w:val="26"/>
          <w:szCs w:val="26"/>
        </w:rPr>
        <w:t>кВт</w:t>
      </w:r>
      <w:proofErr w:type="gramStart"/>
      <w:r w:rsidRPr="00C52059">
        <w:rPr>
          <w:rFonts w:eastAsia="PragmaticaC"/>
          <w:color w:val="000000" w:themeColor="text1"/>
          <w:sz w:val="26"/>
          <w:szCs w:val="26"/>
        </w:rPr>
        <w:t>.ч</w:t>
      </w:r>
      <w:proofErr w:type="spellEnd"/>
      <w:proofErr w:type="gramEnd"/>
      <w:r w:rsidRPr="00C52059">
        <w:rPr>
          <w:rFonts w:eastAsia="PragmaticaC"/>
          <w:color w:val="000000" w:themeColor="text1"/>
          <w:sz w:val="26"/>
          <w:szCs w:val="26"/>
        </w:rPr>
        <w:t>.</w:t>
      </w:r>
    </w:p>
    <w:p w:rsidR="00975E55" w:rsidRPr="00C52059" w:rsidRDefault="00975E55" w:rsidP="007E7F83">
      <w:pPr>
        <w:autoSpaceDE w:val="0"/>
        <w:autoSpaceDN w:val="0"/>
        <w:adjustRightInd w:val="0"/>
        <w:ind w:firstLine="851"/>
        <w:jc w:val="both"/>
        <w:rPr>
          <w:rFonts w:eastAsia="PragmaticaC"/>
          <w:color w:val="000000" w:themeColor="text1"/>
          <w:sz w:val="26"/>
          <w:szCs w:val="26"/>
        </w:rPr>
      </w:pPr>
    </w:p>
    <w:p w:rsidR="00975E55" w:rsidRPr="00C52059" w:rsidRDefault="00975E55" w:rsidP="007E7F83">
      <w:pPr>
        <w:ind w:firstLine="851"/>
        <w:jc w:val="both"/>
        <w:rPr>
          <w:rFonts w:eastAsia="PragmaticaC"/>
          <w:color w:val="000000" w:themeColor="text1"/>
          <w:sz w:val="26"/>
          <w:szCs w:val="26"/>
        </w:rPr>
      </w:pPr>
      <w:r w:rsidRPr="00C52059">
        <w:rPr>
          <w:rFonts w:eastAsia="PragmaticaC"/>
          <w:color w:val="000000" w:themeColor="text1"/>
          <w:sz w:val="26"/>
          <w:szCs w:val="26"/>
        </w:rPr>
        <w:t>Постоянная часть удельных эксплуатационных расходов при радиусе действия сети, равном 1 км, руб./</w:t>
      </w:r>
      <w:proofErr w:type="spellStart"/>
      <w:r w:rsidRPr="00C52059">
        <w:rPr>
          <w:rFonts w:eastAsia="PragmaticaC"/>
          <w:color w:val="000000" w:themeColor="text1"/>
          <w:sz w:val="26"/>
          <w:szCs w:val="26"/>
        </w:rPr>
        <w:t>Гкал</w:t>
      </w:r>
      <w:proofErr w:type="gramStart"/>
      <w:r w:rsidRPr="00C52059">
        <w:rPr>
          <w:rFonts w:eastAsia="PragmaticaC"/>
          <w:color w:val="000000" w:themeColor="text1"/>
          <w:sz w:val="26"/>
          <w:szCs w:val="26"/>
        </w:rPr>
        <w:t>.к</w:t>
      </w:r>
      <w:proofErr w:type="gramEnd"/>
      <w:r w:rsidRPr="00C52059">
        <w:rPr>
          <w:rFonts w:eastAsia="PragmaticaC"/>
          <w:color w:val="000000" w:themeColor="text1"/>
          <w:sz w:val="26"/>
          <w:szCs w:val="26"/>
        </w:rPr>
        <w:t>м</w:t>
      </w:r>
      <w:proofErr w:type="spellEnd"/>
      <w:r w:rsidRPr="00C52059">
        <w:rPr>
          <w:rFonts w:eastAsia="PragmaticaC"/>
          <w:color w:val="000000" w:themeColor="text1"/>
          <w:sz w:val="26"/>
          <w:szCs w:val="26"/>
        </w:rPr>
        <w:t>:</w:t>
      </w:r>
    </w:p>
    <w:p w:rsidR="00975E55" w:rsidRPr="00C52059" w:rsidRDefault="00975E55" w:rsidP="007E7F83">
      <w:pPr>
        <w:ind w:firstLine="851"/>
        <w:jc w:val="both"/>
        <w:rPr>
          <w:rFonts w:eastAsia="PragmaticaC"/>
          <w:color w:val="000000" w:themeColor="text1"/>
          <w:sz w:val="26"/>
          <w:szCs w:val="26"/>
        </w:rPr>
      </w:pPr>
    </w:p>
    <w:p w:rsidR="00975E55" w:rsidRPr="00C52059" w:rsidRDefault="00975E55" w:rsidP="007E7F83">
      <w:pPr>
        <w:ind w:firstLine="851"/>
        <w:jc w:val="both"/>
        <w:rPr>
          <w:rFonts w:eastAsia="PragmaticaC"/>
          <w:b/>
          <w:color w:val="000000" w:themeColor="text1"/>
          <w:sz w:val="26"/>
          <w:szCs w:val="26"/>
        </w:rPr>
      </w:pPr>
      <w:r w:rsidRPr="00C52059">
        <w:rPr>
          <w:rFonts w:eastAsia="PragmaticaC"/>
          <w:b/>
          <w:color w:val="000000" w:themeColor="text1"/>
          <w:sz w:val="26"/>
          <w:szCs w:val="26"/>
        </w:rPr>
        <w:t>K=[525B</w:t>
      </w:r>
      <w:r w:rsidRPr="00C52059">
        <w:rPr>
          <w:rFonts w:eastAsia="PragmaticaC"/>
          <w:b/>
          <w:color w:val="000000" w:themeColor="text1"/>
          <w:sz w:val="26"/>
          <w:szCs w:val="26"/>
          <w:vertAlign w:val="superscript"/>
        </w:rPr>
        <w:t>0,26</w:t>
      </w:r>
      <w:r w:rsidRPr="00C52059">
        <w:rPr>
          <w:rFonts w:eastAsia="PragmaticaC"/>
          <w:b/>
          <w:color w:val="000000" w:themeColor="text1"/>
          <w:sz w:val="26"/>
          <w:szCs w:val="26"/>
        </w:rPr>
        <w:t>/(П</w:t>
      </w:r>
      <w:r w:rsidRPr="00C52059">
        <w:rPr>
          <w:rFonts w:eastAsia="PragmaticaC"/>
          <w:b/>
          <w:color w:val="000000" w:themeColor="text1"/>
          <w:sz w:val="26"/>
          <w:szCs w:val="26"/>
          <w:vertAlign w:val="superscript"/>
        </w:rPr>
        <w:t>0,62</w:t>
      </w:r>
      <w:r w:rsidRPr="00C52059">
        <w:rPr>
          <w:rFonts w:eastAsia="PragmaticaC"/>
          <w:b/>
          <w:color w:val="000000" w:themeColor="text1"/>
          <w:sz w:val="26"/>
          <w:szCs w:val="26"/>
        </w:rPr>
        <w:t>Δτ</w:t>
      </w:r>
      <w:r w:rsidRPr="00C52059">
        <w:rPr>
          <w:rFonts w:eastAsia="PragmaticaC"/>
          <w:b/>
          <w:color w:val="000000" w:themeColor="text1"/>
          <w:sz w:val="26"/>
          <w:szCs w:val="26"/>
          <w:vertAlign w:val="superscript"/>
        </w:rPr>
        <w:t>0,38</w:t>
      </w:r>
      <w:r w:rsidRPr="00C52059">
        <w:rPr>
          <w:rFonts w:eastAsia="PragmaticaC"/>
          <w:b/>
          <w:color w:val="000000" w:themeColor="text1"/>
          <w:sz w:val="26"/>
          <w:szCs w:val="26"/>
        </w:rPr>
        <w:t>)]*[</w:t>
      </w:r>
      <w:proofErr w:type="spellStart"/>
      <w:r w:rsidRPr="00C52059">
        <w:rPr>
          <w:rFonts w:eastAsia="PragmaticaC"/>
          <w:b/>
          <w:color w:val="000000" w:themeColor="text1"/>
          <w:sz w:val="26"/>
          <w:szCs w:val="26"/>
        </w:rPr>
        <w:t>s.a</w:t>
      </w:r>
      <w:proofErr w:type="spellEnd"/>
      <w:r w:rsidRPr="00C52059">
        <w:rPr>
          <w:rFonts w:eastAsia="PragmaticaC"/>
          <w:b/>
          <w:color w:val="000000" w:themeColor="text1"/>
          <w:sz w:val="26"/>
          <w:szCs w:val="26"/>
        </w:rPr>
        <w:t>/n</w:t>
      </w:r>
      <w:r w:rsidRPr="00C52059">
        <w:rPr>
          <w:rFonts w:eastAsia="PragmaticaC"/>
          <w:b/>
          <w:color w:val="000000" w:themeColor="text1"/>
          <w:sz w:val="26"/>
          <w:szCs w:val="26"/>
          <w:vertAlign w:val="subscript"/>
        </w:rPr>
        <w:t>1</w:t>
      </w:r>
      <w:r w:rsidRPr="00C52059">
        <w:rPr>
          <w:rFonts w:eastAsia="PragmaticaC"/>
          <w:b/>
          <w:color w:val="000000" w:themeColor="text1"/>
          <w:sz w:val="26"/>
          <w:szCs w:val="26"/>
        </w:rPr>
        <w:t>+0,6ξ/10</w:t>
      </w:r>
      <w:r w:rsidRPr="00C52059">
        <w:rPr>
          <w:rFonts w:eastAsia="PragmaticaC"/>
          <w:b/>
          <w:color w:val="000000" w:themeColor="text1"/>
          <w:sz w:val="26"/>
          <w:szCs w:val="26"/>
          <w:vertAlign w:val="superscript"/>
        </w:rPr>
        <w:t>3</w:t>
      </w:r>
      <w:r w:rsidRPr="00C52059">
        <w:rPr>
          <w:rFonts w:eastAsia="PragmaticaC"/>
          <w:b/>
          <w:color w:val="000000" w:themeColor="text1"/>
          <w:sz w:val="26"/>
          <w:szCs w:val="26"/>
        </w:rPr>
        <w:t>]+12/</w:t>
      </w:r>
      <w:proofErr w:type="gramStart"/>
      <w:r w:rsidRPr="00C52059">
        <w:rPr>
          <w:rFonts w:eastAsia="PragmaticaC"/>
          <w:b/>
          <w:color w:val="000000" w:themeColor="text1"/>
          <w:sz w:val="26"/>
          <w:szCs w:val="26"/>
        </w:rPr>
        <w:t>П</w:t>
      </w:r>
      <w:proofErr w:type="gramEnd"/>
      <w:r w:rsidRPr="00C52059">
        <w:rPr>
          <w:rFonts w:eastAsia="PragmaticaC"/>
          <w:b/>
          <w:color w:val="000000" w:themeColor="text1"/>
          <w:sz w:val="26"/>
          <w:szCs w:val="26"/>
        </w:rPr>
        <w:t>,</w:t>
      </w:r>
    </w:p>
    <w:p w:rsidR="00975E55" w:rsidRPr="00C52059" w:rsidRDefault="00975E55" w:rsidP="007E7F83">
      <w:pPr>
        <w:ind w:firstLine="851"/>
        <w:jc w:val="both"/>
        <w:rPr>
          <w:rFonts w:eastAsia="PragmaticaC"/>
          <w:b/>
          <w:color w:val="000000" w:themeColor="text1"/>
          <w:sz w:val="26"/>
          <w:szCs w:val="26"/>
        </w:rPr>
      </w:pPr>
    </w:p>
    <w:p w:rsidR="00975E55" w:rsidRPr="00C52059" w:rsidRDefault="00975E55" w:rsidP="007E7F83">
      <w:pPr>
        <w:autoSpaceDE w:val="0"/>
        <w:autoSpaceDN w:val="0"/>
        <w:adjustRightInd w:val="0"/>
        <w:ind w:firstLine="851"/>
        <w:jc w:val="both"/>
        <w:rPr>
          <w:rFonts w:eastAsia="PragmaticaC"/>
          <w:color w:val="000000" w:themeColor="text1"/>
          <w:sz w:val="26"/>
          <w:szCs w:val="26"/>
        </w:rPr>
      </w:pPr>
      <w:r w:rsidRPr="00C52059">
        <w:rPr>
          <w:rFonts w:eastAsia="PragmaticaC"/>
          <w:color w:val="000000" w:themeColor="text1"/>
          <w:sz w:val="26"/>
          <w:szCs w:val="26"/>
        </w:rPr>
        <w:t>где a – доля годовых отчислений от стоимости сооружения тепловой сети на амортизацию, текущий и капитальный ремонты;</w:t>
      </w:r>
    </w:p>
    <w:p w:rsidR="00975E55" w:rsidRPr="00C52059" w:rsidRDefault="00975E55" w:rsidP="007E7F83">
      <w:pPr>
        <w:autoSpaceDE w:val="0"/>
        <w:autoSpaceDN w:val="0"/>
        <w:adjustRightInd w:val="0"/>
        <w:ind w:firstLine="851"/>
        <w:jc w:val="both"/>
        <w:rPr>
          <w:rFonts w:eastAsia="PragmaticaC"/>
          <w:color w:val="000000" w:themeColor="text1"/>
          <w:sz w:val="26"/>
          <w:szCs w:val="26"/>
        </w:rPr>
      </w:pPr>
      <w:r w:rsidRPr="00C52059">
        <w:rPr>
          <w:rFonts w:eastAsia="PragmaticaC"/>
          <w:color w:val="000000" w:themeColor="text1"/>
          <w:sz w:val="26"/>
          <w:szCs w:val="26"/>
        </w:rPr>
        <w:t>n</w:t>
      </w:r>
      <w:r w:rsidRPr="00C52059">
        <w:rPr>
          <w:rFonts w:eastAsia="PragmaticaC"/>
          <w:color w:val="000000" w:themeColor="text1"/>
          <w:sz w:val="26"/>
          <w:szCs w:val="26"/>
          <w:vertAlign w:val="subscript"/>
        </w:rPr>
        <w:t>1</w:t>
      </w:r>
      <w:r w:rsidRPr="00C52059">
        <w:rPr>
          <w:rFonts w:eastAsia="PragmaticaC"/>
          <w:color w:val="000000" w:themeColor="text1"/>
          <w:sz w:val="26"/>
          <w:szCs w:val="26"/>
        </w:rPr>
        <w:t xml:space="preserve"> – число часов использования максимума тепловой нагрузки, </w:t>
      </w:r>
      <w:proofErr w:type="gramStart"/>
      <w:r w:rsidRPr="00C52059">
        <w:rPr>
          <w:rFonts w:eastAsia="PragmaticaC"/>
          <w:color w:val="000000" w:themeColor="text1"/>
          <w:sz w:val="26"/>
          <w:szCs w:val="26"/>
        </w:rPr>
        <w:t>ч</w:t>
      </w:r>
      <w:proofErr w:type="gramEnd"/>
      <w:r w:rsidRPr="00C52059">
        <w:rPr>
          <w:rFonts w:eastAsia="PragmaticaC"/>
          <w:color w:val="000000" w:themeColor="text1"/>
          <w:sz w:val="26"/>
          <w:szCs w:val="26"/>
        </w:rPr>
        <w:t>/год;</w:t>
      </w:r>
    </w:p>
    <w:p w:rsidR="00975E55" w:rsidRPr="00C52059" w:rsidRDefault="00975E55" w:rsidP="007E7F83">
      <w:pPr>
        <w:autoSpaceDE w:val="0"/>
        <w:autoSpaceDN w:val="0"/>
        <w:adjustRightInd w:val="0"/>
        <w:ind w:firstLine="851"/>
        <w:jc w:val="both"/>
        <w:rPr>
          <w:rFonts w:eastAsia="PragmaticaC"/>
          <w:color w:val="000000" w:themeColor="text1"/>
          <w:sz w:val="26"/>
          <w:szCs w:val="26"/>
        </w:rPr>
      </w:pPr>
      <w:r w:rsidRPr="00C52059">
        <w:rPr>
          <w:rFonts w:eastAsia="PragmaticaC"/>
          <w:color w:val="000000" w:themeColor="text1"/>
          <w:sz w:val="26"/>
          <w:szCs w:val="26"/>
        </w:rPr>
        <w:t>ξ – себестоимость тепла, руб./Гкал.</w:t>
      </w:r>
    </w:p>
    <w:p w:rsidR="00975E55" w:rsidRPr="00C52059" w:rsidRDefault="00975E55" w:rsidP="007E7F83">
      <w:pPr>
        <w:ind w:firstLine="851"/>
        <w:jc w:val="both"/>
        <w:rPr>
          <w:rFonts w:eastAsia="PragmaticaC"/>
          <w:color w:val="000000" w:themeColor="text1"/>
          <w:sz w:val="26"/>
          <w:szCs w:val="26"/>
        </w:rPr>
      </w:pPr>
      <w:r w:rsidRPr="00C52059">
        <w:rPr>
          <w:rFonts w:eastAsia="PragmaticaC"/>
          <w:color w:val="000000" w:themeColor="text1"/>
          <w:sz w:val="26"/>
          <w:szCs w:val="26"/>
        </w:rPr>
        <w:t xml:space="preserve">Аналитическое выражение для оптимального радиуса теплоснабжения, </w:t>
      </w:r>
      <w:proofErr w:type="gramStart"/>
      <w:r w:rsidRPr="00C52059">
        <w:rPr>
          <w:rFonts w:eastAsia="PragmaticaC"/>
          <w:color w:val="000000" w:themeColor="text1"/>
          <w:sz w:val="26"/>
          <w:szCs w:val="26"/>
        </w:rPr>
        <w:t>км</w:t>
      </w:r>
      <w:proofErr w:type="gramEnd"/>
      <w:r w:rsidRPr="00C52059">
        <w:rPr>
          <w:rFonts w:eastAsia="PragmaticaC"/>
          <w:color w:val="000000" w:themeColor="text1"/>
          <w:sz w:val="26"/>
          <w:szCs w:val="26"/>
        </w:rPr>
        <w:t>:</w:t>
      </w:r>
    </w:p>
    <w:p w:rsidR="006C0238" w:rsidRPr="00C52059" w:rsidRDefault="006C0238" w:rsidP="007E7F83">
      <w:pPr>
        <w:ind w:firstLine="851"/>
        <w:jc w:val="both"/>
        <w:rPr>
          <w:rFonts w:eastAsia="PragmaticaC"/>
          <w:color w:val="000000" w:themeColor="text1"/>
          <w:sz w:val="26"/>
          <w:szCs w:val="26"/>
        </w:rPr>
      </w:pPr>
    </w:p>
    <w:p w:rsidR="00975E55" w:rsidRPr="00C52059" w:rsidRDefault="00975E55" w:rsidP="007E7F83">
      <w:pPr>
        <w:ind w:firstLine="851"/>
        <w:jc w:val="both"/>
        <w:rPr>
          <w:rFonts w:eastAsia="PragmaticaC"/>
          <w:b/>
          <w:color w:val="000000" w:themeColor="text1"/>
          <w:sz w:val="26"/>
          <w:szCs w:val="26"/>
          <w:lang w:val="en-US"/>
        </w:rPr>
      </w:pPr>
      <w:r w:rsidRPr="00C52059">
        <w:rPr>
          <w:rFonts w:eastAsia="PragmaticaC"/>
          <w:b/>
          <w:color w:val="000000" w:themeColor="text1"/>
          <w:sz w:val="26"/>
          <w:szCs w:val="26"/>
          <w:lang w:val="en-US"/>
        </w:rPr>
        <w:t>R</w:t>
      </w:r>
      <w:r w:rsidRPr="00C52059">
        <w:rPr>
          <w:rFonts w:eastAsia="PragmaticaC"/>
          <w:b/>
          <w:color w:val="000000" w:themeColor="text1"/>
          <w:sz w:val="26"/>
          <w:szCs w:val="26"/>
          <w:vertAlign w:val="subscript"/>
        </w:rPr>
        <w:t>опт</w:t>
      </w:r>
      <w:r w:rsidRPr="00C52059">
        <w:rPr>
          <w:rFonts w:eastAsia="PragmaticaC"/>
          <w:b/>
          <w:color w:val="000000" w:themeColor="text1"/>
          <w:sz w:val="26"/>
          <w:szCs w:val="26"/>
          <w:lang w:val="en-US"/>
        </w:rPr>
        <w:t>= (140/s</w:t>
      </w:r>
      <w:r w:rsidRPr="00C52059">
        <w:rPr>
          <w:rFonts w:eastAsia="PragmaticaC"/>
          <w:b/>
          <w:color w:val="000000" w:themeColor="text1"/>
          <w:sz w:val="26"/>
          <w:szCs w:val="26"/>
          <w:vertAlign w:val="superscript"/>
          <w:lang w:val="en-US"/>
        </w:rPr>
        <w:t>0</w:t>
      </w:r>
      <w:proofErr w:type="gramStart"/>
      <w:r w:rsidRPr="00C52059">
        <w:rPr>
          <w:rFonts w:eastAsia="PragmaticaC"/>
          <w:b/>
          <w:color w:val="000000" w:themeColor="text1"/>
          <w:sz w:val="26"/>
          <w:szCs w:val="26"/>
          <w:vertAlign w:val="superscript"/>
          <w:lang w:val="en-US"/>
        </w:rPr>
        <w:t>,4</w:t>
      </w:r>
      <w:r w:rsidRPr="00C52059">
        <w:rPr>
          <w:b/>
          <w:color w:val="000000" w:themeColor="text1"/>
          <w:sz w:val="26"/>
          <w:szCs w:val="26"/>
        </w:rPr>
        <w:t>φ</w:t>
      </w:r>
      <w:proofErr w:type="gramEnd"/>
      <w:r w:rsidRPr="00C52059">
        <w:rPr>
          <w:rFonts w:eastAsia="PragmaticaC"/>
          <w:b/>
          <w:color w:val="000000" w:themeColor="text1"/>
          <w:sz w:val="26"/>
          <w:szCs w:val="26"/>
          <w:lang w:val="en-US"/>
        </w:rPr>
        <w:t xml:space="preserve">). </w:t>
      </w:r>
      <w:r w:rsidRPr="00C52059">
        <w:rPr>
          <w:rFonts w:eastAsia="PragmaticaC"/>
          <w:b/>
          <w:color w:val="000000" w:themeColor="text1"/>
          <w:sz w:val="26"/>
          <w:szCs w:val="26"/>
        </w:rPr>
        <w:sym w:font="Symbol" w:char="F066"/>
      </w:r>
      <w:r w:rsidRPr="00C52059">
        <w:rPr>
          <w:rFonts w:eastAsia="PragmaticaC"/>
          <w:b/>
          <w:color w:val="000000" w:themeColor="text1"/>
          <w:sz w:val="26"/>
          <w:szCs w:val="26"/>
          <w:vertAlign w:val="superscript"/>
          <w:lang w:val="en-US"/>
        </w:rPr>
        <w:t>0</w:t>
      </w:r>
      <w:proofErr w:type="gramStart"/>
      <w:r w:rsidRPr="00C52059">
        <w:rPr>
          <w:rFonts w:eastAsia="PragmaticaC"/>
          <w:b/>
          <w:color w:val="000000" w:themeColor="text1"/>
          <w:sz w:val="26"/>
          <w:szCs w:val="26"/>
          <w:vertAlign w:val="superscript"/>
          <w:lang w:val="en-US"/>
        </w:rPr>
        <w:t>,4</w:t>
      </w:r>
      <w:proofErr w:type="gramEnd"/>
      <w:r w:rsidRPr="00C52059">
        <w:rPr>
          <w:rFonts w:eastAsia="PragmaticaC"/>
          <w:b/>
          <w:color w:val="000000" w:themeColor="text1"/>
          <w:sz w:val="26"/>
          <w:szCs w:val="26"/>
          <w:lang w:val="en-US"/>
        </w:rPr>
        <w:t>.(1/B</w:t>
      </w:r>
      <w:r w:rsidRPr="00C52059">
        <w:rPr>
          <w:rFonts w:eastAsia="PragmaticaC"/>
          <w:b/>
          <w:color w:val="000000" w:themeColor="text1"/>
          <w:sz w:val="26"/>
          <w:szCs w:val="26"/>
          <w:vertAlign w:val="superscript"/>
          <w:lang w:val="en-US"/>
        </w:rPr>
        <w:t>0,1</w:t>
      </w:r>
      <w:r w:rsidRPr="00C52059">
        <w:rPr>
          <w:rFonts w:eastAsia="PragmaticaC"/>
          <w:b/>
          <w:color w:val="000000" w:themeColor="text1"/>
          <w:sz w:val="26"/>
          <w:szCs w:val="26"/>
          <w:lang w:val="en-US"/>
        </w:rPr>
        <w:t xml:space="preserve">)( </w:t>
      </w:r>
      <w:proofErr w:type="spellStart"/>
      <w:r w:rsidRPr="00C52059">
        <w:rPr>
          <w:rFonts w:eastAsia="PragmaticaC"/>
          <w:b/>
          <w:color w:val="000000" w:themeColor="text1"/>
          <w:sz w:val="26"/>
          <w:szCs w:val="26"/>
        </w:rPr>
        <w:t>Δτ</w:t>
      </w:r>
      <w:proofErr w:type="spellEnd"/>
      <w:r w:rsidRPr="00C52059">
        <w:rPr>
          <w:rFonts w:eastAsia="PragmaticaC"/>
          <w:b/>
          <w:color w:val="000000" w:themeColor="text1"/>
          <w:sz w:val="26"/>
          <w:szCs w:val="26"/>
          <w:lang w:val="en-US"/>
        </w:rPr>
        <w:t xml:space="preserve"> /</w:t>
      </w:r>
      <w:r w:rsidRPr="00C52059">
        <w:rPr>
          <w:rFonts w:eastAsia="PragmaticaC"/>
          <w:b/>
          <w:color w:val="000000" w:themeColor="text1"/>
          <w:sz w:val="26"/>
          <w:szCs w:val="26"/>
        </w:rPr>
        <w:t>П</w:t>
      </w:r>
      <w:r w:rsidRPr="00C52059">
        <w:rPr>
          <w:rFonts w:eastAsia="PragmaticaC"/>
          <w:b/>
          <w:color w:val="000000" w:themeColor="text1"/>
          <w:sz w:val="26"/>
          <w:szCs w:val="26"/>
          <w:lang w:val="en-US"/>
        </w:rPr>
        <w:t>)</w:t>
      </w:r>
      <w:r w:rsidRPr="00C52059">
        <w:rPr>
          <w:rFonts w:eastAsia="PragmaticaC"/>
          <w:b/>
          <w:color w:val="000000" w:themeColor="text1"/>
          <w:sz w:val="26"/>
          <w:szCs w:val="26"/>
          <w:vertAlign w:val="superscript"/>
          <w:lang w:val="en-US"/>
        </w:rPr>
        <w:t>0,15</w:t>
      </w:r>
    </w:p>
    <w:p w:rsidR="00975E55" w:rsidRPr="00C52059" w:rsidRDefault="00975E55" w:rsidP="007E7F83">
      <w:pPr>
        <w:ind w:firstLine="851"/>
        <w:jc w:val="both"/>
        <w:rPr>
          <w:rFonts w:eastAsia="PragmaticaC"/>
          <w:color w:val="000000" w:themeColor="text1"/>
          <w:sz w:val="26"/>
          <w:szCs w:val="26"/>
          <w:lang w:val="en-US"/>
        </w:rPr>
      </w:pPr>
    </w:p>
    <w:p w:rsidR="00975E55" w:rsidRPr="00C52059" w:rsidRDefault="00975E55" w:rsidP="007E7F83">
      <w:pPr>
        <w:ind w:firstLine="851"/>
        <w:jc w:val="both"/>
        <w:rPr>
          <w:rFonts w:eastAsia="PragmaticaC"/>
          <w:color w:val="000000" w:themeColor="text1"/>
          <w:sz w:val="26"/>
          <w:szCs w:val="26"/>
        </w:rPr>
      </w:pPr>
      <w:r w:rsidRPr="00C52059">
        <w:rPr>
          <w:rFonts w:eastAsia="PragmaticaC"/>
          <w:color w:val="000000" w:themeColor="text1"/>
          <w:sz w:val="26"/>
          <w:szCs w:val="26"/>
        </w:rPr>
        <w:t>B – среднее число абонентов на 1 км</w:t>
      </w:r>
      <w:proofErr w:type="gramStart"/>
      <w:r w:rsidRPr="00C52059">
        <w:rPr>
          <w:rFonts w:eastAsia="PragmaticaC"/>
          <w:color w:val="000000" w:themeColor="text1"/>
          <w:sz w:val="26"/>
          <w:szCs w:val="26"/>
          <w:vertAlign w:val="superscript"/>
        </w:rPr>
        <w:t>2</w:t>
      </w:r>
      <w:proofErr w:type="gramEnd"/>
      <w:r w:rsidRPr="00C52059">
        <w:rPr>
          <w:rFonts w:eastAsia="PragmaticaC"/>
          <w:color w:val="000000" w:themeColor="text1"/>
          <w:sz w:val="26"/>
          <w:szCs w:val="26"/>
        </w:rPr>
        <w:t>;</w:t>
      </w:r>
    </w:p>
    <w:p w:rsidR="00975E55" w:rsidRPr="00C52059" w:rsidRDefault="00975E55" w:rsidP="007E7F83">
      <w:pPr>
        <w:autoSpaceDE w:val="0"/>
        <w:autoSpaceDN w:val="0"/>
        <w:adjustRightInd w:val="0"/>
        <w:ind w:firstLine="851"/>
        <w:jc w:val="both"/>
        <w:rPr>
          <w:rFonts w:eastAsia="PragmaticaC"/>
          <w:color w:val="000000" w:themeColor="text1"/>
          <w:sz w:val="26"/>
          <w:szCs w:val="26"/>
        </w:rPr>
      </w:pPr>
      <w:r w:rsidRPr="00C52059">
        <w:rPr>
          <w:rFonts w:eastAsia="PragmaticaC"/>
          <w:color w:val="000000" w:themeColor="text1"/>
          <w:sz w:val="26"/>
          <w:szCs w:val="26"/>
        </w:rPr>
        <w:t>s – удельная стоимость материальной характеристики тепловой сети, руб./м</w:t>
      </w:r>
      <w:proofErr w:type="gramStart"/>
      <w:r w:rsidRPr="00C52059">
        <w:rPr>
          <w:rFonts w:eastAsia="PragmaticaC"/>
          <w:color w:val="000000" w:themeColor="text1"/>
          <w:sz w:val="26"/>
          <w:szCs w:val="26"/>
          <w:vertAlign w:val="superscript"/>
        </w:rPr>
        <w:t>2</w:t>
      </w:r>
      <w:proofErr w:type="gramEnd"/>
      <w:r w:rsidRPr="00C52059">
        <w:rPr>
          <w:rFonts w:eastAsia="PragmaticaC"/>
          <w:color w:val="000000" w:themeColor="text1"/>
          <w:sz w:val="26"/>
          <w:szCs w:val="26"/>
        </w:rPr>
        <w:t>;</w:t>
      </w:r>
    </w:p>
    <w:p w:rsidR="00975E55" w:rsidRPr="00C52059" w:rsidRDefault="00975E55" w:rsidP="007E7F83">
      <w:pPr>
        <w:ind w:firstLine="851"/>
        <w:jc w:val="both"/>
        <w:rPr>
          <w:rFonts w:eastAsia="PragmaticaC"/>
          <w:color w:val="000000" w:themeColor="text1"/>
          <w:sz w:val="26"/>
          <w:szCs w:val="26"/>
        </w:rPr>
      </w:pPr>
      <w:proofErr w:type="gramStart"/>
      <w:r w:rsidRPr="00C52059">
        <w:rPr>
          <w:rFonts w:eastAsia="PragmaticaC"/>
          <w:color w:val="000000" w:themeColor="text1"/>
          <w:sz w:val="26"/>
          <w:szCs w:val="26"/>
        </w:rPr>
        <w:t>П</w:t>
      </w:r>
      <w:proofErr w:type="gramEnd"/>
      <w:r w:rsidRPr="00C52059">
        <w:rPr>
          <w:rFonts w:eastAsia="PragmaticaC"/>
          <w:color w:val="000000" w:themeColor="text1"/>
          <w:sz w:val="26"/>
          <w:szCs w:val="26"/>
        </w:rPr>
        <w:t xml:space="preserve"> – </w:t>
      </w:r>
      <w:proofErr w:type="spellStart"/>
      <w:r w:rsidRPr="00C52059">
        <w:rPr>
          <w:rFonts w:eastAsia="PragmaticaC"/>
          <w:color w:val="000000" w:themeColor="text1"/>
          <w:sz w:val="26"/>
          <w:szCs w:val="26"/>
        </w:rPr>
        <w:t>теплоплотность</w:t>
      </w:r>
      <w:proofErr w:type="spellEnd"/>
      <w:r w:rsidRPr="00C52059">
        <w:rPr>
          <w:rFonts w:eastAsia="PragmaticaC"/>
          <w:color w:val="000000" w:themeColor="text1"/>
          <w:sz w:val="26"/>
          <w:szCs w:val="26"/>
        </w:rPr>
        <w:t xml:space="preserve"> </w:t>
      </w:r>
      <w:r w:rsidR="004115BE" w:rsidRPr="00C52059">
        <w:rPr>
          <w:rFonts w:eastAsia="PragmaticaC"/>
          <w:color w:val="000000" w:themeColor="text1"/>
          <w:sz w:val="26"/>
          <w:szCs w:val="26"/>
        </w:rPr>
        <w:t>поселения</w:t>
      </w:r>
      <w:r w:rsidRPr="00C52059">
        <w:rPr>
          <w:rFonts w:eastAsia="PragmaticaC"/>
          <w:color w:val="000000" w:themeColor="text1"/>
          <w:sz w:val="26"/>
          <w:szCs w:val="26"/>
        </w:rPr>
        <w:t>, Гкал/ч.км</w:t>
      </w:r>
      <w:r w:rsidRPr="00C52059">
        <w:rPr>
          <w:rFonts w:eastAsia="PragmaticaC"/>
          <w:color w:val="000000" w:themeColor="text1"/>
          <w:sz w:val="26"/>
          <w:szCs w:val="26"/>
          <w:vertAlign w:val="superscript"/>
        </w:rPr>
        <w:t>2</w:t>
      </w:r>
      <w:r w:rsidRPr="00C52059">
        <w:rPr>
          <w:rFonts w:eastAsia="PragmaticaC"/>
          <w:color w:val="000000" w:themeColor="text1"/>
          <w:sz w:val="26"/>
          <w:szCs w:val="26"/>
        </w:rPr>
        <w:t>;</w:t>
      </w:r>
    </w:p>
    <w:p w:rsidR="00975E55" w:rsidRPr="00C52059" w:rsidRDefault="00975E55" w:rsidP="007E7F83">
      <w:pPr>
        <w:ind w:firstLine="851"/>
        <w:jc w:val="both"/>
        <w:rPr>
          <w:rFonts w:eastAsia="PragmaticaC"/>
          <w:color w:val="000000" w:themeColor="text1"/>
          <w:sz w:val="26"/>
          <w:szCs w:val="26"/>
        </w:rPr>
      </w:pPr>
      <w:proofErr w:type="spellStart"/>
      <w:r w:rsidRPr="00C52059">
        <w:rPr>
          <w:rFonts w:eastAsia="PragmaticaC"/>
          <w:color w:val="000000" w:themeColor="text1"/>
          <w:sz w:val="26"/>
          <w:szCs w:val="26"/>
        </w:rPr>
        <w:t>Δτ</w:t>
      </w:r>
      <w:proofErr w:type="spellEnd"/>
      <w:r w:rsidRPr="00C52059">
        <w:rPr>
          <w:rFonts w:eastAsia="PragmaticaC"/>
          <w:color w:val="000000" w:themeColor="text1"/>
          <w:sz w:val="26"/>
          <w:szCs w:val="26"/>
        </w:rPr>
        <w:t xml:space="preserve">– расчетный перепад температур теплоносителя в тепловой сети, </w:t>
      </w:r>
      <w:proofErr w:type="spellStart"/>
      <w:r w:rsidRPr="00C52059">
        <w:rPr>
          <w:rFonts w:eastAsia="PragmaticaC"/>
          <w:color w:val="000000" w:themeColor="text1"/>
          <w:sz w:val="26"/>
          <w:szCs w:val="26"/>
        </w:rPr>
        <w:t>Δτ</w:t>
      </w:r>
      <w:proofErr w:type="spellEnd"/>
      <w:r w:rsidRPr="00C52059">
        <w:rPr>
          <w:rFonts w:eastAsia="PragmaticaC"/>
          <w:color w:val="000000" w:themeColor="text1"/>
          <w:sz w:val="26"/>
          <w:szCs w:val="26"/>
        </w:rPr>
        <w:t xml:space="preserve"> =25</w:t>
      </w:r>
      <w:r w:rsidRPr="00C52059">
        <w:rPr>
          <w:rFonts w:eastAsia="PragmaticaC"/>
          <w:color w:val="000000" w:themeColor="text1"/>
          <w:sz w:val="26"/>
          <w:szCs w:val="26"/>
          <w:vertAlign w:val="superscript"/>
        </w:rPr>
        <w:t>о</w:t>
      </w:r>
      <w:r w:rsidRPr="00C52059">
        <w:rPr>
          <w:rFonts w:eastAsia="PragmaticaC"/>
          <w:color w:val="000000" w:themeColor="text1"/>
          <w:sz w:val="26"/>
          <w:szCs w:val="26"/>
        </w:rPr>
        <w:t>С.</w:t>
      </w:r>
    </w:p>
    <w:p w:rsidR="00975E55" w:rsidRPr="00C52059" w:rsidRDefault="00975E55" w:rsidP="007E7F83">
      <w:pPr>
        <w:autoSpaceDE w:val="0"/>
        <w:autoSpaceDN w:val="0"/>
        <w:adjustRightInd w:val="0"/>
        <w:ind w:firstLine="851"/>
        <w:jc w:val="both"/>
        <w:rPr>
          <w:rFonts w:eastAsia="PragmaticaC"/>
          <w:color w:val="000000" w:themeColor="text1"/>
          <w:sz w:val="26"/>
          <w:szCs w:val="26"/>
        </w:rPr>
      </w:pPr>
    </w:p>
    <w:p w:rsidR="00975E55" w:rsidRPr="00C52059" w:rsidRDefault="00975E55" w:rsidP="007E7F83">
      <w:pPr>
        <w:ind w:firstLine="851"/>
        <w:jc w:val="both"/>
        <w:rPr>
          <w:rFonts w:eastAsia="PragmaticaC"/>
          <w:color w:val="000000" w:themeColor="text1"/>
          <w:sz w:val="26"/>
          <w:szCs w:val="26"/>
        </w:rPr>
      </w:pPr>
      <w:r w:rsidRPr="00C52059">
        <w:rPr>
          <w:rFonts w:eastAsia="PragmaticaC"/>
          <w:color w:val="000000" w:themeColor="text1"/>
          <w:sz w:val="26"/>
          <w:szCs w:val="26"/>
        </w:rPr>
        <w:t xml:space="preserve">Выводы по расчету радиуса эффективного теплоснабжения </w:t>
      </w:r>
      <w:proofErr w:type="spellStart"/>
      <w:r w:rsidR="00724082" w:rsidRPr="00C52059">
        <w:rPr>
          <w:rFonts w:eastAsia="PragmaticaC"/>
          <w:color w:val="000000" w:themeColor="text1"/>
          <w:sz w:val="26"/>
          <w:szCs w:val="26"/>
        </w:rPr>
        <w:t>Хилокского</w:t>
      </w:r>
      <w:proofErr w:type="spellEnd"/>
      <w:r w:rsidR="00724082" w:rsidRPr="00C52059">
        <w:rPr>
          <w:rFonts w:eastAsia="PragmaticaC"/>
          <w:color w:val="000000" w:themeColor="text1"/>
          <w:sz w:val="26"/>
          <w:szCs w:val="26"/>
        </w:rPr>
        <w:t xml:space="preserve"> поселения</w:t>
      </w:r>
      <w:r w:rsidRPr="00C52059">
        <w:rPr>
          <w:rFonts w:eastAsia="PragmaticaC"/>
          <w:color w:val="000000" w:themeColor="text1"/>
          <w:sz w:val="26"/>
          <w:szCs w:val="26"/>
        </w:rPr>
        <w:t>:</w:t>
      </w:r>
    </w:p>
    <w:p w:rsidR="00975E55" w:rsidRPr="00C52059" w:rsidRDefault="00975E55" w:rsidP="001614D8">
      <w:pPr>
        <w:numPr>
          <w:ilvl w:val="0"/>
          <w:numId w:val="23"/>
        </w:numPr>
        <w:tabs>
          <w:tab w:val="left" w:pos="1134"/>
        </w:tabs>
        <w:spacing w:after="200" w:line="276" w:lineRule="auto"/>
        <w:ind w:left="0" w:firstLine="851"/>
        <w:contextualSpacing/>
        <w:jc w:val="both"/>
        <w:rPr>
          <w:rFonts w:eastAsia="PragmaticaC"/>
          <w:color w:val="000000" w:themeColor="text1"/>
          <w:sz w:val="26"/>
          <w:szCs w:val="26"/>
        </w:rPr>
      </w:pPr>
      <w:r w:rsidRPr="00C52059">
        <w:rPr>
          <w:rFonts w:eastAsia="PragmaticaC"/>
          <w:color w:val="000000" w:themeColor="text1"/>
          <w:sz w:val="26"/>
          <w:szCs w:val="26"/>
        </w:rPr>
        <w:t xml:space="preserve">Радиус эффективного теплоснабжения </w:t>
      </w:r>
      <w:proofErr w:type="gramStart"/>
      <w:r w:rsidRPr="00C52059">
        <w:rPr>
          <w:rFonts w:eastAsia="PragmaticaC"/>
          <w:color w:val="000000" w:themeColor="text1"/>
          <w:sz w:val="26"/>
          <w:szCs w:val="26"/>
        </w:rPr>
        <w:t>согласно Приказа</w:t>
      </w:r>
      <w:proofErr w:type="gramEnd"/>
      <w:r w:rsidRPr="00C52059">
        <w:rPr>
          <w:rFonts w:eastAsia="PragmaticaC"/>
          <w:color w:val="000000" w:themeColor="text1"/>
          <w:sz w:val="26"/>
          <w:szCs w:val="26"/>
        </w:rPr>
        <w:t xml:space="preserve"> №212 (приложение №40) возможно вычислить только для вновь подключаемых потребителей. Увеличение подключенной нагрузки к источникам, расположенным на территории </w:t>
      </w:r>
      <w:r w:rsidR="001E38B1" w:rsidRPr="00C52059">
        <w:rPr>
          <w:rFonts w:eastAsia="PragmaticaC"/>
          <w:color w:val="000000" w:themeColor="text1"/>
          <w:sz w:val="26"/>
          <w:szCs w:val="26"/>
        </w:rPr>
        <w:t>поселени</w:t>
      </w:r>
      <w:r w:rsidR="00F27152" w:rsidRPr="00C52059">
        <w:rPr>
          <w:rFonts w:eastAsia="PragmaticaC"/>
          <w:color w:val="000000" w:themeColor="text1"/>
          <w:sz w:val="26"/>
          <w:szCs w:val="26"/>
        </w:rPr>
        <w:t>й</w:t>
      </w:r>
      <w:r w:rsidRPr="00C52059">
        <w:rPr>
          <w:rFonts w:eastAsia="PragmaticaC"/>
          <w:color w:val="000000" w:themeColor="text1"/>
          <w:sz w:val="26"/>
          <w:szCs w:val="26"/>
        </w:rPr>
        <w:t>, не планируется.</w:t>
      </w:r>
    </w:p>
    <w:p w:rsidR="00F059A2" w:rsidRPr="00C52059" w:rsidRDefault="00975E55" w:rsidP="007E7F83">
      <w:pPr>
        <w:ind w:firstLine="851"/>
        <w:jc w:val="both"/>
        <w:rPr>
          <w:rFonts w:eastAsia="PragmaticaC"/>
          <w:color w:val="000000" w:themeColor="text1"/>
          <w:sz w:val="26"/>
          <w:szCs w:val="26"/>
        </w:rPr>
      </w:pPr>
      <w:r w:rsidRPr="00C52059">
        <w:rPr>
          <w:rFonts w:eastAsia="PragmaticaC"/>
          <w:color w:val="000000" w:themeColor="text1"/>
          <w:sz w:val="26"/>
          <w:szCs w:val="26"/>
        </w:rPr>
        <w:t xml:space="preserve">2. </w:t>
      </w:r>
      <w:proofErr w:type="gramStart"/>
      <w:r w:rsidRPr="00C52059">
        <w:rPr>
          <w:rFonts w:eastAsia="PragmaticaC"/>
          <w:color w:val="000000" w:themeColor="text1"/>
          <w:sz w:val="26"/>
          <w:szCs w:val="26"/>
        </w:rPr>
        <w:t>Для существующих зон действия источников теплоснабжения может быть вычислен только сложившейся радиус зоны действия источника тепловой энергии.</w:t>
      </w:r>
      <w:proofErr w:type="gramEnd"/>
      <w:r w:rsidRPr="00C52059">
        <w:rPr>
          <w:rFonts w:eastAsia="PragmaticaC"/>
          <w:color w:val="000000" w:themeColor="text1"/>
          <w:sz w:val="26"/>
          <w:szCs w:val="26"/>
        </w:rPr>
        <w:t xml:space="preserve"> Присоединение новых потребителей в существующей зоне источников тепловой энергии (при условии существования резервов тепловой мощности и запасов </w:t>
      </w:r>
      <w:r w:rsidRPr="00C52059">
        <w:rPr>
          <w:rFonts w:eastAsia="PragmaticaC"/>
          <w:color w:val="000000" w:themeColor="text1"/>
          <w:sz w:val="26"/>
          <w:szCs w:val="26"/>
        </w:rPr>
        <w:lastRenderedPageBreak/>
        <w:t xml:space="preserve">пропускной способности трубопроводов) приведет к более эффективному теплоснабжению (уменьшению удельных затрат на производство и транспортировку). </w:t>
      </w:r>
    </w:p>
    <w:p w:rsidR="00975E55" w:rsidRPr="00C52059" w:rsidRDefault="00975E55" w:rsidP="007E7F83">
      <w:pPr>
        <w:ind w:firstLine="851"/>
        <w:jc w:val="both"/>
        <w:rPr>
          <w:rFonts w:eastAsia="PragmaticaC"/>
          <w:color w:val="000000" w:themeColor="text1"/>
          <w:sz w:val="26"/>
          <w:szCs w:val="26"/>
        </w:rPr>
      </w:pPr>
      <w:r w:rsidRPr="00C52059">
        <w:rPr>
          <w:rFonts w:eastAsia="PragmaticaC"/>
          <w:color w:val="000000" w:themeColor="text1"/>
          <w:sz w:val="26"/>
          <w:szCs w:val="26"/>
        </w:rPr>
        <w:t>На рисунк</w:t>
      </w:r>
      <w:r w:rsidR="00F059A2" w:rsidRPr="00C52059">
        <w:rPr>
          <w:rFonts w:eastAsia="PragmaticaC"/>
          <w:color w:val="000000" w:themeColor="text1"/>
          <w:sz w:val="26"/>
          <w:szCs w:val="26"/>
        </w:rPr>
        <w:t xml:space="preserve">е 7.15.1 </w:t>
      </w:r>
      <w:r w:rsidRPr="00C52059">
        <w:rPr>
          <w:rFonts w:eastAsia="PragmaticaC"/>
          <w:color w:val="000000" w:themeColor="text1"/>
          <w:sz w:val="26"/>
          <w:szCs w:val="26"/>
        </w:rPr>
        <w:t>представлены р</w:t>
      </w:r>
      <w:r w:rsidR="00F059A2" w:rsidRPr="00C52059">
        <w:rPr>
          <w:rFonts w:eastAsia="PragmaticaC"/>
          <w:color w:val="000000" w:themeColor="text1"/>
          <w:sz w:val="26"/>
          <w:szCs w:val="26"/>
        </w:rPr>
        <w:t xml:space="preserve">адиусы теплоснабжения котельных г. </w:t>
      </w:r>
      <w:r w:rsidR="00285F49" w:rsidRPr="00C52059">
        <w:rPr>
          <w:rFonts w:eastAsia="PragmaticaC"/>
          <w:color w:val="000000" w:themeColor="text1"/>
          <w:sz w:val="26"/>
          <w:szCs w:val="26"/>
        </w:rPr>
        <w:t>Хилок</w:t>
      </w:r>
      <w:r w:rsidR="00F059A2" w:rsidRPr="00C52059">
        <w:rPr>
          <w:rFonts w:eastAsia="PragmaticaC"/>
          <w:color w:val="000000" w:themeColor="text1"/>
          <w:sz w:val="26"/>
          <w:szCs w:val="26"/>
        </w:rPr>
        <w:t>.</w:t>
      </w:r>
      <w:r w:rsidRPr="00C52059">
        <w:rPr>
          <w:rFonts w:eastAsia="PragmaticaC"/>
          <w:color w:val="000000" w:themeColor="text1"/>
          <w:sz w:val="26"/>
          <w:szCs w:val="26"/>
        </w:rPr>
        <w:t xml:space="preserve"> </w:t>
      </w:r>
    </w:p>
    <w:p w:rsidR="00975E55" w:rsidRPr="00C52059" w:rsidRDefault="00975E55" w:rsidP="007E7F83">
      <w:pPr>
        <w:tabs>
          <w:tab w:val="left" w:pos="993"/>
        </w:tabs>
        <w:ind w:firstLine="851"/>
        <w:rPr>
          <w:rFonts w:eastAsia="PragmaticaC"/>
          <w:color w:val="000000" w:themeColor="text1"/>
          <w:sz w:val="26"/>
          <w:szCs w:val="26"/>
        </w:rPr>
      </w:pPr>
    </w:p>
    <w:p w:rsidR="00975E55" w:rsidRPr="00C52059" w:rsidRDefault="00285F49" w:rsidP="008A41F6">
      <w:pPr>
        <w:jc w:val="center"/>
        <w:rPr>
          <w:rFonts w:eastAsia="PragmaticaC"/>
          <w:color w:val="000000" w:themeColor="text1"/>
          <w:sz w:val="26"/>
          <w:szCs w:val="26"/>
        </w:rPr>
      </w:pPr>
      <w:r w:rsidRPr="00C52059">
        <w:rPr>
          <w:noProof/>
          <w:color w:val="000000" w:themeColor="text1"/>
        </w:rPr>
        <w:drawing>
          <wp:inline distT="0" distB="0" distL="0" distR="0" wp14:anchorId="45DB9245" wp14:editId="13872DCC">
            <wp:extent cx="5702675" cy="5305647"/>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l="34942" t="30154" r="37720" b="24603"/>
                    <a:stretch/>
                  </pic:blipFill>
                  <pic:spPr bwMode="auto">
                    <a:xfrm>
                      <a:off x="0" y="0"/>
                      <a:ext cx="5716330" cy="5318351"/>
                    </a:xfrm>
                    <a:prstGeom prst="rect">
                      <a:avLst/>
                    </a:prstGeom>
                    <a:ln>
                      <a:noFill/>
                    </a:ln>
                    <a:extLst>
                      <a:ext uri="{53640926-AAD7-44D8-BBD7-CCE9431645EC}">
                        <a14:shadowObscured xmlns:a14="http://schemas.microsoft.com/office/drawing/2010/main"/>
                      </a:ext>
                    </a:extLst>
                  </pic:spPr>
                </pic:pic>
              </a:graphicData>
            </a:graphic>
          </wp:inline>
        </w:drawing>
      </w:r>
    </w:p>
    <w:p w:rsidR="00975E55" w:rsidRPr="00C52059" w:rsidRDefault="00975E55" w:rsidP="002410C4">
      <w:pPr>
        <w:jc w:val="center"/>
        <w:rPr>
          <w:rFonts w:eastAsia="PragmaticaC"/>
          <w:color w:val="000000" w:themeColor="text1"/>
          <w:sz w:val="26"/>
          <w:szCs w:val="26"/>
        </w:rPr>
      </w:pPr>
    </w:p>
    <w:p w:rsidR="0071328A" w:rsidRPr="00C52059" w:rsidRDefault="00975E55" w:rsidP="00975E55">
      <w:pPr>
        <w:spacing w:after="200" w:line="276" w:lineRule="auto"/>
        <w:jc w:val="center"/>
        <w:rPr>
          <w:i/>
          <w:color w:val="000000" w:themeColor="text1"/>
        </w:rPr>
      </w:pPr>
      <w:r w:rsidRPr="00C52059">
        <w:rPr>
          <w:rFonts w:eastAsia="PragmaticaC"/>
          <w:color w:val="000000" w:themeColor="text1"/>
          <w:sz w:val="26"/>
          <w:szCs w:val="26"/>
        </w:rPr>
        <w:t xml:space="preserve"> </w:t>
      </w:r>
      <w:r w:rsidRPr="00C52059">
        <w:rPr>
          <w:i/>
          <w:color w:val="000000" w:themeColor="text1"/>
        </w:rPr>
        <w:t xml:space="preserve">Рисунок 7.15.1. Радиус теплоснабжения котельных </w:t>
      </w:r>
      <w:proofErr w:type="spellStart"/>
      <w:r w:rsidR="00F059A2" w:rsidRPr="00C52059">
        <w:rPr>
          <w:i/>
          <w:color w:val="000000" w:themeColor="text1"/>
        </w:rPr>
        <w:t>г</w:t>
      </w:r>
      <w:proofErr w:type="gramStart"/>
      <w:r w:rsidR="00F059A2" w:rsidRPr="00C52059">
        <w:rPr>
          <w:i/>
          <w:color w:val="000000" w:themeColor="text1"/>
        </w:rPr>
        <w:t>.</w:t>
      </w:r>
      <w:r w:rsidR="00285F49" w:rsidRPr="00C52059">
        <w:rPr>
          <w:i/>
          <w:color w:val="000000" w:themeColor="text1"/>
        </w:rPr>
        <w:t>Х</w:t>
      </w:r>
      <w:proofErr w:type="gramEnd"/>
      <w:r w:rsidR="00285F49" w:rsidRPr="00C52059">
        <w:rPr>
          <w:i/>
          <w:color w:val="000000" w:themeColor="text1"/>
        </w:rPr>
        <w:t>илок</w:t>
      </w:r>
      <w:proofErr w:type="spellEnd"/>
    </w:p>
    <w:p w:rsidR="0071328A" w:rsidRPr="00C52059" w:rsidRDefault="0071328A" w:rsidP="0071328A">
      <w:pPr>
        <w:rPr>
          <w:color w:val="000000" w:themeColor="text1"/>
        </w:rPr>
      </w:pPr>
    </w:p>
    <w:p w:rsidR="002F661B" w:rsidRPr="00C52059" w:rsidRDefault="002F661B" w:rsidP="00FA59CD">
      <w:pPr>
        <w:rPr>
          <w:i/>
          <w:color w:val="000000" w:themeColor="text1"/>
        </w:rPr>
      </w:pPr>
    </w:p>
    <w:p w:rsidR="002F661B" w:rsidRPr="00C52059" w:rsidRDefault="002F661B" w:rsidP="00B94FB1">
      <w:pPr>
        <w:jc w:val="center"/>
        <w:rPr>
          <w:i/>
          <w:color w:val="000000" w:themeColor="text1"/>
        </w:rPr>
        <w:sectPr w:rsidR="002F661B" w:rsidRPr="00C52059" w:rsidSect="00404ACE">
          <w:pgSz w:w="11906" w:h="16838"/>
          <w:pgMar w:top="1134" w:right="707" w:bottom="993" w:left="1418" w:header="709" w:footer="709" w:gutter="0"/>
          <w:cols w:space="708"/>
          <w:docGrid w:linePitch="360"/>
        </w:sectPr>
      </w:pPr>
    </w:p>
    <w:p w:rsidR="00975E55" w:rsidRPr="00C52059" w:rsidRDefault="00975E55" w:rsidP="00921BF2">
      <w:pPr>
        <w:keepNext/>
        <w:keepLines/>
        <w:ind w:firstLine="851"/>
        <w:jc w:val="both"/>
        <w:outlineLvl w:val="0"/>
        <w:rPr>
          <w:b/>
          <w:bCs/>
          <w:color w:val="000000" w:themeColor="text1"/>
          <w:sz w:val="26"/>
          <w:szCs w:val="26"/>
        </w:rPr>
      </w:pPr>
      <w:bookmarkStart w:id="351" w:name="_Toc499204024"/>
      <w:bookmarkStart w:id="352" w:name="_Toc43668773"/>
      <w:bookmarkStart w:id="353" w:name="_Toc126161588"/>
      <w:bookmarkStart w:id="354" w:name="_Toc156837958"/>
      <w:bookmarkStart w:id="355" w:name="_Toc384210992"/>
      <w:r w:rsidRPr="00C52059">
        <w:rPr>
          <w:b/>
          <w:bCs/>
          <w:color w:val="000000" w:themeColor="text1"/>
          <w:sz w:val="26"/>
          <w:szCs w:val="26"/>
        </w:rPr>
        <w:lastRenderedPageBreak/>
        <w:t>Глава 8. Предложения по строительству, реконструкции и (или) модернизации тепловых сетей</w:t>
      </w:r>
      <w:bookmarkEnd w:id="351"/>
      <w:bookmarkEnd w:id="352"/>
      <w:bookmarkEnd w:id="353"/>
      <w:bookmarkEnd w:id="354"/>
    </w:p>
    <w:p w:rsidR="001B7690" w:rsidRPr="00C52059" w:rsidRDefault="001B7690" w:rsidP="00921BF2">
      <w:pPr>
        <w:ind w:firstLine="851"/>
        <w:jc w:val="both"/>
        <w:outlineLvl w:val="0"/>
        <w:rPr>
          <w:b/>
          <w:bCs/>
          <w:color w:val="000000" w:themeColor="text1"/>
          <w:sz w:val="26"/>
          <w:szCs w:val="26"/>
        </w:rPr>
      </w:pPr>
      <w:bookmarkStart w:id="356" w:name="_Toc43668774"/>
      <w:bookmarkStart w:id="357" w:name="_Toc126161589"/>
      <w:bookmarkEnd w:id="355"/>
    </w:p>
    <w:p w:rsidR="00975E55" w:rsidRPr="00C52059" w:rsidRDefault="00975E55" w:rsidP="00921BF2">
      <w:pPr>
        <w:ind w:firstLine="851"/>
        <w:jc w:val="both"/>
        <w:outlineLvl w:val="0"/>
        <w:rPr>
          <w:b/>
          <w:bCs/>
          <w:color w:val="000000" w:themeColor="text1"/>
          <w:sz w:val="26"/>
          <w:szCs w:val="26"/>
        </w:rPr>
      </w:pPr>
      <w:bookmarkStart w:id="358" w:name="_Toc156837959"/>
      <w:r w:rsidRPr="00C52059">
        <w:rPr>
          <w:b/>
          <w:bCs/>
          <w:color w:val="000000" w:themeColor="text1"/>
          <w:sz w:val="26"/>
          <w:szCs w:val="26"/>
        </w:rPr>
        <w:t>8.1. Предложения по строительству, реконструкции и (или) модернизации тепловых сетей, обеспечивающих перераспределение тепловой нагрузки из зон с дефицитом тепловой мощности в зоны с избытком тепловой</w:t>
      </w:r>
      <w:bookmarkEnd w:id="356"/>
      <w:bookmarkEnd w:id="357"/>
      <w:bookmarkEnd w:id="358"/>
    </w:p>
    <w:p w:rsidR="00DB0EFF" w:rsidRPr="00C52059" w:rsidRDefault="00DB0EFF" w:rsidP="00921BF2">
      <w:pPr>
        <w:ind w:firstLine="851"/>
        <w:rPr>
          <w:color w:val="000000" w:themeColor="text1"/>
          <w:sz w:val="26"/>
        </w:rPr>
      </w:pPr>
    </w:p>
    <w:p w:rsidR="00975E55" w:rsidRPr="00C52059" w:rsidRDefault="00975E55" w:rsidP="00921BF2">
      <w:pPr>
        <w:ind w:firstLine="851"/>
        <w:jc w:val="both"/>
        <w:rPr>
          <w:color w:val="000000" w:themeColor="text1"/>
          <w:sz w:val="26"/>
        </w:rPr>
      </w:pPr>
      <w:r w:rsidRPr="00C52059">
        <w:rPr>
          <w:color w:val="000000" w:themeColor="text1"/>
          <w:sz w:val="26"/>
        </w:rPr>
        <w:t xml:space="preserve">Реконструкции и строительства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не планируется.  </w:t>
      </w:r>
    </w:p>
    <w:p w:rsidR="00975E55" w:rsidRPr="00C52059" w:rsidRDefault="00975E55" w:rsidP="00921BF2">
      <w:pPr>
        <w:tabs>
          <w:tab w:val="left" w:pos="3090"/>
        </w:tabs>
        <w:ind w:firstLine="851"/>
        <w:rPr>
          <w:color w:val="000000" w:themeColor="text1"/>
          <w:sz w:val="26"/>
        </w:rPr>
      </w:pPr>
      <w:r w:rsidRPr="00C52059">
        <w:rPr>
          <w:color w:val="000000" w:themeColor="text1"/>
          <w:sz w:val="26"/>
        </w:rPr>
        <w:tab/>
      </w:r>
    </w:p>
    <w:p w:rsidR="00975E55" w:rsidRPr="00C52059" w:rsidRDefault="00975E55" w:rsidP="00921BF2">
      <w:pPr>
        <w:tabs>
          <w:tab w:val="left" w:pos="4350"/>
        </w:tabs>
        <w:ind w:firstLine="851"/>
        <w:jc w:val="both"/>
        <w:outlineLvl w:val="0"/>
        <w:rPr>
          <w:b/>
          <w:color w:val="000000" w:themeColor="text1"/>
          <w:sz w:val="26"/>
        </w:rPr>
      </w:pPr>
      <w:bookmarkStart w:id="359" w:name="_Toc156837960"/>
      <w:bookmarkStart w:id="360" w:name="_Toc43668775"/>
      <w:bookmarkStart w:id="361" w:name="_Toc126161590"/>
      <w:r w:rsidRPr="00C52059">
        <w:rPr>
          <w:b/>
          <w:color w:val="000000" w:themeColor="text1"/>
          <w:sz w:val="26"/>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w:t>
      </w:r>
      <w:bookmarkEnd w:id="359"/>
      <w:r w:rsidRPr="00C52059">
        <w:rPr>
          <w:b/>
          <w:color w:val="000000" w:themeColor="text1"/>
          <w:sz w:val="26"/>
        </w:rPr>
        <w:t xml:space="preserve"> </w:t>
      </w:r>
      <w:bookmarkEnd w:id="360"/>
      <w:bookmarkEnd w:id="361"/>
      <w:r w:rsidR="00586D35" w:rsidRPr="00C52059">
        <w:rPr>
          <w:b/>
          <w:color w:val="000000" w:themeColor="text1"/>
          <w:sz w:val="26"/>
        </w:rPr>
        <w:t xml:space="preserve"> </w:t>
      </w:r>
    </w:p>
    <w:p w:rsidR="00DB0EFF" w:rsidRPr="00C52059" w:rsidRDefault="00DB0EFF" w:rsidP="00921BF2">
      <w:pPr>
        <w:ind w:firstLine="851"/>
        <w:jc w:val="both"/>
        <w:rPr>
          <w:color w:val="000000" w:themeColor="text1"/>
          <w:sz w:val="26"/>
        </w:rPr>
      </w:pPr>
      <w:bookmarkStart w:id="362" w:name="_Toc34042757"/>
      <w:bookmarkStart w:id="363" w:name="_Toc34141080"/>
      <w:bookmarkStart w:id="364" w:name="_Toc40884569"/>
      <w:bookmarkStart w:id="365" w:name="_Toc43668776"/>
    </w:p>
    <w:p w:rsidR="00975E55" w:rsidRPr="00C52059" w:rsidRDefault="00975E55" w:rsidP="00921BF2">
      <w:pPr>
        <w:ind w:firstLine="851"/>
        <w:jc w:val="both"/>
        <w:rPr>
          <w:color w:val="000000" w:themeColor="text1"/>
          <w:sz w:val="26"/>
        </w:rPr>
      </w:pPr>
      <w:r w:rsidRPr="00C52059">
        <w:rPr>
          <w:color w:val="000000" w:themeColor="text1"/>
          <w:sz w:val="26"/>
        </w:rPr>
        <w:t>Строительства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w:t>
      </w:r>
      <w:r w:rsidR="00F20391" w:rsidRPr="00C52059">
        <w:rPr>
          <w:color w:val="000000" w:themeColor="text1"/>
          <w:sz w:val="26"/>
        </w:rPr>
        <w:t>о</w:t>
      </w:r>
      <w:r w:rsidRPr="00C52059">
        <w:rPr>
          <w:color w:val="000000" w:themeColor="text1"/>
          <w:sz w:val="26"/>
        </w:rPr>
        <w:t xml:space="preserve">нах </w:t>
      </w:r>
      <w:r w:rsidR="004115BE" w:rsidRPr="00C52059">
        <w:rPr>
          <w:color w:val="000000" w:themeColor="text1"/>
          <w:sz w:val="26"/>
        </w:rPr>
        <w:t>поселения</w:t>
      </w:r>
      <w:r w:rsidRPr="00C52059">
        <w:rPr>
          <w:color w:val="000000" w:themeColor="text1"/>
          <w:sz w:val="26"/>
        </w:rPr>
        <w:t xml:space="preserve"> не требуется.</w:t>
      </w:r>
      <w:bookmarkEnd w:id="362"/>
      <w:bookmarkEnd w:id="363"/>
      <w:bookmarkEnd w:id="364"/>
      <w:bookmarkEnd w:id="365"/>
    </w:p>
    <w:p w:rsidR="00975E55" w:rsidRPr="00C52059" w:rsidRDefault="00975E55" w:rsidP="00921BF2">
      <w:pPr>
        <w:ind w:firstLine="851"/>
        <w:jc w:val="both"/>
        <w:rPr>
          <w:color w:val="000000" w:themeColor="text1"/>
          <w:sz w:val="26"/>
        </w:rPr>
      </w:pPr>
    </w:p>
    <w:p w:rsidR="00975E55" w:rsidRPr="00C52059" w:rsidRDefault="00975E55" w:rsidP="00921BF2">
      <w:pPr>
        <w:ind w:firstLine="851"/>
        <w:jc w:val="both"/>
        <w:outlineLvl w:val="0"/>
        <w:rPr>
          <w:b/>
          <w:bCs/>
          <w:color w:val="000000" w:themeColor="text1"/>
          <w:sz w:val="26"/>
          <w:szCs w:val="28"/>
        </w:rPr>
      </w:pPr>
      <w:bookmarkStart w:id="366" w:name="_Toc43668777"/>
      <w:bookmarkStart w:id="367" w:name="_Toc126161591"/>
      <w:bookmarkStart w:id="368" w:name="_Toc156837961"/>
      <w:r w:rsidRPr="00C52059">
        <w:rPr>
          <w:b/>
          <w:bCs/>
          <w:color w:val="000000" w:themeColor="text1"/>
          <w:sz w:val="26"/>
          <w:szCs w:val="28"/>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366"/>
      <w:bookmarkEnd w:id="367"/>
      <w:bookmarkEnd w:id="368"/>
    </w:p>
    <w:p w:rsidR="00DB0EFF" w:rsidRPr="00C52059" w:rsidRDefault="00DB0EFF" w:rsidP="00921BF2">
      <w:pPr>
        <w:ind w:firstLine="851"/>
        <w:jc w:val="both"/>
        <w:rPr>
          <w:color w:val="000000" w:themeColor="text1"/>
          <w:sz w:val="26"/>
        </w:rPr>
      </w:pPr>
    </w:p>
    <w:p w:rsidR="00975E55" w:rsidRPr="00C52059" w:rsidRDefault="00975E55" w:rsidP="00921BF2">
      <w:pPr>
        <w:ind w:firstLine="851"/>
        <w:jc w:val="both"/>
        <w:rPr>
          <w:color w:val="000000" w:themeColor="text1"/>
          <w:sz w:val="26"/>
        </w:rPr>
      </w:pPr>
      <w:r w:rsidRPr="00C52059">
        <w:rPr>
          <w:color w:val="000000" w:themeColor="text1"/>
          <w:sz w:val="26"/>
        </w:rPr>
        <w:t xml:space="preserve">Строительство тепловых сетей, обеспечивающих условия, при наличии которых </w:t>
      </w:r>
      <w:proofErr w:type="gramStart"/>
      <w:r w:rsidRPr="00C52059">
        <w:rPr>
          <w:color w:val="000000" w:themeColor="text1"/>
          <w:sz w:val="26"/>
        </w:rPr>
        <w:t>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w:t>
      </w:r>
      <w:proofErr w:type="gramEnd"/>
      <w:r w:rsidRPr="00C52059">
        <w:rPr>
          <w:color w:val="000000" w:themeColor="text1"/>
          <w:sz w:val="26"/>
        </w:rPr>
        <w:t>.</w:t>
      </w:r>
    </w:p>
    <w:p w:rsidR="00975E55" w:rsidRPr="00C52059" w:rsidRDefault="00975E55" w:rsidP="00921BF2">
      <w:pPr>
        <w:ind w:firstLine="851"/>
        <w:jc w:val="both"/>
        <w:rPr>
          <w:b/>
          <w:color w:val="000000" w:themeColor="text1"/>
          <w:sz w:val="26"/>
        </w:rPr>
      </w:pPr>
    </w:p>
    <w:p w:rsidR="00975E55" w:rsidRPr="00C52059" w:rsidRDefault="00975E55" w:rsidP="00921BF2">
      <w:pPr>
        <w:ind w:firstLine="851"/>
        <w:jc w:val="both"/>
        <w:outlineLvl w:val="0"/>
        <w:rPr>
          <w:b/>
          <w:bCs/>
          <w:color w:val="000000" w:themeColor="text1"/>
          <w:sz w:val="26"/>
          <w:szCs w:val="28"/>
        </w:rPr>
      </w:pPr>
      <w:bookmarkStart w:id="369" w:name="_Toc43668778"/>
      <w:bookmarkStart w:id="370" w:name="_Toc126161592"/>
      <w:bookmarkStart w:id="371" w:name="_Toc156837962"/>
      <w:r w:rsidRPr="00C52059">
        <w:rPr>
          <w:b/>
          <w:bCs/>
          <w:color w:val="000000" w:themeColor="text1"/>
          <w:sz w:val="26"/>
          <w:szCs w:val="28"/>
        </w:rPr>
        <w:t>8.4.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369"/>
      <w:bookmarkEnd w:id="370"/>
      <w:bookmarkEnd w:id="371"/>
    </w:p>
    <w:p w:rsidR="00DB0EFF" w:rsidRPr="00C52059" w:rsidRDefault="00DB0EFF" w:rsidP="00921BF2">
      <w:pPr>
        <w:ind w:firstLine="851"/>
        <w:jc w:val="both"/>
        <w:rPr>
          <w:color w:val="000000" w:themeColor="text1"/>
          <w:sz w:val="26"/>
        </w:rPr>
      </w:pPr>
    </w:p>
    <w:p w:rsidR="00975E55" w:rsidRPr="00C52059" w:rsidRDefault="00975E55" w:rsidP="00921BF2">
      <w:pPr>
        <w:ind w:firstLine="851"/>
        <w:jc w:val="both"/>
        <w:rPr>
          <w:color w:val="000000" w:themeColor="text1"/>
          <w:sz w:val="26"/>
        </w:rPr>
      </w:pPr>
      <w:r w:rsidRPr="00C52059">
        <w:rPr>
          <w:color w:val="000000" w:themeColor="text1"/>
          <w:sz w:val="26"/>
        </w:rPr>
        <w:t>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не требуется.</w:t>
      </w:r>
    </w:p>
    <w:p w:rsidR="00975E55" w:rsidRPr="00C52059" w:rsidRDefault="00975E55" w:rsidP="00921BF2">
      <w:pPr>
        <w:ind w:firstLine="851"/>
        <w:jc w:val="both"/>
        <w:rPr>
          <w:color w:val="000000" w:themeColor="text1"/>
          <w:sz w:val="26"/>
        </w:rPr>
      </w:pPr>
    </w:p>
    <w:p w:rsidR="00975E55" w:rsidRPr="00C52059" w:rsidRDefault="00975E55" w:rsidP="00921BF2">
      <w:pPr>
        <w:ind w:firstLine="851"/>
        <w:jc w:val="both"/>
        <w:outlineLvl w:val="0"/>
        <w:rPr>
          <w:b/>
          <w:bCs/>
          <w:color w:val="000000" w:themeColor="text1"/>
          <w:sz w:val="26"/>
          <w:szCs w:val="28"/>
        </w:rPr>
      </w:pPr>
      <w:bookmarkStart w:id="372" w:name="_Toc43668779"/>
      <w:bookmarkStart w:id="373" w:name="_Toc126161593"/>
      <w:bookmarkStart w:id="374" w:name="_Toc156837963"/>
      <w:r w:rsidRPr="00C52059">
        <w:rPr>
          <w:b/>
          <w:bCs/>
          <w:color w:val="000000" w:themeColor="text1"/>
          <w:sz w:val="26"/>
          <w:szCs w:val="28"/>
        </w:rPr>
        <w:t>8.5. Предложения по строительству тепловых сетей для обеспечения нормативной надежности теплоснабжения</w:t>
      </w:r>
      <w:bookmarkEnd w:id="372"/>
      <w:bookmarkEnd w:id="373"/>
      <w:bookmarkEnd w:id="374"/>
    </w:p>
    <w:p w:rsidR="00DB0EFF" w:rsidRPr="00C52059" w:rsidRDefault="00DB0EFF" w:rsidP="00921BF2">
      <w:pPr>
        <w:ind w:firstLine="851"/>
        <w:jc w:val="both"/>
        <w:rPr>
          <w:color w:val="000000" w:themeColor="text1"/>
          <w:sz w:val="26"/>
        </w:rPr>
      </w:pPr>
    </w:p>
    <w:p w:rsidR="00B81A8C" w:rsidRPr="00C52059" w:rsidRDefault="00975E55" w:rsidP="00921BF2">
      <w:pPr>
        <w:ind w:firstLine="851"/>
        <w:jc w:val="both"/>
        <w:rPr>
          <w:color w:val="000000" w:themeColor="text1"/>
          <w:sz w:val="26"/>
        </w:rPr>
      </w:pPr>
      <w:r w:rsidRPr="00C52059">
        <w:rPr>
          <w:color w:val="000000" w:themeColor="text1"/>
          <w:sz w:val="26"/>
        </w:rPr>
        <w:t xml:space="preserve">Системная замена изношенных и аварийных участков тепловых сетей </w:t>
      </w:r>
      <w:proofErr w:type="spellStart"/>
      <w:r w:rsidR="00724082" w:rsidRPr="00C52059">
        <w:rPr>
          <w:color w:val="000000" w:themeColor="text1"/>
          <w:sz w:val="26"/>
        </w:rPr>
        <w:t>Хилокского</w:t>
      </w:r>
      <w:proofErr w:type="spellEnd"/>
      <w:r w:rsidR="00724082" w:rsidRPr="00C52059">
        <w:rPr>
          <w:color w:val="000000" w:themeColor="text1"/>
          <w:sz w:val="26"/>
        </w:rPr>
        <w:t xml:space="preserve"> поселения</w:t>
      </w:r>
      <w:r w:rsidRPr="00C52059">
        <w:rPr>
          <w:color w:val="000000" w:themeColor="text1"/>
          <w:sz w:val="26"/>
        </w:rPr>
        <w:t xml:space="preserve"> позволит обеспечивать потребителей тепловой энергией с высоким коэффициентом надежности.</w:t>
      </w:r>
      <w:bookmarkStart w:id="375" w:name="_Toc43668780"/>
      <w:bookmarkStart w:id="376" w:name="_Toc126161594"/>
      <w:bookmarkStart w:id="377" w:name="_Toc375566402"/>
      <w:bookmarkStart w:id="378" w:name="_Toc384210998"/>
      <w:bookmarkStart w:id="379" w:name="_Toc384740385"/>
      <w:bookmarkStart w:id="380" w:name="_Toc499204030"/>
    </w:p>
    <w:p w:rsidR="003731FD" w:rsidRPr="00C52059" w:rsidRDefault="003731FD" w:rsidP="00921BF2">
      <w:pPr>
        <w:ind w:firstLine="851"/>
        <w:jc w:val="both"/>
        <w:rPr>
          <w:color w:val="000000" w:themeColor="text1"/>
          <w:sz w:val="26"/>
        </w:rPr>
      </w:pPr>
    </w:p>
    <w:p w:rsidR="00975E55" w:rsidRPr="00C52059" w:rsidRDefault="00975E55" w:rsidP="00921BF2">
      <w:pPr>
        <w:keepNext/>
        <w:keepLines/>
        <w:ind w:firstLine="851"/>
        <w:jc w:val="both"/>
        <w:outlineLvl w:val="0"/>
        <w:rPr>
          <w:b/>
          <w:bCs/>
          <w:color w:val="000000" w:themeColor="text1"/>
          <w:sz w:val="26"/>
          <w:szCs w:val="28"/>
        </w:rPr>
      </w:pPr>
      <w:bookmarkStart w:id="381" w:name="_Toc156837964"/>
      <w:r w:rsidRPr="00C52059">
        <w:rPr>
          <w:b/>
          <w:bCs/>
          <w:color w:val="000000" w:themeColor="text1"/>
          <w:sz w:val="26"/>
          <w:szCs w:val="28"/>
        </w:rPr>
        <w:lastRenderedPageBreak/>
        <w:t>8.6.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375"/>
      <w:bookmarkEnd w:id="376"/>
      <w:bookmarkEnd w:id="381"/>
    </w:p>
    <w:p w:rsidR="00DB0EFF" w:rsidRPr="00C52059" w:rsidRDefault="00DB0EFF" w:rsidP="00921BF2">
      <w:pPr>
        <w:ind w:firstLine="851"/>
        <w:jc w:val="both"/>
        <w:rPr>
          <w:color w:val="000000" w:themeColor="text1"/>
          <w:sz w:val="26"/>
        </w:rPr>
      </w:pPr>
    </w:p>
    <w:p w:rsidR="00975E55" w:rsidRPr="00C52059" w:rsidRDefault="00975E55" w:rsidP="00921BF2">
      <w:pPr>
        <w:ind w:firstLine="851"/>
        <w:jc w:val="both"/>
        <w:rPr>
          <w:color w:val="000000" w:themeColor="text1"/>
          <w:sz w:val="26"/>
        </w:rPr>
      </w:pPr>
      <w:r w:rsidRPr="00C52059">
        <w:rPr>
          <w:color w:val="000000" w:themeColor="text1"/>
          <w:sz w:val="26"/>
        </w:rPr>
        <w:t>Реконструкции тепловых сетей с увеличением диаметра трубопроводов для обеспечения перспективных приростов тепловой нагрузки не требуется.</w:t>
      </w:r>
      <w:bookmarkEnd w:id="377"/>
      <w:bookmarkEnd w:id="378"/>
      <w:bookmarkEnd w:id="379"/>
      <w:bookmarkEnd w:id="380"/>
    </w:p>
    <w:p w:rsidR="00975E55" w:rsidRPr="00C52059" w:rsidRDefault="00975E55" w:rsidP="00921BF2">
      <w:pPr>
        <w:ind w:firstLine="851"/>
        <w:jc w:val="both"/>
        <w:rPr>
          <w:color w:val="000000" w:themeColor="text1"/>
          <w:sz w:val="26"/>
        </w:rPr>
      </w:pPr>
    </w:p>
    <w:p w:rsidR="00975E55" w:rsidRPr="00C52059" w:rsidRDefault="00975E55" w:rsidP="00921BF2">
      <w:pPr>
        <w:ind w:firstLine="851"/>
        <w:jc w:val="both"/>
        <w:outlineLvl w:val="0"/>
        <w:rPr>
          <w:b/>
          <w:color w:val="000000" w:themeColor="text1"/>
          <w:sz w:val="26"/>
        </w:rPr>
      </w:pPr>
      <w:bookmarkStart w:id="382" w:name="_Toc43668781"/>
      <w:bookmarkStart w:id="383" w:name="_Toc156837965"/>
      <w:r w:rsidRPr="00C52059">
        <w:rPr>
          <w:b/>
          <w:color w:val="000000" w:themeColor="text1"/>
          <w:sz w:val="26"/>
        </w:rPr>
        <w:t>8.7. Предложения по реконструкции и (или) модернизации тепловых сетей, подлежащих замене в связи с исчерпанием эксплуатационного ресурса</w:t>
      </w:r>
      <w:bookmarkEnd w:id="382"/>
      <w:bookmarkEnd w:id="383"/>
    </w:p>
    <w:p w:rsidR="00DB0EFF" w:rsidRPr="00C52059" w:rsidRDefault="00975E55" w:rsidP="00921BF2">
      <w:pPr>
        <w:ind w:firstLine="851"/>
        <w:jc w:val="both"/>
        <w:rPr>
          <w:color w:val="000000" w:themeColor="text1"/>
          <w:sz w:val="26"/>
          <w:szCs w:val="26"/>
        </w:rPr>
      </w:pPr>
      <w:r w:rsidRPr="00C52059">
        <w:rPr>
          <w:color w:val="000000" w:themeColor="text1"/>
          <w:sz w:val="26"/>
          <w:szCs w:val="26"/>
        </w:rPr>
        <w:t xml:space="preserve">    </w:t>
      </w:r>
    </w:p>
    <w:p w:rsidR="00975E55" w:rsidRPr="00C52059" w:rsidRDefault="00975E55" w:rsidP="00921BF2">
      <w:pPr>
        <w:ind w:firstLine="851"/>
        <w:jc w:val="both"/>
        <w:rPr>
          <w:color w:val="000000" w:themeColor="text1"/>
          <w:sz w:val="26"/>
          <w:szCs w:val="26"/>
        </w:rPr>
      </w:pPr>
      <w:r w:rsidRPr="00C52059">
        <w:rPr>
          <w:color w:val="000000" w:themeColor="text1"/>
          <w:sz w:val="26"/>
          <w:szCs w:val="26"/>
        </w:rPr>
        <w:t>Рекомендуется проводить реконструкцию тепловых сетей по мере исчерпания их эксплуатационного ресурса. Системная замена ветхих участков тепловых сетей позволит на высоком уровне сохранить показатели надежности теплоснабжения потребителей.</w:t>
      </w:r>
    </w:p>
    <w:p w:rsidR="00975E55" w:rsidRPr="00C52059" w:rsidRDefault="00887EB9" w:rsidP="00921BF2">
      <w:pPr>
        <w:ind w:firstLine="851"/>
        <w:jc w:val="both"/>
        <w:rPr>
          <w:iCs/>
          <w:color w:val="000000" w:themeColor="text1"/>
          <w:sz w:val="26"/>
          <w:szCs w:val="26"/>
        </w:rPr>
      </w:pPr>
      <w:r w:rsidRPr="00C52059">
        <w:rPr>
          <w:iCs/>
          <w:color w:val="000000" w:themeColor="text1"/>
          <w:sz w:val="26"/>
          <w:szCs w:val="26"/>
        </w:rPr>
        <w:t xml:space="preserve">Перечень основных мероприятий приведен в </w:t>
      </w:r>
      <w:r w:rsidR="00F3413F" w:rsidRPr="00C52059">
        <w:rPr>
          <w:iCs/>
          <w:color w:val="000000" w:themeColor="text1"/>
          <w:sz w:val="26"/>
          <w:szCs w:val="26"/>
        </w:rPr>
        <w:t>разделах 12, 16.</w:t>
      </w:r>
    </w:p>
    <w:p w:rsidR="007C409F" w:rsidRPr="00C52059" w:rsidRDefault="007C409F" w:rsidP="00921BF2">
      <w:pPr>
        <w:ind w:firstLine="851"/>
        <w:jc w:val="both"/>
        <w:rPr>
          <w:iCs/>
          <w:color w:val="000000" w:themeColor="text1"/>
          <w:sz w:val="26"/>
          <w:szCs w:val="26"/>
        </w:rPr>
      </w:pPr>
    </w:p>
    <w:p w:rsidR="00975E55" w:rsidRPr="00C52059" w:rsidRDefault="00C477FB" w:rsidP="00C477FB">
      <w:pPr>
        <w:tabs>
          <w:tab w:val="left" w:pos="1245"/>
        </w:tabs>
        <w:jc w:val="both"/>
        <w:rPr>
          <w:b/>
          <w:color w:val="000000" w:themeColor="text1"/>
          <w:sz w:val="26"/>
        </w:rPr>
      </w:pPr>
      <w:bookmarkStart w:id="384" w:name="_Toc43668782"/>
      <w:bookmarkStart w:id="385" w:name="_Toc126161595"/>
      <w:r w:rsidRPr="00C52059">
        <w:rPr>
          <w:b/>
          <w:color w:val="000000" w:themeColor="text1"/>
          <w:sz w:val="26"/>
        </w:rPr>
        <w:t xml:space="preserve">            </w:t>
      </w:r>
      <w:r w:rsidR="00975E55" w:rsidRPr="00C52059">
        <w:rPr>
          <w:b/>
          <w:color w:val="000000" w:themeColor="text1"/>
          <w:sz w:val="26"/>
        </w:rPr>
        <w:t>8.8. Предложения по строительству, реконструкции и (или) модернизации насосных станций</w:t>
      </w:r>
      <w:bookmarkEnd w:id="384"/>
      <w:bookmarkEnd w:id="385"/>
    </w:p>
    <w:p w:rsidR="00DB0EFF" w:rsidRPr="00C52059" w:rsidRDefault="00975E55" w:rsidP="004476A2">
      <w:pPr>
        <w:ind w:firstLine="851"/>
        <w:jc w:val="both"/>
        <w:rPr>
          <w:color w:val="000000" w:themeColor="text1"/>
          <w:sz w:val="26"/>
        </w:rPr>
      </w:pPr>
      <w:r w:rsidRPr="00C52059">
        <w:rPr>
          <w:color w:val="000000" w:themeColor="text1"/>
          <w:sz w:val="26"/>
        </w:rPr>
        <w:t xml:space="preserve">         </w:t>
      </w:r>
    </w:p>
    <w:p w:rsidR="00975E55" w:rsidRPr="00C52059" w:rsidRDefault="00975E55" w:rsidP="004476A2">
      <w:pPr>
        <w:ind w:firstLine="851"/>
        <w:jc w:val="both"/>
        <w:rPr>
          <w:color w:val="000000" w:themeColor="text1"/>
          <w:sz w:val="26"/>
        </w:rPr>
      </w:pPr>
      <w:r w:rsidRPr="00C52059">
        <w:rPr>
          <w:color w:val="000000" w:themeColor="text1"/>
          <w:sz w:val="26"/>
        </w:rPr>
        <w:t>Для повышения качества и надежности теплоснабжения потребителей тепловой энергией строительства и реконструкции насосных станций не требуется.</w:t>
      </w:r>
    </w:p>
    <w:p w:rsidR="00975E55" w:rsidRPr="00C52059" w:rsidRDefault="00975E55" w:rsidP="004476A2">
      <w:pPr>
        <w:ind w:firstLine="851"/>
        <w:jc w:val="both"/>
        <w:rPr>
          <w:color w:val="000000" w:themeColor="text1"/>
          <w:sz w:val="26"/>
        </w:rPr>
      </w:pPr>
    </w:p>
    <w:p w:rsidR="00975E55" w:rsidRPr="00C52059" w:rsidRDefault="00975E55" w:rsidP="004476A2">
      <w:pPr>
        <w:ind w:firstLine="851"/>
        <w:rPr>
          <w:color w:val="000000" w:themeColor="text1"/>
          <w:sz w:val="26"/>
        </w:rPr>
      </w:pPr>
    </w:p>
    <w:p w:rsidR="00975E55" w:rsidRPr="00C52059" w:rsidRDefault="00975E55" w:rsidP="004476A2">
      <w:pPr>
        <w:spacing w:after="200" w:line="276" w:lineRule="auto"/>
        <w:ind w:firstLine="851"/>
        <w:rPr>
          <w:color w:val="000000" w:themeColor="text1"/>
          <w:sz w:val="26"/>
        </w:rPr>
        <w:sectPr w:rsidR="00975E55" w:rsidRPr="00C52059" w:rsidSect="00404ACE">
          <w:pgSz w:w="11906" w:h="16838"/>
          <w:pgMar w:top="1101" w:right="707" w:bottom="1134" w:left="1418" w:header="426" w:footer="709" w:gutter="0"/>
          <w:cols w:space="708"/>
          <w:docGrid w:linePitch="360"/>
        </w:sectPr>
      </w:pPr>
    </w:p>
    <w:p w:rsidR="00975E55" w:rsidRPr="00C52059" w:rsidRDefault="00975E55" w:rsidP="004476A2">
      <w:pPr>
        <w:keepNext/>
        <w:keepLines/>
        <w:ind w:firstLine="851"/>
        <w:jc w:val="both"/>
        <w:outlineLvl w:val="0"/>
        <w:rPr>
          <w:b/>
          <w:bCs/>
          <w:color w:val="000000" w:themeColor="text1"/>
          <w:sz w:val="26"/>
          <w:szCs w:val="26"/>
        </w:rPr>
      </w:pPr>
      <w:bookmarkStart w:id="386" w:name="_Toc43668783"/>
      <w:bookmarkStart w:id="387" w:name="_Toc126161596"/>
      <w:bookmarkStart w:id="388" w:name="_Toc156837966"/>
      <w:r w:rsidRPr="00C52059">
        <w:rPr>
          <w:b/>
          <w:bCs/>
          <w:color w:val="000000" w:themeColor="text1"/>
          <w:sz w:val="26"/>
          <w:szCs w:val="26"/>
        </w:rPr>
        <w:lastRenderedPageBreak/>
        <w:t>Глава 9. Предложения по переводу открытых систем теплоснабжения (горячего водоснабжения) в закрытые системы горячего водоснабжения</w:t>
      </w:r>
      <w:bookmarkEnd w:id="386"/>
      <w:bookmarkEnd w:id="387"/>
      <w:bookmarkEnd w:id="388"/>
    </w:p>
    <w:p w:rsidR="00113E46" w:rsidRPr="00C52059" w:rsidRDefault="00113E46" w:rsidP="004476A2">
      <w:pPr>
        <w:keepNext/>
        <w:keepLines/>
        <w:ind w:firstLine="851"/>
        <w:jc w:val="both"/>
        <w:outlineLvl w:val="1"/>
        <w:rPr>
          <w:rFonts w:eastAsiaTheme="majorEastAsia" w:cstheme="majorBidi"/>
          <w:b/>
          <w:bCs/>
          <w:color w:val="000000" w:themeColor="text1"/>
          <w:sz w:val="26"/>
          <w:szCs w:val="26"/>
        </w:rPr>
      </w:pPr>
      <w:bookmarkStart w:id="389" w:name="_Toc104295937"/>
    </w:p>
    <w:p w:rsidR="00113E46" w:rsidRPr="00C52059" w:rsidRDefault="00113E46" w:rsidP="004476A2">
      <w:pPr>
        <w:keepNext/>
        <w:keepLines/>
        <w:ind w:firstLine="851"/>
        <w:jc w:val="both"/>
        <w:outlineLvl w:val="0"/>
        <w:rPr>
          <w:rFonts w:eastAsiaTheme="majorEastAsia" w:cstheme="majorBidi"/>
          <w:b/>
          <w:bCs/>
          <w:color w:val="000000" w:themeColor="text1"/>
          <w:sz w:val="26"/>
          <w:szCs w:val="26"/>
        </w:rPr>
      </w:pPr>
      <w:bookmarkStart w:id="390" w:name="_Toc156837967"/>
      <w:r w:rsidRPr="00C52059">
        <w:rPr>
          <w:rFonts w:eastAsiaTheme="majorEastAsia" w:cstheme="majorBidi"/>
          <w:b/>
          <w:bCs/>
          <w:color w:val="000000" w:themeColor="text1"/>
          <w:sz w:val="26"/>
          <w:szCs w:val="26"/>
        </w:rPr>
        <w:t xml:space="preserve">9.1. Технико-экономическое обоснование предложений по типам присоединений </w:t>
      </w:r>
      <w:proofErr w:type="spellStart"/>
      <w:r w:rsidRPr="00C52059">
        <w:rPr>
          <w:rFonts w:eastAsiaTheme="majorEastAsia" w:cstheme="majorBidi"/>
          <w:b/>
          <w:bCs/>
          <w:color w:val="000000" w:themeColor="text1"/>
          <w:sz w:val="26"/>
          <w:szCs w:val="26"/>
        </w:rPr>
        <w:t>теплопотребляющих</w:t>
      </w:r>
      <w:proofErr w:type="spellEnd"/>
      <w:r w:rsidRPr="00C52059">
        <w:rPr>
          <w:rFonts w:eastAsiaTheme="majorEastAsia" w:cstheme="majorBidi"/>
          <w:b/>
          <w:bCs/>
          <w:color w:val="000000" w:themeColor="text1"/>
          <w:sz w:val="26"/>
          <w:szCs w:val="26"/>
        </w:rPr>
        <w:t xml:space="preserve">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w:t>
      </w:r>
      <w:bookmarkEnd w:id="389"/>
      <w:bookmarkEnd w:id="390"/>
    </w:p>
    <w:p w:rsidR="00113E46" w:rsidRPr="00C52059" w:rsidRDefault="00113E46" w:rsidP="004476A2">
      <w:pPr>
        <w:ind w:firstLine="851"/>
        <w:jc w:val="both"/>
        <w:rPr>
          <w:color w:val="000000" w:themeColor="text1"/>
          <w:sz w:val="26"/>
          <w:szCs w:val="26"/>
        </w:rPr>
      </w:pPr>
    </w:p>
    <w:p w:rsidR="00113E46" w:rsidRPr="00C52059" w:rsidRDefault="008F3B3A" w:rsidP="004476A2">
      <w:pPr>
        <w:ind w:firstLine="851"/>
        <w:jc w:val="both"/>
        <w:rPr>
          <w:color w:val="000000" w:themeColor="text1"/>
          <w:sz w:val="26"/>
          <w:szCs w:val="26"/>
        </w:rPr>
      </w:pPr>
      <w:r w:rsidRPr="00C52059">
        <w:rPr>
          <w:color w:val="000000" w:themeColor="text1"/>
          <w:sz w:val="26"/>
          <w:szCs w:val="26"/>
        </w:rPr>
        <w:t>На</w:t>
      </w:r>
      <w:r w:rsidR="00113E46" w:rsidRPr="00C52059">
        <w:rPr>
          <w:color w:val="000000" w:themeColor="text1"/>
          <w:sz w:val="26"/>
          <w:szCs w:val="26"/>
        </w:rPr>
        <w:t xml:space="preserve"> котельных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00113E46" w:rsidRPr="00C52059">
        <w:rPr>
          <w:color w:val="000000" w:themeColor="text1"/>
          <w:sz w:val="26"/>
          <w:szCs w:val="26"/>
        </w:rPr>
        <w:t xml:space="preserve"> </w:t>
      </w:r>
      <w:r w:rsidRPr="00C52059">
        <w:rPr>
          <w:color w:val="000000" w:themeColor="text1"/>
          <w:sz w:val="26"/>
          <w:szCs w:val="26"/>
        </w:rPr>
        <w:t>отсутствуют нагрузки горячего водоснабжения по открытой</w:t>
      </w:r>
      <w:r w:rsidR="00113E46" w:rsidRPr="00C52059">
        <w:rPr>
          <w:color w:val="000000" w:themeColor="text1"/>
          <w:sz w:val="26"/>
          <w:szCs w:val="26"/>
        </w:rPr>
        <w:t xml:space="preserve"> схеме. </w:t>
      </w:r>
    </w:p>
    <w:p w:rsidR="00113E46" w:rsidRPr="00C52059" w:rsidRDefault="00113E46" w:rsidP="004476A2">
      <w:pPr>
        <w:ind w:firstLine="851"/>
        <w:jc w:val="both"/>
        <w:rPr>
          <w:color w:val="000000" w:themeColor="text1"/>
          <w:sz w:val="26"/>
          <w:szCs w:val="26"/>
        </w:rPr>
      </w:pPr>
    </w:p>
    <w:p w:rsidR="00113E46" w:rsidRPr="00C52059" w:rsidRDefault="00113E46" w:rsidP="004476A2">
      <w:pPr>
        <w:keepNext/>
        <w:keepLines/>
        <w:ind w:firstLine="851"/>
        <w:jc w:val="both"/>
        <w:outlineLvl w:val="0"/>
        <w:rPr>
          <w:rFonts w:eastAsiaTheme="majorEastAsia" w:cstheme="majorBidi"/>
          <w:b/>
          <w:bCs/>
          <w:color w:val="000000" w:themeColor="text1"/>
          <w:sz w:val="26"/>
          <w:szCs w:val="26"/>
        </w:rPr>
      </w:pPr>
      <w:bookmarkStart w:id="391" w:name="_Toc104295938"/>
      <w:bookmarkStart w:id="392" w:name="_Toc156837968"/>
      <w:r w:rsidRPr="00C52059">
        <w:rPr>
          <w:rFonts w:eastAsiaTheme="majorEastAsia" w:cstheme="majorBidi"/>
          <w:b/>
          <w:bCs/>
          <w:color w:val="000000" w:themeColor="text1"/>
          <w:sz w:val="26"/>
          <w:szCs w:val="26"/>
        </w:rPr>
        <w:t>9.2. Выбор и обоснование метода регулирования отпуска тепловой энергии от источников тепловой энергии</w:t>
      </w:r>
      <w:bookmarkEnd w:id="391"/>
      <w:bookmarkEnd w:id="392"/>
    </w:p>
    <w:p w:rsidR="00113E46" w:rsidRPr="00C52059" w:rsidRDefault="00113E46" w:rsidP="004476A2">
      <w:pPr>
        <w:ind w:firstLine="851"/>
        <w:jc w:val="both"/>
        <w:rPr>
          <w:color w:val="000000" w:themeColor="text1"/>
          <w:sz w:val="26"/>
          <w:szCs w:val="26"/>
        </w:rPr>
      </w:pPr>
    </w:p>
    <w:p w:rsidR="00113E46" w:rsidRPr="00C52059" w:rsidRDefault="00113E46" w:rsidP="004476A2">
      <w:pPr>
        <w:ind w:firstLine="851"/>
        <w:jc w:val="both"/>
        <w:rPr>
          <w:color w:val="000000" w:themeColor="text1"/>
          <w:sz w:val="26"/>
          <w:szCs w:val="26"/>
        </w:rPr>
      </w:pPr>
      <w:r w:rsidRPr="00C52059">
        <w:rPr>
          <w:color w:val="000000" w:themeColor="text1"/>
          <w:sz w:val="26"/>
          <w:szCs w:val="26"/>
        </w:rPr>
        <w:t xml:space="preserve">В настоящее время отпуск тепловой энергии системам отопления </w:t>
      </w:r>
      <w:r w:rsidR="004115BE" w:rsidRPr="00C52059">
        <w:rPr>
          <w:color w:val="000000" w:themeColor="text1"/>
          <w:sz w:val="26"/>
          <w:szCs w:val="26"/>
        </w:rPr>
        <w:t>поселения</w:t>
      </w:r>
      <w:r w:rsidRPr="00C52059">
        <w:rPr>
          <w:color w:val="000000" w:themeColor="text1"/>
          <w:sz w:val="26"/>
          <w:szCs w:val="26"/>
        </w:rPr>
        <w:t xml:space="preserve"> регулируют качественным методом, так как при постоянном расходе воды системы отопления в меньшей степени подвержены </w:t>
      </w:r>
      <w:proofErr w:type="spellStart"/>
      <w:r w:rsidRPr="00C52059">
        <w:rPr>
          <w:color w:val="000000" w:themeColor="text1"/>
          <w:sz w:val="26"/>
          <w:szCs w:val="26"/>
        </w:rPr>
        <w:t>разрегулировке</w:t>
      </w:r>
      <w:proofErr w:type="spellEnd"/>
      <w:r w:rsidRPr="00C52059">
        <w:rPr>
          <w:color w:val="000000" w:themeColor="text1"/>
          <w:sz w:val="26"/>
          <w:szCs w:val="26"/>
        </w:rPr>
        <w:t>.</w:t>
      </w:r>
    </w:p>
    <w:p w:rsidR="00113E46" w:rsidRPr="00C52059" w:rsidRDefault="00113E46" w:rsidP="004476A2">
      <w:pPr>
        <w:ind w:firstLine="851"/>
        <w:jc w:val="both"/>
        <w:rPr>
          <w:color w:val="000000" w:themeColor="text1"/>
          <w:sz w:val="26"/>
          <w:szCs w:val="26"/>
        </w:rPr>
      </w:pPr>
      <w:r w:rsidRPr="00C52059">
        <w:rPr>
          <w:color w:val="000000" w:themeColor="text1"/>
          <w:sz w:val="26"/>
          <w:szCs w:val="26"/>
        </w:rPr>
        <w:t>Предлагается сохранение существующих температурных графиков.</w:t>
      </w:r>
    </w:p>
    <w:p w:rsidR="00113E46" w:rsidRPr="00C52059" w:rsidRDefault="00113E46" w:rsidP="004476A2">
      <w:pPr>
        <w:ind w:firstLine="851"/>
        <w:jc w:val="both"/>
        <w:rPr>
          <w:color w:val="000000" w:themeColor="text1"/>
          <w:sz w:val="26"/>
          <w:szCs w:val="26"/>
        </w:rPr>
      </w:pPr>
    </w:p>
    <w:p w:rsidR="00113E46" w:rsidRPr="00C52059" w:rsidRDefault="00113E46" w:rsidP="004476A2">
      <w:pPr>
        <w:keepNext/>
        <w:keepLines/>
        <w:ind w:firstLine="851"/>
        <w:jc w:val="both"/>
        <w:outlineLvl w:val="0"/>
        <w:rPr>
          <w:rFonts w:eastAsiaTheme="majorEastAsia" w:cstheme="majorBidi"/>
          <w:b/>
          <w:bCs/>
          <w:color w:val="000000" w:themeColor="text1"/>
          <w:sz w:val="26"/>
          <w:szCs w:val="26"/>
        </w:rPr>
      </w:pPr>
      <w:bookmarkStart w:id="393" w:name="_Toc104295939"/>
      <w:bookmarkStart w:id="394" w:name="_Toc156837969"/>
      <w:r w:rsidRPr="00C52059">
        <w:rPr>
          <w:rFonts w:eastAsiaTheme="majorEastAsia" w:cstheme="majorBidi"/>
          <w:b/>
          <w:bCs/>
          <w:color w:val="000000" w:themeColor="text1"/>
          <w:sz w:val="26"/>
          <w:szCs w:val="26"/>
        </w:rPr>
        <w:t>9.3.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393"/>
      <w:bookmarkEnd w:id="394"/>
    </w:p>
    <w:p w:rsidR="00113E46" w:rsidRPr="00C52059" w:rsidRDefault="00113E46" w:rsidP="004476A2">
      <w:pPr>
        <w:ind w:firstLine="851"/>
        <w:jc w:val="both"/>
        <w:rPr>
          <w:color w:val="000000" w:themeColor="text1"/>
          <w:sz w:val="26"/>
          <w:szCs w:val="26"/>
        </w:rPr>
      </w:pPr>
    </w:p>
    <w:p w:rsidR="00113E46" w:rsidRPr="00C52059" w:rsidRDefault="00113E46" w:rsidP="004476A2">
      <w:pPr>
        <w:ind w:firstLine="851"/>
        <w:jc w:val="both"/>
        <w:rPr>
          <w:color w:val="000000" w:themeColor="text1"/>
          <w:sz w:val="26"/>
          <w:szCs w:val="26"/>
        </w:rPr>
      </w:pPr>
      <w:r w:rsidRPr="00C52059">
        <w:rPr>
          <w:color w:val="000000" w:themeColor="text1"/>
          <w:sz w:val="26"/>
          <w:szCs w:val="26"/>
        </w:rPr>
        <w:t>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p>
    <w:p w:rsidR="00113E46" w:rsidRPr="00C52059" w:rsidRDefault="00113E46" w:rsidP="004476A2">
      <w:pPr>
        <w:ind w:firstLine="851"/>
        <w:jc w:val="both"/>
        <w:rPr>
          <w:color w:val="000000" w:themeColor="text1"/>
          <w:sz w:val="26"/>
          <w:szCs w:val="26"/>
        </w:rPr>
      </w:pPr>
      <w:r w:rsidRPr="00C52059">
        <w:rPr>
          <w:color w:val="000000" w:themeColor="text1"/>
          <w:sz w:val="26"/>
          <w:szCs w:val="26"/>
        </w:rPr>
        <w:t>Удовлетворение нужд потребителей предусматривается путем установки индивидуальных источников теплоснабжения на вводе у потребителей.</w:t>
      </w:r>
    </w:p>
    <w:p w:rsidR="00113E46" w:rsidRPr="00C52059" w:rsidRDefault="00113E46" w:rsidP="004476A2">
      <w:pPr>
        <w:ind w:firstLine="851"/>
        <w:jc w:val="both"/>
        <w:rPr>
          <w:color w:val="000000" w:themeColor="text1"/>
          <w:sz w:val="26"/>
          <w:szCs w:val="26"/>
        </w:rPr>
      </w:pPr>
    </w:p>
    <w:p w:rsidR="00113E46" w:rsidRPr="00C52059" w:rsidRDefault="00113E46" w:rsidP="004476A2">
      <w:pPr>
        <w:keepNext/>
        <w:keepLines/>
        <w:ind w:firstLine="851"/>
        <w:jc w:val="both"/>
        <w:outlineLvl w:val="0"/>
        <w:rPr>
          <w:rFonts w:eastAsiaTheme="majorEastAsia" w:cstheme="majorBidi"/>
          <w:b/>
          <w:bCs/>
          <w:color w:val="000000" w:themeColor="text1"/>
          <w:sz w:val="26"/>
          <w:szCs w:val="26"/>
        </w:rPr>
      </w:pPr>
      <w:bookmarkStart w:id="395" w:name="_Toc104295940"/>
      <w:bookmarkStart w:id="396" w:name="_Toc156837970"/>
      <w:r w:rsidRPr="00C52059">
        <w:rPr>
          <w:rFonts w:eastAsiaTheme="majorEastAsia" w:cstheme="majorBidi"/>
          <w:b/>
          <w:bCs/>
          <w:color w:val="000000" w:themeColor="text1"/>
          <w:sz w:val="26"/>
          <w:szCs w:val="26"/>
        </w:rPr>
        <w:t>9.4. Расчёт потребности инвестиций для перевода открытой системы теплоснабжения (горячего водоснабжения) в закрытую систему горячего водоснабжения</w:t>
      </w:r>
      <w:bookmarkEnd w:id="395"/>
      <w:bookmarkEnd w:id="396"/>
    </w:p>
    <w:p w:rsidR="00113E46" w:rsidRPr="00C52059" w:rsidRDefault="00113E46" w:rsidP="004476A2">
      <w:pPr>
        <w:ind w:firstLine="851"/>
        <w:jc w:val="both"/>
        <w:rPr>
          <w:color w:val="000000" w:themeColor="text1"/>
          <w:sz w:val="26"/>
          <w:szCs w:val="26"/>
        </w:rPr>
      </w:pPr>
    </w:p>
    <w:p w:rsidR="00113E46" w:rsidRPr="00C52059" w:rsidRDefault="00113E46" w:rsidP="004476A2">
      <w:pPr>
        <w:ind w:firstLine="851"/>
        <w:jc w:val="both"/>
        <w:rPr>
          <w:color w:val="000000" w:themeColor="text1"/>
          <w:sz w:val="26"/>
          <w:szCs w:val="26"/>
        </w:rPr>
      </w:pPr>
      <w:r w:rsidRPr="00C52059">
        <w:rPr>
          <w:color w:val="000000" w:themeColor="text1"/>
          <w:sz w:val="26"/>
          <w:szCs w:val="26"/>
        </w:rPr>
        <w:t>Удовлетворение нужд потребителей предусматривается решить путем установки индивидуальных источников теплоснабжения на вводе у потребителей. Расчет потребности инвестиций для перевода открытой системы теплоснабжения в закрытую систему не требуется.</w:t>
      </w:r>
    </w:p>
    <w:p w:rsidR="00113E46" w:rsidRPr="00C52059" w:rsidRDefault="00113E46" w:rsidP="004476A2">
      <w:pPr>
        <w:ind w:firstLine="851"/>
        <w:jc w:val="both"/>
        <w:rPr>
          <w:color w:val="000000" w:themeColor="text1"/>
          <w:sz w:val="26"/>
          <w:szCs w:val="26"/>
        </w:rPr>
      </w:pPr>
    </w:p>
    <w:p w:rsidR="00113E46" w:rsidRPr="00C52059" w:rsidRDefault="008D7192" w:rsidP="004476A2">
      <w:pPr>
        <w:keepNext/>
        <w:keepLines/>
        <w:ind w:firstLine="851"/>
        <w:jc w:val="both"/>
        <w:outlineLvl w:val="0"/>
        <w:rPr>
          <w:rFonts w:eastAsiaTheme="majorEastAsia" w:cstheme="majorBidi"/>
          <w:b/>
          <w:bCs/>
          <w:color w:val="000000" w:themeColor="text1"/>
          <w:sz w:val="26"/>
          <w:szCs w:val="26"/>
        </w:rPr>
      </w:pPr>
      <w:bookmarkStart w:id="397" w:name="_Toc104295941"/>
      <w:bookmarkStart w:id="398" w:name="_Toc156837971"/>
      <w:r w:rsidRPr="00C52059">
        <w:rPr>
          <w:rFonts w:eastAsiaTheme="majorEastAsia" w:cstheme="majorBidi"/>
          <w:b/>
          <w:bCs/>
          <w:color w:val="000000" w:themeColor="text1"/>
          <w:sz w:val="26"/>
          <w:szCs w:val="26"/>
        </w:rPr>
        <w:t xml:space="preserve">9.5. </w:t>
      </w:r>
      <w:r w:rsidR="00113E46" w:rsidRPr="00C52059">
        <w:rPr>
          <w:rFonts w:eastAsiaTheme="majorEastAsia" w:cstheme="majorBidi"/>
          <w:b/>
          <w:bCs/>
          <w:color w:val="000000" w:themeColor="text1"/>
          <w:sz w:val="26"/>
          <w:szCs w:val="26"/>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397"/>
      <w:bookmarkEnd w:id="398"/>
    </w:p>
    <w:p w:rsidR="008D7192" w:rsidRPr="00C52059" w:rsidRDefault="008D7192" w:rsidP="004476A2">
      <w:pPr>
        <w:ind w:firstLine="851"/>
        <w:jc w:val="both"/>
        <w:rPr>
          <w:color w:val="000000" w:themeColor="text1"/>
          <w:sz w:val="26"/>
          <w:szCs w:val="26"/>
        </w:rPr>
      </w:pPr>
    </w:p>
    <w:p w:rsidR="00113E46" w:rsidRPr="00C52059" w:rsidRDefault="00113E46" w:rsidP="004476A2">
      <w:pPr>
        <w:ind w:firstLine="851"/>
        <w:jc w:val="both"/>
        <w:rPr>
          <w:color w:val="000000" w:themeColor="text1"/>
          <w:sz w:val="26"/>
          <w:szCs w:val="26"/>
        </w:rPr>
      </w:pPr>
      <w:r w:rsidRPr="00C52059">
        <w:rPr>
          <w:color w:val="000000" w:themeColor="text1"/>
          <w:sz w:val="26"/>
          <w:szCs w:val="26"/>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 не предусматривается.</w:t>
      </w:r>
    </w:p>
    <w:p w:rsidR="008D7192" w:rsidRPr="00C52059" w:rsidRDefault="008D7192" w:rsidP="004476A2">
      <w:pPr>
        <w:ind w:firstLine="851"/>
        <w:jc w:val="both"/>
        <w:rPr>
          <w:color w:val="000000" w:themeColor="text1"/>
          <w:sz w:val="26"/>
          <w:szCs w:val="26"/>
        </w:rPr>
      </w:pPr>
    </w:p>
    <w:p w:rsidR="00113E46" w:rsidRPr="00C52059" w:rsidRDefault="008D7192" w:rsidP="00F63946">
      <w:pPr>
        <w:keepNext/>
        <w:keepLines/>
        <w:ind w:firstLine="851"/>
        <w:jc w:val="both"/>
        <w:outlineLvl w:val="0"/>
        <w:rPr>
          <w:rFonts w:eastAsiaTheme="majorEastAsia" w:cstheme="majorBidi"/>
          <w:b/>
          <w:bCs/>
          <w:color w:val="000000" w:themeColor="text1"/>
          <w:sz w:val="26"/>
          <w:szCs w:val="26"/>
        </w:rPr>
      </w:pPr>
      <w:bookmarkStart w:id="399" w:name="_Toc104295942"/>
      <w:bookmarkStart w:id="400" w:name="_Toc156837972"/>
      <w:r w:rsidRPr="00C52059">
        <w:rPr>
          <w:rFonts w:eastAsiaTheme="majorEastAsia" w:cstheme="majorBidi"/>
          <w:b/>
          <w:bCs/>
          <w:color w:val="000000" w:themeColor="text1"/>
          <w:sz w:val="26"/>
          <w:szCs w:val="26"/>
        </w:rPr>
        <w:t xml:space="preserve">9.6. </w:t>
      </w:r>
      <w:r w:rsidR="00113E46" w:rsidRPr="00C52059">
        <w:rPr>
          <w:rFonts w:eastAsiaTheme="majorEastAsia" w:cstheme="majorBidi"/>
          <w:b/>
          <w:bCs/>
          <w:color w:val="000000" w:themeColor="text1"/>
          <w:sz w:val="26"/>
          <w:szCs w:val="26"/>
        </w:rPr>
        <w:t>Предложения по источникам инвестиций</w:t>
      </w:r>
      <w:bookmarkEnd w:id="399"/>
      <w:bookmarkEnd w:id="400"/>
    </w:p>
    <w:p w:rsidR="008D7192" w:rsidRPr="00C52059" w:rsidRDefault="008D7192" w:rsidP="00F63946">
      <w:pPr>
        <w:ind w:firstLine="851"/>
        <w:jc w:val="both"/>
        <w:rPr>
          <w:color w:val="000000" w:themeColor="text1"/>
          <w:sz w:val="26"/>
          <w:szCs w:val="26"/>
        </w:rPr>
      </w:pPr>
    </w:p>
    <w:p w:rsidR="00113E46" w:rsidRPr="00C52059" w:rsidRDefault="00113E46" w:rsidP="00F63946">
      <w:pPr>
        <w:ind w:firstLine="851"/>
        <w:jc w:val="both"/>
        <w:rPr>
          <w:color w:val="000000" w:themeColor="text1"/>
          <w:sz w:val="26"/>
          <w:szCs w:val="26"/>
        </w:rPr>
      </w:pPr>
      <w:r w:rsidRPr="00C52059">
        <w:rPr>
          <w:color w:val="000000" w:themeColor="text1"/>
          <w:sz w:val="26"/>
          <w:szCs w:val="26"/>
        </w:rPr>
        <w:lastRenderedPageBreak/>
        <w:t xml:space="preserve">Мероприятия по развитию системы теплоснабжения, предусмотренные настоящей схемой, </w:t>
      </w:r>
      <w:r w:rsidR="00891A8B" w:rsidRPr="00C52059">
        <w:rPr>
          <w:color w:val="000000" w:themeColor="text1"/>
          <w:sz w:val="26"/>
          <w:szCs w:val="26"/>
        </w:rPr>
        <w:t>при включении в</w:t>
      </w:r>
      <w:r w:rsidRPr="00C52059">
        <w:rPr>
          <w:color w:val="000000" w:themeColor="text1"/>
          <w:sz w:val="26"/>
          <w:szCs w:val="26"/>
        </w:rPr>
        <w:t xml:space="preserve"> инвестиционную программу теплоснабжающей орга</w:t>
      </w:r>
      <w:r w:rsidR="00891A8B" w:rsidRPr="00C52059">
        <w:rPr>
          <w:color w:val="000000" w:themeColor="text1"/>
          <w:sz w:val="26"/>
          <w:szCs w:val="26"/>
        </w:rPr>
        <w:t xml:space="preserve">низации </w:t>
      </w:r>
      <w:r w:rsidRPr="00C52059">
        <w:rPr>
          <w:color w:val="000000" w:themeColor="text1"/>
          <w:sz w:val="26"/>
          <w:szCs w:val="26"/>
        </w:rPr>
        <w:t>могут быть включены в соответствующий тариф организации коммунального комплекса.</w:t>
      </w:r>
    </w:p>
    <w:p w:rsidR="00113E46" w:rsidRPr="00C52059" w:rsidRDefault="00113E46" w:rsidP="00F63946">
      <w:pPr>
        <w:ind w:firstLine="851"/>
        <w:jc w:val="both"/>
        <w:rPr>
          <w:color w:val="000000" w:themeColor="text1"/>
          <w:sz w:val="26"/>
          <w:szCs w:val="26"/>
        </w:rPr>
      </w:pPr>
      <w:r w:rsidRPr="00C52059">
        <w:rPr>
          <w:color w:val="000000" w:themeColor="text1"/>
          <w:sz w:val="26"/>
          <w:szCs w:val="26"/>
        </w:rPr>
        <w:t>Источниками финансирования мероприятий в системе теплоснабжения будут выступать бюджеты всех уровней.</w:t>
      </w:r>
    </w:p>
    <w:p w:rsidR="008D7192" w:rsidRPr="00C52059" w:rsidRDefault="002B77BD" w:rsidP="00F63946">
      <w:pPr>
        <w:ind w:firstLine="851"/>
        <w:jc w:val="both"/>
        <w:rPr>
          <w:color w:val="000000" w:themeColor="text1"/>
          <w:sz w:val="26"/>
          <w:szCs w:val="26"/>
        </w:rPr>
      </w:pPr>
      <w:r w:rsidRPr="00C52059">
        <w:rPr>
          <w:color w:val="000000" w:themeColor="text1"/>
          <w:sz w:val="26"/>
          <w:szCs w:val="26"/>
        </w:rPr>
        <w:t xml:space="preserve">Структура инвестиций по источникам финансирования разделена следующим образом: внебюджетные источники финансирования должны быть не менее 15 % - прибыль организации, амортизационные отчисления, заемные средства, </w:t>
      </w:r>
      <w:proofErr w:type="spellStart"/>
      <w:proofErr w:type="gramStart"/>
      <w:r w:rsidRPr="00C52059">
        <w:rPr>
          <w:color w:val="000000" w:themeColor="text1"/>
          <w:sz w:val="26"/>
          <w:szCs w:val="26"/>
        </w:rPr>
        <w:t>инвестицион-ная</w:t>
      </w:r>
      <w:proofErr w:type="spellEnd"/>
      <w:proofErr w:type="gramEnd"/>
      <w:r w:rsidRPr="00C52059">
        <w:rPr>
          <w:color w:val="000000" w:themeColor="text1"/>
          <w:sz w:val="26"/>
          <w:szCs w:val="26"/>
        </w:rPr>
        <w:t xml:space="preserve"> составляющая в тарифе и других источников финансирования; не менее 5% - со-финансирование из местного бюджета; 80 % - региональный и федеральный бюджет.</w:t>
      </w:r>
    </w:p>
    <w:p w:rsidR="002B77BD" w:rsidRPr="00C52059" w:rsidRDefault="002B77BD" w:rsidP="00F63946">
      <w:pPr>
        <w:ind w:firstLine="851"/>
        <w:jc w:val="both"/>
        <w:rPr>
          <w:color w:val="000000" w:themeColor="text1"/>
          <w:sz w:val="26"/>
          <w:szCs w:val="26"/>
        </w:rPr>
      </w:pPr>
    </w:p>
    <w:p w:rsidR="00113E46" w:rsidRPr="00C52059" w:rsidRDefault="00990D5D" w:rsidP="00F63946">
      <w:pPr>
        <w:keepNext/>
        <w:keepLines/>
        <w:ind w:firstLine="851"/>
        <w:jc w:val="both"/>
        <w:outlineLvl w:val="0"/>
        <w:rPr>
          <w:rFonts w:eastAsiaTheme="majorEastAsia" w:cstheme="majorBidi"/>
          <w:b/>
          <w:bCs/>
          <w:color w:val="000000" w:themeColor="text1"/>
          <w:sz w:val="26"/>
          <w:szCs w:val="26"/>
        </w:rPr>
      </w:pPr>
      <w:bookmarkStart w:id="401" w:name="_Toc104295943"/>
      <w:bookmarkStart w:id="402" w:name="_Toc156837973"/>
      <w:r w:rsidRPr="00C52059">
        <w:rPr>
          <w:rFonts w:eastAsiaTheme="majorEastAsia" w:cstheme="majorBidi"/>
          <w:b/>
          <w:bCs/>
          <w:color w:val="000000" w:themeColor="text1"/>
          <w:sz w:val="26"/>
          <w:szCs w:val="26"/>
        </w:rPr>
        <w:t xml:space="preserve">9.7. </w:t>
      </w:r>
      <w:r w:rsidR="00113E46" w:rsidRPr="00C52059">
        <w:rPr>
          <w:rFonts w:eastAsiaTheme="majorEastAsia" w:cstheme="majorBidi"/>
          <w:b/>
          <w:bCs/>
          <w:color w:val="000000" w:themeColor="text1"/>
          <w:sz w:val="26"/>
          <w:szCs w:val="26"/>
        </w:rPr>
        <w:t xml:space="preserve">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w:t>
      </w:r>
      <w:r w:rsidR="00442694" w:rsidRPr="00C52059">
        <w:rPr>
          <w:rFonts w:eastAsiaTheme="majorEastAsia" w:cstheme="majorBidi"/>
          <w:b/>
          <w:bCs/>
          <w:color w:val="000000" w:themeColor="text1"/>
          <w:sz w:val="26"/>
          <w:szCs w:val="26"/>
        </w:rPr>
        <w:t>разработке</w:t>
      </w:r>
      <w:r w:rsidR="00113E46" w:rsidRPr="00C52059">
        <w:rPr>
          <w:rFonts w:eastAsiaTheme="majorEastAsia" w:cstheme="majorBidi"/>
          <w:b/>
          <w:bCs/>
          <w:color w:val="000000" w:themeColor="text1"/>
          <w:sz w:val="26"/>
          <w:szCs w:val="26"/>
        </w:rPr>
        <w:t xml:space="preserve"> схемы теплоснабжения, в том числе с учётом введённых в эксплуатацию переоборудованных центральных и индивидуальных тепловых пунктов</w:t>
      </w:r>
      <w:bookmarkEnd w:id="401"/>
      <w:bookmarkEnd w:id="402"/>
    </w:p>
    <w:p w:rsidR="00990D5D" w:rsidRPr="00C52059" w:rsidRDefault="00990D5D" w:rsidP="00F63946">
      <w:pPr>
        <w:ind w:firstLine="851"/>
        <w:jc w:val="both"/>
        <w:rPr>
          <w:color w:val="000000" w:themeColor="text1"/>
          <w:sz w:val="26"/>
          <w:szCs w:val="26"/>
        </w:rPr>
      </w:pPr>
    </w:p>
    <w:p w:rsidR="00934853" w:rsidRPr="00C52059" w:rsidRDefault="00113E46" w:rsidP="00F63946">
      <w:pPr>
        <w:ind w:firstLine="851"/>
        <w:jc w:val="both"/>
        <w:rPr>
          <w:color w:val="000000" w:themeColor="text1"/>
          <w:sz w:val="26"/>
          <w:szCs w:val="26"/>
        </w:rPr>
      </w:pPr>
      <w:r w:rsidRPr="00C52059">
        <w:rPr>
          <w:color w:val="000000" w:themeColor="text1"/>
          <w:sz w:val="26"/>
          <w:szCs w:val="26"/>
        </w:rPr>
        <w:t xml:space="preserve">Изменения в предложениях по переводу открытых систем теплоснабжения в закрытые системы горячего водоснабжения за период, предшествующий </w:t>
      </w:r>
      <w:r w:rsidR="00442694" w:rsidRPr="00C52059">
        <w:rPr>
          <w:color w:val="000000" w:themeColor="text1"/>
          <w:sz w:val="26"/>
          <w:szCs w:val="26"/>
        </w:rPr>
        <w:t>разработке</w:t>
      </w:r>
      <w:r w:rsidRPr="00C52059">
        <w:rPr>
          <w:color w:val="000000" w:themeColor="text1"/>
          <w:sz w:val="26"/>
          <w:szCs w:val="26"/>
        </w:rPr>
        <w:t xml:space="preserve"> схемы теплоснабжения, отсутствуют.</w:t>
      </w:r>
    </w:p>
    <w:p w:rsidR="00934853" w:rsidRPr="00C52059" w:rsidRDefault="00934853" w:rsidP="00F63946">
      <w:pPr>
        <w:ind w:firstLine="851"/>
        <w:rPr>
          <w:color w:val="000000" w:themeColor="text1"/>
          <w:sz w:val="26"/>
          <w:szCs w:val="26"/>
        </w:rPr>
      </w:pPr>
    </w:p>
    <w:p w:rsidR="00934853" w:rsidRPr="00C52059" w:rsidRDefault="00934853" w:rsidP="00934853">
      <w:pPr>
        <w:rPr>
          <w:color w:val="000000" w:themeColor="text1"/>
          <w:sz w:val="26"/>
          <w:szCs w:val="26"/>
        </w:rPr>
      </w:pPr>
    </w:p>
    <w:p w:rsidR="00934853" w:rsidRPr="00C52059" w:rsidRDefault="00934853" w:rsidP="00934853">
      <w:pPr>
        <w:rPr>
          <w:color w:val="000000" w:themeColor="text1"/>
          <w:sz w:val="26"/>
          <w:szCs w:val="26"/>
        </w:rPr>
      </w:pPr>
    </w:p>
    <w:p w:rsidR="00934853" w:rsidRPr="00C52059" w:rsidRDefault="00934853" w:rsidP="00934853">
      <w:pPr>
        <w:rPr>
          <w:color w:val="000000" w:themeColor="text1"/>
          <w:sz w:val="26"/>
          <w:szCs w:val="26"/>
        </w:rPr>
      </w:pPr>
    </w:p>
    <w:p w:rsidR="00934853" w:rsidRPr="00C52059" w:rsidRDefault="00934853" w:rsidP="00934853">
      <w:pPr>
        <w:rPr>
          <w:color w:val="000000" w:themeColor="text1"/>
          <w:sz w:val="26"/>
          <w:szCs w:val="26"/>
        </w:rPr>
      </w:pPr>
    </w:p>
    <w:p w:rsidR="00934853" w:rsidRPr="00C52059" w:rsidRDefault="00934853" w:rsidP="00934853">
      <w:pPr>
        <w:rPr>
          <w:color w:val="000000" w:themeColor="text1"/>
          <w:sz w:val="26"/>
          <w:szCs w:val="26"/>
        </w:rPr>
      </w:pPr>
    </w:p>
    <w:p w:rsidR="00934853" w:rsidRPr="00C52059" w:rsidRDefault="00934853" w:rsidP="00934853">
      <w:pPr>
        <w:rPr>
          <w:color w:val="000000" w:themeColor="text1"/>
          <w:sz w:val="26"/>
          <w:szCs w:val="26"/>
        </w:rPr>
      </w:pPr>
    </w:p>
    <w:p w:rsidR="00934853" w:rsidRPr="00C52059" w:rsidRDefault="00934853" w:rsidP="00934853">
      <w:pPr>
        <w:rPr>
          <w:color w:val="000000" w:themeColor="text1"/>
          <w:sz w:val="26"/>
          <w:szCs w:val="26"/>
        </w:rPr>
      </w:pPr>
    </w:p>
    <w:p w:rsidR="00934853" w:rsidRPr="00C52059" w:rsidRDefault="00934853" w:rsidP="00934853">
      <w:pPr>
        <w:rPr>
          <w:color w:val="000000" w:themeColor="text1"/>
          <w:sz w:val="26"/>
          <w:szCs w:val="26"/>
        </w:rPr>
      </w:pPr>
    </w:p>
    <w:p w:rsidR="00934853" w:rsidRPr="00C52059" w:rsidRDefault="00934853" w:rsidP="00934853">
      <w:pPr>
        <w:rPr>
          <w:color w:val="000000" w:themeColor="text1"/>
          <w:sz w:val="26"/>
          <w:szCs w:val="26"/>
        </w:rPr>
      </w:pPr>
    </w:p>
    <w:p w:rsidR="00934853" w:rsidRPr="00C52059" w:rsidRDefault="00934853" w:rsidP="00934853">
      <w:pPr>
        <w:rPr>
          <w:color w:val="000000" w:themeColor="text1"/>
          <w:sz w:val="26"/>
          <w:szCs w:val="26"/>
        </w:rPr>
      </w:pPr>
    </w:p>
    <w:p w:rsidR="00934853" w:rsidRPr="00C52059" w:rsidRDefault="00934853" w:rsidP="00934853">
      <w:pPr>
        <w:rPr>
          <w:color w:val="000000" w:themeColor="text1"/>
          <w:sz w:val="26"/>
          <w:szCs w:val="26"/>
        </w:rPr>
      </w:pPr>
    </w:p>
    <w:p w:rsidR="00934853" w:rsidRPr="00C52059" w:rsidRDefault="00934853" w:rsidP="00934853">
      <w:pPr>
        <w:rPr>
          <w:color w:val="000000" w:themeColor="text1"/>
          <w:sz w:val="26"/>
          <w:szCs w:val="26"/>
        </w:rPr>
      </w:pPr>
    </w:p>
    <w:p w:rsidR="00934853" w:rsidRPr="00C52059" w:rsidRDefault="00934853" w:rsidP="00934853">
      <w:pPr>
        <w:tabs>
          <w:tab w:val="left" w:pos="1386"/>
        </w:tabs>
        <w:rPr>
          <w:color w:val="000000" w:themeColor="text1"/>
          <w:sz w:val="26"/>
          <w:szCs w:val="26"/>
        </w:rPr>
      </w:pPr>
      <w:r w:rsidRPr="00C52059">
        <w:rPr>
          <w:color w:val="000000" w:themeColor="text1"/>
          <w:sz w:val="26"/>
          <w:szCs w:val="26"/>
        </w:rPr>
        <w:tab/>
      </w:r>
    </w:p>
    <w:p w:rsidR="00277776" w:rsidRPr="00C52059" w:rsidRDefault="00277776" w:rsidP="00934853">
      <w:pPr>
        <w:tabs>
          <w:tab w:val="left" w:pos="1386"/>
        </w:tabs>
        <w:rPr>
          <w:color w:val="000000" w:themeColor="text1"/>
          <w:sz w:val="26"/>
          <w:szCs w:val="26"/>
        </w:rPr>
      </w:pPr>
    </w:p>
    <w:p w:rsidR="00934853" w:rsidRPr="00C52059" w:rsidRDefault="00934853" w:rsidP="00934853">
      <w:pPr>
        <w:rPr>
          <w:color w:val="000000" w:themeColor="text1"/>
        </w:rPr>
      </w:pPr>
    </w:p>
    <w:p w:rsidR="006717AC" w:rsidRPr="00C52059" w:rsidRDefault="006717AC" w:rsidP="00934853">
      <w:pPr>
        <w:rPr>
          <w:color w:val="000000" w:themeColor="text1"/>
        </w:rPr>
      </w:pPr>
    </w:p>
    <w:p w:rsidR="006717AC" w:rsidRPr="00C52059" w:rsidRDefault="006717AC" w:rsidP="00934853">
      <w:pPr>
        <w:rPr>
          <w:color w:val="000000" w:themeColor="text1"/>
        </w:rPr>
      </w:pPr>
    </w:p>
    <w:p w:rsidR="006717AC" w:rsidRPr="00C52059" w:rsidRDefault="006717AC" w:rsidP="00934853">
      <w:pPr>
        <w:rPr>
          <w:color w:val="000000" w:themeColor="text1"/>
        </w:rPr>
      </w:pPr>
    </w:p>
    <w:p w:rsidR="006717AC" w:rsidRPr="00C52059" w:rsidRDefault="006717AC" w:rsidP="00934853">
      <w:pPr>
        <w:rPr>
          <w:color w:val="000000" w:themeColor="text1"/>
        </w:rPr>
      </w:pPr>
    </w:p>
    <w:p w:rsidR="00934853" w:rsidRPr="00C52059" w:rsidRDefault="00934853" w:rsidP="00934853">
      <w:pPr>
        <w:rPr>
          <w:color w:val="000000" w:themeColor="text1"/>
        </w:rPr>
      </w:pPr>
    </w:p>
    <w:p w:rsidR="00934853" w:rsidRPr="00C52059" w:rsidRDefault="00934853" w:rsidP="00934853">
      <w:pPr>
        <w:rPr>
          <w:color w:val="000000" w:themeColor="text1"/>
        </w:rPr>
      </w:pPr>
    </w:p>
    <w:p w:rsidR="00934853" w:rsidRPr="00C52059" w:rsidRDefault="00934853" w:rsidP="00934853">
      <w:pPr>
        <w:rPr>
          <w:color w:val="000000" w:themeColor="text1"/>
        </w:rPr>
      </w:pPr>
    </w:p>
    <w:p w:rsidR="00934853" w:rsidRPr="00C52059" w:rsidRDefault="00934853" w:rsidP="00934853">
      <w:pPr>
        <w:rPr>
          <w:color w:val="000000" w:themeColor="text1"/>
        </w:rPr>
      </w:pPr>
    </w:p>
    <w:p w:rsidR="00934853" w:rsidRPr="00C52059" w:rsidRDefault="00934853" w:rsidP="00934853">
      <w:pPr>
        <w:rPr>
          <w:color w:val="000000" w:themeColor="text1"/>
        </w:rPr>
      </w:pPr>
    </w:p>
    <w:p w:rsidR="00934853" w:rsidRPr="00C52059" w:rsidRDefault="00934853" w:rsidP="00934853">
      <w:pPr>
        <w:rPr>
          <w:color w:val="000000" w:themeColor="text1"/>
        </w:rPr>
      </w:pPr>
    </w:p>
    <w:p w:rsidR="00934853" w:rsidRPr="00C52059" w:rsidRDefault="00934853" w:rsidP="00934853">
      <w:pPr>
        <w:rPr>
          <w:color w:val="000000" w:themeColor="text1"/>
        </w:rPr>
      </w:pPr>
    </w:p>
    <w:p w:rsidR="00934853" w:rsidRPr="00C52059" w:rsidRDefault="00934853" w:rsidP="00610329">
      <w:pPr>
        <w:rPr>
          <w:color w:val="000000" w:themeColor="text1"/>
        </w:rPr>
      </w:pPr>
    </w:p>
    <w:p w:rsidR="00196C55" w:rsidRPr="00C52059" w:rsidRDefault="00196C55" w:rsidP="00610329">
      <w:pPr>
        <w:rPr>
          <w:color w:val="000000" w:themeColor="text1"/>
        </w:rPr>
      </w:pPr>
      <w:bookmarkStart w:id="403" w:name="_Toc43668784"/>
      <w:bookmarkStart w:id="404" w:name="_Toc126161597"/>
    </w:p>
    <w:p w:rsidR="00163D47" w:rsidRPr="00C52059" w:rsidRDefault="00163D47" w:rsidP="007A68D5">
      <w:pPr>
        <w:keepNext/>
        <w:keepLines/>
        <w:ind w:firstLine="851"/>
        <w:jc w:val="center"/>
        <w:outlineLvl w:val="0"/>
        <w:rPr>
          <w:b/>
          <w:bCs/>
          <w:color w:val="000000" w:themeColor="text1"/>
          <w:sz w:val="26"/>
          <w:szCs w:val="26"/>
        </w:rPr>
      </w:pPr>
      <w:bookmarkStart w:id="405" w:name="_Toc156837974"/>
      <w:r w:rsidRPr="00C52059">
        <w:rPr>
          <w:b/>
          <w:bCs/>
          <w:color w:val="000000" w:themeColor="text1"/>
          <w:sz w:val="26"/>
          <w:szCs w:val="26"/>
        </w:rPr>
        <w:lastRenderedPageBreak/>
        <w:t>Глава 10. Перспективные топливные балансы</w:t>
      </w:r>
      <w:bookmarkEnd w:id="403"/>
      <w:bookmarkEnd w:id="404"/>
      <w:bookmarkEnd w:id="405"/>
    </w:p>
    <w:p w:rsidR="00163D47" w:rsidRPr="00C52059" w:rsidRDefault="00163D47" w:rsidP="007A68D5">
      <w:pPr>
        <w:ind w:firstLine="851"/>
        <w:jc w:val="center"/>
        <w:rPr>
          <w:color w:val="000000" w:themeColor="text1"/>
          <w:sz w:val="26"/>
        </w:rPr>
      </w:pPr>
    </w:p>
    <w:p w:rsidR="00163D47" w:rsidRPr="00C52059" w:rsidRDefault="00163D47" w:rsidP="007A68D5">
      <w:pPr>
        <w:keepNext/>
        <w:keepLines/>
        <w:ind w:firstLine="851"/>
        <w:jc w:val="both"/>
        <w:outlineLvl w:val="0"/>
        <w:rPr>
          <w:b/>
          <w:bCs/>
          <w:color w:val="000000" w:themeColor="text1"/>
          <w:sz w:val="26"/>
          <w:szCs w:val="26"/>
        </w:rPr>
      </w:pPr>
      <w:bookmarkStart w:id="406" w:name="_Toc384740388"/>
      <w:bookmarkStart w:id="407" w:name="_Toc499204034"/>
      <w:bookmarkStart w:id="408" w:name="_Toc43668785"/>
      <w:bookmarkStart w:id="409" w:name="_Toc126161598"/>
      <w:bookmarkStart w:id="410" w:name="_Toc156837975"/>
      <w:r w:rsidRPr="00C52059">
        <w:rPr>
          <w:b/>
          <w:bCs/>
          <w:color w:val="000000" w:themeColor="text1"/>
          <w:sz w:val="26"/>
          <w:szCs w:val="26"/>
        </w:rPr>
        <w:t xml:space="preserve">10.1. </w:t>
      </w:r>
      <w:proofErr w:type="gramStart"/>
      <w:r w:rsidRPr="00C52059">
        <w:rPr>
          <w:b/>
          <w:bCs/>
          <w:color w:val="000000" w:themeColor="text1"/>
          <w:sz w:val="26"/>
          <w:szCs w:val="26"/>
        </w:rPr>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w:t>
      </w:r>
      <w:bookmarkEnd w:id="406"/>
      <w:bookmarkEnd w:id="407"/>
      <w:bookmarkEnd w:id="408"/>
      <w:bookmarkEnd w:id="409"/>
      <w:r w:rsidR="00586D35" w:rsidRPr="00C52059">
        <w:rPr>
          <w:b/>
          <w:bCs/>
          <w:color w:val="000000" w:themeColor="text1"/>
          <w:sz w:val="26"/>
          <w:szCs w:val="26"/>
        </w:rPr>
        <w:t>населенного пункта</w:t>
      </w:r>
      <w:bookmarkEnd w:id="410"/>
      <w:r w:rsidRPr="00C52059">
        <w:rPr>
          <w:b/>
          <w:bCs/>
          <w:color w:val="000000" w:themeColor="text1"/>
          <w:sz w:val="26"/>
          <w:szCs w:val="26"/>
        </w:rPr>
        <w:t xml:space="preserve"> </w:t>
      </w:r>
      <w:proofErr w:type="gramEnd"/>
    </w:p>
    <w:p w:rsidR="00163D47" w:rsidRPr="00C52059" w:rsidRDefault="00163D47" w:rsidP="007A68D5">
      <w:pPr>
        <w:ind w:firstLine="851"/>
        <w:jc w:val="both"/>
        <w:rPr>
          <w:color w:val="000000" w:themeColor="text1"/>
          <w:sz w:val="26"/>
          <w:szCs w:val="26"/>
        </w:rPr>
      </w:pPr>
    </w:p>
    <w:p w:rsidR="00163D47" w:rsidRPr="00C52059" w:rsidRDefault="00163D47" w:rsidP="007A68D5">
      <w:pPr>
        <w:ind w:firstLine="851"/>
        <w:jc w:val="both"/>
        <w:rPr>
          <w:color w:val="000000" w:themeColor="text1"/>
          <w:sz w:val="26"/>
          <w:szCs w:val="26"/>
        </w:rPr>
      </w:pPr>
      <w:r w:rsidRPr="00C52059">
        <w:rPr>
          <w:color w:val="000000" w:themeColor="text1"/>
          <w:sz w:val="26"/>
          <w:szCs w:val="26"/>
        </w:rPr>
        <w:t xml:space="preserve">Для обеспечения нормативного функционирования котельных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Pr="00C52059">
        <w:rPr>
          <w:color w:val="000000" w:themeColor="text1"/>
          <w:sz w:val="26"/>
          <w:szCs w:val="26"/>
        </w:rPr>
        <w:t xml:space="preserve"> потреблени</w:t>
      </w:r>
      <w:r w:rsidR="007767B2" w:rsidRPr="00C52059">
        <w:rPr>
          <w:color w:val="000000" w:themeColor="text1"/>
          <w:sz w:val="26"/>
          <w:szCs w:val="26"/>
        </w:rPr>
        <w:t>е</w:t>
      </w:r>
      <w:r w:rsidRPr="00C52059">
        <w:rPr>
          <w:color w:val="000000" w:themeColor="text1"/>
          <w:sz w:val="26"/>
          <w:szCs w:val="26"/>
        </w:rPr>
        <w:t xml:space="preserve"> топлива планируется</w:t>
      </w:r>
      <w:r w:rsidR="004569FB" w:rsidRPr="00C52059">
        <w:rPr>
          <w:color w:val="000000" w:themeColor="text1"/>
          <w:sz w:val="26"/>
          <w:szCs w:val="26"/>
        </w:rPr>
        <w:t xml:space="preserve"> в размере </w:t>
      </w:r>
      <w:r w:rsidR="00351F5C" w:rsidRPr="00C52059">
        <w:rPr>
          <w:color w:val="000000" w:themeColor="text1"/>
          <w:sz w:val="26"/>
          <w:szCs w:val="26"/>
        </w:rPr>
        <w:t>20,573</w:t>
      </w:r>
      <w:r w:rsidR="002410C4" w:rsidRPr="00C52059">
        <w:rPr>
          <w:color w:val="000000" w:themeColor="text1"/>
          <w:sz w:val="26"/>
          <w:szCs w:val="26"/>
        </w:rPr>
        <w:t xml:space="preserve"> тыс. </w:t>
      </w:r>
      <w:r w:rsidR="00D947FD" w:rsidRPr="00C52059">
        <w:rPr>
          <w:color w:val="000000" w:themeColor="text1"/>
          <w:sz w:val="26"/>
          <w:szCs w:val="26"/>
        </w:rPr>
        <w:t>т</w:t>
      </w:r>
      <w:r w:rsidR="004569FB" w:rsidRPr="00C52059">
        <w:rPr>
          <w:color w:val="000000" w:themeColor="text1"/>
          <w:sz w:val="26"/>
          <w:szCs w:val="26"/>
        </w:rPr>
        <w:t xml:space="preserve"> в год</w:t>
      </w:r>
      <w:r w:rsidRPr="00C52059">
        <w:rPr>
          <w:color w:val="000000" w:themeColor="text1"/>
          <w:sz w:val="26"/>
          <w:szCs w:val="26"/>
        </w:rPr>
        <w:t xml:space="preserve">. Топливный баланс до расчётного срока </w:t>
      </w:r>
      <w:r w:rsidR="004569FB" w:rsidRPr="00C52059">
        <w:rPr>
          <w:color w:val="000000" w:themeColor="text1"/>
          <w:sz w:val="26"/>
          <w:szCs w:val="26"/>
        </w:rPr>
        <w:t>предоставлен в таблиц</w:t>
      </w:r>
      <w:r w:rsidR="007767B2" w:rsidRPr="00C52059">
        <w:rPr>
          <w:color w:val="000000" w:themeColor="text1"/>
          <w:sz w:val="26"/>
          <w:szCs w:val="26"/>
        </w:rPr>
        <w:t>ах</w:t>
      </w:r>
      <w:r w:rsidR="004569FB" w:rsidRPr="00C52059">
        <w:rPr>
          <w:color w:val="000000" w:themeColor="text1"/>
          <w:sz w:val="26"/>
          <w:szCs w:val="26"/>
        </w:rPr>
        <w:t xml:space="preserve"> ниже</w:t>
      </w:r>
      <w:r w:rsidRPr="00C52059">
        <w:rPr>
          <w:color w:val="000000" w:themeColor="text1"/>
          <w:sz w:val="26"/>
          <w:szCs w:val="26"/>
        </w:rPr>
        <w:t>.</w:t>
      </w:r>
    </w:p>
    <w:p w:rsidR="00163D47" w:rsidRPr="00C52059" w:rsidRDefault="00163D47" w:rsidP="007A68D5">
      <w:pPr>
        <w:ind w:firstLine="851"/>
        <w:rPr>
          <w:color w:val="000000" w:themeColor="text1"/>
          <w:sz w:val="26"/>
          <w:szCs w:val="26"/>
        </w:rPr>
      </w:pPr>
    </w:p>
    <w:p w:rsidR="007767B2" w:rsidRPr="00C52059" w:rsidRDefault="007767B2" w:rsidP="007767B2">
      <w:pPr>
        <w:jc w:val="center"/>
        <w:rPr>
          <w:i/>
          <w:color w:val="000000" w:themeColor="text1"/>
          <w:szCs w:val="26"/>
        </w:rPr>
      </w:pPr>
      <w:r w:rsidRPr="00C52059">
        <w:rPr>
          <w:i/>
          <w:color w:val="000000" w:themeColor="text1"/>
        </w:rPr>
        <w:t xml:space="preserve">Таблица 10.1.1. </w:t>
      </w:r>
      <w:r w:rsidRPr="00C52059">
        <w:rPr>
          <w:i/>
          <w:color w:val="000000" w:themeColor="text1"/>
          <w:szCs w:val="26"/>
        </w:rPr>
        <w:t xml:space="preserve">Удельный расход условного топлива на выработку тепловой энергии источниками тепловой энергии (котельными) в зоне деятельности единой теплоснабжающей организации, </w:t>
      </w:r>
      <w:proofErr w:type="gramStart"/>
      <w:r w:rsidRPr="00C52059">
        <w:rPr>
          <w:i/>
          <w:color w:val="000000" w:themeColor="text1"/>
          <w:szCs w:val="26"/>
        </w:rPr>
        <w:t>кг</w:t>
      </w:r>
      <w:proofErr w:type="gramEnd"/>
      <w:r w:rsidRPr="00C52059">
        <w:rPr>
          <w:i/>
          <w:color w:val="000000" w:themeColor="text1"/>
          <w:szCs w:val="26"/>
        </w:rPr>
        <w:t xml:space="preserve"> условного топлива/Гкал</w:t>
      </w:r>
    </w:p>
    <w:p w:rsidR="00407EF0" w:rsidRPr="00C52059" w:rsidRDefault="00407EF0" w:rsidP="007B5337">
      <w:pPr>
        <w:jc w:val="center"/>
        <w:rPr>
          <w:i/>
          <w:color w:val="000000" w:themeColor="text1"/>
        </w:rPr>
      </w:pPr>
    </w:p>
    <w:tbl>
      <w:tblPr>
        <w:tblW w:w="9509" w:type="dxa"/>
        <w:tblInd w:w="93" w:type="dxa"/>
        <w:tblLook w:val="04A0" w:firstRow="1" w:lastRow="0" w:firstColumn="1" w:lastColumn="0" w:noHBand="0" w:noVBand="1"/>
      </w:tblPr>
      <w:tblGrid>
        <w:gridCol w:w="540"/>
        <w:gridCol w:w="2185"/>
        <w:gridCol w:w="1543"/>
        <w:gridCol w:w="1175"/>
        <w:gridCol w:w="1063"/>
        <w:gridCol w:w="1063"/>
        <w:gridCol w:w="970"/>
        <w:gridCol w:w="970"/>
      </w:tblGrid>
      <w:tr w:rsidR="00C52059" w:rsidRPr="00C52059" w:rsidTr="00D947FD">
        <w:trPr>
          <w:trHeight w:val="20"/>
        </w:trPr>
        <w:tc>
          <w:tcPr>
            <w:tcW w:w="54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N </w:t>
            </w:r>
          </w:p>
        </w:tc>
        <w:tc>
          <w:tcPr>
            <w:tcW w:w="218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Наименование котельной</w:t>
            </w:r>
          </w:p>
        </w:tc>
        <w:tc>
          <w:tcPr>
            <w:tcW w:w="1543"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Вид топлива</w:t>
            </w:r>
          </w:p>
        </w:tc>
        <w:tc>
          <w:tcPr>
            <w:tcW w:w="5241" w:type="dxa"/>
            <w:gridSpan w:val="5"/>
            <w:tcBorders>
              <w:top w:val="single" w:sz="4" w:space="0" w:color="auto"/>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 xml:space="preserve">Удельный расход условного топлива, </w:t>
            </w:r>
            <w:proofErr w:type="gramStart"/>
            <w:r w:rsidRPr="00C52059">
              <w:rPr>
                <w:color w:val="000000" w:themeColor="text1"/>
                <w:sz w:val="22"/>
                <w:szCs w:val="22"/>
              </w:rPr>
              <w:t>кг</w:t>
            </w:r>
            <w:proofErr w:type="gramEnd"/>
            <w:r w:rsidRPr="00C52059">
              <w:rPr>
                <w:color w:val="000000" w:themeColor="text1"/>
                <w:sz w:val="22"/>
                <w:szCs w:val="22"/>
              </w:rPr>
              <w:t xml:space="preserve"> условного топлива/Гкал</w:t>
            </w:r>
          </w:p>
        </w:tc>
      </w:tr>
      <w:tr w:rsidR="00C52059" w:rsidRPr="00C52059" w:rsidTr="00D947FD">
        <w:trPr>
          <w:trHeight w:val="20"/>
        </w:trPr>
        <w:tc>
          <w:tcPr>
            <w:tcW w:w="540" w:type="dxa"/>
            <w:vMerge/>
            <w:tcBorders>
              <w:top w:val="single" w:sz="4" w:space="0" w:color="auto"/>
              <w:left w:val="single" w:sz="4" w:space="0" w:color="auto"/>
              <w:bottom w:val="single" w:sz="4" w:space="0" w:color="auto"/>
              <w:right w:val="single" w:sz="4" w:space="0" w:color="auto"/>
            </w:tcBorders>
            <w:vAlign w:val="center"/>
            <w:hideMark/>
          </w:tcPr>
          <w:p w:rsidR="00D947FD" w:rsidRPr="00C52059" w:rsidRDefault="00D947FD" w:rsidP="00D947FD">
            <w:pPr>
              <w:rPr>
                <w:color w:val="000000" w:themeColor="text1"/>
                <w:sz w:val="22"/>
                <w:szCs w:val="22"/>
              </w:rPr>
            </w:pPr>
          </w:p>
        </w:tc>
        <w:tc>
          <w:tcPr>
            <w:tcW w:w="2185" w:type="dxa"/>
            <w:vMerge/>
            <w:tcBorders>
              <w:top w:val="single" w:sz="4" w:space="0" w:color="auto"/>
              <w:left w:val="single" w:sz="4" w:space="0" w:color="auto"/>
              <w:bottom w:val="single" w:sz="4" w:space="0" w:color="auto"/>
              <w:right w:val="single" w:sz="4" w:space="0" w:color="auto"/>
            </w:tcBorders>
            <w:vAlign w:val="center"/>
            <w:hideMark/>
          </w:tcPr>
          <w:p w:rsidR="00D947FD" w:rsidRPr="00C52059" w:rsidRDefault="00D947FD" w:rsidP="00D947FD">
            <w:pPr>
              <w:rPr>
                <w:color w:val="000000" w:themeColor="text1"/>
                <w:sz w:val="22"/>
                <w:szCs w:val="22"/>
              </w:rPr>
            </w:pPr>
          </w:p>
        </w:tc>
        <w:tc>
          <w:tcPr>
            <w:tcW w:w="1543" w:type="dxa"/>
            <w:vMerge/>
            <w:tcBorders>
              <w:top w:val="single" w:sz="4" w:space="0" w:color="auto"/>
              <w:left w:val="single" w:sz="4" w:space="0" w:color="auto"/>
              <w:bottom w:val="single" w:sz="4" w:space="0" w:color="auto"/>
              <w:right w:val="single" w:sz="4" w:space="0" w:color="auto"/>
            </w:tcBorders>
            <w:vAlign w:val="center"/>
            <w:hideMark/>
          </w:tcPr>
          <w:p w:rsidR="00D947FD" w:rsidRPr="00C52059" w:rsidRDefault="00D947FD" w:rsidP="00D947FD">
            <w:pPr>
              <w:rPr>
                <w:color w:val="000000" w:themeColor="text1"/>
                <w:sz w:val="22"/>
                <w:szCs w:val="22"/>
              </w:rPr>
            </w:pPr>
          </w:p>
        </w:tc>
        <w:tc>
          <w:tcPr>
            <w:tcW w:w="117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2022</w:t>
            </w:r>
          </w:p>
        </w:tc>
        <w:tc>
          <w:tcPr>
            <w:tcW w:w="1063"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2023</w:t>
            </w:r>
          </w:p>
        </w:tc>
        <w:tc>
          <w:tcPr>
            <w:tcW w:w="1063"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2024</w:t>
            </w:r>
          </w:p>
        </w:tc>
        <w:tc>
          <w:tcPr>
            <w:tcW w:w="97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2025-2030</w:t>
            </w:r>
          </w:p>
        </w:tc>
        <w:tc>
          <w:tcPr>
            <w:tcW w:w="97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2031-2040</w:t>
            </w:r>
          </w:p>
        </w:tc>
      </w:tr>
      <w:tr w:rsidR="00C52059" w:rsidRPr="00C52059" w:rsidTr="00351F5C">
        <w:trPr>
          <w:trHeight w:val="20"/>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1</w:t>
            </w:r>
          </w:p>
        </w:tc>
        <w:tc>
          <w:tcPr>
            <w:tcW w:w="218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rPr>
                <w:color w:val="000000" w:themeColor="text1"/>
                <w:sz w:val="22"/>
                <w:szCs w:val="22"/>
              </w:rPr>
            </w:pPr>
            <w:r w:rsidRPr="00C52059">
              <w:rPr>
                <w:color w:val="000000" w:themeColor="text1"/>
                <w:sz w:val="22"/>
                <w:szCs w:val="22"/>
              </w:rPr>
              <w:t>Центральная котельная ул. Ленина, 22</w:t>
            </w:r>
          </w:p>
        </w:tc>
        <w:tc>
          <w:tcPr>
            <w:tcW w:w="1543" w:type="dxa"/>
            <w:tcBorders>
              <w:top w:val="nil"/>
              <w:left w:val="nil"/>
              <w:bottom w:val="single" w:sz="4" w:space="0" w:color="auto"/>
              <w:right w:val="single" w:sz="4" w:space="0" w:color="auto"/>
            </w:tcBorders>
            <w:shd w:val="clear" w:color="000000" w:fill="FFFFFF"/>
            <w:hideMark/>
          </w:tcPr>
          <w:p w:rsidR="00D947FD" w:rsidRPr="00C52059" w:rsidRDefault="00D947FD">
            <w:pPr>
              <w:rPr>
                <w:color w:val="000000" w:themeColor="text1"/>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w:t>
            </w:r>
          </w:p>
        </w:tc>
        <w:tc>
          <w:tcPr>
            <w:tcW w:w="117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1063"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1063"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97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97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r>
      <w:tr w:rsidR="00C52059" w:rsidRPr="00C52059" w:rsidTr="00351F5C">
        <w:trPr>
          <w:trHeight w:val="20"/>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w:t>
            </w:r>
          </w:p>
        </w:tc>
        <w:tc>
          <w:tcPr>
            <w:tcW w:w="218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rPr>
                <w:color w:val="000000" w:themeColor="text1"/>
                <w:sz w:val="22"/>
                <w:szCs w:val="22"/>
              </w:rPr>
            </w:pPr>
            <w:r w:rsidRPr="00C52059">
              <w:rPr>
                <w:color w:val="000000" w:themeColor="text1"/>
                <w:sz w:val="22"/>
                <w:szCs w:val="22"/>
              </w:rPr>
              <w:t>Котельная ТУСМ ул. Калинина, 65</w:t>
            </w:r>
          </w:p>
        </w:tc>
        <w:tc>
          <w:tcPr>
            <w:tcW w:w="1543" w:type="dxa"/>
            <w:tcBorders>
              <w:top w:val="nil"/>
              <w:left w:val="nil"/>
              <w:bottom w:val="single" w:sz="4" w:space="0" w:color="auto"/>
              <w:right w:val="single" w:sz="4" w:space="0" w:color="auto"/>
            </w:tcBorders>
            <w:shd w:val="clear" w:color="000000" w:fill="FFFFFF"/>
            <w:hideMark/>
          </w:tcPr>
          <w:p w:rsidR="00D947FD" w:rsidRPr="00C52059" w:rsidRDefault="00D947FD">
            <w:pPr>
              <w:rPr>
                <w:color w:val="000000" w:themeColor="text1"/>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w:t>
            </w:r>
          </w:p>
        </w:tc>
        <w:tc>
          <w:tcPr>
            <w:tcW w:w="117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1063"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1063"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97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97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r>
      <w:tr w:rsidR="00C52059" w:rsidRPr="00C52059" w:rsidTr="00D947FD">
        <w:trPr>
          <w:trHeight w:val="20"/>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3</w:t>
            </w:r>
          </w:p>
        </w:tc>
        <w:tc>
          <w:tcPr>
            <w:tcW w:w="218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rPr>
                <w:color w:val="000000" w:themeColor="text1"/>
                <w:sz w:val="22"/>
                <w:szCs w:val="22"/>
              </w:rPr>
            </w:pPr>
            <w:r w:rsidRPr="00C52059">
              <w:rPr>
                <w:color w:val="000000" w:themeColor="text1"/>
                <w:sz w:val="22"/>
                <w:szCs w:val="22"/>
              </w:rPr>
              <w:t>Котельная ЦРБ ул. Калинина, 35</w:t>
            </w:r>
          </w:p>
        </w:tc>
        <w:tc>
          <w:tcPr>
            <w:tcW w:w="1543"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 xml:space="preserve">, </w:t>
            </w:r>
            <w:proofErr w:type="spellStart"/>
            <w:r w:rsidRPr="00C52059">
              <w:rPr>
                <w:color w:val="000000" w:themeColor="text1"/>
                <w:sz w:val="22"/>
                <w:szCs w:val="22"/>
              </w:rPr>
              <w:t>Буртуйский</w:t>
            </w:r>
            <w:proofErr w:type="spellEnd"/>
            <w:r w:rsidRPr="00C52059">
              <w:rPr>
                <w:color w:val="000000" w:themeColor="text1"/>
                <w:sz w:val="22"/>
                <w:szCs w:val="22"/>
              </w:rPr>
              <w:t>)</w:t>
            </w:r>
          </w:p>
        </w:tc>
        <w:tc>
          <w:tcPr>
            <w:tcW w:w="117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1063"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1063"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97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97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r>
      <w:tr w:rsidR="00C52059" w:rsidRPr="00C52059" w:rsidTr="00D947FD">
        <w:trPr>
          <w:trHeight w:val="20"/>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4</w:t>
            </w:r>
          </w:p>
        </w:tc>
        <w:tc>
          <w:tcPr>
            <w:tcW w:w="218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rPr>
                <w:color w:val="000000" w:themeColor="text1"/>
                <w:sz w:val="22"/>
                <w:szCs w:val="22"/>
              </w:rPr>
            </w:pPr>
            <w:r w:rsidRPr="00C52059">
              <w:rPr>
                <w:color w:val="000000" w:themeColor="text1"/>
                <w:sz w:val="22"/>
                <w:szCs w:val="22"/>
              </w:rPr>
              <w:t>Котельная Детский сад№4 ул. Кирова, 30</w:t>
            </w:r>
          </w:p>
        </w:tc>
        <w:tc>
          <w:tcPr>
            <w:tcW w:w="1543"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 xml:space="preserve">, </w:t>
            </w:r>
            <w:proofErr w:type="spellStart"/>
            <w:r w:rsidRPr="00C52059">
              <w:rPr>
                <w:color w:val="000000" w:themeColor="text1"/>
                <w:sz w:val="22"/>
                <w:szCs w:val="22"/>
              </w:rPr>
              <w:t>Буртуйский</w:t>
            </w:r>
            <w:proofErr w:type="spellEnd"/>
            <w:r w:rsidRPr="00C52059">
              <w:rPr>
                <w:color w:val="000000" w:themeColor="text1"/>
                <w:sz w:val="22"/>
                <w:szCs w:val="22"/>
              </w:rPr>
              <w:t>)</w:t>
            </w:r>
          </w:p>
        </w:tc>
        <w:tc>
          <w:tcPr>
            <w:tcW w:w="117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1063"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1063"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97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97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r>
      <w:tr w:rsidR="00C52059" w:rsidRPr="00C52059" w:rsidTr="00351F5C">
        <w:trPr>
          <w:trHeight w:val="20"/>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5</w:t>
            </w:r>
          </w:p>
        </w:tc>
        <w:tc>
          <w:tcPr>
            <w:tcW w:w="218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rPr>
                <w:color w:val="000000" w:themeColor="text1"/>
                <w:sz w:val="22"/>
                <w:szCs w:val="22"/>
              </w:rPr>
            </w:pPr>
            <w:r w:rsidRPr="00C52059">
              <w:rPr>
                <w:color w:val="000000" w:themeColor="text1"/>
                <w:sz w:val="22"/>
                <w:szCs w:val="22"/>
              </w:rPr>
              <w:t>Котельная школы№13 ул. Карла-Маркса, 75/1</w:t>
            </w:r>
          </w:p>
        </w:tc>
        <w:tc>
          <w:tcPr>
            <w:tcW w:w="1543" w:type="dxa"/>
            <w:tcBorders>
              <w:top w:val="nil"/>
              <w:left w:val="nil"/>
              <w:bottom w:val="single" w:sz="4" w:space="0" w:color="auto"/>
              <w:right w:val="single" w:sz="4" w:space="0" w:color="auto"/>
            </w:tcBorders>
            <w:shd w:val="clear" w:color="000000" w:fill="FFFFFF"/>
            <w:hideMark/>
          </w:tcPr>
          <w:p w:rsidR="00D947FD" w:rsidRPr="00C52059" w:rsidRDefault="00D947FD">
            <w:pPr>
              <w:rPr>
                <w:color w:val="000000" w:themeColor="text1"/>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w:t>
            </w:r>
          </w:p>
        </w:tc>
        <w:tc>
          <w:tcPr>
            <w:tcW w:w="117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1063"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1063"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97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97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r>
      <w:tr w:rsidR="00C52059" w:rsidRPr="00C52059" w:rsidTr="00351F5C">
        <w:trPr>
          <w:trHeight w:val="20"/>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6</w:t>
            </w:r>
          </w:p>
        </w:tc>
        <w:tc>
          <w:tcPr>
            <w:tcW w:w="218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rPr>
                <w:color w:val="000000" w:themeColor="text1"/>
                <w:sz w:val="22"/>
                <w:szCs w:val="22"/>
              </w:rPr>
            </w:pPr>
            <w:r w:rsidRPr="00C52059">
              <w:rPr>
                <w:color w:val="000000" w:themeColor="text1"/>
                <w:sz w:val="22"/>
                <w:szCs w:val="22"/>
              </w:rPr>
              <w:t>Котельная школы№12 ул. Новая, 22а/1</w:t>
            </w:r>
          </w:p>
        </w:tc>
        <w:tc>
          <w:tcPr>
            <w:tcW w:w="1543" w:type="dxa"/>
            <w:tcBorders>
              <w:top w:val="nil"/>
              <w:left w:val="nil"/>
              <w:bottom w:val="single" w:sz="4" w:space="0" w:color="auto"/>
              <w:right w:val="single" w:sz="4" w:space="0" w:color="auto"/>
            </w:tcBorders>
            <w:shd w:val="clear" w:color="000000" w:fill="FFFFFF"/>
            <w:hideMark/>
          </w:tcPr>
          <w:p w:rsidR="00D947FD" w:rsidRPr="00C52059" w:rsidRDefault="00D947FD">
            <w:pPr>
              <w:rPr>
                <w:color w:val="000000" w:themeColor="text1"/>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w:t>
            </w:r>
          </w:p>
        </w:tc>
        <w:tc>
          <w:tcPr>
            <w:tcW w:w="117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1063"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1063"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97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c>
          <w:tcPr>
            <w:tcW w:w="97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238,1</w:t>
            </w:r>
          </w:p>
        </w:tc>
      </w:tr>
    </w:tbl>
    <w:p w:rsidR="006717AC" w:rsidRPr="00C52059" w:rsidRDefault="006717AC" w:rsidP="007B5337">
      <w:pPr>
        <w:jc w:val="center"/>
        <w:rPr>
          <w:i/>
          <w:color w:val="000000" w:themeColor="text1"/>
        </w:rPr>
      </w:pPr>
    </w:p>
    <w:p w:rsidR="00407EF0" w:rsidRPr="00C52059" w:rsidRDefault="007767B2" w:rsidP="007B5337">
      <w:pPr>
        <w:jc w:val="center"/>
        <w:rPr>
          <w:i/>
          <w:color w:val="000000" w:themeColor="text1"/>
        </w:rPr>
      </w:pPr>
      <w:r w:rsidRPr="00C52059">
        <w:rPr>
          <w:i/>
          <w:color w:val="000000" w:themeColor="text1"/>
        </w:rPr>
        <w:t xml:space="preserve">Таблица 10.1.2. </w:t>
      </w:r>
      <w:r w:rsidRPr="00C52059">
        <w:rPr>
          <w:i/>
          <w:color w:val="000000" w:themeColor="text1"/>
          <w:szCs w:val="26"/>
        </w:rPr>
        <w:t>Прогнозные значения расходов условного топлива на выработку тепловой энергии источниками тепловой энергии (котельными) в зоне деятельности единой теплоснабжающей организации, тонн условного топлива</w:t>
      </w:r>
    </w:p>
    <w:p w:rsidR="00407EF0" w:rsidRPr="00C52059" w:rsidRDefault="00407EF0" w:rsidP="007B5337">
      <w:pPr>
        <w:jc w:val="center"/>
        <w:rPr>
          <w:i/>
          <w:color w:val="000000" w:themeColor="text1"/>
        </w:rPr>
      </w:pPr>
    </w:p>
    <w:tbl>
      <w:tblPr>
        <w:tblW w:w="9380" w:type="dxa"/>
        <w:tblInd w:w="93" w:type="dxa"/>
        <w:tblLook w:val="04A0" w:firstRow="1" w:lastRow="0" w:firstColumn="1" w:lastColumn="0" w:noHBand="0" w:noVBand="1"/>
      </w:tblPr>
      <w:tblGrid>
        <w:gridCol w:w="818"/>
        <w:gridCol w:w="2388"/>
        <w:gridCol w:w="1499"/>
        <w:gridCol w:w="935"/>
        <w:gridCol w:w="935"/>
        <w:gridCol w:w="935"/>
        <w:gridCol w:w="935"/>
        <w:gridCol w:w="935"/>
      </w:tblGrid>
      <w:tr w:rsidR="00C52059" w:rsidRPr="00C52059" w:rsidTr="00D947FD">
        <w:trPr>
          <w:trHeight w:val="20"/>
          <w:tblHeader/>
        </w:trPr>
        <w:tc>
          <w:tcPr>
            <w:tcW w:w="818"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N </w:t>
            </w:r>
          </w:p>
        </w:tc>
        <w:tc>
          <w:tcPr>
            <w:tcW w:w="2388"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Наименование котельной</w:t>
            </w:r>
          </w:p>
        </w:tc>
        <w:tc>
          <w:tcPr>
            <w:tcW w:w="149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Вид топлива</w:t>
            </w:r>
          </w:p>
        </w:tc>
        <w:tc>
          <w:tcPr>
            <w:tcW w:w="4675" w:type="dxa"/>
            <w:gridSpan w:val="5"/>
            <w:tcBorders>
              <w:top w:val="single" w:sz="4" w:space="0" w:color="auto"/>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 xml:space="preserve">Расход условного топлива, </w:t>
            </w:r>
            <w:proofErr w:type="spellStart"/>
            <w:r w:rsidRPr="00C52059">
              <w:rPr>
                <w:color w:val="000000" w:themeColor="text1"/>
                <w:sz w:val="22"/>
                <w:szCs w:val="22"/>
              </w:rPr>
              <w:t>т.у</w:t>
            </w:r>
            <w:proofErr w:type="gramStart"/>
            <w:r w:rsidRPr="00C52059">
              <w:rPr>
                <w:color w:val="000000" w:themeColor="text1"/>
                <w:sz w:val="22"/>
                <w:szCs w:val="22"/>
              </w:rPr>
              <w:t>.т</w:t>
            </w:r>
            <w:proofErr w:type="spellEnd"/>
            <w:proofErr w:type="gramEnd"/>
            <w:r w:rsidRPr="00C52059">
              <w:rPr>
                <w:color w:val="000000" w:themeColor="text1"/>
                <w:sz w:val="22"/>
                <w:szCs w:val="22"/>
              </w:rPr>
              <w:t xml:space="preserve"> год</w:t>
            </w:r>
          </w:p>
        </w:tc>
      </w:tr>
      <w:tr w:rsidR="00C52059" w:rsidRPr="00C52059" w:rsidTr="00D947FD">
        <w:trPr>
          <w:trHeight w:val="20"/>
          <w:tblHeader/>
        </w:trPr>
        <w:tc>
          <w:tcPr>
            <w:tcW w:w="818" w:type="dxa"/>
            <w:vMerge/>
            <w:tcBorders>
              <w:top w:val="single" w:sz="4" w:space="0" w:color="auto"/>
              <w:left w:val="single" w:sz="4" w:space="0" w:color="auto"/>
              <w:bottom w:val="single" w:sz="4" w:space="0" w:color="auto"/>
              <w:right w:val="single" w:sz="4" w:space="0" w:color="auto"/>
            </w:tcBorders>
            <w:vAlign w:val="center"/>
            <w:hideMark/>
          </w:tcPr>
          <w:p w:rsidR="00D947FD" w:rsidRPr="00C52059" w:rsidRDefault="00D947FD" w:rsidP="00D947FD">
            <w:pPr>
              <w:rPr>
                <w:color w:val="000000" w:themeColor="text1"/>
                <w:sz w:val="22"/>
                <w:szCs w:val="22"/>
              </w:rPr>
            </w:pPr>
          </w:p>
        </w:tc>
        <w:tc>
          <w:tcPr>
            <w:tcW w:w="2388" w:type="dxa"/>
            <w:vMerge/>
            <w:tcBorders>
              <w:top w:val="single" w:sz="4" w:space="0" w:color="auto"/>
              <w:left w:val="single" w:sz="4" w:space="0" w:color="auto"/>
              <w:bottom w:val="single" w:sz="4" w:space="0" w:color="auto"/>
              <w:right w:val="single" w:sz="4" w:space="0" w:color="auto"/>
            </w:tcBorders>
            <w:vAlign w:val="center"/>
            <w:hideMark/>
          </w:tcPr>
          <w:p w:rsidR="00D947FD" w:rsidRPr="00C52059" w:rsidRDefault="00D947FD" w:rsidP="00D947FD">
            <w:pPr>
              <w:rPr>
                <w:color w:val="000000" w:themeColor="text1"/>
                <w:sz w:val="22"/>
                <w:szCs w:val="22"/>
              </w:rPr>
            </w:pPr>
          </w:p>
        </w:tc>
        <w:tc>
          <w:tcPr>
            <w:tcW w:w="1499" w:type="dxa"/>
            <w:vMerge/>
            <w:tcBorders>
              <w:top w:val="single" w:sz="4" w:space="0" w:color="auto"/>
              <w:left w:val="single" w:sz="4" w:space="0" w:color="auto"/>
              <w:bottom w:val="single" w:sz="4" w:space="0" w:color="auto"/>
              <w:right w:val="single" w:sz="4" w:space="0" w:color="auto"/>
            </w:tcBorders>
            <w:vAlign w:val="center"/>
            <w:hideMark/>
          </w:tcPr>
          <w:p w:rsidR="00D947FD" w:rsidRPr="00C52059" w:rsidRDefault="00D947FD" w:rsidP="00D947FD">
            <w:pPr>
              <w:rPr>
                <w:color w:val="000000" w:themeColor="text1"/>
                <w:sz w:val="22"/>
                <w:szCs w:val="22"/>
              </w:rPr>
            </w:pP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2022</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2023</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2024</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2025-2030</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2031-2040</w:t>
            </w:r>
          </w:p>
        </w:tc>
      </w:tr>
      <w:tr w:rsidR="00C52059" w:rsidRPr="00C52059" w:rsidTr="00D947FD">
        <w:trPr>
          <w:trHeight w:val="20"/>
        </w:trPr>
        <w:tc>
          <w:tcPr>
            <w:tcW w:w="818" w:type="dxa"/>
            <w:tcBorders>
              <w:top w:val="nil"/>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1</w:t>
            </w:r>
          </w:p>
        </w:tc>
        <w:tc>
          <w:tcPr>
            <w:tcW w:w="2388"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Центральная котельная ул. Ленина, 22</w:t>
            </w:r>
          </w:p>
        </w:tc>
        <w:tc>
          <w:tcPr>
            <w:tcW w:w="1499"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7924,81</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7924,81</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7924,81</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7924,81</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7924,81</w:t>
            </w:r>
          </w:p>
        </w:tc>
      </w:tr>
      <w:tr w:rsidR="00C52059" w:rsidRPr="00C52059" w:rsidTr="00D947FD">
        <w:trPr>
          <w:trHeight w:val="20"/>
        </w:trPr>
        <w:tc>
          <w:tcPr>
            <w:tcW w:w="818" w:type="dxa"/>
            <w:tcBorders>
              <w:top w:val="nil"/>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w:t>
            </w:r>
          </w:p>
        </w:tc>
        <w:tc>
          <w:tcPr>
            <w:tcW w:w="2388"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Котельная ТУСМ ул. Калинина, 65</w:t>
            </w:r>
          </w:p>
        </w:tc>
        <w:tc>
          <w:tcPr>
            <w:tcW w:w="1499"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594,36</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594,36</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594,36</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594,36</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594,36</w:t>
            </w:r>
          </w:p>
        </w:tc>
      </w:tr>
      <w:tr w:rsidR="00C52059" w:rsidRPr="00C52059" w:rsidTr="00D947FD">
        <w:trPr>
          <w:trHeight w:val="20"/>
        </w:trPr>
        <w:tc>
          <w:tcPr>
            <w:tcW w:w="818" w:type="dxa"/>
            <w:tcBorders>
              <w:top w:val="nil"/>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3</w:t>
            </w:r>
          </w:p>
        </w:tc>
        <w:tc>
          <w:tcPr>
            <w:tcW w:w="2388"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Котельная ЦРБ ул. Калинина, 35</w:t>
            </w:r>
          </w:p>
        </w:tc>
        <w:tc>
          <w:tcPr>
            <w:tcW w:w="1499"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 xml:space="preserve">, </w:t>
            </w:r>
            <w:proofErr w:type="spellStart"/>
            <w:r w:rsidRPr="00C52059">
              <w:rPr>
                <w:color w:val="000000" w:themeColor="text1"/>
                <w:sz w:val="22"/>
                <w:szCs w:val="22"/>
              </w:rPr>
              <w:t>Буртуйский</w:t>
            </w:r>
            <w:proofErr w:type="spellEnd"/>
            <w:r w:rsidRPr="00C52059">
              <w:rPr>
                <w:color w:val="000000" w:themeColor="text1"/>
                <w:sz w:val="22"/>
                <w:szCs w:val="22"/>
              </w:rPr>
              <w:t>)</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477,07</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477,07</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477,07</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477,07</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477,07</w:t>
            </w:r>
          </w:p>
        </w:tc>
      </w:tr>
      <w:tr w:rsidR="00C52059" w:rsidRPr="00C52059" w:rsidTr="00D947FD">
        <w:trPr>
          <w:trHeight w:val="20"/>
        </w:trPr>
        <w:tc>
          <w:tcPr>
            <w:tcW w:w="818" w:type="dxa"/>
            <w:tcBorders>
              <w:top w:val="nil"/>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4</w:t>
            </w:r>
          </w:p>
        </w:tc>
        <w:tc>
          <w:tcPr>
            <w:tcW w:w="2388"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Котельная Детский сад№4 ул. Кирова, 30</w:t>
            </w:r>
          </w:p>
        </w:tc>
        <w:tc>
          <w:tcPr>
            <w:tcW w:w="1499"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 xml:space="preserve">, </w:t>
            </w:r>
            <w:proofErr w:type="spellStart"/>
            <w:r w:rsidRPr="00C52059">
              <w:rPr>
                <w:color w:val="000000" w:themeColor="text1"/>
                <w:sz w:val="22"/>
                <w:szCs w:val="22"/>
              </w:rPr>
              <w:t>Буртуйский</w:t>
            </w:r>
            <w:proofErr w:type="spellEnd"/>
            <w:r w:rsidRPr="00C52059">
              <w:rPr>
                <w:color w:val="000000" w:themeColor="text1"/>
                <w:sz w:val="22"/>
                <w:szCs w:val="22"/>
              </w:rPr>
              <w:t>)</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71,32</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71,32</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71,32</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71,32</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71,32</w:t>
            </w:r>
          </w:p>
        </w:tc>
      </w:tr>
      <w:tr w:rsidR="00C52059" w:rsidRPr="00C52059" w:rsidTr="00D947FD">
        <w:trPr>
          <w:trHeight w:val="20"/>
        </w:trPr>
        <w:tc>
          <w:tcPr>
            <w:tcW w:w="818" w:type="dxa"/>
            <w:tcBorders>
              <w:top w:val="nil"/>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lastRenderedPageBreak/>
              <w:t>5</w:t>
            </w:r>
          </w:p>
        </w:tc>
        <w:tc>
          <w:tcPr>
            <w:tcW w:w="2388"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Котельная школы№13 ул. Карла-Маркса, 75/1</w:t>
            </w:r>
          </w:p>
        </w:tc>
        <w:tc>
          <w:tcPr>
            <w:tcW w:w="1499" w:type="dxa"/>
            <w:tcBorders>
              <w:top w:val="nil"/>
              <w:left w:val="nil"/>
              <w:bottom w:val="single" w:sz="4" w:space="0" w:color="auto"/>
              <w:right w:val="single" w:sz="4" w:space="0" w:color="auto"/>
            </w:tcBorders>
            <w:shd w:val="clear" w:color="000000" w:fill="FFFFFF"/>
            <w:hideMark/>
          </w:tcPr>
          <w:p w:rsidR="00D947FD" w:rsidRPr="00C52059" w:rsidRDefault="00D947FD">
            <w:pPr>
              <w:rPr>
                <w:color w:val="000000" w:themeColor="text1"/>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415,26</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415,26</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415,26</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415,26</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415,26</w:t>
            </w:r>
          </w:p>
        </w:tc>
      </w:tr>
      <w:tr w:rsidR="00C52059" w:rsidRPr="00C52059" w:rsidTr="00D947FD">
        <w:trPr>
          <w:trHeight w:val="20"/>
        </w:trPr>
        <w:tc>
          <w:tcPr>
            <w:tcW w:w="818" w:type="dxa"/>
            <w:tcBorders>
              <w:top w:val="nil"/>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6</w:t>
            </w:r>
          </w:p>
        </w:tc>
        <w:tc>
          <w:tcPr>
            <w:tcW w:w="2388"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Котельная школы№12 ул. Новая, 22а/1</w:t>
            </w:r>
          </w:p>
        </w:tc>
        <w:tc>
          <w:tcPr>
            <w:tcW w:w="1499" w:type="dxa"/>
            <w:tcBorders>
              <w:top w:val="nil"/>
              <w:left w:val="nil"/>
              <w:bottom w:val="single" w:sz="4" w:space="0" w:color="auto"/>
              <w:right w:val="single" w:sz="4" w:space="0" w:color="auto"/>
            </w:tcBorders>
            <w:shd w:val="clear" w:color="000000" w:fill="FFFFFF"/>
            <w:hideMark/>
          </w:tcPr>
          <w:p w:rsidR="00D947FD" w:rsidRPr="00C52059" w:rsidRDefault="00D947FD">
            <w:pPr>
              <w:rPr>
                <w:color w:val="000000" w:themeColor="text1"/>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254,39</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254,39</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254,39</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254,39</w:t>
            </w:r>
          </w:p>
        </w:tc>
        <w:tc>
          <w:tcPr>
            <w:tcW w:w="935"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254,39</w:t>
            </w:r>
          </w:p>
        </w:tc>
      </w:tr>
    </w:tbl>
    <w:p w:rsidR="00407EF0" w:rsidRPr="00C52059" w:rsidRDefault="00407EF0" w:rsidP="007B5337">
      <w:pPr>
        <w:jc w:val="center"/>
        <w:rPr>
          <w:i/>
          <w:color w:val="000000" w:themeColor="text1"/>
        </w:rPr>
      </w:pPr>
    </w:p>
    <w:p w:rsidR="00407EF0" w:rsidRPr="00C52059" w:rsidRDefault="00407EF0" w:rsidP="007B5337">
      <w:pPr>
        <w:jc w:val="center"/>
        <w:rPr>
          <w:i/>
          <w:color w:val="000000" w:themeColor="text1"/>
        </w:rPr>
      </w:pPr>
    </w:p>
    <w:p w:rsidR="00407EF0" w:rsidRPr="00C52059" w:rsidRDefault="00E55C0F" w:rsidP="007B5337">
      <w:pPr>
        <w:jc w:val="center"/>
        <w:rPr>
          <w:i/>
          <w:color w:val="000000" w:themeColor="text1"/>
        </w:rPr>
      </w:pPr>
      <w:r w:rsidRPr="00C52059">
        <w:rPr>
          <w:i/>
          <w:color w:val="000000" w:themeColor="text1"/>
        </w:rPr>
        <w:t xml:space="preserve">Таблица 10.1.3. </w:t>
      </w:r>
      <w:r w:rsidRPr="00C52059">
        <w:rPr>
          <w:i/>
          <w:color w:val="000000" w:themeColor="text1"/>
          <w:szCs w:val="26"/>
        </w:rPr>
        <w:t>Прогнозные значения расходов натурального топлива на выработку тепловой энергии источниками тепловой энергии (котельными) в зоне деятельности единой теплоснабжающей организации,  натурального топлива</w:t>
      </w:r>
    </w:p>
    <w:p w:rsidR="00407EF0" w:rsidRPr="00C52059" w:rsidRDefault="00407EF0" w:rsidP="007B5337">
      <w:pPr>
        <w:jc w:val="center"/>
        <w:rPr>
          <w:i/>
          <w:color w:val="000000" w:themeColor="text1"/>
        </w:rPr>
      </w:pPr>
    </w:p>
    <w:tbl>
      <w:tblPr>
        <w:tblW w:w="10120" w:type="dxa"/>
        <w:jc w:val="center"/>
        <w:tblLook w:val="04A0" w:firstRow="1" w:lastRow="0" w:firstColumn="1" w:lastColumn="0" w:noHBand="0" w:noVBand="1"/>
      </w:tblPr>
      <w:tblGrid>
        <w:gridCol w:w="884"/>
        <w:gridCol w:w="3167"/>
        <w:gridCol w:w="1499"/>
        <w:gridCol w:w="910"/>
        <w:gridCol w:w="910"/>
        <w:gridCol w:w="910"/>
        <w:gridCol w:w="920"/>
        <w:gridCol w:w="920"/>
      </w:tblGrid>
      <w:tr w:rsidR="00C52059" w:rsidRPr="00C52059" w:rsidTr="00351F5C">
        <w:trPr>
          <w:trHeight w:val="20"/>
          <w:jc w:val="center"/>
        </w:trPr>
        <w:tc>
          <w:tcPr>
            <w:tcW w:w="884"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N </w:t>
            </w:r>
          </w:p>
        </w:tc>
        <w:tc>
          <w:tcPr>
            <w:tcW w:w="3167"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rPr>
                <w:color w:val="000000" w:themeColor="text1"/>
                <w:sz w:val="22"/>
                <w:szCs w:val="22"/>
              </w:rPr>
            </w:pPr>
            <w:r w:rsidRPr="00C52059">
              <w:rPr>
                <w:color w:val="000000" w:themeColor="text1"/>
                <w:sz w:val="22"/>
                <w:szCs w:val="22"/>
              </w:rPr>
              <w:t>Наименование котельной</w:t>
            </w:r>
          </w:p>
        </w:tc>
        <w:tc>
          <w:tcPr>
            <w:tcW w:w="149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Вид топлива</w:t>
            </w:r>
          </w:p>
        </w:tc>
        <w:tc>
          <w:tcPr>
            <w:tcW w:w="4570" w:type="dxa"/>
            <w:gridSpan w:val="5"/>
            <w:tcBorders>
              <w:top w:val="single" w:sz="4" w:space="0" w:color="auto"/>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Расход натурального топлива, тыс. т</w:t>
            </w:r>
          </w:p>
        </w:tc>
      </w:tr>
      <w:tr w:rsidR="00C52059" w:rsidRPr="00C52059" w:rsidTr="00351F5C">
        <w:trPr>
          <w:trHeight w:val="20"/>
          <w:jc w:val="center"/>
        </w:trPr>
        <w:tc>
          <w:tcPr>
            <w:tcW w:w="884" w:type="dxa"/>
            <w:vMerge/>
            <w:tcBorders>
              <w:top w:val="single" w:sz="4" w:space="0" w:color="auto"/>
              <w:left w:val="single" w:sz="4" w:space="0" w:color="auto"/>
              <w:bottom w:val="single" w:sz="4" w:space="0" w:color="auto"/>
              <w:right w:val="single" w:sz="4" w:space="0" w:color="auto"/>
            </w:tcBorders>
            <w:vAlign w:val="center"/>
            <w:hideMark/>
          </w:tcPr>
          <w:p w:rsidR="00D947FD" w:rsidRPr="00C52059" w:rsidRDefault="00D947FD" w:rsidP="00D947FD">
            <w:pPr>
              <w:rPr>
                <w:color w:val="000000" w:themeColor="text1"/>
                <w:sz w:val="22"/>
                <w:szCs w:val="22"/>
              </w:rPr>
            </w:pPr>
          </w:p>
        </w:tc>
        <w:tc>
          <w:tcPr>
            <w:tcW w:w="3167" w:type="dxa"/>
            <w:vMerge/>
            <w:tcBorders>
              <w:top w:val="single" w:sz="4" w:space="0" w:color="auto"/>
              <w:left w:val="single" w:sz="4" w:space="0" w:color="auto"/>
              <w:bottom w:val="single" w:sz="4" w:space="0" w:color="auto"/>
              <w:right w:val="single" w:sz="4" w:space="0" w:color="auto"/>
            </w:tcBorders>
            <w:vAlign w:val="center"/>
            <w:hideMark/>
          </w:tcPr>
          <w:p w:rsidR="00D947FD" w:rsidRPr="00C52059" w:rsidRDefault="00D947FD" w:rsidP="00D947FD">
            <w:pPr>
              <w:rPr>
                <w:color w:val="000000" w:themeColor="text1"/>
                <w:sz w:val="22"/>
                <w:szCs w:val="22"/>
              </w:rPr>
            </w:pPr>
          </w:p>
        </w:tc>
        <w:tc>
          <w:tcPr>
            <w:tcW w:w="1499" w:type="dxa"/>
            <w:vMerge/>
            <w:tcBorders>
              <w:top w:val="single" w:sz="4" w:space="0" w:color="auto"/>
              <w:left w:val="single" w:sz="4" w:space="0" w:color="auto"/>
              <w:bottom w:val="single" w:sz="4" w:space="0" w:color="auto"/>
              <w:right w:val="single" w:sz="4" w:space="0" w:color="auto"/>
            </w:tcBorders>
            <w:vAlign w:val="center"/>
            <w:hideMark/>
          </w:tcPr>
          <w:p w:rsidR="00D947FD" w:rsidRPr="00C52059" w:rsidRDefault="00D947FD" w:rsidP="00D947FD">
            <w:pPr>
              <w:rPr>
                <w:color w:val="000000" w:themeColor="text1"/>
                <w:sz w:val="22"/>
                <w:szCs w:val="22"/>
              </w:rPr>
            </w:pPr>
          </w:p>
        </w:tc>
        <w:tc>
          <w:tcPr>
            <w:tcW w:w="91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2022</w:t>
            </w:r>
          </w:p>
        </w:tc>
        <w:tc>
          <w:tcPr>
            <w:tcW w:w="91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2023</w:t>
            </w:r>
          </w:p>
        </w:tc>
        <w:tc>
          <w:tcPr>
            <w:tcW w:w="91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2024</w:t>
            </w:r>
          </w:p>
        </w:tc>
        <w:tc>
          <w:tcPr>
            <w:tcW w:w="92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2025-2030</w:t>
            </w:r>
          </w:p>
        </w:tc>
        <w:tc>
          <w:tcPr>
            <w:tcW w:w="92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2031-2040</w:t>
            </w:r>
          </w:p>
        </w:tc>
      </w:tr>
      <w:tr w:rsidR="00C52059" w:rsidRPr="00C52059" w:rsidTr="00351F5C">
        <w:trPr>
          <w:trHeight w:val="20"/>
          <w:jc w:val="center"/>
        </w:trPr>
        <w:tc>
          <w:tcPr>
            <w:tcW w:w="884" w:type="dxa"/>
            <w:tcBorders>
              <w:top w:val="nil"/>
              <w:left w:val="single" w:sz="4" w:space="0" w:color="auto"/>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1</w:t>
            </w:r>
          </w:p>
        </w:tc>
        <w:tc>
          <w:tcPr>
            <w:tcW w:w="3167"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Центральная котельная ул. Ленина, 22</w:t>
            </w:r>
          </w:p>
        </w:tc>
        <w:tc>
          <w:tcPr>
            <w:tcW w:w="1499" w:type="dxa"/>
            <w:tcBorders>
              <w:top w:val="nil"/>
              <w:left w:val="nil"/>
              <w:bottom w:val="single" w:sz="4" w:space="0" w:color="auto"/>
              <w:right w:val="single" w:sz="4" w:space="0" w:color="auto"/>
            </w:tcBorders>
            <w:shd w:val="clear" w:color="000000" w:fill="FFFFFF"/>
            <w:hideMark/>
          </w:tcPr>
          <w:p w:rsidR="00351F5C" w:rsidRPr="00C52059" w:rsidRDefault="00351F5C">
            <w:pPr>
              <w:rPr>
                <w:color w:val="000000" w:themeColor="text1"/>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w:t>
            </w:r>
          </w:p>
        </w:tc>
        <w:tc>
          <w:tcPr>
            <w:tcW w:w="91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13,2</w:t>
            </w:r>
          </w:p>
        </w:tc>
        <w:tc>
          <w:tcPr>
            <w:tcW w:w="91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13,2</w:t>
            </w:r>
          </w:p>
        </w:tc>
        <w:tc>
          <w:tcPr>
            <w:tcW w:w="91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13,2</w:t>
            </w:r>
          </w:p>
        </w:tc>
        <w:tc>
          <w:tcPr>
            <w:tcW w:w="92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13,2</w:t>
            </w:r>
          </w:p>
        </w:tc>
        <w:tc>
          <w:tcPr>
            <w:tcW w:w="92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13,2</w:t>
            </w:r>
          </w:p>
        </w:tc>
      </w:tr>
      <w:tr w:rsidR="00C52059" w:rsidRPr="00C52059" w:rsidTr="00351F5C">
        <w:trPr>
          <w:trHeight w:val="20"/>
          <w:jc w:val="center"/>
        </w:trPr>
        <w:tc>
          <w:tcPr>
            <w:tcW w:w="884" w:type="dxa"/>
            <w:tcBorders>
              <w:top w:val="nil"/>
              <w:left w:val="single" w:sz="4" w:space="0" w:color="auto"/>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2</w:t>
            </w:r>
          </w:p>
        </w:tc>
        <w:tc>
          <w:tcPr>
            <w:tcW w:w="3167"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Котельная ТУСМ ул. Калинина, 65</w:t>
            </w:r>
          </w:p>
        </w:tc>
        <w:tc>
          <w:tcPr>
            <w:tcW w:w="1499" w:type="dxa"/>
            <w:tcBorders>
              <w:top w:val="nil"/>
              <w:left w:val="nil"/>
              <w:bottom w:val="single" w:sz="4" w:space="0" w:color="auto"/>
              <w:right w:val="single" w:sz="4" w:space="0" w:color="auto"/>
            </w:tcBorders>
            <w:shd w:val="clear" w:color="000000" w:fill="FFFFFF"/>
            <w:hideMark/>
          </w:tcPr>
          <w:p w:rsidR="00351F5C" w:rsidRPr="00C52059" w:rsidRDefault="00351F5C">
            <w:pPr>
              <w:rPr>
                <w:color w:val="000000" w:themeColor="text1"/>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w:t>
            </w:r>
          </w:p>
        </w:tc>
        <w:tc>
          <w:tcPr>
            <w:tcW w:w="91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1,0</w:t>
            </w:r>
          </w:p>
        </w:tc>
        <w:tc>
          <w:tcPr>
            <w:tcW w:w="91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1,0</w:t>
            </w:r>
          </w:p>
        </w:tc>
        <w:tc>
          <w:tcPr>
            <w:tcW w:w="91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1,0</w:t>
            </w:r>
          </w:p>
        </w:tc>
        <w:tc>
          <w:tcPr>
            <w:tcW w:w="92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1,0</w:t>
            </w:r>
          </w:p>
        </w:tc>
        <w:tc>
          <w:tcPr>
            <w:tcW w:w="92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1,0</w:t>
            </w:r>
          </w:p>
        </w:tc>
      </w:tr>
      <w:tr w:rsidR="00C52059" w:rsidRPr="00C52059" w:rsidTr="00351F5C">
        <w:trPr>
          <w:trHeight w:val="20"/>
          <w:jc w:val="center"/>
        </w:trPr>
        <w:tc>
          <w:tcPr>
            <w:tcW w:w="884" w:type="dxa"/>
            <w:tcBorders>
              <w:top w:val="nil"/>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3</w:t>
            </w:r>
          </w:p>
        </w:tc>
        <w:tc>
          <w:tcPr>
            <w:tcW w:w="3167"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Котельная ЦРБ ул. Калинина, 35</w:t>
            </w:r>
          </w:p>
        </w:tc>
        <w:tc>
          <w:tcPr>
            <w:tcW w:w="1499"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 xml:space="preserve">, </w:t>
            </w:r>
            <w:proofErr w:type="spellStart"/>
            <w:r w:rsidRPr="00C52059">
              <w:rPr>
                <w:color w:val="000000" w:themeColor="text1"/>
                <w:sz w:val="22"/>
                <w:szCs w:val="22"/>
              </w:rPr>
              <w:t>Буртуйский</w:t>
            </w:r>
            <w:proofErr w:type="spellEnd"/>
            <w:r w:rsidRPr="00C52059">
              <w:rPr>
                <w:color w:val="000000" w:themeColor="text1"/>
                <w:sz w:val="22"/>
                <w:szCs w:val="22"/>
              </w:rPr>
              <w:t>)</w:t>
            </w:r>
          </w:p>
        </w:tc>
        <w:tc>
          <w:tcPr>
            <w:tcW w:w="91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0,8</w:t>
            </w:r>
          </w:p>
        </w:tc>
        <w:tc>
          <w:tcPr>
            <w:tcW w:w="91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0,8</w:t>
            </w:r>
          </w:p>
        </w:tc>
        <w:tc>
          <w:tcPr>
            <w:tcW w:w="91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0,8</w:t>
            </w:r>
          </w:p>
        </w:tc>
        <w:tc>
          <w:tcPr>
            <w:tcW w:w="92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0,8</w:t>
            </w:r>
          </w:p>
        </w:tc>
        <w:tc>
          <w:tcPr>
            <w:tcW w:w="92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0,8</w:t>
            </w:r>
          </w:p>
        </w:tc>
      </w:tr>
      <w:tr w:rsidR="00C52059" w:rsidRPr="00C52059" w:rsidTr="00351F5C">
        <w:trPr>
          <w:trHeight w:val="20"/>
          <w:jc w:val="center"/>
        </w:trPr>
        <w:tc>
          <w:tcPr>
            <w:tcW w:w="884" w:type="dxa"/>
            <w:tcBorders>
              <w:top w:val="nil"/>
              <w:left w:val="single" w:sz="4" w:space="0" w:color="auto"/>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4</w:t>
            </w:r>
          </w:p>
        </w:tc>
        <w:tc>
          <w:tcPr>
            <w:tcW w:w="3167"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Котельная Детский сад№4 ул. Кирова, 30</w:t>
            </w:r>
          </w:p>
        </w:tc>
        <w:tc>
          <w:tcPr>
            <w:tcW w:w="1499"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 xml:space="preserve">, </w:t>
            </w:r>
            <w:proofErr w:type="spellStart"/>
            <w:r w:rsidRPr="00C52059">
              <w:rPr>
                <w:color w:val="000000" w:themeColor="text1"/>
                <w:sz w:val="22"/>
                <w:szCs w:val="22"/>
              </w:rPr>
              <w:t>Буртуйский</w:t>
            </w:r>
            <w:proofErr w:type="spellEnd"/>
            <w:r w:rsidRPr="00C52059">
              <w:rPr>
                <w:color w:val="000000" w:themeColor="text1"/>
                <w:sz w:val="22"/>
                <w:szCs w:val="22"/>
              </w:rPr>
              <w:t>)</w:t>
            </w:r>
          </w:p>
        </w:tc>
        <w:tc>
          <w:tcPr>
            <w:tcW w:w="91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0,1</w:t>
            </w:r>
          </w:p>
        </w:tc>
        <w:tc>
          <w:tcPr>
            <w:tcW w:w="91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0,1</w:t>
            </w:r>
          </w:p>
        </w:tc>
        <w:tc>
          <w:tcPr>
            <w:tcW w:w="91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0,1</w:t>
            </w:r>
          </w:p>
        </w:tc>
        <w:tc>
          <w:tcPr>
            <w:tcW w:w="92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0,1</w:t>
            </w:r>
          </w:p>
        </w:tc>
        <w:tc>
          <w:tcPr>
            <w:tcW w:w="920" w:type="dxa"/>
            <w:tcBorders>
              <w:top w:val="nil"/>
              <w:left w:val="nil"/>
              <w:bottom w:val="single" w:sz="4" w:space="0" w:color="auto"/>
              <w:right w:val="single" w:sz="4" w:space="0" w:color="auto"/>
            </w:tcBorders>
            <w:shd w:val="clear" w:color="000000" w:fill="FFFFFF"/>
            <w:vAlign w:val="center"/>
            <w:hideMark/>
          </w:tcPr>
          <w:p w:rsidR="00D947FD" w:rsidRPr="00C52059" w:rsidRDefault="00D947FD" w:rsidP="00D947FD">
            <w:pPr>
              <w:jc w:val="center"/>
              <w:rPr>
                <w:color w:val="000000" w:themeColor="text1"/>
                <w:sz w:val="22"/>
                <w:szCs w:val="22"/>
              </w:rPr>
            </w:pPr>
            <w:r w:rsidRPr="00C52059">
              <w:rPr>
                <w:color w:val="000000" w:themeColor="text1"/>
                <w:sz w:val="22"/>
                <w:szCs w:val="22"/>
              </w:rPr>
              <w:t>0,1</w:t>
            </w:r>
          </w:p>
        </w:tc>
      </w:tr>
      <w:tr w:rsidR="00C52059" w:rsidRPr="00C52059" w:rsidTr="00351F5C">
        <w:trPr>
          <w:trHeight w:val="20"/>
          <w:jc w:val="center"/>
        </w:trPr>
        <w:tc>
          <w:tcPr>
            <w:tcW w:w="884" w:type="dxa"/>
            <w:tcBorders>
              <w:top w:val="nil"/>
              <w:left w:val="single" w:sz="4" w:space="0" w:color="auto"/>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5</w:t>
            </w:r>
          </w:p>
        </w:tc>
        <w:tc>
          <w:tcPr>
            <w:tcW w:w="3167"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Котельная школы№13 ул. Карла-Маркса, 75/1</w:t>
            </w:r>
          </w:p>
        </w:tc>
        <w:tc>
          <w:tcPr>
            <w:tcW w:w="1499" w:type="dxa"/>
            <w:tcBorders>
              <w:top w:val="nil"/>
              <w:left w:val="nil"/>
              <w:bottom w:val="single" w:sz="4" w:space="0" w:color="auto"/>
              <w:right w:val="single" w:sz="4" w:space="0" w:color="auto"/>
            </w:tcBorders>
            <w:shd w:val="clear" w:color="000000" w:fill="FFFFFF"/>
            <w:hideMark/>
          </w:tcPr>
          <w:p w:rsidR="00351F5C" w:rsidRPr="00C52059" w:rsidRDefault="00351F5C">
            <w:pPr>
              <w:rPr>
                <w:color w:val="000000" w:themeColor="text1"/>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w:t>
            </w:r>
          </w:p>
        </w:tc>
        <w:tc>
          <w:tcPr>
            <w:tcW w:w="91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0,7</w:t>
            </w:r>
          </w:p>
        </w:tc>
        <w:tc>
          <w:tcPr>
            <w:tcW w:w="91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0,7</w:t>
            </w:r>
          </w:p>
        </w:tc>
        <w:tc>
          <w:tcPr>
            <w:tcW w:w="91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0,7</w:t>
            </w:r>
          </w:p>
        </w:tc>
        <w:tc>
          <w:tcPr>
            <w:tcW w:w="92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0,7</w:t>
            </w:r>
          </w:p>
        </w:tc>
        <w:tc>
          <w:tcPr>
            <w:tcW w:w="92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0,7</w:t>
            </w:r>
          </w:p>
        </w:tc>
      </w:tr>
      <w:tr w:rsidR="00C52059" w:rsidRPr="00C52059" w:rsidTr="00351F5C">
        <w:trPr>
          <w:trHeight w:val="20"/>
          <w:jc w:val="center"/>
        </w:trPr>
        <w:tc>
          <w:tcPr>
            <w:tcW w:w="884" w:type="dxa"/>
            <w:tcBorders>
              <w:top w:val="nil"/>
              <w:left w:val="single" w:sz="4" w:space="0" w:color="auto"/>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6</w:t>
            </w:r>
          </w:p>
        </w:tc>
        <w:tc>
          <w:tcPr>
            <w:tcW w:w="3167"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Котельная школы№12 ул. Новая, 22а/1</w:t>
            </w:r>
          </w:p>
        </w:tc>
        <w:tc>
          <w:tcPr>
            <w:tcW w:w="1499" w:type="dxa"/>
            <w:tcBorders>
              <w:top w:val="nil"/>
              <w:left w:val="nil"/>
              <w:bottom w:val="single" w:sz="4" w:space="0" w:color="auto"/>
              <w:right w:val="single" w:sz="4" w:space="0" w:color="auto"/>
            </w:tcBorders>
            <w:shd w:val="clear" w:color="000000" w:fill="FFFFFF"/>
            <w:hideMark/>
          </w:tcPr>
          <w:p w:rsidR="00351F5C" w:rsidRPr="00C52059" w:rsidRDefault="00351F5C">
            <w:pPr>
              <w:rPr>
                <w:color w:val="000000" w:themeColor="text1"/>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w:t>
            </w:r>
          </w:p>
        </w:tc>
        <w:tc>
          <w:tcPr>
            <w:tcW w:w="91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0,4</w:t>
            </w:r>
          </w:p>
        </w:tc>
        <w:tc>
          <w:tcPr>
            <w:tcW w:w="91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0,4</w:t>
            </w:r>
          </w:p>
        </w:tc>
        <w:tc>
          <w:tcPr>
            <w:tcW w:w="91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0,4</w:t>
            </w:r>
          </w:p>
        </w:tc>
        <w:tc>
          <w:tcPr>
            <w:tcW w:w="92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0,4</w:t>
            </w:r>
          </w:p>
        </w:tc>
        <w:tc>
          <w:tcPr>
            <w:tcW w:w="920"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D947FD">
            <w:pPr>
              <w:jc w:val="center"/>
              <w:rPr>
                <w:color w:val="000000" w:themeColor="text1"/>
                <w:sz w:val="22"/>
                <w:szCs w:val="22"/>
              </w:rPr>
            </w:pPr>
            <w:r w:rsidRPr="00C52059">
              <w:rPr>
                <w:color w:val="000000" w:themeColor="text1"/>
                <w:sz w:val="22"/>
                <w:szCs w:val="22"/>
              </w:rPr>
              <w:t>0,4</w:t>
            </w:r>
          </w:p>
        </w:tc>
      </w:tr>
    </w:tbl>
    <w:p w:rsidR="00407EF0" w:rsidRPr="00C52059" w:rsidRDefault="00407EF0" w:rsidP="007B5337">
      <w:pPr>
        <w:jc w:val="center"/>
        <w:rPr>
          <w:i/>
          <w:color w:val="000000" w:themeColor="text1"/>
        </w:rPr>
      </w:pPr>
    </w:p>
    <w:p w:rsidR="00407EF0" w:rsidRPr="00C52059" w:rsidRDefault="00407EF0" w:rsidP="007B5337">
      <w:pPr>
        <w:jc w:val="center"/>
        <w:rPr>
          <w:i/>
          <w:color w:val="000000" w:themeColor="text1"/>
        </w:rPr>
      </w:pPr>
    </w:p>
    <w:p w:rsidR="00163D47" w:rsidRPr="00C52059" w:rsidRDefault="00163D47" w:rsidP="00E55C0F">
      <w:pPr>
        <w:keepNext/>
        <w:keepLines/>
        <w:ind w:firstLine="708"/>
        <w:jc w:val="both"/>
        <w:outlineLvl w:val="0"/>
        <w:rPr>
          <w:b/>
          <w:bCs/>
          <w:color w:val="000000" w:themeColor="text1"/>
          <w:sz w:val="26"/>
          <w:szCs w:val="26"/>
        </w:rPr>
      </w:pPr>
      <w:bookmarkStart w:id="411" w:name="_Toc384740389"/>
      <w:bookmarkStart w:id="412" w:name="_Toc499204035"/>
      <w:bookmarkStart w:id="413" w:name="_Toc43668786"/>
      <w:bookmarkStart w:id="414" w:name="_Toc126161599"/>
      <w:bookmarkStart w:id="415" w:name="_Toc156837976"/>
      <w:r w:rsidRPr="00C52059">
        <w:rPr>
          <w:b/>
          <w:bCs/>
          <w:color w:val="000000" w:themeColor="text1"/>
          <w:sz w:val="26"/>
          <w:szCs w:val="26"/>
        </w:rPr>
        <w:t>10.2. Результаты расчетов по каждому источнику тепловой энергии нормативных запасов топлива</w:t>
      </w:r>
      <w:bookmarkEnd w:id="411"/>
      <w:bookmarkEnd w:id="412"/>
      <w:bookmarkEnd w:id="413"/>
      <w:bookmarkEnd w:id="414"/>
      <w:bookmarkEnd w:id="415"/>
    </w:p>
    <w:p w:rsidR="00163D47" w:rsidRPr="00C52059" w:rsidRDefault="00163D47" w:rsidP="001B7690">
      <w:pPr>
        <w:ind w:firstLine="709"/>
        <w:jc w:val="both"/>
        <w:rPr>
          <w:color w:val="000000" w:themeColor="text1"/>
          <w:sz w:val="26"/>
          <w:szCs w:val="26"/>
        </w:rPr>
      </w:pPr>
    </w:p>
    <w:p w:rsidR="00163D47" w:rsidRPr="00C52059" w:rsidRDefault="00163D47" w:rsidP="001B7690">
      <w:pPr>
        <w:ind w:firstLine="709"/>
        <w:jc w:val="both"/>
        <w:rPr>
          <w:color w:val="000000" w:themeColor="text1"/>
          <w:sz w:val="26"/>
          <w:szCs w:val="26"/>
        </w:rPr>
      </w:pPr>
      <w:r w:rsidRPr="00C52059">
        <w:rPr>
          <w:color w:val="000000" w:themeColor="text1"/>
          <w:sz w:val="26"/>
          <w:szCs w:val="26"/>
        </w:rPr>
        <w:t>Согласно исходным данным, нормативный запас топлива на котельных представлен в таблице 10.2.1.</w:t>
      </w:r>
    </w:p>
    <w:p w:rsidR="00163D47" w:rsidRPr="00C52059" w:rsidRDefault="00163D47" w:rsidP="00163D47">
      <w:pPr>
        <w:rPr>
          <w:color w:val="000000" w:themeColor="text1"/>
          <w:sz w:val="26"/>
          <w:szCs w:val="26"/>
        </w:rPr>
      </w:pPr>
    </w:p>
    <w:p w:rsidR="00163D47" w:rsidRPr="00C52059" w:rsidRDefault="00163D47" w:rsidP="00163D47">
      <w:pPr>
        <w:jc w:val="center"/>
        <w:rPr>
          <w:i/>
          <w:color w:val="000000" w:themeColor="text1"/>
        </w:rPr>
      </w:pPr>
      <w:r w:rsidRPr="00C52059">
        <w:rPr>
          <w:i/>
          <w:color w:val="000000" w:themeColor="text1"/>
        </w:rPr>
        <w:t xml:space="preserve">Таблица 10.2.1. </w:t>
      </w:r>
      <w:r w:rsidR="00E55C0F" w:rsidRPr="00C52059">
        <w:rPr>
          <w:i/>
          <w:color w:val="000000" w:themeColor="text1"/>
        </w:rPr>
        <w:t>Нормативные запасы топлива на котельных в зоне деятельности единой теплоснабжающей организации</w:t>
      </w:r>
    </w:p>
    <w:p w:rsidR="0082584F" w:rsidRPr="00C52059" w:rsidRDefault="0082584F" w:rsidP="00163D47">
      <w:pPr>
        <w:jc w:val="center"/>
        <w:rPr>
          <w:i/>
          <w:color w:val="000000" w:themeColor="text1"/>
        </w:rPr>
      </w:pPr>
    </w:p>
    <w:tbl>
      <w:tblPr>
        <w:tblW w:w="9580" w:type="dxa"/>
        <w:tblInd w:w="93" w:type="dxa"/>
        <w:tblLook w:val="04A0" w:firstRow="1" w:lastRow="0" w:firstColumn="1" w:lastColumn="0" w:noHBand="0" w:noVBand="1"/>
      </w:tblPr>
      <w:tblGrid>
        <w:gridCol w:w="868"/>
        <w:gridCol w:w="2403"/>
        <w:gridCol w:w="1499"/>
        <w:gridCol w:w="1166"/>
        <w:gridCol w:w="909"/>
        <w:gridCol w:w="909"/>
        <w:gridCol w:w="913"/>
        <w:gridCol w:w="913"/>
      </w:tblGrid>
      <w:tr w:rsidR="00C52059" w:rsidRPr="00C52059" w:rsidTr="00351F5C">
        <w:trPr>
          <w:trHeight w:val="20"/>
          <w:tblHeader/>
        </w:trPr>
        <w:tc>
          <w:tcPr>
            <w:tcW w:w="868"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N </w:t>
            </w:r>
          </w:p>
        </w:tc>
        <w:tc>
          <w:tcPr>
            <w:tcW w:w="2403"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Наименование котельной</w:t>
            </w:r>
          </w:p>
        </w:tc>
        <w:tc>
          <w:tcPr>
            <w:tcW w:w="149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Вид топлива</w:t>
            </w:r>
          </w:p>
        </w:tc>
        <w:tc>
          <w:tcPr>
            <w:tcW w:w="4810" w:type="dxa"/>
            <w:gridSpan w:val="5"/>
            <w:tcBorders>
              <w:top w:val="single" w:sz="4" w:space="0" w:color="auto"/>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 xml:space="preserve">Максимальный часовой расход натурального топлива, </w:t>
            </w:r>
            <w:proofErr w:type="spellStart"/>
            <w:r w:rsidRPr="00C52059">
              <w:rPr>
                <w:color w:val="000000" w:themeColor="text1"/>
                <w:sz w:val="22"/>
                <w:szCs w:val="22"/>
              </w:rPr>
              <w:t>т.н</w:t>
            </w:r>
            <w:proofErr w:type="gramStart"/>
            <w:r w:rsidRPr="00C52059">
              <w:rPr>
                <w:color w:val="000000" w:themeColor="text1"/>
                <w:sz w:val="22"/>
                <w:szCs w:val="22"/>
              </w:rPr>
              <w:t>.т</w:t>
            </w:r>
            <w:proofErr w:type="spellEnd"/>
            <w:proofErr w:type="gramEnd"/>
            <w:r w:rsidRPr="00C52059">
              <w:rPr>
                <w:color w:val="000000" w:themeColor="text1"/>
                <w:sz w:val="22"/>
                <w:szCs w:val="22"/>
              </w:rPr>
              <w:t>/ч</w:t>
            </w:r>
          </w:p>
        </w:tc>
      </w:tr>
      <w:tr w:rsidR="00C52059" w:rsidRPr="00C52059" w:rsidTr="00351F5C">
        <w:trPr>
          <w:trHeight w:val="20"/>
          <w:tblHeader/>
        </w:trPr>
        <w:tc>
          <w:tcPr>
            <w:tcW w:w="868" w:type="dxa"/>
            <w:vMerge/>
            <w:tcBorders>
              <w:top w:val="single" w:sz="4" w:space="0" w:color="auto"/>
              <w:left w:val="single" w:sz="4" w:space="0" w:color="auto"/>
              <w:bottom w:val="single" w:sz="4" w:space="0" w:color="auto"/>
              <w:right w:val="single" w:sz="4" w:space="0" w:color="auto"/>
            </w:tcBorders>
            <w:vAlign w:val="center"/>
            <w:hideMark/>
          </w:tcPr>
          <w:p w:rsidR="00351F5C" w:rsidRPr="00C52059" w:rsidRDefault="00351F5C" w:rsidP="00351F5C">
            <w:pPr>
              <w:rPr>
                <w:color w:val="000000" w:themeColor="text1"/>
                <w:sz w:val="22"/>
                <w:szCs w:val="22"/>
              </w:rPr>
            </w:pPr>
          </w:p>
        </w:tc>
        <w:tc>
          <w:tcPr>
            <w:tcW w:w="2403" w:type="dxa"/>
            <w:vMerge/>
            <w:tcBorders>
              <w:top w:val="single" w:sz="4" w:space="0" w:color="auto"/>
              <w:left w:val="single" w:sz="4" w:space="0" w:color="auto"/>
              <w:bottom w:val="single" w:sz="4" w:space="0" w:color="auto"/>
              <w:right w:val="single" w:sz="4" w:space="0" w:color="auto"/>
            </w:tcBorders>
            <w:vAlign w:val="center"/>
            <w:hideMark/>
          </w:tcPr>
          <w:p w:rsidR="00351F5C" w:rsidRPr="00C52059" w:rsidRDefault="00351F5C" w:rsidP="00351F5C">
            <w:pPr>
              <w:rPr>
                <w:color w:val="000000" w:themeColor="text1"/>
                <w:sz w:val="22"/>
                <w:szCs w:val="22"/>
              </w:rPr>
            </w:pPr>
          </w:p>
        </w:tc>
        <w:tc>
          <w:tcPr>
            <w:tcW w:w="1499" w:type="dxa"/>
            <w:vMerge/>
            <w:tcBorders>
              <w:top w:val="single" w:sz="4" w:space="0" w:color="auto"/>
              <w:left w:val="single" w:sz="4" w:space="0" w:color="auto"/>
              <w:bottom w:val="single" w:sz="4" w:space="0" w:color="auto"/>
              <w:right w:val="single" w:sz="4" w:space="0" w:color="auto"/>
            </w:tcBorders>
            <w:vAlign w:val="center"/>
            <w:hideMark/>
          </w:tcPr>
          <w:p w:rsidR="00351F5C" w:rsidRPr="00C52059" w:rsidRDefault="00351F5C" w:rsidP="00351F5C">
            <w:pPr>
              <w:rPr>
                <w:color w:val="000000" w:themeColor="text1"/>
                <w:sz w:val="22"/>
                <w:szCs w:val="22"/>
              </w:rPr>
            </w:pPr>
          </w:p>
        </w:tc>
        <w:tc>
          <w:tcPr>
            <w:tcW w:w="1166"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2022</w:t>
            </w:r>
          </w:p>
        </w:tc>
        <w:tc>
          <w:tcPr>
            <w:tcW w:w="909"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2023</w:t>
            </w:r>
          </w:p>
        </w:tc>
        <w:tc>
          <w:tcPr>
            <w:tcW w:w="909"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2024</w:t>
            </w:r>
          </w:p>
        </w:tc>
        <w:tc>
          <w:tcPr>
            <w:tcW w:w="91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2025-2030</w:t>
            </w:r>
          </w:p>
        </w:tc>
        <w:tc>
          <w:tcPr>
            <w:tcW w:w="91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2031-2040</w:t>
            </w:r>
          </w:p>
        </w:tc>
      </w:tr>
      <w:tr w:rsidR="00C52059" w:rsidRPr="00C52059" w:rsidTr="00351F5C">
        <w:trPr>
          <w:trHeight w:val="20"/>
        </w:trPr>
        <w:tc>
          <w:tcPr>
            <w:tcW w:w="868" w:type="dxa"/>
            <w:tcBorders>
              <w:top w:val="nil"/>
              <w:left w:val="single" w:sz="4" w:space="0" w:color="auto"/>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1</w:t>
            </w:r>
          </w:p>
        </w:tc>
        <w:tc>
          <w:tcPr>
            <w:tcW w:w="240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Центральная котельная ул. Ленина, 22</w:t>
            </w:r>
          </w:p>
        </w:tc>
        <w:tc>
          <w:tcPr>
            <w:tcW w:w="1499" w:type="dxa"/>
            <w:tcBorders>
              <w:top w:val="nil"/>
              <w:left w:val="nil"/>
              <w:bottom w:val="single" w:sz="4" w:space="0" w:color="auto"/>
              <w:right w:val="single" w:sz="4" w:space="0" w:color="auto"/>
            </w:tcBorders>
            <w:shd w:val="clear" w:color="000000" w:fill="FFFFFF"/>
            <w:hideMark/>
          </w:tcPr>
          <w:p w:rsidR="00351F5C" w:rsidRPr="00C52059" w:rsidRDefault="00351F5C">
            <w:pPr>
              <w:rPr>
                <w:color w:val="000000" w:themeColor="text1"/>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w:t>
            </w:r>
          </w:p>
        </w:tc>
        <w:tc>
          <w:tcPr>
            <w:tcW w:w="1166"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4,193</w:t>
            </w:r>
          </w:p>
        </w:tc>
        <w:tc>
          <w:tcPr>
            <w:tcW w:w="909"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4,193</w:t>
            </w:r>
          </w:p>
        </w:tc>
        <w:tc>
          <w:tcPr>
            <w:tcW w:w="909"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4,193</w:t>
            </w:r>
          </w:p>
        </w:tc>
        <w:tc>
          <w:tcPr>
            <w:tcW w:w="91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4,193</w:t>
            </w:r>
          </w:p>
        </w:tc>
        <w:tc>
          <w:tcPr>
            <w:tcW w:w="91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4,193</w:t>
            </w:r>
          </w:p>
        </w:tc>
      </w:tr>
      <w:tr w:rsidR="00C52059" w:rsidRPr="00C52059" w:rsidTr="00351F5C">
        <w:trPr>
          <w:trHeight w:val="20"/>
        </w:trPr>
        <w:tc>
          <w:tcPr>
            <w:tcW w:w="868" w:type="dxa"/>
            <w:tcBorders>
              <w:top w:val="nil"/>
              <w:left w:val="single" w:sz="4" w:space="0" w:color="auto"/>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2</w:t>
            </w:r>
          </w:p>
        </w:tc>
        <w:tc>
          <w:tcPr>
            <w:tcW w:w="240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Котельная ТУСМ ул. Калинина, 65</w:t>
            </w:r>
          </w:p>
        </w:tc>
        <w:tc>
          <w:tcPr>
            <w:tcW w:w="1499" w:type="dxa"/>
            <w:tcBorders>
              <w:top w:val="nil"/>
              <w:left w:val="nil"/>
              <w:bottom w:val="single" w:sz="4" w:space="0" w:color="auto"/>
              <w:right w:val="single" w:sz="4" w:space="0" w:color="auto"/>
            </w:tcBorders>
            <w:shd w:val="clear" w:color="000000" w:fill="FFFFFF"/>
            <w:hideMark/>
          </w:tcPr>
          <w:p w:rsidR="00351F5C" w:rsidRPr="00C52059" w:rsidRDefault="00351F5C">
            <w:pPr>
              <w:rPr>
                <w:color w:val="000000" w:themeColor="text1"/>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w:t>
            </w:r>
          </w:p>
        </w:tc>
        <w:tc>
          <w:tcPr>
            <w:tcW w:w="1166"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0,301</w:t>
            </w:r>
          </w:p>
        </w:tc>
        <w:tc>
          <w:tcPr>
            <w:tcW w:w="909"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0,301</w:t>
            </w:r>
          </w:p>
        </w:tc>
        <w:tc>
          <w:tcPr>
            <w:tcW w:w="909"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0,301</w:t>
            </w:r>
          </w:p>
        </w:tc>
        <w:tc>
          <w:tcPr>
            <w:tcW w:w="91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0,301</w:t>
            </w:r>
          </w:p>
        </w:tc>
        <w:tc>
          <w:tcPr>
            <w:tcW w:w="91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0,301</w:t>
            </w:r>
          </w:p>
        </w:tc>
      </w:tr>
      <w:tr w:rsidR="00C52059" w:rsidRPr="00C52059" w:rsidTr="00351F5C">
        <w:trPr>
          <w:trHeight w:val="20"/>
        </w:trPr>
        <w:tc>
          <w:tcPr>
            <w:tcW w:w="868" w:type="dxa"/>
            <w:tcBorders>
              <w:top w:val="nil"/>
              <w:left w:val="single" w:sz="4" w:space="0" w:color="auto"/>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3</w:t>
            </w:r>
          </w:p>
        </w:tc>
        <w:tc>
          <w:tcPr>
            <w:tcW w:w="240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Котельная ЦРБ ул. Калинина, 35</w:t>
            </w:r>
          </w:p>
        </w:tc>
        <w:tc>
          <w:tcPr>
            <w:tcW w:w="1499"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 xml:space="preserve">, </w:t>
            </w:r>
            <w:proofErr w:type="spellStart"/>
            <w:r w:rsidRPr="00C52059">
              <w:rPr>
                <w:color w:val="000000" w:themeColor="text1"/>
                <w:sz w:val="22"/>
                <w:szCs w:val="22"/>
              </w:rPr>
              <w:t>Буртуйский</w:t>
            </w:r>
            <w:proofErr w:type="spellEnd"/>
            <w:r w:rsidRPr="00C52059">
              <w:rPr>
                <w:color w:val="000000" w:themeColor="text1"/>
                <w:sz w:val="22"/>
                <w:szCs w:val="22"/>
              </w:rPr>
              <w:t>)</w:t>
            </w:r>
          </w:p>
        </w:tc>
        <w:tc>
          <w:tcPr>
            <w:tcW w:w="1166"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0,305</w:t>
            </w:r>
          </w:p>
        </w:tc>
        <w:tc>
          <w:tcPr>
            <w:tcW w:w="909"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0,305</w:t>
            </w:r>
          </w:p>
        </w:tc>
        <w:tc>
          <w:tcPr>
            <w:tcW w:w="909"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0,305</w:t>
            </w:r>
          </w:p>
        </w:tc>
        <w:tc>
          <w:tcPr>
            <w:tcW w:w="91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0,305</w:t>
            </w:r>
          </w:p>
        </w:tc>
        <w:tc>
          <w:tcPr>
            <w:tcW w:w="91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0,305</w:t>
            </w:r>
          </w:p>
        </w:tc>
      </w:tr>
      <w:tr w:rsidR="00C52059" w:rsidRPr="00C52059" w:rsidTr="00351F5C">
        <w:trPr>
          <w:trHeight w:val="20"/>
        </w:trPr>
        <w:tc>
          <w:tcPr>
            <w:tcW w:w="868" w:type="dxa"/>
            <w:tcBorders>
              <w:top w:val="nil"/>
              <w:left w:val="single" w:sz="4" w:space="0" w:color="auto"/>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4</w:t>
            </w:r>
          </w:p>
        </w:tc>
        <w:tc>
          <w:tcPr>
            <w:tcW w:w="240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Котельная Детский сад№4 ул. Кирова, 30</w:t>
            </w:r>
          </w:p>
        </w:tc>
        <w:tc>
          <w:tcPr>
            <w:tcW w:w="1499"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 xml:space="preserve">, </w:t>
            </w:r>
            <w:proofErr w:type="spellStart"/>
            <w:r w:rsidRPr="00C52059">
              <w:rPr>
                <w:color w:val="000000" w:themeColor="text1"/>
                <w:sz w:val="22"/>
                <w:szCs w:val="22"/>
              </w:rPr>
              <w:t>Буртуйский</w:t>
            </w:r>
            <w:proofErr w:type="spellEnd"/>
            <w:r w:rsidRPr="00C52059">
              <w:rPr>
                <w:color w:val="000000" w:themeColor="text1"/>
                <w:sz w:val="22"/>
                <w:szCs w:val="22"/>
              </w:rPr>
              <w:t>)</w:t>
            </w:r>
          </w:p>
        </w:tc>
        <w:tc>
          <w:tcPr>
            <w:tcW w:w="1166"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0,042</w:t>
            </w:r>
          </w:p>
        </w:tc>
        <w:tc>
          <w:tcPr>
            <w:tcW w:w="909"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0,042</w:t>
            </w:r>
          </w:p>
        </w:tc>
        <w:tc>
          <w:tcPr>
            <w:tcW w:w="909"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0,042</w:t>
            </w:r>
          </w:p>
        </w:tc>
        <w:tc>
          <w:tcPr>
            <w:tcW w:w="91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0,042</w:t>
            </w:r>
          </w:p>
        </w:tc>
        <w:tc>
          <w:tcPr>
            <w:tcW w:w="91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0,042</w:t>
            </w:r>
          </w:p>
        </w:tc>
      </w:tr>
      <w:tr w:rsidR="00C52059" w:rsidRPr="00C52059" w:rsidTr="00351F5C">
        <w:trPr>
          <w:trHeight w:val="20"/>
        </w:trPr>
        <w:tc>
          <w:tcPr>
            <w:tcW w:w="868" w:type="dxa"/>
            <w:tcBorders>
              <w:top w:val="nil"/>
              <w:left w:val="single" w:sz="4" w:space="0" w:color="auto"/>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5</w:t>
            </w:r>
          </w:p>
        </w:tc>
        <w:tc>
          <w:tcPr>
            <w:tcW w:w="240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 xml:space="preserve">Котельная школы№13 </w:t>
            </w:r>
            <w:r w:rsidRPr="00C52059">
              <w:rPr>
                <w:color w:val="000000" w:themeColor="text1"/>
                <w:sz w:val="22"/>
                <w:szCs w:val="22"/>
              </w:rPr>
              <w:lastRenderedPageBreak/>
              <w:t>ул. Карла-Маркса, 75/1</w:t>
            </w:r>
          </w:p>
        </w:tc>
        <w:tc>
          <w:tcPr>
            <w:tcW w:w="1499" w:type="dxa"/>
            <w:tcBorders>
              <w:top w:val="nil"/>
              <w:left w:val="nil"/>
              <w:bottom w:val="single" w:sz="4" w:space="0" w:color="auto"/>
              <w:right w:val="single" w:sz="4" w:space="0" w:color="auto"/>
            </w:tcBorders>
            <w:shd w:val="clear" w:color="000000" w:fill="FFFFFF"/>
            <w:hideMark/>
          </w:tcPr>
          <w:p w:rsidR="00351F5C" w:rsidRPr="00C52059" w:rsidRDefault="00351F5C">
            <w:pPr>
              <w:rPr>
                <w:color w:val="000000" w:themeColor="text1"/>
              </w:rPr>
            </w:pPr>
            <w:r w:rsidRPr="00C52059">
              <w:rPr>
                <w:color w:val="000000" w:themeColor="text1"/>
                <w:sz w:val="22"/>
                <w:szCs w:val="22"/>
              </w:rPr>
              <w:lastRenderedPageBreak/>
              <w:t xml:space="preserve">Бурый уголь </w:t>
            </w:r>
            <w:r w:rsidRPr="00C52059">
              <w:rPr>
                <w:color w:val="000000" w:themeColor="text1"/>
                <w:sz w:val="22"/>
                <w:szCs w:val="22"/>
              </w:rPr>
              <w:lastRenderedPageBreak/>
              <w:t>(</w:t>
            </w:r>
            <w:proofErr w:type="spellStart"/>
            <w:r w:rsidRPr="00C52059">
              <w:rPr>
                <w:color w:val="000000" w:themeColor="text1"/>
                <w:sz w:val="22"/>
                <w:szCs w:val="22"/>
              </w:rPr>
              <w:t>Тигнинский</w:t>
            </w:r>
            <w:proofErr w:type="spellEnd"/>
            <w:r w:rsidRPr="00C52059">
              <w:rPr>
                <w:color w:val="000000" w:themeColor="text1"/>
                <w:sz w:val="22"/>
                <w:szCs w:val="22"/>
              </w:rPr>
              <w:t>)</w:t>
            </w:r>
          </w:p>
        </w:tc>
        <w:tc>
          <w:tcPr>
            <w:tcW w:w="1166"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lastRenderedPageBreak/>
              <w:t>0,261</w:t>
            </w:r>
          </w:p>
        </w:tc>
        <w:tc>
          <w:tcPr>
            <w:tcW w:w="909"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0,261</w:t>
            </w:r>
          </w:p>
        </w:tc>
        <w:tc>
          <w:tcPr>
            <w:tcW w:w="909"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0,261</w:t>
            </w:r>
          </w:p>
        </w:tc>
        <w:tc>
          <w:tcPr>
            <w:tcW w:w="91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0,261</w:t>
            </w:r>
          </w:p>
        </w:tc>
        <w:tc>
          <w:tcPr>
            <w:tcW w:w="91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0,261</w:t>
            </w:r>
          </w:p>
        </w:tc>
      </w:tr>
      <w:tr w:rsidR="00C52059" w:rsidRPr="00C52059" w:rsidTr="00351F5C">
        <w:trPr>
          <w:trHeight w:val="20"/>
        </w:trPr>
        <w:tc>
          <w:tcPr>
            <w:tcW w:w="868" w:type="dxa"/>
            <w:tcBorders>
              <w:top w:val="nil"/>
              <w:left w:val="single" w:sz="4" w:space="0" w:color="auto"/>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lastRenderedPageBreak/>
              <w:t>6</w:t>
            </w:r>
          </w:p>
        </w:tc>
        <w:tc>
          <w:tcPr>
            <w:tcW w:w="240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Котельная школы№12 ул. Новая, 22а/1</w:t>
            </w:r>
          </w:p>
        </w:tc>
        <w:tc>
          <w:tcPr>
            <w:tcW w:w="1499" w:type="dxa"/>
            <w:tcBorders>
              <w:top w:val="nil"/>
              <w:left w:val="nil"/>
              <w:bottom w:val="single" w:sz="4" w:space="0" w:color="auto"/>
              <w:right w:val="single" w:sz="4" w:space="0" w:color="auto"/>
            </w:tcBorders>
            <w:shd w:val="clear" w:color="000000" w:fill="FFFFFF"/>
            <w:hideMark/>
          </w:tcPr>
          <w:p w:rsidR="00351F5C" w:rsidRPr="00C52059" w:rsidRDefault="00351F5C">
            <w:pPr>
              <w:rPr>
                <w:color w:val="000000" w:themeColor="text1"/>
              </w:rPr>
            </w:pPr>
            <w:r w:rsidRPr="00C52059">
              <w:rPr>
                <w:color w:val="000000" w:themeColor="text1"/>
                <w:sz w:val="22"/>
                <w:szCs w:val="22"/>
              </w:rPr>
              <w:t>Бурый уголь (</w:t>
            </w:r>
            <w:proofErr w:type="spellStart"/>
            <w:r w:rsidRPr="00C52059">
              <w:rPr>
                <w:color w:val="000000" w:themeColor="text1"/>
                <w:sz w:val="22"/>
                <w:szCs w:val="22"/>
              </w:rPr>
              <w:t>Тигнинский</w:t>
            </w:r>
            <w:proofErr w:type="spellEnd"/>
            <w:r w:rsidRPr="00C52059">
              <w:rPr>
                <w:color w:val="000000" w:themeColor="text1"/>
                <w:sz w:val="22"/>
                <w:szCs w:val="22"/>
              </w:rPr>
              <w:t>)</w:t>
            </w:r>
          </w:p>
        </w:tc>
        <w:tc>
          <w:tcPr>
            <w:tcW w:w="1166"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0,177</w:t>
            </w:r>
          </w:p>
        </w:tc>
        <w:tc>
          <w:tcPr>
            <w:tcW w:w="909"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0,177</w:t>
            </w:r>
          </w:p>
        </w:tc>
        <w:tc>
          <w:tcPr>
            <w:tcW w:w="909"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0,177</w:t>
            </w:r>
          </w:p>
        </w:tc>
        <w:tc>
          <w:tcPr>
            <w:tcW w:w="91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0,177</w:t>
            </w:r>
          </w:p>
        </w:tc>
        <w:tc>
          <w:tcPr>
            <w:tcW w:w="913" w:type="dxa"/>
            <w:tcBorders>
              <w:top w:val="nil"/>
              <w:left w:val="nil"/>
              <w:bottom w:val="single" w:sz="4" w:space="0" w:color="auto"/>
              <w:right w:val="single" w:sz="4" w:space="0" w:color="auto"/>
            </w:tcBorders>
            <w:shd w:val="clear" w:color="000000" w:fill="FFFFFF"/>
            <w:vAlign w:val="center"/>
            <w:hideMark/>
          </w:tcPr>
          <w:p w:rsidR="00351F5C" w:rsidRPr="00C52059" w:rsidRDefault="00351F5C" w:rsidP="00351F5C">
            <w:pPr>
              <w:jc w:val="center"/>
              <w:rPr>
                <w:color w:val="000000" w:themeColor="text1"/>
                <w:sz w:val="22"/>
                <w:szCs w:val="22"/>
              </w:rPr>
            </w:pPr>
            <w:r w:rsidRPr="00C52059">
              <w:rPr>
                <w:color w:val="000000" w:themeColor="text1"/>
                <w:sz w:val="22"/>
                <w:szCs w:val="22"/>
              </w:rPr>
              <w:t>0,177</w:t>
            </w:r>
          </w:p>
        </w:tc>
      </w:tr>
    </w:tbl>
    <w:p w:rsidR="0082584F" w:rsidRPr="00C52059" w:rsidRDefault="0082584F" w:rsidP="00163D47">
      <w:pPr>
        <w:jc w:val="center"/>
        <w:rPr>
          <w:i/>
          <w:color w:val="000000" w:themeColor="text1"/>
        </w:rPr>
      </w:pPr>
    </w:p>
    <w:p w:rsidR="0082584F" w:rsidRPr="00C52059" w:rsidRDefault="0082584F" w:rsidP="00163D47">
      <w:pPr>
        <w:jc w:val="center"/>
        <w:rPr>
          <w:i/>
          <w:color w:val="000000" w:themeColor="text1"/>
        </w:rPr>
      </w:pPr>
    </w:p>
    <w:p w:rsidR="00163D47" w:rsidRPr="00C52059" w:rsidRDefault="00163D47" w:rsidP="00983297">
      <w:pPr>
        <w:tabs>
          <w:tab w:val="left" w:pos="3375"/>
        </w:tabs>
        <w:ind w:firstLine="851"/>
        <w:jc w:val="both"/>
        <w:outlineLvl w:val="0"/>
        <w:rPr>
          <w:b/>
          <w:color w:val="000000" w:themeColor="text1"/>
          <w:sz w:val="26"/>
          <w:szCs w:val="26"/>
        </w:rPr>
      </w:pPr>
      <w:bookmarkStart w:id="416" w:name="_Toc43668787"/>
      <w:bookmarkStart w:id="417" w:name="_Toc126161600"/>
      <w:bookmarkStart w:id="418" w:name="_Toc156837977"/>
      <w:r w:rsidRPr="00C52059">
        <w:rPr>
          <w:b/>
          <w:color w:val="000000" w:themeColor="text1"/>
          <w:sz w:val="26"/>
          <w:szCs w:val="26"/>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416"/>
      <w:bookmarkEnd w:id="417"/>
      <w:bookmarkEnd w:id="418"/>
    </w:p>
    <w:p w:rsidR="00163D47" w:rsidRPr="00C52059" w:rsidRDefault="00163D47" w:rsidP="00983297">
      <w:pPr>
        <w:tabs>
          <w:tab w:val="left" w:pos="690"/>
          <w:tab w:val="left" w:pos="3375"/>
        </w:tabs>
        <w:ind w:firstLine="851"/>
        <w:jc w:val="both"/>
        <w:rPr>
          <w:b/>
          <w:color w:val="000000" w:themeColor="text1"/>
          <w:sz w:val="26"/>
          <w:szCs w:val="26"/>
        </w:rPr>
      </w:pPr>
      <w:r w:rsidRPr="00C52059">
        <w:rPr>
          <w:b/>
          <w:color w:val="000000" w:themeColor="text1"/>
          <w:sz w:val="26"/>
          <w:szCs w:val="26"/>
        </w:rPr>
        <w:tab/>
      </w:r>
    </w:p>
    <w:p w:rsidR="001B7690" w:rsidRPr="00C52059" w:rsidRDefault="004B0AE4" w:rsidP="00354CD2">
      <w:pPr>
        <w:tabs>
          <w:tab w:val="left" w:pos="1416"/>
          <w:tab w:val="left" w:pos="2124"/>
          <w:tab w:val="left" w:pos="2832"/>
        </w:tabs>
        <w:ind w:firstLine="851"/>
        <w:jc w:val="both"/>
        <w:rPr>
          <w:color w:val="000000" w:themeColor="text1"/>
          <w:sz w:val="26"/>
          <w:szCs w:val="26"/>
        </w:rPr>
      </w:pPr>
      <w:bookmarkStart w:id="419" w:name="_Toc43668788"/>
      <w:bookmarkStart w:id="420" w:name="_Toc126161601"/>
      <w:r w:rsidRPr="00C52059">
        <w:rPr>
          <w:color w:val="000000" w:themeColor="text1"/>
          <w:sz w:val="26"/>
          <w:szCs w:val="26"/>
        </w:rPr>
        <w:t xml:space="preserve">В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Pr="00C52059">
        <w:rPr>
          <w:color w:val="000000" w:themeColor="text1"/>
          <w:sz w:val="26"/>
          <w:szCs w:val="26"/>
        </w:rPr>
        <w:t xml:space="preserve"> источники теплоснабжения в качестве основного топлива используют </w:t>
      </w:r>
      <w:r w:rsidR="00BC25B0" w:rsidRPr="00C52059">
        <w:rPr>
          <w:color w:val="000000" w:themeColor="text1"/>
          <w:sz w:val="26"/>
          <w:szCs w:val="26"/>
        </w:rPr>
        <w:t>бурый уголь</w:t>
      </w:r>
      <w:r w:rsidRPr="00C52059">
        <w:rPr>
          <w:color w:val="000000" w:themeColor="text1"/>
          <w:sz w:val="26"/>
          <w:szCs w:val="26"/>
        </w:rPr>
        <w:t>.</w:t>
      </w:r>
    </w:p>
    <w:p w:rsidR="004B0AE4" w:rsidRPr="00C52059" w:rsidRDefault="004B0AE4" w:rsidP="00983297">
      <w:pPr>
        <w:tabs>
          <w:tab w:val="left" w:pos="1416"/>
          <w:tab w:val="left" w:pos="2124"/>
          <w:tab w:val="left" w:pos="2832"/>
        </w:tabs>
        <w:ind w:firstLine="851"/>
        <w:jc w:val="both"/>
        <w:outlineLvl w:val="0"/>
        <w:rPr>
          <w:color w:val="000000" w:themeColor="text1"/>
          <w:sz w:val="26"/>
          <w:szCs w:val="26"/>
        </w:rPr>
      </w:pPr>
    </w:p>
    <w:p w:rsidR="00163D47" w:rsidRPr="00C52059" w:rsidRDefault="00163D47" w:rsidP="00983297">
      <w:pPr>
        <w:tabs>
          <w:tab w:val="left" w:pos="1416"/>
          <w:tab w:val="left" w:pos="2124"/>
          <w:tab w:val="left" w:pos="2832"/>
        </w:tabs>
        <w:ind w:firstLine="851"/>
        <w:jc w:val="both"/>
        <w:outlineLvl w:val="0"/>
        <w:rPr>
          <w:b/>
          <w:color w:val="000000" w:themeColor="text1"/>
          <w:sz w:val="26"/>
          <w:szCs w:val="26"/>
        </w:rPr>
      </w:pPr>
      <w:bookmarkStart w:id="421" w:name="_Toc156837978"/>
      <w:r w:rsidRPr="00C52059">
        <w:rPr>
          <w:b/>
          <w:color w:val="000000" w:themeColor="text1"/>
          <w:sz w:val="26"/>
          <w:szCs w:val="26"/>
        </w:rPr>
        <w:t xml:space="preserve">10.4. </w:t>
      </w:r>
      <w:proofErr w:type="gramStart"/>
      <w:r w:rsidRPr="00C52059">
        <w:rPr>
          <w:b/>
          <w:color w:val="000000" w:themeColor="text1"/>
          <w:sz w:val="26"/>
          <w:szCs w:val="26"/>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w:t>
      </w:r>
      <w:proofErr w:type="gramEnd"/>
      <w:r w:rsidRPr="00C52059">
        <w:rPr>
          <w:b/>
          <w:color w:val="000000" w:themeColor="text1"/>
          <w:sz w:val="26"/>
          <w:szCs w:val="26"/>
        </w:rPr>
        <w:t xml:space="preserve"> </w:t>
      </w:r>
      <w:proofErr w:type="gramStart"/>
      <w:r w:rsidRPr="00C52059">
        <w:rPr>
          <w:b/>
          <w:color w:val="000000" w:themeColor="text1"/>
          <w:sz w:val="26"/>
          <w:szCs w:val="26"/>
        </w:rPr>
        <w:t>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419"/>
      <w:bookmarkEnd w:id="420"/>
      <w:bookmarkEnd w:id="421"/>
      <w:proofErr w:type="gramEnd"/>
    </w:p>
    <w:p w:rsidR="00163D47" w:rsidRPr="00C52059" w:rsidRDefault="00163D47" w:rsidP="00983297">
      <w:pPr>
        <w:tabs>
          <w:tab w:val="left" w:pos="1416"/>
          <w:tab w:val="left" w:pos="2124"/>
          <w:tab w:val="left" w:pos="2832"/>
        </w:tabs>
        <w:ind w:firstLine="851"/>
        <w:rPr>
          <w:color w:val="000000" w:themeColor="text1"/>
          <w:sz w:val="26"/>
          <w:szCs w:val="26"/>
        </w:rPr>
      </w:pPr>
      <w:r w:rsidRPr="00C52059">
        <w:rPr>
          <w:color w:val="000000" w:themeColor="text1"/>
          <w:sz w:val="26"/>
          <w:szCs w:val="26"/>
        </w:rPr>
        <w:t xml:space="preserve">          </w:t>
      </w:r>
    </w:p>
    <w:p w:rsidR="00722DA4" w:rsidRPr="00C52059" w:rsidRDefault="004B0AE4" w:rsidP="00F14B6E">
      <w:pPr>
        <w:ind w:firstLine="851"/>
        <w:jc w:val="both"/>
        <w:rPr>
          <w:color w:val="000000" w:themeColor="text1"/>
          <w:sz w:val="26"/>
          <w:szCs w:val="26"/>
        </w:rPr>
      </w:pPr>
      <w:r w:rsidRPr="00C52059">
        <w:rPr>
          <w:color w:val="000000" w:themeColor="text1"/>
          <w:sz w:val="26"/>
          <w:szCs w:val="26"/>
        </w:rPr>
        <w:t xml:space="preserve">Источники теплоснабжения в качестве основного топлива используют </w:t>
      </w:r>
      <w:r w:rsidR="00BC25B0" w:rsidRPr="00C52059">
        <w:rPr>
          <w:color w:val="000000" w:themeColor="text1"/>
          <w:sz w:val="26"/>
          <w:szCs w:val="26"/>
        </w:rPr>
        <w:t>бурый уголь</w:t>
      </w:r>
      <w:r w:rsidRPr="00C52059">
        <w:rPr>
          <w:color w:val="000000" w:themeColor="text1"/>
          <w:sz w:val="26"/>
          <w:szCs w:val="26"/>
        </w:rPr>
        <w:t xml:space="preserve">. </w:t>
      </w:r>
    </w:p>
    <w:p w:rsidR="00F14B6E" w:rsidRPr="00C52059" w:rsidRDefault="00F14B6E" w:rsidP="00F14B6E">
      <w:pPr>
        <w:ind w:firstLine="851"/>
        <w:jc w:val="both"/>
        <w:rPr>
          <w:i/>
          <w:iCs/>
          <w:color w:val="000000" w:themeColor="text1"/>
        </w:rPr>
      </w:pPr>
    </w:p>
    <w:p w:rsidR="00163D47" w:rsidRPr="00C52059" w:rsidRDefault="00163D47" w:rsidP="00983297">
      <w:pPr>
        <w:tabs>
          <w:tab w:val="left" w:pos="3375"/>
        </w:tabs>
        <w:ind w:firstLine="851"/>
        <w:jc w:val="both"/>
        <w:outlineLvl w:val="0"/>
        <w:rPr>
          <w:b/>
          <w:color w:val="000000" w:themeColor="text1"/>
          <w:sz w:val="26"/>
          <w:szCs w:val="26"/>
        </w:rPr>
      </w:pPr>
      <w:bookmarkStart w:id="422" w:name="_Toc43668789"/>
      <w:bookmarkStart w:id="423" w:name="_Toc126161602"/>
      <w:bookmarkStart w:id="424" w:name="_Toc156837979"/>
      <w:r w:rsidRPr="00C52059">
        <w:rPr>
          <w:b/>
          <w:color w:val="000000" w:themeColor="text1"/>
          <w:sz w:val="26"/>
          <w:szCs w:val="26"/>
        </w:rPr>
        <w:t>10.5. Преобладающий в поселении вид топлива, определяемый по совокупности всех систем теплоснабжения, находящихся в соответствующем поселении</w:t>
      </w:r>
      <w:bookmarkEnd w:id="422"/>
      <w:bookmarkEnd w:id="423"/>
      <w:bookmarkEnd w:id="424"/>
      <w:r w:rsidRPr="00C52059">
        <w:rPr>
          <w:b/>
          <w:color w:val="000000" w:themeColor="text1"/>
          <w:sz w:val="26"/>
          <w:szCs w:val="26"/>
        </w:rPr>
        <w:t xml:space="preserve"> </w:t>
      </w:r>
    </w:p>
    <w:p w:rsidR="00F95BEB" w:rsidRPr="00C52059" w:rsidRDefault="00F95BEB" w:rsidP="00983297">
      <w:pPr>
        <w:tabs>
          <w:tab w:val="left" w:pos="3375"/>
        </w:tabs>
        <w:ind w:firstLine="851"/>
        <w:jc w:val="both"/>
        <w:rPr>
          <w:color w:val="000000" w:themeColor="text1"/>
          <w:sz w:val="26"/>
          <w:szCs w:val="26"/>
        </w:rPr>
      </w:pPr>
    </w:p>
    <w:p w:rsidR="00163D47" w:rsidRPr="00C52059" w:rsidRDefault="00BD1AEF" w:rsidP="00983297">
      <w:pPr>
        <w:tabs>
          <w:tab w:val="left" w:pos="3375"/>
        </w:tabs>
        <w:ind w:firstLine="851"/>
        <w:jc w:val="both"/>
        <w:rPr>
          <w:color w:val="000000" w:themeColor="text1"/>
          <w:sz w:val="26"/>
          <w:szCs w:val="26"/>
        </w:rPr>
      </w:pPr>
      <w:r w:rsidRPr="00C52059">
        <w:rPr>
          <w:color w:val="000000" w:themeColor="text1"/>
          <w:sz w:val="26"/>
          <w:szCs w:val="26"/>
        </w:rPr>
        <w:t xml:space="preserve">В </w:t>
      </w:r>
      <w:proofErr w:type="spellStart"/>
      <w:r w:rsidR="00724082" w:rsidRPr="00C52059">
        <w:rPr>
          <w:color w:val="000000" w:themeColor="text1"/>
          <w:sz w:val="26"/>
          <w:szCs w:val="26"/>
        </w:rPr>
        <w:t>Хилокско</w:t>
      </w:r>
      <w:r w:rsidR="00BC25B0" w:rsidRPr="00C52059">
        <w:rPr>
          <w:color w:val="000000" w:themeColor="text1"/>
          <w:sz w:val="26"/>
          <w:szCs w:val="26"/>
        </w:rPr>
        <w:t>м</w:t>
      </w:r>
      <w:proofErr w:type="spellEnd"/>
      <w:r w:rsidR="00724082" w:rsidRPr="00C52059">
        <w:rPr>
          <w:color w:val="000000" w:themeColor="text1"/>
          <w:sz w:val="26"/>
          <w:szCs w:val="26"/>
        </w:rPr>
        <w:t xml:space="preserve"> поселени</w:t>
      </w:r>
      <w:r w:rsidR="00BC25B0" w:rsidRPr="00C52059">
        <w:rPr>
          <w:color w:val="000000" w:themeColor="text1"/>
          <w:sz w:val="26"/>
          <w:szCs w:val="26"/>
        </w:rPr>
        <w:t>и</w:t>
      </w:r>
      <w:r w:rsidRPr="00C52059">
        <w:rPr>
          <w:color w:val="000000" w:themeColor="text1"/>
          <w:sz w:val="26"/>
          <w:szCs w:val="26"/>
        </w:rPr>
        <w:t xml:space="preserve"> преобладающим видом топлива является </w:t>
      </w:r>
      <w:r w:rsidR="00BC25B0" w:rsidRPr="00C52059">
        <w:rPr>
          <w:color w:val="000000" w:themeColor="text1"/>
          <w:sz w:val="26"/>
          <w:szCs w:val="26"/>
        </w:rPr>
        <w:t>бурый уголь</w:t>
      </w:r>
      <w:r w:rsidRPr="00C52059">
        <w:rPr>
          <w:color w:val="000000" w:themeColor="text1"/>
          <w:sz w:val="26"/>
          <w:szCs w:val="26"/>
        </w:rPr>
        <w:t xml:space="preserve">.  </w:t>
      </w:r>
    </w:p>
    <w:p w:rsidR="00BD1AEF" w:rsidRPr="00C52059" w:rsidRDefault="00BD1AEF" w:rsidP="00983297">
      <w:pPr>
        <w:tabs>
          <w:tab w:val="left" w:pos="3375"/>
        </w:tabs>
        <w:ind w:firstLine="851"/>
        <w:jc w:val="both"/>
        <w:rPr>
          <w:color w:val="000000" w:themeColor="text1"/>
          <w:sz w:val="26"/>
          <w:szCs w:val="26"/>
        </w:rPr>
      </w:pPr>
    </w:p>
    <w:p w:rsidR="00163D47" w:rsidRPr="00C52059" w:rsidRDefault="00163D47" w:rsidP="00983297">
      <w:pPr>
        <w:tabs>
          <w:tab w:val="left" w:pos="3375"/>
        </w:tabs>
        <w:ind w:firstLine="851"/>
        <w:jc w:val="both"/>
        <w:outlineLvl w:val="0"/>
        <w:rPr>
          <w:b/>
          <w:color w:val="000000" w:themeColor="text1"/>
          <w:sz w:val="26"/>
          <w:szCs w:val="26"/>
        </w:rPr>
      </w:pPr>
      <w:bookmarkStart w:id="425" w:name="_Toc43668790"/>
      <w:bookmarkStart w:id="426" w:name="_Toc126161603"/>
      <w:bookmarkStart w:id="427" w:name="_Toc156837980"/>
      <w:r w:rsidRPr="00C52059">
        <w:rPr>
          <w:b/>
          <w:color w:val="000000" w:themeColor="text1"/>
          <w:sz w:val="26"/>
          <w:szCs w:val="26"/>
        </w:rPr>
        <w:t xml:space="preserve">10.6. Приоритетное направление развития топливного баланса </w:t>
      </w:r>
      <w:bookmarkEnd w:id="425"/>
      <w:bookmarkEnd w:id="426"/>
      <w:r w:rsidR="00A83860" w:rsidRPr="00C52059">
        <w:rPr>
          <w:b/>
          <w:color w:val="000000" w:themeColor="text1"/>
          <w:sz w:val="26"/>
          <w:szCs w:val="26"/>
        </w:rPr>
        <w:t>поселения</w:t>
      </w:r>
      <w:bookmarkEnd w:id="427"/>
      <w:r w:rsidRPr="00C52059">
        <w:rPr>
          <w:b/>
          <w:color w:val="000000" w:themeColor="text1"/>
          <w:sz w:val="26"/>
          <w:szCs w:val="26"/>
        </w:rPr>
        <w:t xml:space="preserve"> </w:t>
      </w:r>
    </w:p>
    <w:p w:rsidR="00F95BEB" w:rsidRPr="00C52059" w:rsidRDefault="00163D47" w:rsidP="00983297">
      <w:pPr>
        <w:tabs>
          <w:tab w:val="left" w:pos="3375"/>
        </w:tabs>
        <w:ind w:firstLine="851"/>
        <w:jc w:val="both"/>
        <w:rPr>
          <w:color w:val="000000" w:themeColor="text1"/>
          <w:sz w:val="26"/>
          <w:szCs w:val="26"/>
        </w:rPr>
      </w:pPr>
      <w:r w:rsidRPr="00C52059">
        <w:rPr>
          <w:color w:val="000000" w:themeColor="text1"/>
          <w:sz w:val="26"/>
          <w:szCs w:val="26"/>
        </w:rPr>
        <w:t xml:space="preserve">          </w:t>
      </w:r>
    </w:p>
    <w:p w:rsidR="00163D47" w:rsidRPr="00C52059" w:rsidRDefault="00163D47" w:rsidP="00983297">
      <w:pPr>
        <w:tabs>
          <w:tab w:val="left" w:pos="3375"/>
        </w:tabs>
        <w:ind w:firstLine="851"/>
        <w:jc w:val="both"/>
        <w:rPr>
          <w:color w:val="000000" w:themeColor="text1"/>
          <w:sz w:val="26"/>
          <w:szCs w:val="26"/>
        </w:rPr>
      </w:pPr>
      <w:r w:rsidRPr="00C52059">
        <w:rPr>
          <w:color w:val="000000" w:themeColor="text1"/>
          <w:sz w:val="26"/>
          <w:szCs w:val="26"/>
        </w:rPr>
        <w:t xml:space="preserve">Приоритетным направлением развития топливного баланса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Pr="00C52059">
        <w:rPr>
          <w:color w:val="000000" w:themeColor="text1"/>
          <w:sz w:val="26"/>
          <w:szCs w:val="26"/>
        </w:rPr>
        <w:t xml:space="preserve"> является использования существующего вида топлива.  </w:t>
      </w:r>
    </w:p>
    <w:p w:rsidR="00585E96" w:rsidRPr="00C52059" w:rsidRDefault="00585E96" w:rsidP="00DD29FB">
      <w:pPr>
        <w:ind w:firstLine="851"/>
        <w:rPr>
          <w:color w:val="000000" w:themeColor="text1"/>
        </w:rPr>
      </w:pPr>
      <w:bookmarkStart w:id="428" w:name="_Toc499204036"/>
      <w:bookmarkStart w:id="429" w:name="_Toc43668791"/>
      <w:bookmarkStart w:id="430" w:name="_Toc126161604"/>
    </w:p>
    <w:p w:rsidR="004E32A6" w:rsidRPr="00C52059" w:rsidRDefault="004E32A6" w:rsidP="00DD29FB">
      <w:pPr>
        <w:ind w:firstLine="851"/>
        <w:rPr>
          <w:color w:val="000000" w:themeColor="text1"/>
        </w:rPr>
      </w:pPr>
    </w:p>
    <w:p w:rsidR="004E32A6" w:rsidRPr="00C52059" w:rsidRDefault="004E32A6" w:rsidP="00DD29FB">
      <w:pPr>
        <w:ind w:firstLine="851"/>
        <w:rPr>
          <w:color w:val="000000" w:themeColor="text1"/>
        </w:rPr>
      </w:pPr>
    </w:p>
    <w:p w:rsidR="004E32A6" w:rsidRPr="00C52059" w:rsidRDefault="004E32A6" w:rsidP="00DD29FB">
      <w:pPr>
        <w:ind w:firstLine="851"/>
        <w:rPr>
          <w:color w:val="000000" w:themeColor="text1"/>
        </w:rPr>
      </w:pPr>
    </w:p>
    <w:p w:rsidR="004E32A6" w:rsidRPr="00C52059" w:rsidRDefault="004E32A6" w:rsidP="00DD29FB">
      <w:pPr>
        <w:ind w:firstLine="851"/>
        <w:rPr>
          <w:color w:val="000000" w:themeColor="text1"/>
        </w:rPr>
      </w:pPr>
    </w:p>
    <w:p w:rsidR="004E32A6" w:rsidRPr="00C52059" w:rsidRDefault="004E32A6" w:rsidP="00DD29FB">
      <w:pPr>
        <w:ind w:firstLine="851"/>
        <w:rPr>
          <w:color w:val="000000" w:themeColor="text1"/>
        </w:rPr>
      </w:pPr>
    </w:p>
    <w:p w:rsidR="004E32A6" w:rsidRPr="00C52059" w:rsidRDefault="004E32A6" w:rsidP="00DD29FB">
      <w:pPr>
        <w:ind w:firstLine="851"/>
        <w:rPr>
          <w:color w:val="000000" w:themeColor="text1"/>
        </w:rPr>
      </w:pPr>
    </w:p>
    <w:p w:rsidR="004E32A6" w:rsidRPr="00C52059" w:rsidRDefault="004E32A6" w:rsidP="00DD29FB">
      <w:pPr>
        <w:ind w:firstLine="851"/>
        <w:rPr>
          <w:color w:val="000000" w:themeColor="text1"/>
        </w:rPr>
      </w:pPr>
    </w:p>
    <w:p w:rsidR="004E32A6" w:rsidRPr="00C52059" w:rsidRDefault="004E32A6" w:rsidP="00DD29FB">
      <w:pPr>
        <w:ind w:firstLine="851"/>
        <w:rPr>
          <w:color w:val="000000" w:themeColor="text1"/>
        </w:rPr>
      </w:pPr>
    </w:p>
    <w:p w:rsidR="004E32A6" w:rsidRPr="00C52059" w:rsidRDefault="004E32A6" w:rsidP="00DD29FB">
      <w:pPr>
        <w:ind w:firstLine="851"/>
        <w:rPr>
          <w:color w:val="000000" w:themeColor="text1"/>
        </w:rPr>
      </w:pPr>
    </w:p>
    <w:p w:rsidR="000D178B" w:rsidRPr="00C52059" w:rsidRDefault="000D178B" w:rsidP="00DD29FB">
      <w:pPr>
        <w:ind w:firstLine="851"/>
        <w:rPr>
          <w:color w:val="000000" w:themeColor="text1"/>
        </w:rPr>
      </w:pPr>
    </w:p>
    <w:p w:rsidR="000D178B" w:rsidRPr="00C52059" w:rsidRDefault="000D178B" w:rsidP="00DD29FB">
      <w:pPr>
        <w:ind w:firstLine="851"/>
        <w:rPr>
          <w:color w:val="000000" w:themeColor="text1"/>
        </w:rPr>
      </w:pPr>
    </w:p>
    <w:p w:rsidR="000D178B" w:rsidRPr="00C52059" w:rsidRDefault="000D178B" w:rsidP="00DD29FB">
      <w:pPr>
        <w:ind w:firstLine="851"/>
        <w:rPr>
          <w:color w:val="000000" w:themeColor="text1"/>
        </w:rPr>
      </w:pPr>
    </w:p>
    <w:p w:rsidR="000D178B" w:rsidRPr="00C52059" w:rsidRDefault="000D178B" w:rsidP="00DD29FB">
      <w:pPr>
        <w:ind w:firstLine="851"/>
        <w:rPr>
          <w:color w:val="000000" w:themeColor="text1"/>
        </w:rPr>
      </w:pPr>
    </w:p>
    <w:p w:rsidR="00F059A2" w:rsidRPr="00C52059" w:rsidRDefault="00F059A2" w:rsidP="005D181C">
      <w:pPr>
        <w:rPr>
          <w:color w:val="000000" w:themeColor="text1"/>
        </w:rPr>
      </w:pPr>
    </w:p>
    <w:p w:rsidR="000D178B" w:rsidRPr="00C52059" w:rsidRDefault="000D178B" w:rsidP="00DD29FB">
      <w:pPr>
        <w:ind w:firstLine="851"/>
        <w:rPr>
          <w:color w:val="000000" w:themeColor="text1"/>
        </w:rPr>
      </w:pPr>
    </w:p>
    <w:p w:rsidR="000D178B" w:rsidRPr="00C52059" w:rsidRDefault="000D178B" w:rsidP="00DD29FB">
      <w:pPr>
        <w:ind w:firstLine="851"/>
        <w:rPr>
          <w:color w:val="000000" w:themeColor="text1"/>
        </w:rPr>
      </w:pPr>
    </w:p>
    <w:p w:rsidR="002C6D82" w:rsidRPr="00C52059" w:rsidRDefault="007E71DF" w:rsidP="00DD29FB">
      <w:pPr>
        <w:keepNext/>
        <w:keepLines/>
        <w:ind w:firstLine="851"/>
        <w:jc w:val="center"/>
        <w:outlineLvl w:val="0"/>
        <w:rPr>
          <w:b/>
          <w:bCs/>
          <w:color w:val="000000" w:themeColor="text1"/>
          <w:sz w:val="26"/>
          <w:szCs w:val="26"/>
        </w:rPr>
      </w:pPr>
      <w:bookmarkStart w:id="431" w:name="_Toc156837981"/>
      <w:r w:rsidRPr="00C52059">
        <w:rPr>
          <w:b/>
          <w:bCs/>
          <w:color w:val="000000" w:themeColor="text1"/>
          <w:sz w:val="26"/>
          <w:szCs w:val="26"/>
        </w:rPr>
        <w:lastRenderedPageBreak/>
        <w:t>Г</w:t>
      </w:r>
      <w:r w:rsidR="002C6D82" w:rsidRPr="00C52059">
        <w:rPr>
          <w:b/>
          <w:bCs/>
          <w:color w:val="000000" w:themeColor="text1"/>
          <w:sz w:val="26"/>
          <w:szCs w:val="26"/>
        </w:rPr>
        <w:t>лава 11. Оценка надежности теплоснабжения</w:t>
      </w:r>
      <w:bookmarkEnd w:id="428"/>
      <w:bookmarkEnd w:id="429"/>
      <w:bookmarkEnd w:id="430"/>
      <w:bookmarkEnd w:id="431"/>
    </w:p>
    <w:p w:rsidR="002C6D82" w:rsidRPr="00C52059" w:rsidRDefault="002C6D82" w:rsidP="00DD29FB">
      <w:pPr>
        <w:ind w:firstLine="851"/>
        <w:jc w:val="both"/>
        <w:rPr>
          <w:color w:val="000000" w:themeColor="text1"/>
          <w:sz w:val="26"/>
          <w:szCs w:val="26"/>
        </w:rPr>
      </w:pPr>
    </w:p>
    <w:p w:rsidR="002C6D82" w:rsidRPr="00C52059" w:rsidRDefault="002C6D82" w:rsidP="00DD29FB">
      <w:pPr>
        <w:keepNext/>
        <w:keepLines/>
        <w:ind w:firstLine="851"/>
        <w:jc w:val="both"/>
        <w:outlineLvl w:val="0"/>
        <w:rPr>
          <w:b/>
          <w:bCs/>
          <w:color w:val="000000" w:themeColor="text1"/>
          <w:sz w:val="26"/>
          <w:szCs w:val="26"/>
        </w:rPr>
      </w:pPr>
      <w:bookmarkStart w:id="432" w:name="_Toc384740390"/>
      <w:bookmarkStart w:id="433" w:name="_Toc499204037"/>
      <w:bookmarkStart w:id="434" w:name="_Toc34141096"/>
      <w:bookmarkStart w:id="435" w:name="_Toc34141666"/>
      <w:bookmarkStart w:id="436" w:name="_Toc34311156"/>
      <w:bookmarkStart w:id="437" w:name="_Toc43668792"/>
      <w:bookmarkStart w:id="438" w:name="_Toc126161605"/>
      <w:bookmarkStart w:id="439" w:name="_Toc156837982"/>
      <w:r w:rsidRPr="00C52059">
        <w:rPr>
          <w:b/>
          <w:bCs/>
          <w:color w:val="000000" w:themeColor="text1"/>
          <w:sz w:val="26"/>
          <w:szCs w:val="26"/>
        </w:rPr>
        <w:t>11.1. Перспективные показатели надежности, определяемых числом нарушений в подаче тепловой энергии</w:t>
      </w:r>
      <w:bookmarkEnd w:id="432"/>
      <w:bookmarkEnd w:id="433"/>
      <w:bookmarkEnd w:id="434"/>
      <w:bookmarkEnd w:id="435"/>
      <w:bookmarkEnd w:id="436"/>
      <w:bookmarkEnd w:id="437"/>
      <w:bookmarkEnd w:id="438"/>
      <w:bookmarkEnd w:id="439"/>
    </w:p>
    <w:p w:rsidR="00227658" w:rsidRPr="00C52059" w:rsidRDefault="00227658" w:rsidP="00DD29FB">
      <w:pPr>
        <w:ind w:firstLine="851"/>
        <w:jc w:val="both"/>
        <w:rPr>
          <w:color w:val="000000" w:themeColor="text1"/>
          <w:sz w:val="26"/>
          <w:szCs w:val="26"/>
        </w:rPr>
      </w:pPr>
      <w:bookmarkStart w:id="440" w:name="_Toc34042774"/>
      <w:bookmarkStart w:id="441" w:name="_Toc34141097"/>
      <w:bookmarkStart w:id="442" w:name="_Toc34141667"/>
      <w:bookmarkStart w:id="443" w:name="_Toc34311157"/>
      <w:bookmarkStart w:id="444" w:name="_Toc40884586"/>
      <w:bookmarkStart w:id="445" w:name="_Toc43668793"/>
    </w:p>
    <w:p w:rsidR="002C6D82" w:rsidRPr="00C52059" w:rsidRDefault="002C6D82" w:rsidP="00DD29FB">
      <w:pPr>
        <w:ind w:firstLine="851"/>
        <w:jc w:val="both"/>
        <w:rPr>
          <w:color w:val="000000" w:themeColor="text1"/>
          <w:sz w:val="26"/>
          <w:szCs w:val="26"/>
        </w:rPr>
      </w:pPr>
      <w:r w:rsidRPr="00C52059">
        <w:rPr>
          <w:color w:val="000000" w:themeColor="text1"/>
          <w:sz w:val="26"/>
          <w:szCs w:val="26"/>
        </w:rPr>
        <w:t>Надежность систем централизованного теплоснабжения определяется структурой, параметрами, степенью резервирования и качеством элементов всех ее подсистем – источников тепловой энергии, тепловых сетей, узлов потребления, систем автоматического регулирования, а также уровнем эксплуатации и строительно-монтажных</w:t>
      </w:r>
      <w:r w:rsidR="00DD1E16" w:rsidRPr="00C52059">
        <w:rPr>
          <w:color w:val="000000" w:themeColor="text1"/>
          <w:sz w:val="26"/>
          <w:szCs w:val="26"/>
        </w:rPr>
        <w:t xml:space="preserve"> </w:t>
      </w:r>
      <w:r w:rsidRPr="00C52059">
        <w:rPr>
          <w:color w:val="000000" w:themeColor="text1"/>
          <w:sz w:val="26"/>
          <w:szCs w:val="26"/>
        </w:rPr>
        <w:t>работ.</w:t>
      </w:r>
      <w:bookmarkEnd w:id="440"/>
      <w:bookmarkEnd w:id="441"/>
      <w:bookmarkEnd w:id="442"/>
      <w:bookmarkEnd w:id="443"/>
      <w:bookmarkEnd w:id="444"/>
      <w:bookmarkEnd w:id="445"/>
    </w:p>
    <w:p w:rsidR="002C6D82" w:rsidRPr="00C52059" w:rsidRDefault="002C6D82" w:rsidP="00DD29FB">
      <w:pPr>
        <w:ind w:firstLine="851"/>
        <w:jc w:val="both"/>
        <w:rPr>
          <w:color w:val="000000" w:themeColor="text1"/>
          <w:sz w:val="26"/>
          <w:szCs w:val="26"/>
        </w:rPr>
      </w:pPr>
      <w:proofErr w:type="gramStart"/>
      <w:r w:rsidRPr="00C52059">
        <w:rPr>
          <w:color w:val="000000" w:themeColor="text1"/>
          <w:sz w:val="26"/>
          <w:szCs w:val="26"/>
        </w:rPr>
        <w:t xml:space="preserve">Расчет надежности системы теплоснабжения выполнен для магистральных участков сети, резервирование которых обязательно в соответствии с требованиями </w:t>
      </w:r>
      <w:proofErr w:type="spellStart"/>
      <w:r w:rsidRPr="00C52059">
        <w:rPr>
          <w:color w:val="000000" w:themeColor="text1"/>
          <w:sz w:val="26"/>
          <w:szCs w:val="26"/>
        </w:rPr>
        <w:t>пп</w:t>
      </w:r>
      <w:proofErr w:type="spellEnd"/>
      <w:r w:rsidRPr="00C52059">
        <w:rPr>
          <w:color w:val="000000" w:themeColor="text1"/>
          <w:sz w:val="26"/>
          <w:szCs w:val="26"/>
        </w:rPr>
        <w:t>. 6.33 – 6.36 СНиП 41-02-2003 «Тепловые сети», п. 1.3 РД – 7 – ВЭП «Расчет систем централизованного теплоснабжения с учетом требований надежности», п. 5.1 СП 41- 110-2005 «Проектирование тепловых сетей» и других действующих в настоящее время нормативных документов.</w:t>
      </w:r>
      <w:bookmarkStart w:id="446" w:name="_Toc34042775"/>
      <w:bookmarkStart w:id="447" w:name="_Toc384740391"/>
      <w:bookmarkStart w:id="448" w:name="_Toc499204038"/>
      <w:proofErr w:type="gramEnd"/>
    </w:p>
    <w:p w:rsidR="002C6D82" w:rsidRPr="00C52059" w:rsidRDefault="002C6D82" w:rsidP="00DD29FB">
      <w:pPr>
        <w:ind w:firstLine="851"/>
        <w:jc w:val="both"/>
        <w:rPr>
          <w:color w:val="000000" w:themeColor="text1"/>
          <w:sz w:val="26"/>
          <w:szCs w:val="26"/>
        </w:rPr>
      </w:pPr>
    </w:p>
    <w:p w:rsidR="002C6D82" w:rsidRPr="00C52059" w:rsidRDefault="002C6D82" w:rsidP="00DD29FB">
      <w:pPr>
        <w:ind w:firstLine="851"/>
        <w:jc w:val="both"/>
        <w:outlineLvl w:val="0"/>
        <w:rPr>
          <w:b/>
          <w:color w:val="000000" w:themeColor="text1"/>
          <w:sz w:val="26"/>
          <w:szCs w:val="26"/>
        </w:rPr>
      </w:pPr>
      <w:bookmarkStart w:id="449" w:name="_Toc43668794"/>
      <w:bookmarkStart w:id="450" w:name="_Toc126161606"/>
      <w:bookmarkStart w:id="451" w:name="_Toc156837983"/>
      <w:r w:rsidRPr="00C52059">
        <w:rPr>
          <w:b/>
          <w:color w:val="000000" w:themeColor="text1"/>
          <w:sz w:val="26"/>
          <w:szCs w:val="26"/>
        </w:rPr>
        <w:t>11.2. Методы и результаты обработки данных по отказам участков тепловых сетей (аварийным ситуациям), средней частоты отказов участков тепловых сетей в каждой системе теплоснабжения</w:t>
      </w:r>
      <w:bookmarkEnd w:id="446"/>
      <w:bookmarkEnd w:id="449"/>
      <w:bookmarkEnd w:id="450"/>
      <w:bookmarkEnd w:id="451"/>
    </w:p>
    <w:p w:rsidR="00DD1E16" w:rsidRPr="00C52059" w:rsidRDefault="00DD1E16" w:rsidP="00DD29FB">
      <w:pPr>
        <w:ind w:firstLine="851"/>
        <w:jc w:val="both"/>
        <w:rPr>
          <w:color w:val="000000" w:themeColor="text1"/>
          <w:sz w:val="26"/>
          <w:szCs w:val="26"/>
        </w:rPr>
      </w:pPr>
    </w:p>
    <w:p w:rsidR="002C6D82" w:rsidRPr="00C52059" w:rsidRDefault="002C6D82" w:rsidP="00DD29FB">
      <w:pPr>
        <w:ind w:firstLine="851"/>
        <w:jc w:val="both"/>
        <w:rPr>
          <w:color w:val="000000" w:themeColor="text1"/>
          <w:sz w:val="26"/>
          <w:szCs w:val="26"/>
        </w:rPr>
      </w:pPr>
      <w:r w:rsidRPr="00C52059">
        <w:rPr>
          <w:color w:val="000000" w:themeColor="text1"/>
          <w:sz w:val="26"/>
          <w:szCs w:val="26"/>
        </w:rPr>
        <w:t xml:space="preserve">Частота (интенсивность) отказов каждого участка тепловой сети измеряется с помощью показателя, который имеет размерность [1/км/год] или  [1/км/час]. </w:t>
      </w:r>
    </w:p>
    <w:p w:rsidR="002C6D82" w:rsidRPr="00C52059" w:rsidRDefault="002C6D82" w:rsidP="00DD29FB">
      <w:pPr>
        <w:ind w:firstLine="851"/>
        <w:jc w:val="both"/>
        <w:rPr>
          <w:color w:val="000000" w:themeColor="text1"/>
          <w:sz w:val="26"/>
          <w:szCs w:val="26"/>
        </w:rPr>
      </w:pPr>
      <w:r w:rsidRPr="00C52059">
        <w:rPr>
          <w:color w:val="000000" w:themeColor="text1"/>
          <w:sz w:val="26"/>
          <w:szCs w:val="26"/>
        </w:rPr>
        <w:t xml:space="preserve">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w:t>
      </w:r>
      <w:proofErr w:type="gramStart"/>
      <w:r w:rsidRPr="00C52059">
        <w:rPr>
          <w:color w:val="000000" w:themeColor="text1"/>
          <w:sz w:val="26"/>
          <w:szCs w:val="26"/>
        </w:rPr>
        <w:t>безотказной работы системы, состоящей из последовательно соединенных элементов будет</w:t>
      </w:r>
      <w:proofErr w:type="gramEnd"/>
      <w:r w:rsidRPr="00C52059">
        <w:rPr>
          <w:color w:val="000000" w:themeColor="text1"/>
          <w:sz w:val="26"/>
          <w:szCs w:val="26"/>
        </w:rPr>
        <w:t xml:space="preserve"> равна произведению  вероятностей безотказной работы:</w:t>
      </w:r>
    </w:p>
    <w:p w:rsidR="002C6D82" w:rsidRPr="00C52059" w:rsidRDefault="002C6D82" w:rsidP="001B7690">
      <w:pPr>
        <w:spacing w:after="200"/>
        <w:ind w:firstLine="709"/>
        <w:jc w:val="both"/>
        <w:rPr>
          <w:color w:val="000000" w:themeColor="text1"/>
          <w:sz w:val="26"/>
          <w:szCs w:val="26"/>
        </w:rPr>
      </w:pPr>
      <w:r w:rsidRPr="00C52059">
        <w:rPr>
          <w:color w:val="000000" w:themeColor="text1"/>
          <w:position w:val="-28"/>
          <w:sz w:val="26"/>
          <w:szCs w:val="26"/>
        </w:rPr>
        <w:object w:dxaOrig="4660" w:dyaOrig="8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60.75pt" o:ole="">
            <v:imagedata r:id="rId45" o:title=""/>
          </v:shape>
          <o:OLEObject Type="Embed" ProgID="Equation.3" ShapeID="_x0000_i1025" DrawAspect="Content" ObjectID="_1768385852" r:id="rId46"/>
        </w:object>
      </w:r>
    </w:p>
    <w:p w:rsidR="002C6D82" w:rsidRPr="00C52059" w:rsidRDefault="002C6D82" w:rsidP="001B7690">
      <w:pPr>
        <w:ind w:firstLine="709"/>
        <w:jc w:val="both"/>
        <w:rPr>
          <w:color w:val="000000" w:themeColor="text1"/>
          <w:sz w:val="26"/>
          <w:szCs w:val="26"/>
        </w:rPr>
      </w:pPr>
      <w:r w:rsidRPr="00C52059">
        <w:rPr>
          <w:color w:val="000000" w:themeColor="text1"/>
          <w:sz w:val="26"/>
          <w:szCs w:val="26"/>
        </w:rPr>
        <w:t xml:space="preserve">Интенсивность отказов всего последовательного соединения равна сумме интенсивностей отказов на каждом участке </w:t>
      </w:r>
      <w:r w:rsidRPr="00C52059">
        <w:rPr>
          <w:color w:val="000000" w:themeColor="text1"/>
          <w:position w:val="-12"/>
          <w:sz w:val="26"/>
          <w:szCs w:val="26"/>
        </w:rPr>
        <w:object w:dxaOrig="2640" w:dyaOrig="360">
          <v:shape id="_x0000_i1026" type="#_x0000_t75" style="width:132.75pt;height:18pt" o:ole="">
            <v:imagedata r:id="rId47" o:title=""/>
          </v:shape>
          <o:OLEObject Type="Embed" ProgID="Equation.3" ShapeID="_x0000_i1026" DrawAspect="Content" ObjectID="_1768385853" r:id="rId48"/>
        </w:object>
      </w:r>
      <w:r w:rsidRPr="00C52059">
        <w:rPr>
          <w:color w:val="000000" w:themeColor="text1"/>
          <w:sz w:val="26"/>
          <w:szCs w:val="26"/>
        </w:rPr>
        <w:t xml:space="preserve">, 1/час, где </w:t>
      </w:r>
      <w:r w:rsidRPr="00C52059">
        <w:rPr>
          <w:color w:val="000000" w:themeColor="text1"/>
          <w:sz w:val="26"/>
          <w:szCs w:val="26"/>
          <w:lang w:val="en-US"/>
        </w:rPr>
        <w:t>L</w:t>
      </w:r>
      <w:r w:rsidRPr="00C52059">
        <w:rPr>
          <w:color w:val="000000" w:themeColor="text1"/>
          <w:sz w:val="26"/>
          <w:szCs w:val="26"/>
        </w:rPr>
        <w:t xml:space="preserve"> - протяженность каждого участка, </w:t>
      </w:r>
      <w:proofErr w:type="gramStart"/>
      <w:r w:rsidRPr="00C52059">
        <w:rPr>
          <w:color w:val="000000" w:themeColor="text1"/>
          <w:sz w:val="26"/>
          <w:szCs w:val="26"/>
        </w:rPr>
        <w:t>км</w:t>
      </w:r>
      <w:proofErr w:type="gramEnd"/>
      <w:r w:rsidRPr="00C52059">
        <w:rPr>
          <w:color w:val="000000" w:themeColor="text1"/>
          <w:sz w:val="26"/>
          <w:szCs w:val="26"/>
        </w:rPr>
        <w:t xml:space="preserve">. И, таким образом, чем выше значение интенсивности отказов системы, тем меньше вероятность безотказной работы. Параметр времени в этих выражениях всегда равен одному отопительному периоду, т.е. значение вероятности безотказной работы вычисляется как некоторая вероятность в конце каждого рабочего цикла (перед следующим ремонтным периодом). </w:t>
      </w:r>
    </w:p>
    <w:p w:rsidR="002C6D82" w:rsidRPr="00C52059" w:rsidRDefault="002C6D82" w:rsidP="00057F21">
      <w:pPr>
        <w:ind w:firstLine="851"/>
        <w:jc w:val="both"/>
        <w:rPr>
          <w:color w:val="000000" w:themeColor="text1"/>
          <w:sz w:val="26"/>
          <w:szCs w:val="26"/>
        </w:rPr>
      </w:pPr>
      <w:r w:rsidRPr="00C52059">
        <w:rPr>
          <w:color w:val="000000" w:themeColor="text1"/>
          <w:sz w:val="26"/>
          <w:szCs w:val="26"/>
        </w:rPr>
        <w:t xml:space="preserve"> </w:t>
      </w:r>
      <w:proofErr w:type="gramStart"/>
      <w:r w:rsidRPr="00C52059">
        <w:rPr>
          <w:color w:val="000000" w:themeColor="text1"/>
          <w:sz w:val="26"/>
          <w:szCs w:val="26"/>
        </w:rPr>
        <w:t>Интенсивность отказов каждого конкретного участка может быть разной, но  самое главное, она зависит от времени эксплуатации участка (важно:  не  в  процессе  одного отопительного периода, а времени от начала его ввода в эксплуатацию.</w:t>
      </w:r>
      <w:proofErr w:type="gramEnd"/>
      <w:r w:rsidRPr="00C52059">
        <w:rPr>
          <w:color w:val="000000" w:themeColor="text1"/>
          <w:sz w:val="26"/>
          <w:szCs w:val="26"/>
        </w:rPr>
        <w:t xml:space="preserve"> В нашей практике для описания параметрической зависимости интенсивности отказов мы применяем зависимость от срока эксплуатации, следующего вида, близкую по характеру к распределению </w:t>
      </w:r>
      <w:proofErr w:type="spellStart"/>
      <w:r w:rsidRPr="00C52059">
        <w:rPr>
          <w:color w:val="000000" w:themeColor="text1"/>
          <w:sz w:val="26"/>
          <w:szCs w:val="26"/>
        </w:rPr>
        <w:t>Вейбулла</w:t>
      </w:r>
      <w:proofErr w:type="spellEnd"/>
      <w:r w:rsidRPr="00C52059">
        <w:rPr>
          <w:color w:val="000000" w:themeColor="text1"/>
          <w:sz w:val="26"/>
          <w:szCs w:val="26"/>
        </w:rPr>
        <w:t xml:space="preserve">:  </w:t>
      </w:r>
    </w:p>
    <w:p w:rsidR="002C6D82" w:rsidRPr="00C52059" w:rsidRDefault="002C6D82" w:rsidP="00057F21">
      <w:pPr>
        <w:ind w:firstLine="851"/>
        <w:jc w:val="both"/>
        <w:rPr>
          <w:color w:val="000000" w:themeColor="text1"/>
          <w:sz w:val="26"/>
          <w:szCs w:val="26"/>
        </w:rPr>
      </w:pPr>
    </w:p>
    <w:p w:rsidR="002C6D82" w:rsidRPr="00C52059" w:rsidRDefault="002C6D82" w:rsidP="00057F21">
      <w:pPr>
        <w:ind w:firstLine="851"/>
        <w:jc w:val="center"/>
        <w:rPr>
          <w:color w:val="000000" w:themeColor="text1"/>
          <w:sz w:val="26"/>
          <w:szCs w:val="26"/>
        </w:rPr>
      </w:pPr>
      <w:r w:rsidRPr="00C52059">
        <w:rPr>
          <w:color w:val="000000" w:themeColor="text1"/>
          <w:position w:val="-12"/>
          <w:sz w:val="26"/>
          <w:szCs w:val="26"/>
        </w:rPr>
        <w:object w:dxaOrig="1740" w:dyaOrig="380">
          <v:shape id="_x0000_i1027" type="#_x0000_t75" style="width:87.75pt;height:17.25pt" o:ole="">
            <v:imagedata r:id="rId49" o:title=""/>
          </v:shape>
          <o:OLEObject Type="Embed" ProgID="Equation.3" ShapeID="_x0000_i1027" DrawAspect="Content" ObjectID="_1768385854" r:id="rId50"/>
        </w:object>
      </w:r>
      <w:r w:rsidRPr="00C52059">
        <w:rPr>
          <w:color w:val="000000" w:themeColor="text1"/>
          <w:sz w:val="26"/>
          <w:szCs w:val="26"/>
        </w:rPr>
        <w:t>, где</w:t>
      </w:r>
    </w:p>
    <w:p w:rsidR="002C6D82" w:rsidRPr="00C52059" w:rsidRDefault="002C6D82" w:rsidP="00057F21">
      <w:pPr>
        <w:ind w:firstLine="851"/>
        <w:jc w:val="both"/>
        <w:rPr>
          <w:color w:val="000000" w:themeColor="text1"/>
          <w:sz w:val="26"/>
          <w:szCs w:val="26"/>
        </w:rPr>
      </w:pPr>
      <w:r w:rsidRPr="00C52059">
        <w:rPr>
          <w:color w:val="000000" w:themeColor="text1"/>
          <w:position w:val="-6"/>
          <w:sz w:val="26"/>
          <w:szCs w:val="26"/>
        </w:rPr>
        <w:object w:dxaOrig="200" w:dyaOrig="220">
          <v:shape id="_x0000_i1028" type="#_x0000_t75" style="width:11.25pt;height:11.25pt" o:ole="">
            <v:imagedata r:id="rId51" o:title=""/>
          </v:shape>
          <o:OLEObject Type="Embed" ProgID="Equation.3" ShapeID="_x0000_i1028" DrawAspect="Content" ObjectID="_1768385855" r:id="rId52"/>
        </w:object>
      </w:r>
      <w:r w:rsidRPr="00C52059">
        <w:rPr>
          <w:color w:val="000000" w:themeColor="text1"/>
          <w:sz w:val="26"/>
          <w:szCs w:val="26"/>
        </w:rPr>
        <w:t xml:space="preserve">- срок эксплуатации участка, лет.  </w:t>
      </w:r>
    </w:p>
    <w:p w:rsidR="002C6D82" w:rsidRPr="00C52059" w:rsidRDefault="002C6D82" w:rsidP="00057F21">
      <w:pPr>
        <w:ind w:firstLine="851"/>
        <w:jc w:val="both"/>
        <w:rPr>
          <w:color w:val="000000" w:themeColor="text1"/>
          <w:sz w:val="26"/>
          <w:szCs w:val="26"/>
        </w:rPr>
      </w:pPr>
    </w:p>
    <w:p w:rsidR="002C6D82" w:rsidRPr="00C52059" w:rsidRDefault="002C6D82" w:rsidP="00057F21">
      <w:pPr>
        <w:ind w:firstLine="851"/>
        <w:jc w:val="both"/>
        <w:rPr>
          <w:color w:val="000000" w:themeColor="text1"/>
          <w:sz w:val="26"/>
          <w:szCs w:val="26"/>
        </w:rPr>
      </w:pPr>
      <w:r w:rsidRPr="00C52059">
        <w:rPr>
          <w:color w:val="000000" w:themeColor="text1"/>
          <w:sz w:val="26"/>
          <w:szCs w:val="26"/>
        </w:rPr>
        <w:t xml:space="preserve">Характер изменения интенсивности отказов  зависит от параметра </w:t>
      </w:r>
      <w:r w:rsidRPr="00C52059">
        <w:rPr>
          <w:color w:val="000000" w:themeColor="text1"/>
          <w:position w:val="-6"/>
          <w:sz w:val="26"/>
          <w:szCs w:val="26"/>
        </w:rPr>
        <w:object w:dxaOrig="240" w:dyaOrig="220">
          <v:shape id="_x0000_i1029" type="#_x0000_t75" style="width:11.25pt;height:11.25pt" o:ole="">
            <v:imagedata r:id="rId53" o:title=""/>
          </v:shape>
          <o:OLEObject Type="Embed" ProgID="Equation.3" ShapeID="_x0000_i1029" DrawAspect="Content" ObjectID="_1768385856" r:id="rId54"/>
        </w:object>
      </w:r>
      <w:r w:rsidRPr="00C52059">
        <w:rPr>
          <w:color w:val="000000" w:themeColor="text1"/>
          <w:sz w:val="26"/>
          <w:szCs w:val="26"/>
        </w:rPr>
        <w:t xml:space="preserve">: </w:t>
      </w:r>
      <w:r w:rsidRPr="00C52059">
        <w:rPr>
          <w:color w:val="000000" w:themeColor="text1"/>
          <w:position w:val="-6"/>
          <w:sz w:val="26"/>
          <w:szCs w:val="26"/>
        </w:rPr>
        <w:object w:dxaOrig="540" w:dyaOrig="279">
          <v:shape id="_x0000_i1030" type="#_x0000_t75" style="width:28.5pt;height:15.75pt" o:ole="">
            <v:imagedata r:id="rId55" o:title=""/>
          </v:shape>
          <o:OLEObject Type="Embed" ProgID="Equation.3" ShapeID="_x0000_i1030" DrawAspect="Content" ObjectID="_1768385857" r:id="rId56"/>
        </w:object>
      </w:r>
      <w:r w:rsidRPr="00C52059">
        <w:rPr>
          <w:color w:val="000000" w:themeColor="text1"/>
          <w:sz w:val="26"/>
          <w:szCs w:val="26"/>
        </w:rPr>
        <w:t xml:space="preserve">, она монотонно убывает, </w:t>
      </w:r>
      <w:proofErr w:type="gramStart"/>
      <w:r w:rsidRPr="00C52059">
        <w:rPr>
          <w:color w:val="000000" w:themeColor="text1"/>
          <w:sz w:val="26"/>
          <w:szCs w:val="26"/>
        </w:rPr>
        <w:t>при</w:t>
      </w:r>
      <w:proofErr w:type="gramEnd"/>
      <w:r w:rsidRPr="00C52059">
        <w:rPr>
          <w:color w:val="000000" w:themeColor="text1"/>
          <w:sz w:val="26"/>
          <w:szCs w:val="26"/>
        </w:rPr>
        <w:t xml:space="preserve"> </w:t>
      </w:r>
      <w:r w:rsidRPr="00C52059">
        <w:rPr>
          <w:color w:val="000000" w:themeColor="text1"/>
          <w:position w:val="-6"/>
          <w:sz w:val="26"/>
          <w:szCs w:val="26"/>
        </w:rPr>
        <w:object w:dxaOrig="540" w:dyaOrig="279">
          <v:shape id="_x0000_i1031" type="#_x0000_t75" style="width:28.5pt;height:15.75pt" o:ole="">
            <v:imagedata r:id="rId57" o:title=""/>
          </v:shape>
          <o:OLEObject Type="Embed" ProgID="Equation.3" ShapeID="_x0000_i1031" DrawAspect="Content" ObjectID="_1768385858" r:id="rId58"/>
        </w:object>
      </w:r>
      <w:r w:rsidRPr="00C52059">
        <w:rPr>
          <w:color w:val="000000" w:themeColor="text1"/>
          <w:sz w:val="26"/>
          <w:szCs w:val="26"/>
        </w:rPr>
        <w:t xml:space="preserve">, возрастает; при </w:t>
      </w:r>
      <w:r w:rsidRPr="00C52059">
        <w:rPr>
          <w:color w:val="000000" w:themeColor="text1"/>
          <w:position w:val="-6"/>
          <w:sz w:val="26"/>
          <w:szCs w:val="26"/>
        </w:rPr>
        <w:object w:dxaOrig="540" w:dyaOrig="279">
          <v:shape id="_x0000_i1032" type="#_x0000_t75" style="width:28.5pt;height:15.75pt" o:ole="">
            <v:imagedata r:id="rId59" o:title=""/>
          </v:shape>
          <o:OLEObject Type="Embed" ProgID="Equation.3" ShapeID="_x0000_i1032" DrawAspect="Content" ObjectID="_1768385859" r:id="rId60"/>
        </w:object>
      </w:r>
      <w:r w:rsidRPr="00C52059">
        <w:rPr>
          <w:color w:val="000000" w:themeColor="text1"/>
          <w:sz w:val="26"/>
          <w:szCs w:val="26"/>
        </w:rPr>
        <w:t xml:space="preserve"> функция принимает вид </w:t>
      </w:r>
      <w:r w:rsidRPr="00C52059">
        <w:rPr>
          <w:color w:val="000000" w:themeColor="text1"/>
          <w:position w:val="-12"/>
          <w:sz w:val="26"/>
          <w:szCs w:val="26"/>
        </w:rPr>
        <w:object w:dxaOrig="1640" w:dyaOrig="360">
          <v:shape id="_x0000_i1033" type="#_x0000_t75" style="width:83.25pt;height:18pt" o:ole="">
            <v:imagedata r:id="rId61" o:title=""/>
          </v:shape>
          <o:OLEObject Type="Embed" ProgID="Equation.3" ShapeID="_x0000_i1033" DrawAspect="Content" ObjectID="_1768385860" r:id="rId62"/>
        </w:object>
      </w:r>
      <w:r w:rsidRPr="00C52059">
        <w:rPr>
          <w:color w:val="000000" w:themeColor="text1"/>
          <w:sz w:val="26"/>
          <w:szCs w:val="26"/>
        </w:rPr>
        <w:t xml:space="preserve">. </w:t>
      </w:r>
      <w:r w:rsidRPr="00C52059">
        <w:rPr>
          <w:color w:val="000000" w:themeColor="text1"/>
          <w:position w:val="-12"/>
          <w:sz w:val="26"/>
          <w:szCs w:val="26"/>
        </w:rPr>
        <w:object w:dxaOrig="279" w:dyaOrig="360">
          <v:shape id="_x0000_i1034" type="#_x0000_t75" style="width:15.75pt;height:18pt" o:ole="">
            <v:imagedata r:id="rId63" o:title=""/>
          </v:shape>
          <o:OLEObject Type="Embed" ProgID="Equation.3" ShapeID="_x0000_i1034" DrawAspect="Content" ObjectID="_1768385861" r:id="rId64"/>
        </w:object>
      </w:r>
      <w:r w:rsidRPr="00C52059">
        <w:rPr>
          <w:color w:val="000000" w:themeColor="text1"/>
          <w:sz w:val="26"/>
          <w:szCs w:val="26"/>
        </w:rPr>
        <w:t xml:space="preserve"> -  это средневзвешенная частота (интенсивность) устойчивых отказов в конкретной системе теплоснабжения.</w:t>
      </w:r>
    </w:p>
    <w:p w:rsidR="002C6D82" w:rsidRPr="00C52059" w:rsidRDefault="002C6D82" w:rsidP="00057F21">
      <w:pPr>
        <w:ind w:firstLine="851"/>
        <w:jc w:val="both"/>
        <w:rPr>
          <w:color w:val="000000" w:themeColor="text1"/>
          <w:sz w:val="26"/>
          <w:szCs w:val="26"/>
        </w:rPr>
      </w:pPr>
      <w:r w:rsidRPr="00C52059">
        <w:rPr>
          <w:color w:val="000000" w:themeColor="text1"/>
          <w:sz w:val="26"/>
          <w:szCs w:val="26"/>
        </w:rPr>
        <w:t>Обработка значительного количества данных по отказам, позволяет использовать следующую зависимость для параметра формы интенсивности отказов:</w:t>
      </w:r>
    </w:p>
    <w:p w:rsidR="002C6D82" w:rsidRPr="00C52059" w:rsidRDefault="002C6D82" w:rsidP="00057F21">
      <w:pPr>
        <w:spacing w:after="200"/>
        <w:ind w:firstLine="851"/>
        <w:jc w:val="both"/>
        <w:rPr>
          <w:color w:val="000000" w:themeColor="text1"/>
          <w:sz w:val="26"/>
          <w:szCs w:val="26"/>
        </w:rPr>
      </w:pPr>
      <w:r w:rsidRPr="00C52059">
        <w:rPr>
          <w:color w:val="000000" w:themeColor="text1"/>
          <w:position w:val="-10"/>
          <w:sz w:val="26"/>
          <w:szCs w:val="26"/>
        </w:rPr>
        <w:object w:dxaOrig="6740" w:dyaOrig="540">
          <v:shape id="_x0000_i1035" type="#_x0000_t75" style="width:335.25pt;height:28.5pt" o:ole="">
            <v:imagedata r:id="rId65" o:title=""/>
          </v:shape>
          <o:OLEObject Type="Embed" ProgID="Equation.3" ShapeID="_x0000_i1035" DrawAspect="Content" ObjectID="_1768385862" r:id="rId66"/>
        </w:object>
      </w:r>
    </w:p>
    <w:p w:rsidR="002C6D82" w:rsidRPr="00C52059" w:rsidRDefault="002C6D82" w:rsidP="00057F21">
      <w:pPr>
        <w:ind w:firstLine="851"/>
        <w:jc w:val="both"/>
        <w:rPr>
          <w:color w:val="000000" w:themeColor="text1"/>
          <w:sz w:val="26"/>
          <w:szCs w:val="26"/>
        </w:rPr>
      </w:pPr>
      <w:r w:rsidRPr="00C52059">
        <w:rPr>
          <w:color w:val="000000" w:themeColor="text1"/>
          <w:sz w:val="26"/>
          <w:szCs w:val="26"/>
        </w:rPr>
        <w:t xml:space="preserve">На рисунке 11.2.1 приведен вид зависимости интенсивности отказов от срока эксплуатации участка тепловой сети. </w:t>
      </w:r>
    </w:p>
    <w:p w:rsidR="002C6D82" w:rsidRPr="00C52059" w:rsidRDefault="002C6D82" w:rsidP="002C6D82">
      <w:pPr>
        <w:rPr>
          <w:color w:val="000000" w:themeColor="text1"/>
          <w:sz w:val="26"/>
          <w:szCs w:val="26"/>
        </w:rPr>
      </w:pPr>
    </w:p>
    <w:p w:rsidR="002C6D82" w:rsidRPr="00C52059" w:rsidRDefault="002C6D82" w:rsidP="002C6D82">
      <w:pPr>
        <w:spacing w:after="200"/>
        <w:jc w:val="center"/>
        <w:rPr>
          <w:color w:val="000000" w:themeColor="text1"/>
          <w:sz w:val="26"/>
          <w:szCs w:val="26"/>
        </w:rPr>
      </w:pPr>
      <w:r w:rsidRPr="00C52059">
        <w:rPr>
          <w:noProof/>
          <w:color w:val="000000" w:themeColor="text1"/>
          <w:sz w:val="26"/>
          <w:szCs w:val="26"/>
        </w:rPr>
        <w:drawing>
          <wp:inline distT="0" distB="0" distL="0" distR="0" wp14:anchorId="689CFEF3" wp14:editId="69ED9FB2">
            <wp:extent cx="4705350" cy="2331867"/>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67">
                      <a:extLst>
                        <a:ext uri="{28A0092B-C50C-407E-A947-70E740481C1C}">
                          <a14:useLocalDpi xmlns:a14="http://schemas.microsoft.com/office/drawing/2010/main" val="0"/>
                        </a:ext>
                      </a:extLst>
                    </a:blip>
                    <a:srcRect l="1398"/>
                    <a:stretch/>
                  </pic:blipFill>
                  <pic:spPr bwMode="auto">
                    <a:xfrm>
                      <a:off x="0" y="0"/>
                      <a:ext cx="4705350" cy="2331867"/>
                    </a:xfrm>
                    <a:prstGeom prst="rect">
                      <a:avLst/>
                    </a:prstGeom>
                    <a:noFill/>
                    <a:ln>
                      <a:noFill/>
                    </a:ln>
                    <a:extLst>
                      <a:ext uri="{53640926-AAD7-44D8-BBD7-CCE9431645EC}">
                        <a14:shadowObscured xmlns:a14="http://schemas.microsoft.com/office/drawing/2010/main"/>
                      </a:ext>
                    </a:extLst>
                  </pic:spPr>
                </pic:pic>
              </a:graphicData>
            </a:graphic>
          </wp:inline>
        </w:drawing>
      </w:r>
    </w:p>
    <w:p w:rsidR="002C6D82" w:rsidRPr="00C52059" w:rsidRDefault="002C6D82" w:rsidP="002C6D82">
      <w:pPr>
        <w:spacing w:after="200"/>
        <w:jc w:val="center"/>
        <w:rPr>
          <w:i/>
          <w:color w:val="000000" w:themeColor="text1"/>
          <w:sz w:val="26"/>
          <w:szCs w:val="26"/>
        </w:rPr>
      </w:pPr>
      <w:r w:rsidRPr="00C52059">
        <w:rPr>
          <w:i/>
          <w:color w:val="000000" w:themeColor="text1"/>
          <w:sz w:val="26"/>
          <w:szCs w:val="26"/>
        </w:rPr>
        <w:t>Рисунок 11.2.1. Интенсивность отказов в зависимости от срока эксплуатации участка тепловой сети</w:t>
      </w:r>
    </w:p>
    <w:p w:rsidR="002C6D82" w:rsidRPr="00C52059" w:rsidRDefault="002C6D82" w:rsidP="00057F21">
      <w:pPr>
        <w:ind w:firstLine="851"/>
        <w:jc w:val="both"/>
        <w:rPr>
          <w:color w:val="000000" w:themeColor="text1"/>
          <w:sz w:val="26"/>
          <w:szCs w:val="26"/>
        </w:rPr>
      </w:pPr>
      <w:r w:rsidRPr="00C52059">
        <w:rPr>
          <w:color w:val="000000" w:themeColor="text1"/>
          <w:sz w:val="26"/>
          <w:szCs w:val="26"/>
        </w:rPr>
        <w:t>При ее использовании следует помнить о некоторых допущениях, которые были сделаны при отборе данных:</w:t>
      </w:r>
    </w:p>
    <w:p w:rsidR="002C6D82" w:rsidRPr="00C52059" w:rsidRDefault="00057F21" w:rsidP="00057F21">
      <w:pPr>
        <w:ind w:firstLine="851"/>
        <w:jc w:val="both"/>
        <w:rPr>
          <w:color w:val="000000" w:themeColor="text1"/>
          <w:sz w:val="26"/>
          <w:szCs w:val="26"/>
        </w:rPr>
      </w:pPr>
      <w:r w:rsidRPr="00C52059">
        <w:rPr>
          <w:color w:val="000000" w:themeColor="text1"/>
          <w:sz w:val="26"/>
          <w:szCs w:val="26"/>
        </w:rPr>
        <w:t xml:space="preserve">- </w:t>
      </w:r>
      <w:r w:rsidR="002C6D82" w:rsidRPr="00C52059">
        <w:rPr>
          <w:color w:val="000000" w:themeColor="text1"/>
          <w:sz w:val="26"/>
          <w:szCs w:val="26"/>
        </w:rPr>
        <w:t xml:space="preserve">она применима только тогда, когда в тепловых сетях существует четкое разделение на эксплуатационный и ремонтный периоды; </w:t>
      </w:r>
    </w:p>
    <w:p w:rsidR="002C6D82" w:rsidRPr="00C52059" w:rsidRDefault="00057F21" w:rsidP="00057F21">
      <w:pPr>
        <w:ind w:firstLine="851"/>
        <w:jc w:val="both"/>
        <w:rPr>
          <w:color w:val="000000" w:themeColor="text1"/>
          <w:sz w:val="26"/>
          <w:szCs w:val="26"/>
        </w:rPr>
      </w:pPr>
      <w:r w:rsidRPr="00C52059">
        <w:rPr>
          <w:color w:val="000000" w:themeColor="text1"/>
          <w:sz w:val="26"/>
          <w:szCs w:val="26"/>
        </w:rPr>
        <w:t xml:space="preserve">- </w:t>
      </w:r>
      <w:r w:rsidR="002C6D82" w:rsidRPr="00C52059">
        <w:rPr>
          <w:color w:val="000000" w:themeColor="text1"/>
          <w:sz w:val="26"/>
          <w:szCs w:val="26"/>
        </w:rPr>
        <w:t>в ремонтный период выполняются гидравлические испытания тепловой сети после каждого отказа.</w:t>
      </w:r>
    </w:p>
    <w:p w:rsidR="002C6D82" w:rsidRPr="00C52059" w:rsidRDefault="002C6D82" w:rsidP="00057F21">
      <w:pPr>
        <w:ind w:firstLine="851"/>
        <w:jc w:val="both"/>
        <w:rPr>
          <w:color w:val="000000" w:themeColor="text1"/>
          <w:sz w:val="26"/>
          <w:szCs w:val="26"/>
        </w:rPr>
      </w:pPr>
      <w:r w:rsidRPr="00C52059">
        <w:rPr>
          <w:color w:val="000000" w:themeColor="text1"/>
          <w:sz w:val="26"/>
          <w:szCs w:val="26"/>
        </w:rPr>
        <w:t xml:space="preserve">В </w:t>
      </w:r>
      <w:r w:rsidR="00727F04" w:rsidRPr="00C52059">
        <w:rPr>
          <w:color w:val="000000" w:themeColor="text1"/>
          <w:sz w:val="26"/>
          <w:szCs w:val="26"/>
        </w:rPr>
        <w:t xml:space="preserve">приложении №1 </w:t>
      </w:r>
      <w:r w:rsidRPr="00C52059">
        <w:rPr>
          <w:color w:val="000000" w:themeColor="text1"/>
          <w:sz w:val="26"/>
          <w:szCs w:val="26"/>
        </w:rPr>
        <w:t xml:space="preserve">предоставлены результаты </w:t>
      </w:r>
      <w:r w:rsidRPr="00C52059">
        <w:rPr>
          <w:iCs/>
          <w:color w:val="000000" w:themeColor="text1"/>
          <w:sz w:val="26"/>
          <w:szCs w:val="26"/>
        </w:rPr>
        <w:t>расчёта надежности категории «участки».</w:t>
      </w:r>
    </w:p>
    <w:p w:rsidR="005152F2" w:rsidRPr="00C52059" w:rsidRDefault="005152F2" w:rsidP="002C6D82">
      <w:pPr>
        <w:jc w:val="center"/>
        <w:rPr>
          <w:i/>
          <w:iCs/>
          <w:color w:val="000000" w:themeColor="text1"/>
          <w:szCs w:val="26"/>
        </w:rPr>
      </w:pPr>
    </w:p>
    <w:p w:rsidR="002C6D82" w:rsidRPr="00C52059" w:rsidRDefault="002C6D82" w:rsidP="001B1EC4">
      <w:pPr>
        <w:ind w:right="140" w:firstLine="851"/>
        <w:jc w:val="both"/>
        <w:outlineLvl w:val="0"/>
        <w:rPr>
          <w:b/>
          <w:color w:val="000000" w:themeColor="text1"/>
          <w:sz w:val="26"/>
          <w:szCs w:val="26"/>
        </w:rPr>
      </w:pPr>
      <w:bookmarkStart w:id="452" w:name="_Toc43668795"/>
      <w:bookmarkStart w:id="453" w:name="_Toc126161607"/>
      <w:bookmarkStart w:id="454" w:name="_Toc156837984"/>
      <w:r w:rsidRPr="00C52059">
        <w:rPr>
          <w:b/>
          <w:color w:val="000000" w:themeColor="text1"/>
          <w:sz w:val="26"/>
          <w:szCs w:val="26"/>
        </w:rPr>
        <w:t>11.3. Методы и результаты обработки данных по восстановлениям отказавших участков тепловых сетей, среднее время восстановление отказавших участков тепловой сети в каждой системе теплоснабжения</w:t>
      </w:r>
      <w:bookmarkStart w:id="455" w:name="_Toc34311160"/>
      <w:bookmarkStart w:id="456" w:name="_Toc40884589"/>
      <w:bookmarkEnd w:id="452"/>
      <w:bookmarkEnd w:id="453"/>
      <w:bookmarkEnd w:id="454"/>
    </w:p>
    <w:p w:rsidR="00DD1E16" w:rsidRPr="00C52059" w:rsidRDefault="00DD1E16" w:rsidP="001B1EC4">
      <w:pPr>
        <w:ind w:right="140" w:firstLine="851"/>
        <w:jc w:val="both"/>
        <w:rPr>
          <w:color w:val="000000" w:themeColor="text1"/>
          <w:sz w:val="26"/>
          <w:szCs w:val="26"/>
        </w:rPr>
      </w:pPr>
    </w:p>
    <w:p w:rsidR="002C6D82" w:rsidRPr="00C52059" w:rsidRDefault="002C6D82" w:rsidP="001B1EC4">
      <w:pPr>
        <w:ind w:right="140" w:firstLine="851"/>
        <w:jc w:val="both"/>
        <w:rPr>
          <w:color w:val="000000" w:themeColor="text1"/>
          <w:sz w:val="26"/>
          <w:szCs w:val="26"/>
        </w:rPr>
      </w:pPr>
      <w:r w:rsidRPr="00C52059">
        <w:rPr>
          <w:color w:val="000000" w:themeColor="text1"/>
          <w:sz w:val="26"/>
          <w:szCs w:val="26"/>
        </w:rPr>
        <w:t>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w:t>
      </w:r>
      <w:bookmarkStart w:id="457" w:name="_Toc34311161"/>
      <w:bookmarkStart w:id="458" w:name="_Toc40884590"/>
      <w:bookmarkEnd w:id="455"/>
      <w:bookmarkEnd w:id="456"/>
    </w:p>
    <w:p w:rsidR="002C6D82" w:rsidRPr="00C52059" w:rsidRDefault="002C6D82" w:rsidP="001B1EC4">
      <w:pPr>
        <w:ind w:right="140" w:firstLine="851"/>
        <w:jc w:val="both"/>
        <w:rPr>
          <w:b/>
          <w:color w:val="000000" w:themeColor="text1"/>
          <w:sz w:val="26"/>
          <w:szCs w:val="26"/>
        </w:rPr>
      </w:pPr>
      <w:r w:rsidRPr="00C52059">
        <w:rPr>
          <w:color w:val="000000" w:themeColor="text1"/>
          <w:sz w:val="26"/>
          <w:szCs w:val="26"/>
        </w:rPr>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w:t>
      </w:r>
      <w:bookmarkEnd w:id="457"/>
      <w:bookmarkEnd w:id="458"/>
    </w:p>
    <w:p w:rsidR="002C6D82" w:rsidRPr="00C52059" w:rsidRDefault="002C6D82" w:rsidP="001B1EC4">
      <w:pPr>
        <w:ind w:right="140" w:firstLine="851"/>
        <w:jc w:val="both"/>
        <w:rPr>
          <w:color w:val="000000" w:themeColor="text1"/>
          <w:sz w:val="26"/>
          <w:szCs w:val="26"/>
        </w:rPr>
      </w:pPr>
      <w:bookmarkStart w:id="459" w:name="_Toc34311162"/>
      <w:bookmarkStart w:id="460" w:name="_Toc40884591"/>
      <w:bookmarkStart w:id="461" w:name="_Toc43668796"/>
      <w:r w:rsidRPr="00C52059">
        <w:rPr>
          <w:color w:val="000000" w:themeColor="text1"/>
          <w:sz w:val="26"/>
          <w:szCs w:val="26"/>
        </w:rPr>
        <w:lastRenderedPageBreak/>
        <w:t>При отсутствии этих данных зависимость повторяемости температур наружного воздуха для местоположения тепловых сетей принимают по данным СП 131.13330.20</w:t>
      </w:r>
      <w:r w:rsidR="00455A4C" w:rsidRPr="00C52059">
        <w:rPr>
          <w:color w:val="000000" w:themeColor="text1"/>
          <w:sz w:val="26"/>
          <w:szCs w:val="26"/>
        </w:rPr>
        <w:t>20</w:t>
      </w:r>
      <w:r w:rsidRPr="00C52059">
        <w:rPr>
          <w:color w:val="000000" w:themeColor="text1"/>
          <w:sz w:val="26"/>
          <w:szCs w:val="26"/>
        </w:rPr>
        <w:t xml:space="preserve"> «Строительная климатология. Актуализированная версия СНиП 23-01-99» или справочника «Наладка и эксплуатация водяных тепловых сетей».</w:t>
      </w:r>
      <w:bookmarkEnd w:id="459"/>
      <w:bookmarkEnd w:id="460"/>
      <w:bookmarkEnd w:id="461"/>
    </w:p>
    <w:p w:rsidR="002C6D82" w:rsidRPr="00C52059" w:rsidRDefault="002C6D82" w:rsidP="001B1EC4">
      <w:pPr>
        <w:ind w:right="140" w:firstLine="851"/>
        <w:jc w:val="both"/>
        <w:rPr>
          <w:color w:val="000000" w:themeColor="text1"/>
          <w:sz w:val="26"/>
          <w:szCs w:val="26"/>
        </w:rPr>
      </w:pPr>
      <w:r w:rsidRPr="00C52059">
        <w:rPr>
          <w:color w:val="000000" w:themeColor="text1"/>
          <w:sz w:val="26"/>
          <w:szCs w:val="26"/>
        </w:rPr>
        <w:t>С использованием данных о теплоаккумулирующей способности  абонентских установок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w:t>
      </w:r>
      <w:proofErr w:type="gramStart"/>
      <w:r w:rsidRPr="00C52059">
        <w:rPr>
          <w:color w:val="000000" w:themeColor="text1"/>
          <w:sz w:val="26"/>
          <w:szCs w:val="26"/>
        </w:rPr>
        <w:t xml:space="preserve"> °С</w:t>
      </w:r>
      <w:proofErr w:type="gramEnd"/>
      <w:r w:rsidRPr="00C52059">
        <w:rPr>
          <w:color w:val="000000" w:themeColor="text1"/>
          <w:sz w:val="26"/>
          <w:szCs w:val="26"/>
        </w:rPr>
        <w:t xml:space="preserve">, в промышленных зданиях ниже +8 °С (СНиП 41-02-2003. </w:t>
      </w:r>
      <w:proofErr w:type="gramStart"/>
      <w:r w:rsidRPr="00C52059">
        <w:rPr>
          <w:color w:val="000000" w:themeColor="text1"/>
          <w:sz w:val="26"/>
          <w:szCs w:val="26"/>
        </w:rPr>
        <w:t>Тепловые сети).</w:t>
      </w:r>
      <w:proofErr w:type="gramEnd"/>
      <w:r w:rsidRPr="00C52059">
        <w:rPr>
          <w:color w:val="000000" w:themeColor="text1"/>
          <w:sz w:val="26"/>
          <w:szCs w:val="26"/>
        </w:rPr>
        <w:t xml:space="preserve"> Например, для расчета времени снижения температуры в жилом  здании используют формулу:</w:t>
      </w:r>
    </w:p>
    <w:p w:rsidR="002C6D82" w:rsidRPr="00C52059" w:rsidRDefault="002C6D82" w:rsidP="00455A4C">
      <w:pPr>
        <w:ind w:right="140" w:firstLine="851"/>
        <w:jc w:val="center"/>
        <w:rPr>
          <w:color w:val="000000" w:themeColor="text1"/>
          <w:sz w:val="26"/>
          <w:szCs w:val="26"/>
        </w:rPr>
      </w:pPr>
      <w:r w:rsidRPr="00C52059">
        <w:rPr>
          <w:color w:val="000000" w:themeColor="text1"/>
          <w:position w:val="-30"/>
          <w:sz w:val="26"/>
          <w:szCs w:val="26"/>
        </w:rPr>
        <w:object w:dxaOrig="2960" w:dyaOrig="1020">
          <v:shape id="_x0000_i1036" type="#_x0000_t75" style="width:151.5pt;height:54.75pt" o:ole="">
            <v:imagedata r:id="rId68" o:title=""/>
          </v:shape>
          <o:OLEObject Type="Embed" ProgID="Equation.3" ShapeID="_x0000_i1036" DrawAspect="Content" ObjectID="_1768385863" r:id="rId69"/>
        </w:object>
      </w:r>
      <w:r w:rsidRPr="00C52059">
        <w:rPr>
          <w:color w:val="000000" w:themeColor="text1"/>
          <w:sz w:val="26"/>
          <w:szCs w:val="26"/>
        </w:rPr>
        <w:t xml:space="preserve"> , где</w:t>
      </w:r>
    </w:p>
    <w:p w:rsidR="002C6D82" w:rsidRPr="00C52059" w:rsidRDefault="002C6D82" w:rsidP="001B1EC4">
      <w:pPr>
        <w:ind w:right="140" w:firstLine="851"/>
        <w:jc w:val="both"/>
        <w:rPr>
          <w:color w:val="000000" w:themeColor="text1"/>
          <w:sz w:val="26"/>
          <w:szCs w:val="26"/>
        </w:rPr>
      </w:pPr>
      <w:r w:rsidRPr="00C52059">
        <w:rPr>
          <w:color w:val="000000" w:themeColor="text1"/>
          <w:position w:val="-12"/>
          <w:sz w:val="26"/>
          <w:szCs w:val="26"/>
        </w:rPr>
        <w:object w:dxaOrig="200" w:dyaOrig="360">
          <v:shape id="_x0000_i1037" type="#_x0000_t75" style="width:11.25pt;height:18pt" o:ole="">
            <v:imagedata r:id="rId70" o:title=""/>
          </v:shape>
          <o:OLEObject Type="Embed" ProgID="Equation.3" ShapeID="_x0000_i1037" DrawAspect="Content" ObjectID="_1768385864" r:id="rId71"/>
        </w:object>
      </w:r>
      <w:r w:rsidRPr="00C52059">
        <w:rPr>
          <w:color w:val="000000" w:themeColor="text1"/>
          <w:sz w:val="26"/>
          <w:szCs w:val="26"/>
        </w:rPr>
        <w:t xml:space="preserve"> - внутренняя температура, которая устанавливается в помещении через время  в часах, после наступления исходного события, </w:t>
      </w:r>
      <w:r w:rsidRPr="00C52059">
        <w:rPr>
          <w:color w:val="000000" w:themeColor="text1"/>
          <w:sz w:val="26"/>
          <w:szCs w:val="26"/>
          <w:vertAlign w:val="superscript"/>
        </w:rPr>
        <w:t>0</w:t>
      </w:r>
      <w:r w:rsidRPr="00C52059">
        <w:rPr>
          <w:color w:val="000000" w:themeColor="text1"/>
          <w:sz w:val="26"/>
          <w:szCs w:val="26"/>
        </w:rPr>
        <w:t>С;</w:t>
      </w:r>
    </w:p>
    <w:p w:rsidR="002C6D82" w:rsidRPr="00C52059" w:rsidRDefault="002C6D82" w:rsidP="001B1EC4">
      <w:pPr>
        <w:ind w:right="140" w:firstLine="851"/>
        <w:jc w:val="both"/>
        <w:rPr>
          <w:color w:val="000000" w:themeColor="text1"/>
          <w:sz w:val="26"/>
          <w:szCs w:val="26"/>
        </w:rPr>
      </w:pPr>
      <w:r w:rsidRPr="00C52059">
        <w:rPr>
          <w:color w:val="000000" w:themeColor="text1"/>
          <w:sz w:val="26"/>
          <w:szCs w:val="26"/>
          <w:lang w:val="en-US"/>
        </w:rPr>
        <w:t>z</w:t>
      </w:r>
      <w:r w:rsidRPr="00C52059">
        <w:rPr>
          <w:color w:val="000000" w:themeColor="text1"/>
          <w:sz w:val="26"/>
          <w:szCs w:val="26"/>
        </w:rPr>
        <w:t xml:space="preserve"> – </w:t>
      </w:r>
      <w:proofErr w:type="gramStart"/>
      <w:r w:rsidRPr="00C52059">
        <w:rPr>
          <w:color w:val="000000" w:themeColor="text1"/>
          <w:sz w:val="26"/>
          <w:szCs w:val="26"/>
        </w:rPr>
        <w:t>время</w:t>
      </w:r>
      <w:proofErr w:type="gramEnd"/>
      <w:r w:rsidRPr="00C52059">
        <w:rPr>
          <w:color w:val="000000" w:themeColor="text1"/>
          <w:sz w:val="26"/>
          <w:szCs w:val="26"/>
        </w:rPr>
        <w:t>, отсчитываемое после начала исходного события, ч;</w:t>
      </w:r>
    </w:p>
    <w:p w:rsidR="002C6D82" w:rsidRPr="00C52059" w:rsidRDefault="002C6D82" w:rsidP="001B1EC4">
      <w:pPr>
        <w:ind w:right="140" w:firstLine="851"/>
        <w:jc w:val="both"/>
        <w:rPr>
          <w:color w:val="000000" w:themeColor="text1"/>
          <w:sz w:val="26"/>
          <w:szCs w:val="26"/>
        </w:rPr>
      </w:pPr>
      <w:r w:rsidRPr="00C52059">
        <w:rPr>
          <w:color w:val="000000" w:themeColor="text1"/>
          <w:position w:val="-12"/>
          <w:sz w:val="26"/>
          <w:szCs w:val="26"/>
        </w:rPr>
        <w:object w:dxaOrig="220" w:dyaOrig="380">
          <v:shape id="_x0000_i1038" type="#_x0000_t75" style="width:11.25pt;height:17.25pt" o:ole="">
            <v:imagedata r:id="rId72" o:title=""/>
          </v:shape>
          <o:OLEObject Type="Embed" ProgID="Equation.3" ShapeID="_x0000_i1038" DrawAspect="Content" ObjectID="_1768385865" r:id="rId73"/>
        </w:object>
      </w:r>
      <w:r w:rsidRPr="00C52059">
        <w:rPr>
          <w:color w:val="000000" w:themeColor="text1"/>
          <w:sz w:val="26"/>
          <w:szCs w:val="26"/>
        </w:rPr>
        <w:t xml:space="preserve"> - температура в отапливаемом помещении, которая была в момент начала исходного события, </w:t>
      </w:r>
      <w:r w:rsidRPr="00C52059">
        <w:rPr>
          <w:color w:val="000000" w:themeColor="text1"/>
          <w:sz w:val="26"/>
          <w:szCs w:val="26"/>
          <w:vertAlign w:val="superscript"/>
        </w:rPr>
        <w:t>0</w:t>
      </w:r>
      <w:r w:rsidRPr="00C52059">
        <w:rPr>
          <w:color w:val="000000" w:themeColor="text1"/>
          <w:sz w:val="26"/>
          <w:szCs w:val="26"/>
        </w:rPr>
        <w:t>С;</w:t>
      </w:r>
    </w:p>
    <w:p w:rsidR="002C6D82" w:rsidRPr="00C52059" w:rsidRDefault="002C6D82" w:rsidP="001B1EC4">
      <w:pPr>
        <w:ind w:right="140" w:firstLine="851"/>
        <w:jc w:val="both"/>
        <w:rPr>
          <w:color w:val="000000" w:themeColor="text1"/>
          <w:sz w:val="26"/>
          <w:szCs w:val="26"/>
        </w:rPr>
      </w:pPr>
      <w:r w:rsidRPr="00C52059">
        <w:rPr>
          <w:color w:val="000000" w:themeColor="text1"/>
          <w:position w:val="-12"/>
          <w:sz w:val="26"/>
          <w:szCs w:val="26"/>
        </w:rPr>
        <w:object w:dxaOrig="220" w:dyaOrig="360">
          <v:shape id="_x0000_i1039" type="#_x0000_t75" style="width:11.25pt;height:18pt" o:ole="">
            <v:imagedata r:id="rId74" o:title=""/>
          </v:shape>
          <o:OLEObject Type="Embed" ProgID="Equation.3" ShapeID="_x0000_i1039" DrawAspect="Content" ObjectID="_1768385866" r:id="rId75"/>
        </w:object>
      </w:r>
      <w:r w:rsidRPr="00C52059">
        <w:rPr>
          <w:color w:val="000000" w:themeColor="text1"/>
          <w:sz w:val="26"/>
          <w:szCs w:val="26"/>
        </w:rPr>
        <w:t xml:space="preserve"> - температура наружного  воздуха,  усредненная на периоде  времени z, </w:t>
      </w:r>
      <w:r w:rsidRPr="00C52059">
        <w:rPr>
          <w:color w:val="000000" w:themeColor="text1"/>
          <w:sz w:val="26"/>
          <w:szCs w:val="26"/>
          <w:vertAlign w:val="superscript"/>
        </w:rPr>
        <w:t>0</w:t>
      </w:r>
      <w:r w:rsidRPr="00C52059">
        <w:rPr>
          <w:color w:val="000000" w:themeColor="text1"/>
          <w:sz w:val="26"/>
          <w:szCs w:val="26"/>
        </w:rPr>
        <w:t>С;</w:t>
      </w:r>
    </w:p>
    <w:p w:rsidR="002C6D82" w:rsidRPr="00C52059" w:rsidRDefault="002C6D82" w:rsidP="001B1EC4">
      <w:pPr>
        <w:ind w:right="140" w:firstLine="851"/>
        <w:jc w:val="both"/>
        <w:rPr>
          <w:color w:val="000000" w:themeColor="text1"/>
          <w:sz w:val="26"/>
          <w:szCs w:val="26"/>
        </w:rPr>
      </w:pPr>
      <w:r w:rsidRPr="00C52059">
        <w:rPr>
          <w:color w:val="000000" w:themeColor="text1"/>
          <w:position w:val="-12"/>
          <w:sz w:val="26"/>
          <w:szCs w:val="26"/>
        </w:rPr>
        <w:object w:dxaOrig="300" w:dyaOrig="360">
          <v:shape id="_x0000_i1040" type="#_x0000_t75" style="width:15.75pt;height:18pt" o:ole="">
            <v:imagedata r:id="rId76" o:title=""/>
          </v:shape>
          <o:OLEObject Type="Embed" ProgID="Equation.3" ShapeID="_x0000_i1040" DrawAspect="Content" ObjectID="_1768385867" r:id="rId77"/>
        </w:object>
      </w:r>
      <w:r w:rsidRPr="00C52059">
        <w:rPr>
          <w:color w:val="000000" w:themeColor="text1"/>
          <w:sz w:val="26"/>
          <w:szCs w:val="26"/>
        </w:rPr>
        <w:t xml:space="preserve"> - подача теплоты в помещение, Гкал/</w:t>
      </w:r>
      <w:proofErr w:type="gramStart"/>
      <w:r w:rsidRPr="00C52059">
        <w:rPr>
          <w:color w:val="000000" w:themeColor="text1"/>
          <w:sz w:val="26"/>
          <w:szCs w:val="26"/>
        </w:rPr>
        <w:t>ч</w:t>
      </w:r>
      <w:proofErr w:type="gramEnd"/>
      <w:r w:rsidRPr="00C52059">
        <w:rPr>
          <w:color w:val="000000" w:themeColor="text1"/>
          <w:sz w:val="26"/>
          <w:szCs w:val="26"/>
        </w:rPr>
        <w:t>;</w:t>
      </w:r>
    </w:p>
    <w:p w:rsidR="002C6D82" w:rsidRPr="00C52059" w:rsidRDefault="002C6D82" w:rsidP="001B1EC4">
      <w:pPr>
        <w:ind w:right="140" w:firstLine="851"/>
        <w:jc w:val="both"/>
        <w:rPr>
          <w:color w:val="000000" w:themeColor="text1"/>
          <w:sz w:val="26"/>
          <w:szCs w:val="26"/>
        </w:rPr>
      </w:pPr>
      <w:r w:rsidRPr="00C52059">
        <w:rPr>
          <w:color w:val="000000" w:themeColor="text1"/>
          <w:position w:val="-12"/>
          <w:sz w:val="26"/>
          <w:szCs w:val="26"/>
        </w:rPr>
        <w:object w:dxaOrig="560" w:dyaOrig="360">
          <v:shape id="_x0000_i1041" type="#_x0000_t75" style="width:28.5pt;height:18pt" o:ole="">
            <v:imagedata r:id="rId78" o:title=""/>
          </v:shape>
          <o:OLEObject Type="Embed" ProgID="Equation.3" ShapeID="_x0000_i1041" DrawAspect="Content" ObjectID="_1768385868" r:id="rId79"/>
        </w:object>
      </w:r>
      <w:r w:rsidRPr="00C52059">
        <w:rPr>
          <w:color w:val="000000" w:themeColor="text1"/>
          <w:sz w:val="26"/>
          <w:szCs w:val="26"/>
        </w:rPr>
        <w:t xml:space="preserve"> - удельные расчетные тепловые потери здания, Гкал/(ч-</w:t>
      </w:r>
      <w:r w:rsidRPr="00C52059">
        <w:rPr>
          <w:color w:val="000000" w:themeColor="text1"/>
          <w:sz w:val="26"/>
          <w:szCs w:val="26"/>
          <w:vertAlign w:val="superscript"/>
        </w:rPr>
        <w:t>0</w:t>
      </w:r>
      <w:r w:rsidRPr="00C52059">
        <w:rPr>
          <w:color w:val="000000" w:themeColor="text1"/>
          <w:sz w:val="26"/>
          <w:szCs w:val="26"/>
        </w:rPr>
        <w:t>С);</w:t>
      </w:r>
    </w:p>
    <w:p w:rsidR="002C6D82" w:rsidRPr="00C52059" w:rsidRDefault="002C6D82" w:rsidP="001B1EC4">
      <w:pPr>
        <w:ind w:right="140" w:firstLine="851"/>
        <w:jc w:val="both"/>
        <w:rPr>
          <w:color w:val="000000" w:themeColor="text1"/>
          <w:sz w:val="26"/>
          <w:szCs w:val="26"/>
        </w:rPr>
      </w:pPr>
      <w:r w:rsidRPr="00C52059">
        <w:rPr>
          <w:color w:val="000000" w:themeColor="text1"/>
          <w:position w:val="-10"/>
          <w:sz w:val="26"/>
          <w:szCs w:val="26"/>
        </w:rPr>
        <w:object w:dxaOrig="240" w:dyaOrig="320">
          <v:shape id="_x0000_i1042" type="#_x0000_t75" style="width:11.25pt;height:15.75pt" o:ole="">
            <v:imagedata r:id="rId80" o:title=""/>
          </v:shape>
          <o:OLEObject Type="Embed" ProgID="Equation.3" ShapeID="_x0000_i1042" DrawAspect="Content" ObjectID="_1768385869" r:id="rId81"/>
        </w:object>
      </w:r>
      <w:r w:rsidRPr="00C52059">
        <w:rPr>
          <w:color w:val="000000" w:themeColor="text1"/>
          <w:sz w:val="26"/>
          <w:szCs w:val="26"/>
        </w:rPr>
        <w:t xml:space="preserve"> - коэффициент аккумуляции помещения (здания), </w:t>
      </w:r>
      <w:proofErr w:type="gramStart"/>
      <w:r w:rsidRPr="00C52059">
        <w:rPr>
          <w:color w:val="000000" w:themeColor="text1"/>
          <w:sz w:val="26"/>
          <w:szCs w:val="26"/>
        </w:rPr>
        <w:t>ч</w:t>
      </w:r>
      <w:proofErr w:type="gramEnd"/>
      <w:r w:rsidRPr="00C52059">
        <w:rPr>
          <w:color w:val="000000" w:themeColor="text1"/>
          <w:sz w:val="26"/>
          <w:szCs w:val="26"/>
        </w:rPr>
        <w:t>.</w:t>
      </w:r>
    </w:p>
    <w:p w:rsidR="002C6D82" w:rsidRPr="00C52059" w:rsidRDefault="002C6D82" w:rsidP="001B1EC4">
      <w:pPr>
        <w:ind w:right="140" w:firstLine="851"/>
        <w:jc w:val="both"/>
        <w:rPr>
          <w:color w:val="000000" w:themeColor="text1"/>
          <w:sz w:val="26"/>
          <w:szCs w:val="26"/>
        </w:rPr>
      </w:pPr>
      <w:r w:rsidRPr="00C52059">
        <w:rPr>
          <w:color w:val="000000" w:themeColor="text1"/>
          <w:sz w:val="26"/>
          <w:szCs w:val="26"/>
        </w:rPr>
        <w:t>Для расчета времени снижения температуры в жилом задании до +12</w:t>
      </w:r>
      <w:proofErr w:type="gramStart"/>
      <w:r w:rsidRPr="00C52059">
        <w:rPr>
          <w:color w:val="000000" w:themeColor="text1"/>
          <w:sz w:val="26"/>
          <w:szCs w:val="26"/>
        </w:rPr>
        <w:t>⁰С</w:t>
      </w:r>
      <w:proofErr w:type="gramEnd"/>
      <w:r w:rsidRPr="00C52059">
        <w:rPr>
          <w:color w:val="000000" w:themeColor="text1"/>
          <w:sz w:val="26"/>
          <w:szCs w:val="26"/>
        </w:rPr>
        <w:t xml:space="preserve">  при внезапном прекращении теплоснабжения эта формула  при </w:t>
      </w:r>
      <w:r w:rsidRPr="00C52059">
        <w:rPr>
          <w:color w:val="000000" w:themeColor="text1"/>
          <w:position w:val="-30"/>
          <w:sz w:val="26"/>
          <w:szCs w:val="26"/>
        </w:rPr>
        <w:object w:dxaOrig="980" w:dyaOrig="680">
          <v:shape id="_x0000_i1043" type="#_x0000_t75" style="width:51pt;height:33.75pt" o:ole="">
            <v:imagedata r:id="rId82" o:title=""/>
          </v:shape>
          <o:OLEObject Type="Embed" ProgID="Equation.3" ShapeID="_x0000_i1043" DrawAspect="Content" ObjectID="_1768385870" r:id="rId83"/>
        </w:object>
      </w:r>
      <w:r w:rsidRPr="00C52059">
        <w:rPr>
          <w:color w:val="000000" w:themeColor="text1"/>
          <w:sz w:val="26"/>
          <w:szCs w:val="26"/>
        </w:rPr>
        <w:t>имеет  следующий вид:</w:t>
      </w:r>
    </w:p>
    <w:p w:rsidR="002C6D82" w:rsidRPr="00C52059" w:rsidRDefault="002C6D82" w:rsidP="00455A4C">
      <w:pPr>
        <w:ind w:right="140" w:firstLine="851"/>
        <w:jc w:val="center"/>
        <w:rPr>
          <w:color w:val="000000" w:themeColor="text1"/>
          <w:sz w:val="26"/>
          <w:szCs w:val="26"/>
        </w:rPr>
      </w:pPr>
      <w:r w:rsidRPr="00C52059">
        <w:rPr>
          <w:color w:val="000000" w:themeColor="text1"/>
          <w:position w:val="-32"/>
          <w:sz w:val="26"/>
          <w:szCs w:val="26"/>
        </w:rPr>
        <w:object w:dxaOrig="1560" w:dyaOrig="700">
          <v:shape id="_x0000_i1044" type="#_x0000_t75" style="width:79.5pt;height:38.25pt" o:ole="">
            <v:imagedata r:id="rId84" o:title=""/>
          </v:shape>
          <o:OLEObject Type="Embed" ProgID="Equation.3" ShapeID="_x0000_i1044" DrawAspect="Content" ObjectID="_1768385871" r:id="rId85"/>
        </w:object>
      </w:r>
      <w:r w:rsidRPr="00C52059">
        <w:rPr>
          <w:color w:val="000000" w:themeColor="text1"/>
          <w:sz w:val="26"/>
          <w:szCs w:val="26"/>
        </w:rPr>
        <w:t>, где</w:t>
      </w:r>
    </w:p>
    <w:p w:rsidR="002C6D82" w:rsidRPr="00C52059" w:rsidRDefault="002C6D82" w:rsidP="001B1EC4">
      <w:pPr>
        <w:ind w:right="140" w:firstLine="851"/>
        <w:jc w:val="both"/>
        <w:rPr>
          <w:color w:val="000000" w:themeColor="text1"/>
          <w:sz w:val="26"/>
          <w:szCs w:val="26"/>
        </w:rPr>
      </w:pPr>
      <w:r w:rsidRPr="00C52059">
        <w:rPr>
          <w:color w:val="000000" w:themeColor="text1"/>
          <w:position w:val="-14"/>
          <w:sz w:val="26"/>
          <w:szCs w:val="26"/>
        </w:rPr>
        <w:object w:dxaOrig="240" w:dyaOrig="380">
          <v:shape id="_x0000_i1045" type="#_x0000_t75" style="width:11.25pt;height:17.25pt" o:ole="">
            <v:imagedata r:id="rId86" o:title=""/>
          </v:shape>
          <o:OLEObject Type="Embed" ProgID="Equation.3" ShapeID="_x0000_i1045" DrawAspect="Content" ObjectID="_1768385872" r:id="rId87"/>
        </w:object>
      </w:r>
      <w:r w:rsidRPr="00C52059">
        <w:rPr>
          <w:color w:val="000000" w:themeColor="text1"/>
          <w:sz w:val="26"/>
          <w:szCs w:val="26"/>
        </w:rPr>
        <w:t xml:space="preserve"> - внутренняя температура, которая устанавливается критерием отказа теплоснабжения (+12 </w:t>
      </w:r>
      <w:r w:rsidRPr="00C52059">
        <w:rPr>
          <w:color w:val="000000" w:themeColor="text1"/>
          <w:sz w:val="26"/>
          <w:szCs w:val="26"/>
          <w:vertAlign w:val="superscript"/>
        </w:rPr>
        <w:t>0</w:t>
      </w:r>
      <w:r w:rsidRPr="00C52059">
        <w:rPr>
          <w:color w:val="000000" w:themeColor="text1"/>
          <w:sz w:val="26"/>
          <w:szCs w:val="26"/>
        </w:rPr>
        <w:t>С для жилых зданий).</w:t>
      </w:r>
    </w:p>
    <w:p w:rsidR="002C6D82" w:rsidRPr="00C52059" w:rsidRDefault="002C6D82" w:rsidP="001B1EC4">
      <w:pPr>
        <w:ind w:right="140" w:firstLine="851"/>
        <w:jc w:val="both"/>
        <w:rPr>
          <w:color w:val="000000" w:themeColor="text1"/>
          <w:sz w:val="26"/>
          <w:szCs w:val="26"/>
        </w:rPr>
      </w:pPr>
      <w:r w:rsidRPr="00C52059">
        <w:rPr>
          <w:color w:val="000000" w:themeColor="text1"/>
          <w:sz w:val="26"/>
          <w:szCs w:val="26"/>
        </w:rPr>
        <w:t xml:space="preserve">Расчет проводится для каждой градации повторяемости температуры наружного воздуха </w:t>
      </w:r>
      <w:r w:rsidR="004115BE" w:rsidRPr="00C52059">
        <w:rPr>
          <w:color w:val="000000" w:themeColor="text1"/>
          <w:sz w:val="26"/>
          <w:szCs w:val="26"/>
        </w:rPr>
        <w:t>поселения</w:t>
      </w:r>
      <w:r w:rsidRPr="00C52059">
        <w:rPr>
          <w:color w:val="000000" w:themeColor="text1"/>
          <w:sz w:val="26"/>
          <w:szCs w:val="26"/>
        </w:rPr>
        <w:t xml:space="preserve"> (таблица 11.3.1) при коэффициенте аккумуляции жилого здания 40 часов.</w:t>
      </w:r>
    </w:p>
    <w:p w:rsidR="001C3737" w:rsidRPr="00C52059" w:rsidRDefault="001C3737" w:rsidP="00455A4C">
      <w:pPr>
        <w:jc w:val="both"/>
        <w:rPr>
          <w:i/>
          <w:color w:val="000000" w:themeColor="text1"/>
          <w:sz w:val="26"/>
          <w:szCs w:val="26"/>
        </w:rPr>
      </w:pPr>
    </w:p>
    <w:p w:rsidR="002C6D82" w:rsidRPr="00C52059" w:rsidRDefault="002C6D82" w:rsidP="009112AC">
      <w:pPr>
        <w:ind w:firstLine="284"/>
        <w:jc w:val="center"/>
        <w:rPr>
          <w:i/>
          <w:color w:val="000000" w:themeColor="text1"/>
          <w:sz w:val="26"/>
          <w:szCs w:val="26"/>
        </w:rPr>
      </w:pPr>
      <w:r w:rsidRPr="00C52059">
        <w:rPr>
          <w:i/>
          <w:color w:val="000000" w:themeColor="text1"/>
          <w:sz w:val="26"/>
          <w:szCs w:val="26"/>
        </w:rPr>
        <w:t>Таблица 11.3.1. Расчет времени снижения температуры внутри отапливаемого помещения</w:t>
      </w:r>
    </w:p>
    <w:p w:rsidR="002C6D82" w:rsidRPr="00C52059" w:rsidRDefault="002C6D82" w:rsidP="002C6D82">
      <w:pPr>
        <w:jc w:val="center"/>
        <w:rPr>
          <w:i/>
          <w:color w:val="000000" w:themeColor="text1"/>
        </w:rPr>
      </w:pPr>
    </w:p>
    <w:tbl>
      <w:tblPr>
        <w:tblW w:w="9040" w:type="dxa"/>
        <w:jc w:val="center"/>
        <w:tblLook w:val="04A0" w:firstRow="1" w:lastRow="0" w:firstColumn="1" w:lastColumn="0" w:noHBand="0" w:noVBand="1"/>
      </w:tblPr>
      <w:tblGrid>
        <w:gridCol w:w="3180"/>
        <w:gridCol w:w="5860"/>
      </w:tblGrid>
      <w:tr w:rsidR="00C52059" w:rsidRPr="00C52059" w:rsidTr="00416994">
        <w:trPr>
          <w:trHeight w:val="570"/>
          <w:tblHeader/>
          <w:jc w:val="center"/>
        </w:trPr>
        <w:tc>
          <w:tcPr>
            <w:tcW w:w="318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C6D82" w:rsidRPr="00C52059" w:rsidRDefault="002C6D82" w:rsidP="002C6D82">
            <w:pPr>
              <w:jc w:val="center"/>
              <w:rPr>
                <w:b/>
                <w:color w:val="000000" w:themeColor="text1"/>
                <w:sz w:val="22"/>
              </w:rPr>
            </w:pPr>
            <w:r w:rsidRPr="00C52059">
              <w:rPr>
                <w:b/>
                <w:color w:val="000000" w:themeColor="text1"/>
                <w:sz w:val="22"/>
              </w:rPr>
              <w:t xml:space="preserve">Температура </w:t>
            </w:r>
            <w:proofErr w:type="spellStart"/>
            <w:r w:rsidRPr="00C52059">
              <w:rPr>
                <w:b/>
                <w:color w:val="000000" w:themeColor="text1"/>
                <w:sz w:val="22"/>
              </w:rPr>
              <w:t>н.в</w:t>
            </w:r>
            <w:proofErr w:type="spellEnd"/>
            <w:r w:rsidRPr="00C52059">
              <w:rPr>
                <w:b/>
                <w:color w:val="000000" w:themeColor="text1"/>
                <w:sz w:val="22"/>
              </w:rPr>
              <w:t xml:space="preserve">., </w:t>
            </w:r>
            <w:r w:rsidRPr="00C52059">
              <w:rPr>
                <w:b/>
                <w:color w:val="000000" w:themeColor="text1"/>
                <w:sz w:val="22"/>
                <w:vertAlign w:val="superscript"/>
              </w:rPr>
              <w:t>0</w:t>
            </w:r>
            <w:r w:rsidRPr="00C52059">
              <w:rPr>
                <w:b/>
                <w:color w:val="000000" w:themeColor="text1"/>
                <w:sz w:val="22"/>
              </w:rPr>
              <w:t>C</w:t>
            </w:r>
          </w:p>
        </w:tc>
        <w:tc>
          <w:tcPr>
            <w:tcW w:w="5860" w:type="dxa"/>
            <w:tcBorders>
              <w:top w:val="single" w:sz="4" w:space="0" w:color="auto"/>
              <w:left w:val="nil"/>
              <w:bottom w:val="single" w:sz="4" w:space="0" w:color="auto"/>
              <w:right w:val="single" w:sz="4" w:space="0" w:color="auto"/>
            </w:tcBorders>
            <w:shd w:val="clear" w:color="000000" w:fill="FFFFFF"/>
            <w:vAlign w:val="center"/>
            <w:hideMark/>
          </w:tcPr>
          <w:p w:rsidR="002C6D82" w:rsidRPr="00C52059" w:rsidRDefault="002C6D82" w:rsidP="002C6D82">
            <w:pPr>
              <w:jc w:val="center"/>
              <w:rPr>
                <w:b/>
                <w:color w:val="000000" w:themeColor="text1"/>
                <w:sz w:val="22"/>
              </w:rPr>
            </w:pPr>
            <w:r w:rsidRPr="00C52059">
              <w:rPr>
                <w:b/>
                <w:color w:val="000000" w:themeColor="text1"/>
                <w:sz w:val="22"/>
              </w:rPr>
              <w:t xml:space="preserve">Время снижения температуры воздуха внутри отапливаемого помещения до 12 </w:t>
            </w:r>
            <w:r w:rsidRPr="00C52059">
              <w:rPr>
                <w:b/>
                <w:color w:val="000000" w:themeColor="text1"/>
                <w:sz w:val="22"/>
                <w:vertAlign w:val="superscript"/>
              </w:rPr>
              <w:t>0</w:t>
            </w:r>
            <w:r w:rsidRPr="00C52059">
              <w:rPr>
                <w:b/>
                <w:color w:val="000000" w:themeColor="text1"/>
                <w:sz w:val="22"/>
              </w:rPr>
              <w:t>C, ч</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bottom"/>
          </w:tcPr>
          <w:p w:rsidR="00593A25" w:rsidRPr="00C52059" w:rsidRDefault="00593A25">
            <w:pPr>
              <w:jc w:val="center"/>
              <w:rPr>
                <w:color w:val="000000" w:themeColor="text1"/>
                <w:sz w:val="22"/>
                <w:szCs w:val="22"/>
              </w:rPr>
            </w:pPr>
            <w:r w:rsidRPr="00C52059">
              <w:rPr>
                <w:color w:val="000000" w:themeColor="text1"/>
                <w:sz w:val="22"/>
                <w:szCs w:val="22"/>
              </w:rPr>
              <w:t>-37</w:t>
            </w:r>
          </w:p>
        </w:tc>
        <w:tc>
          <w:tcPr>
            <w:tcW w:w="5860" w:type="dxa"/>
            <w:tcBorders>
              <w:top w:val="nil"/>
              <w:left w:val="nil"/>
              <w:bottom w:val="single" w:sz="4" w:space="0" w:color="auto"/>
              <w:right w:val="single" w:sz="4" w:space="0" w:color="auto"/>
            </w:tcBorders>
            <w:shd w:val="clear" w:color="auto" w:fill="auto"/>
            <w:vAlign w:val="bottom"/>
          </w:tcPr>
          <w:p w:rsidR="00593A25" w:rsidRPr="00C52059" w:rsidRDefault="00593A25">
            <w:pPr>
              <w:jc w:val="center"/>
              <w:rPr>
                <w:color w:val="000000" w:themeColor="text1"/>
                <w:sz w:val="22"/>
                <w:szCs w:val="22"/>
              </w:rPr>
            </w:pPr>
            <w:r w:rsidRPr="00C52059">
              <w:rPr>
                <w:color w:val="000000" w:themeColor="text1"/>
                <w:sz w:val="22"/>
                <w:szCs w:val="22"/>
              </w:rPr>
              <w:t>6,0</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bottom"/>
          </w:tcPr>
          <w:p w:rsidR="00593A25" w:rsidRPr="00C52059" w:rsidRDefault="00593A25">
            <w:pPr>
              <w:jc w:val="center"/>
              <w:rPr>
                <w:color w:val="000000" w:themeColor="text1"/>
                <w:sz w:val="22"/>
                <w:szCs w:val="22"/>
              </w:rPr>
            </w:pPr>
            <w:r w:rsidRPr="00C52059">
              <w:rPr>
                <w:color w:val="000000" w:themeColor="text1"/>
                <w:sz w:val="22"/>
                <w:szCs w:val="22"/>
              </w:rPr>
              <w:t>-36</w:t>
            </w:r>
          </w:p>
        </w:tc>
        <w:tc>
          <w:tcPr>
            <w:tcW w:w="5860" w:type="dxa"/>
            <w:tcBorders>
              <w:top w:val="nil"/>
              <w:left w:val="nil"/>
              <w:bottom w:val="single" w:sz="4" w:space="0" w:color="auto"/>
              <w:right w:val="single" w:sz="4" w:space="0" w:color="auto"/>
            </w:tcBorders>
            <w:shd w:val="clear" w:color="auto" w:fill="auto"/>
            <w:vAlign w:val="bottom"/>
          </w:tcPr>
          <w:p w:rsidR="00593A25" w:rsidRPr="00C52059" w:rsidRDefault="00593A25">
            <w:pPr>
              <w:jc w:val="center"/>
              <w:rPr>
                <w:color w:val="000000" w:themeColor="text1"/>
                <w:sz w:val="22"/>
                <w:szCs w:val="22"/>
              </w:rPr>
            </w:pPr>
            <w:r w:rsidRPr="00C52059">
              <w:rPr>
                <w:color w:val="000000" w:themeColor="text1"/>
                <w:sz w:val="22"/>
                <w:szCs w:val="22"/>
              </w:rPr>
              <w:t>6,2</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bottom"/>
          </w:tcPr>
          <w:p w:rsidR="00593A25" w:rsidRPr="00C52059" w:rsidRDefault="00593A25">
            <w:pPr>
              <w:jc w:val="center"/>
              <w:rPr>
                <w:color w:val="000000" w:themeColor="text1"/>
                <w:sz w:val="22"/>
                <w:szCs w:val="22"/>
              </w:rPr>
            </w:pPr>
            <w:r w:rsidRPr="00C52059">
              <w:rPr>
                <w:color w:val="000000" w:themeColor="text1"/>
                <w:sz w:val="22"/>
                <w:szCs w:val="22"/>
              </w:rPr>
              <w:t>-34</w:t>
            </w:r>
          </w:p>
        </w:tc>
        <w:tc>
          <w:tcPr>
            <w:tcW w:w="5860" w:type="dxa"/>
            <w:tcBorders>
              <w:top w:val="nil"/>
              <w:left w:val="nil"/>
              <w:bottom w:val="single" w:sz="4" w:space="0" w:color="auto"/>
              <w:right w:val="single" w:sz="4" w:space="0" w:color="auto"/>
            </w:tcBorders>
            <w:shd w:val="clear" w:color="auto" w:fill="auto"/>
            <w:vAlign w:val="bottom"/>
          </w:tcPr>
          <w:p w:rsidR="00593A25" w:rsidRPr="00C52059" w:rsidRDefault="00593A25">
            <w:pPr>
              <w:jc w:val="center"/>
              <w:rPr>
                <w:color w:val="000000" w:themeColor="text1"/>
                <w:sz w:val="22"/>
                <w:szCs w:val="22"/>
              </w:rPr>
            </w:pPr>
            <w:r w:rsidRPr="00C52059">
              <w:rPr>
                <w:color w:val="000000" w:themeColor="text1"/>
                <w:sz w:val="22"/>
                <w:szCs w:val="22"/>
              </w:rPr>
              <w:t>6,4</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tcPr>
          <w:p w:rsidR="00593A25" w:rsidRPr="00C52059" w:rsidRDefault="00593A25">
            <w:pPr>
              <w:jc w:val="center"/>
              <w:rPr>
                <w:color w:val="000000" w:themeColor="text1"/>
                <w:sz w:val="22"/>
                <w:szCs w:val="22"/>
              </w:rPr>
            </w:pPr>
            <w:r w:rsidRPr="00C52059">
              <w:rPr>
                <w:color w:val="000000" w:themeColor="text1"/>
                <w:sz w:val="22"/>
                <w:szCs w:val="22"/>
              </w:rPr>
              <w:t>-32</w:t>
            </w:r>
          </w:p>
        </w:tc>
        <w:tc>
          <w:tcPr>
            <w:tcW w:w="5860" w:type="dxa"/>
            <w:tcBorders>
              <w:top w:val="nil"/>
              <w:left w:val="nil"/>
              <w:bottom w:val="single" w:sz="4" w:space="0" w:color="auto"/>
              <w:right w:val="single" w:sz="4" w:space="0" w:color="auto"/>
            </w:tcBorders>
            <w:shd w:val="clear" w:color="auto" w:fill="auto"/>
            <w:vAlign w:val="bottom"/>
          </w:tcPr>
          <w:p w:rsidR="00593A25" w:rsidRPr="00C52059" w:rsidRDefault="00593A25">
            <w:pPr>
              <w:jc w:val="center"/>
              <w:rPr>
                <w:color w:val="000000" w:themeColor="text1"/>
                <w:sz w:val="22"/>
                <w:szCs w:val="22"/>
              </w:rPr>
            </w:pPr>
            <w:r w:rsidRPr="00C52059">
              <w:rPr>
                <w:color w:val="000000" w:themeColor="text1"/>
                <w:sz w:val="22"/>
                <w:szCs w:val="22"/>
              </w:rPr>
              <w:t>6,7</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tcPr>
          <w:p w:rsidR="00593A25" w:rsidRPr="00C52059" w:rsidRDefault="00593A25">
            <w:pPr>
              <w:jc w:val="center"/>
              <w:rPr>
                <w:color w:val="000000" w:themeColor="text1"/>
                <w:sz w:val="22"/>
                <w:szCs w:val="22"/>
              </w:rPr>
            </w:pPr>
            <w:r w:rsidRPr="00C52059">
              <w:rPr>
                <w:color w:val="000000" w:themeColor="text1"/>
                <w:sz w:val="22"/>
                <w:szCs w:val="22"/>
              </w:rPr>
              <w:t>-30</w:t>
            </w:r>
          </w:p>
        </w:tc>
        <w:tc>
          <w:tcPr>
            <w:tcW w:w="5860" w:type="dxa"/>
            <w:tcBorders>
              <w:top w:val="nil"/>
              <w:left w:val="nil"/>
              <w:bottom w:val="single" w:sz="4" w:space="0" w:color="auto"/>
              <w:right w:val="single" w:sz="4" w:space="0" w:color="auto"/>
            </w:tcBorders>
            <w:shd w:val="clear" w:color="auto" w:fill="auto"/>
            <w:vAlign w:val="bottom"/>
          </w:tcPr>
          <w:p w:rsidR="00593A25" w:rsidRPr="00C52059" w:rsidRDefault="00593A25">
            <w:pPr>
              <w:jc w:val="center"/>
              <w:rPr>
                <w:color w:val="000000" w:themeColor="text1"/>
                <w:sz w:val="22"/>
                <w:szCs w:val="22"/>
              </w:rPr>
            </w:pPr>
            <w:r w:rsidRPr="00C52059">
              <w:rPr>
                <w:color w:val="000000" w:themeColor="text1"/>
                <w:sz w:val="22"/>
                <w:szCs w:val="22"/>
              </w:rPr>
              <w:t>7,0</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pPr>
              <w:jc w:val="center"/>
              <w:rPr>
                <w:color w:val="000000" w:themeColor="text1"/>
                <w:sz w:val="22"/>
                <w:szCs w:val="22"/>
              </w:rPr>
            </w:pPr>
            <w:r w:rsidRPr="00C52059">
              <w:rPr>
                <w:color w:val="000000" w:themeColor="text1"/>
                <w:sz w:val="22"/>
                <w:szCs w:val="22"/>
              </w:rPr>
              <w:t>-28</w:t>
            </w:r>
          </w:p>
        </w:tc>
        <w:tc>
          <w:tcPr>
            <w:tcW w:w="5860" w:type="dxa"/>
            <w:tcBorders>
              <w:top w:val="nil"/>
              <w:left w:val="nil"/>
              <w:bottom w:val="single" w:sz="4" w:space="0" w:color="auto"/>
              <w:right w:val="single" w:sz="4" w:space="0" w:color="auto"/>
            </w:tcBorders>
            <w:shd w:val="clear" w:color="auto" w:fill="auto"/>
            <w:vAlign w:val="bottom"/>
            <w:hideMark/>
          </w:tcPr>
          <w:p w:rsidR="00593A25" w:rsidRPr="00C52059" w:rsidRDefault="00593A25">
            <w:pPr>
              <w:jc w:val="center"/>
              <w:rPr>
                <w:color w:val="000000" w:themeColor="text1"/>
                <w:sz w:val="22"/>
                <w:szCs w:val="22"/>
              </w:rPr>
            </w:pPr>
            <w:r w:rsidRPr="00C52059">
              <w:rPr>
                <w:color w:val="000000" w:themeColor="text1"/>
                <w:sz w:val="22"/>
                <w:szCs w:val="22"/>
              </w:rPr>
              <w:t>7,3</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pPr>
              <w:jc w:val="center"/>
              <w:rPr>
                <w:color w:val="000000" w:themeColor="text1"/>
                <w:sz w:val="22"/>
                <w:szCs w:val="22"/>
              </w:rPr>
            </w:pPr>
            <w:r w:rsidRPr="00C52059">
              <w:rPr>
                <w:color w:val="000000" w:themeColor="text1"/>
                <w:sz w:val="22"/>
                <w:szCs w:val="22"/>
              </w:rPr>
              <w:t>-26</w:t>
            </w:r>
          </w:p>
        </w:tc>
        <w:tc>
          <w:tcPr>
            <w:tcW w:w="5860" w:type="dxa"/>
            <w:tcBorders>
              <w:top w:val="nil"/>
              <w:left w:val="nil"/>
              <w:bottom w:val="single" w:sz="4" w:space="0" w:color="auto"/>
              <w:right w:val="single" w:sz="4" w:space="0" w:color="auto"/>
            </w:tcBorders>
            <w:shd w:val="clear" w:color="auto" w:fill="auto"/>
            <w:vAlign w:val="bottom"/>
            <w:hideMark/>
          </w:tcPr>
          <w:p w:rsidR="00593A25" w:rsidRPr="00C52059" w:rsidRDefault="00593A25">
            <w:pPr>
              <w:jc w:val="center"/>
              <w:rPr>
                <w:color w:val="000000" w:themeColor="text1"/>
                <w:sz w:val="22"/>
                <w:szCs w:val="22"/>
              </w:rPr>
            </w:pPr>
            <w:r w:rsidRPr="00C52059">
              <w:rPr>
                <w:color w:val="000000" w:themeColor="text1"/>
                <w:sz w:val="22"/>
                <w:szCs w:val="22"/>
              </w:rPr>
              <w:t>7,6</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pPr>
              <w:jc w:val="center"/>
              <w:rPr>
                <w:color w:val="000000" w:themeColor="text1"/>
                <w:sz w:val="22"/>
                <w:szCs w:val="22"/>
              </w:rPr>
            </w:pPr>
            <w:r w:rsidRPr="00C52059">
              <w:rPr>
                <w:color w:val="000000" w:themeColor="text1"/>
                <w:sz w:val="22"/>
                <w:szCs w:val="22"/>
              </w:rPr>
              <w:lastRenderedPageBreak/>
              <w:t>-24</w:t>
            </w:r>
          </w:p>
        </w:tc>
        <w:tc>
          <w:tcPr>
            <w:tcW w:w="5860" w:type="dxa"/>
            <w:tcBorders>
              <w:top w:val="nil"/>
              <w:left w:val="nil"/>
              <w:bottom w:val="single" w:sz="4" w:space="0" w:color="auto"/>
              <w:right w:val="single" w:sz="4" w:space="0" w:color="auto"/>
            </w:tcBorders>
            <w:shd w:val="clear" w:color="auto" w:fill="auto"/>
            <w:vAlign w:val="bottom"/>
            <w:hideMark/>
          </w:tcPr>
          <w:p w:rsidR="00593A25" w:rsidRPr="00C52059" w:rsidRDefault="00593A25">
            <w:pPr>
              <w:jc w:val="center"/>
              <w:rPr>
                <w:color w:val="000000" w:themeColor="text1"/>
                <w:sz w:val="22"/>
                <w:szCs w:val="22"/>
              </w:rPr>
            </w:pPr>
            <w:r w:rsidRPr="00C52059">
              <w:rPr>
                <w:color w:val="000000" w:themeColor="text1"/>
                <w:sz w:val="22"/>
                <w:szCs w:val="22"/>
              </w:rPr>
              <w:t>8,0</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pPr>
              <w:jc w:val="center"/>
              <w:rPr>
                <w:color w:val="000000" w:themeColor="text1"/>
                <w:sz w:val="22"/>
                <w:szCs w:val="22"/>
              </w:rPr>
            </w:pPr>
            <w:r w:rsidRPr="00C52059">
              <w:rPr>
                <w:color w:val="000000" w:themeColor="text1"/>
                <w:sz w:val="22"/>
                <w:szCs w:val="22"/>
              </w:rPr>
              <w:t>-22</w:t>
            </w:r>
          </w:p>
        </w:tc>
        <w:tc>
          <w:tcPr>
            <w:tcW w:w="5860" w:type="dxa"/>
            <w:tcBorders>
              <w:top w:val="nil"/>
              <w:left w:val="nil"/>
              <w:bottom w:val="single" w:sz="4" w:space="0" w:color="auto"/>
              <w:right w:val="single" w:sz="4" w:space="0" w:color="auto"/>
            </w:tcBorders>
            <w:shd w:val="clear" w:color="auto" w:fill="auto"/>
            <w:vAlign w:val="bottom"/>
            <w:hideMark/>
          </w:tcPr>
          <w:p w:rsidR="00593A25" w:rsidRPr="00C52059" w:rsidRDefault="00593A25">
            <w:pPr>
              <w:jc w:val="center"/>
              <w:rPr>
                <w:color w:val="000000" w:themeColor="text1"/>
                <w:sz w:val="22"/>
                <w:szCs w:val="22"/>
              </w:rPr>
            </w:pPr>
            <w:r w:rsidRPr="00C52059">
              <w:rPr>
                <w:color w:val="000000" w:themeColor="text1"/>
                <w:sz w:val="22"/>
                <w:szCs w:val="22"/>
              </w:rPr>
              <w:t>8,5</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pPr>
              <w:jc w:val="center"/>
              <w:rPr>
                <w:color w:val="000000" w:themeColor="text1"/>
                <w:sz w:val="22"/>
                <w:szCs w:val="22"/>
              </w:rPr>
            </w:pPr>
            <w:r w:rsidRPr="00C52059">
              <w:rPr>
                <w:color w:val="000000" w:themeColor="text1"/>
                <w:sz w:val="22"/>
                <w:szCs w:val="22"/>
              </w:rPr>
              <w:t>-20</w:t>
            </w:r>
          </w:p>
        </w:tc>
        <w:tc>
          <w:tcPr>
            <w:tcW w:w="5860" w:type="dxa"/>
            <w:tcBorders>
              <w:top w:val="nil"/>
              <w:left w:val="nil"/>
              <w:bottom w:val="single" w:sz="4" w:space="0" w:color="auto"/>
              <w:right w:val="single" w:sz="4" w:space="0" w:color="auto"/>
            </w:tcBorders>
            <w:shd w:val="clear" w:color="auto" w:fill="auto"/>
            <w:vAlign w:val="bottom"/>
            <w:hideMark/>
          </w:tcPr>
          <w:p w:rsidR="00593A25" w:rsidRPr="00C52059" w:rsidRDefault="00593A25">
            <w:pPr>
              <w:jc w:val="center"/>
              <w:rPr>
                <w:color w:val="000000" w:themeColor="text1"/>
                <w:sz w:val="22"/>
                <w:szCs w:val="22"/>
              </w:rPr>
            </w:pPr>
            <w:r w:rsidRPr="00C52059">
              <w:rPr>
                <w:color w:val="000000" w:themeColor="text1"/>
                <w:sz w:val="22"/>
                <w:szCs w:val="22"/>
              </w:rPr>
              <w:t>8,9</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pPr>
              <w:jc w:val="center"/>
              <w:rPr>
                <w:color w:val="000000" w:themeColor="text1"/>
                <w:sz w:val="22"/>
                <w:szCs w:val="22"/>
              </w:rPr>
            </w:pPr>
            <w:r w:rsidRPr="00C52059">
              <w:rPr>
                <w:color w:val="000000" w:themeColor="text1"/>
                <w:sz w:val="22"/>
                <w:szCs w:val="22"/>
              </w:rPr>
              <w:t>-18</w:t>
            </w:r>
          </w:p>
        </w:tc>
        <w:tc>
          <w:tcPr>
            <w:tcW w:w="5860" w:type="dxa"/>
            <w:tcBorders>
              <w:top w:val="nil"/>
              <w:left w:val="nil"/>
              <w:bottom w:val="single" w:sz="4" w:space="0" w:color="auto"/>
              <w:right w:val="single" w:sz="4" w:space="0" w:color="auto"/>
            </w:tcBorders>
            <w:shd w:val="clear" w:color="auto" w:fill="auto"/>
            <w:vAlign w:val="bottom"/>
            <w:hideMark/>
          </w:tcPr>
          <w:p w:rsidR="00593A25" w:rsidRPr="00C52059" w:rsidRDefault="00593A25">
            <w:pPr>
              <w:jc w:val="center"/>
              <w:rPr>
                <w:color w:val="000000" w:themeColor="text1"/>
                <w:sz w:val="22"/>
                <w:szCs w:val="22"/>
              </w:rPr>
            </w:pPr>
            <w:r w:rsidRPr="00C52059">
              <w:rPr>
                <w:color w:val="000000" w:themeColor="text1"/>
                <w:sz w:val="22"/>
                <w:szCs w:val="22"/>
              </w:rPr>
              <w:t>9,5</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pPr>
              <w:jc w:val="center"/>
              <w:rPr>
                <w:color w:val="000000" w:themeColor="text1"/>
                <w:sz w:val="22"/>
                <w:szCs w:val="22"/>
              </w:rPr>
            </w:pPr>
            <w:r w:rsidRPr="00C52059">
              <w:rPr>
                <w:color w:val="000000" w:themeColor="text1"/>
                <w:sz w:val="22"/>
                <w:szCs w:val="22"/>
              </w:rPr>
              <w:t>-16</w:t>
            </w:r>
          </w:p>
        </w:tc>
        <w:tc>
          <w:tcPr>
            <w:tcW w:w="5860" w:type="dxa"/>
            <w:tcBorders>
              <w:top w:val="nil"/>
              <w:left w:val="nil"/>
              <w:bottom w:val="single" w:sz="4" w:space="0" w:color="auto"/>
              <w:right w:val="single" w:sz="4" w:space="0" w:color="auto"/>
            </w:tcBorders>
            <w:shd w:val="clear" w:color="auto" w:fill="auto"/>
            <w:vAlign w:val="bottom"/>
            <w:hideMark/>
          </w:tcPr>
          <w:p w:rsidR="00593A25" w:rsidRPr="00C52059" w:rsidRDefault="00593A25">
            <w:pPr>
              <w:jc w:val="center"/>
              <w:rPr>
                <w:color w:val="000000" w:themeColor="text1"/>
                <w:sz w:val="22"/>
                <w:szCs w:val="22"/>
              </w:rPr>
            </w:pPr>
            <w:r w:rsidRPr="00C52059">
              <w:rPr>
                <w:color w:val="000000" w:themeColor="text1"/>
                <w:sz w:val="22"/>
                <w:szCs w:val="22"/>
              </w:rPr>
              <w:t>10,1</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pPr>
              <w:jc w:val="center"/>
              <w:rPr>
                <w:color w:val="000000" w:themeColor="text1"/>
                <w:sz w:val="22"/>
                <w:szCs w:val="22"/>
              </w:rPr>
            </w:pPr>
            <w:r w:rsidRPr="00C52059">
              <w:rPr>
                <w:color w:val="000000" w:themeColor="text1"/>
                <w:sz w:val="22"/>
                <w:szCs w:val="22"/>
              </w:rPr>
              <w:t>-14</w:t>
            </w:r>
          </w:p>
        </w:tc>
        <w:tc>
          <w:tcPr>
            <w:tcW w:w="5860" w:type="dxa"/>
            <w:tcBorders>
              <w:top w:val="nil"/>
              <w:left w:val="nil"/>
              <w:bottom w:val="single" w:sz="4" w:space="0" w:color="auto"/>
              <w:right w:val="single" w:sz="4" w:space="0" w:color="auto"/>
            </w:tcBorders>
            <w:shd w:val="clear" w:color="auto" w:fill="auto"/>
            <w:vAlign w:val="bottom"/>
            <w:hideMark/>
          </w:tcPr>
          <w:p w:rsidR="00593A25" w:rsidRPr="00C52059" w:rsidRDefault="00593A25">
            <w:pPr>
              <w:jc w:val="center"/>
              <w:rPr>
                <w:color w:val="000000" w:themeColor="text1"/>
                <w:sz w:val="22"/>
                <w:szCs w:val="22"/>
              </w:rPr>
            </w:pPr>
            <w:r w:rsidRPr="00C52059">
              <w:rPr>
                <w:color w:val="000000" w:themeColor="text1"/>
                <w:sz w:val="22"/>
                <w:szCs w:val="22"/>
              </w:rPr>
              <w:t>10,7</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pPr>
              <w:jc w:val="center"/>
              <w:rPr>
                <w:color w:val="000000" w:themeColor="text1"/>
                <w:sz w:val="22"/>
                <w:szCs w:val="22"/>
              </w:rPr>
            </w:pPr>
            <w:r w:rsidRPr="00C52059">
              <w:rPr>
                <w:color w:val="000000" w:themeColor="text1"/>
                <w:sz w:val="22"/>
                <w:szCs w:val="22"/>
              </w:rPr>
              <w:t>-12</w:t>
            </w:r>
          </w:p>
        </w:tc>
        <w:tc>
          <w:tcPr>
            <w:tcW w:w="5860" w:type="dxa"/>
            <w:tcBorders>
              <w:top w:val="nil"/>
              <w:left w:val="nil"/>
              <w:bottom w:val="single" w:sz="4" w:space="0" w:color="auto"/>
              <w:right w:val="single" w:sz="4" w:space="0" w:color="auto"/>
            </w:tcBorders>
            <w:shd w:val="clear" w:color="auto" w:fill="auto"/>
            <w:vAlign w:val="bottom"/>
            <w:hideMark/>
          </w:tcPr>
          <w:p w:rsidR="00593A25" w:rsidRPr="00C52059" w:rsidRDefault="00593A25">
            <w:pPr>
              <w:jc w:val="center"/>
              <w:rPr>
                <w:color w:val="000000" w:themeColor="text1"/>
                <w:sz w:val="22"/>
                <w:szCs w:val="22"/>
              </w:rPr>
            </w:pPr>
            <w:r w:rsidRPr="00C52059">
              <w:rPr>
                <w:color w:val="000000" w:themeColor="text1"/>
                <w:sz w:val="22"/>
                <w:szCs w:val="22"/>
              </w:rPr>
              <w:t>11,5</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pPr>
              <w:jc w:val="center"/>
              <w:rPr>
                <w:color w:val="000000" w:themeColor="text1"/>
                <w:sz w:val="22"/>
                <w:szCs w:val="22"/>
              </w:rPr>
            </w:pPr>
            <w:r w:rsidRPr="00C52059">
              <w:rPr>
                <w:color w:val="000000" w:themeColor="text1"/>
                <w:sz w:val="22"/>
                <w:szCs w:val="22"/>
              </w:rPr>
              <w:t>-10</w:t>
            </w:r>
          </w:p>
        </w:tc>
        <w:tc>
          <w:tcPr>
            <w:tcW w:w="5860" w:type="dxa"/>
            <w:tcBorders>
              <w:top w:val="nil"/>
              <w:left w:val="nil"/>
              <w:bottom w:val="single" w:sz="4" w:space="0" w:color="auto"/>
              <w:right w:val="single" w:sz="4" w:space="0" w:color="auto"/>
            </w:tcBorders>
            <w:shd w:val="clear" w:color="auto" w:fill="auto"/>
            <w:vAlign w:val="bottom"/>
            <w:hideMark/>
          </w:tcPr>
          <w:p w:rsidR="00593A25" w:rsidRPr="00C52059" w:rsidRDefault="00593A25">
            <w:pPr>
              <w:jc w:val="center"/>
              <w:rPr>
                <w:color w:val="000000" w:themeColor="text1"/>
                <w:sz w:val="22"/>
                <w:szCs w:val="22"/>
              </w:rPr>
            </w:pPr>
            <w:r w:rsidRPr="00C52059">
              <w:rPr>
                <w:color w:val="000000" w:themeColor="text1"/>
                <w:sz w:val="22"/>
                <w:szCs w:val="22"/>
              </w:rPr>
              <w:t>12,4</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pPr>
              <w:jc w:val="center"/>
              <w:rPr>
                <w:color w:val="000000" w:themeColor="text1"/>
                <w:sz w:val="22"/>
                <w:szCs w:val="22"/>
              </w:rPr>
            </w:pPr>
            <w:r w:rsidRPr="00C52059">
              <w:rPr>
                <w:color w:val="000000" w:themeColor="text1"/>
                <w:sz w:val="22"/>
                <w:szCs w:val="22"/>
              </w:rPr>
              <w:t>-8</w:t>
            </w:r>
          </w:p>
        </w:tc>
        <w:tc>
          <w:tcPr>
            <w:tcW w:w="5860" w:type="dxa"/>
            <w:tcBorders>
              <w:top w:val="nil"/>
              <w:left w:val="nil"/>
              <w:bottom w:val="single" w:sz="4" w:space="0" w:color="auto"/>
              <w:right w:val="single" w:sz="4" w:space="0" w:color="auto"/>
            </w:tcBorders>
            <w:shd w:val="clear" w:color="auto" w:fill="auto"/>
            <w:vAlign w:val="bottom"/>
            <w:hideMark/>
          </w:tcPr>
          <w:p w:rsidR="00593A25" w:rsidRPr="00C52059" w:rsidRDefault="00593A25">
            <w:pPr>
              <w:jc w:val="center"/>
              <w:rPr>
                <w:color w:val="000000" w:themeColor="text1"/>
                <w:sz w:val="22"/>
                <w:szCs w:val="22"/>
              </w:rPr>
            </w:pPr>
            <w:r w:rsidRPr="00C52059">
              <w:rPr>
                <w:color w:val="000000" w:themeColor="text1"/>
                <w:sz w:val="22"/>
                <w:szCs w:val="22"/>
              </w:rPr>
              <w:t>13,5</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pPr>
              <w:jc w:val="center"/>
              <w:rPr>
                <w:color w:val="000000" w:themeColor="text1"/>
                <w:sz w:val="22"/>
                <w:szCs w:val="22"/>
              </w:rPr>
            </w:pPr>
            <w:r w:rsidRPr="00C52059">
              <w:rPr>
                <w:color w:val="000000" w:themeColor="text1"/>
                <w:sz w:val="22"/>
                <w:szCs w:val="22"/>
              </w:rPr>
              <w:t>-6</w:t>
            </w:r>
          </w:p>
        </w:tc>
        <w:tc>
          <w:tcPr>
            <w:tcW w:w="5860" w:type="dxa"/>
            <w:tcBorders>
              <w:top w:val="nil"/>
              <w:left w:val="nil"/>
              <w:bottom w:val="single" w:sz="4" w:space="0" w:color="auto"/>
              <w:right w:val="single" w:sz="4" w:space="0" w:color="auto"/>
            </w:tcBorders>
            <w:shd w:val="clear" w:color="auto" w:fill="auto"/>
            <w:vAlign w:val="bottom"/>
            <w:hideMark/>
          </w:tcPr>
          <w:p w:rsidR="00593A25" w:rsidRPr="00C52059" w:rsidRDefault="00593A25">
            <w:pPr>
              <w:jc w:val="center"/>
              <w:rPr>
                <w:color w:val="000000" w:themeColor="text1"/>
                <w:sz w:val="22"/>
                <w:szCs w:val="22"/>
              </w:rPr>
            </w:pPr>
            <w:r w:rsidRPr="00C52059">
              <w:rPr>
                <w:color w:val="000000" w:themeColor="text1"/>
                <w:sz w:val="22"/>
                <w:szCs w:val="22"/>
              </w:rPr>
              <w:t>14,7</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pPr>
              <w:jc w:val="center"/>
              <w:rPr>
                <w:color w:val="000000" w:themeColor="text1"/>
                <w:sz w:val="22"/>
                <w:szCs w:val="22"/>
              </w:rPr>
            </w:pPr>
            <w:r w:rsidRPr="00C52059">
              <w:rPr>
                <w:color w:val="000000" w:themeColor="text1"/>
                <w:sz w:val="22"/>
                <w:szCs w:val="22"/>
              </w:rPr>
              <w:t>-4</w:t>
            </w:r>
          </w:p>
        </w:tc>
        <w:tc>
          <w:tcPr>
            <w:tcW w:w="5860" w:type="dxa"/>
            <w:tcBorders>
              <w:top w:val="nil"/>
              <w:left w:val="nil"/>
              <w:bottom w:val="single" w:sz="4" w:space="0" w:color="auto"/>
              <w:right w:val="single" w:sz="4" w:space="0" w:color="auto"/>
            </w:tcBorders>
            <w:shd w:val="clear" w:color="auto" w:fill="auto"/>
            <w:vAlign w:val="bottom"/>
            <w:hideMark/>
          </w:tcPr>
          <w:p w:rsidR="00593A25" w:rsidRPr="00C52059" w:rsidRDefault="00593A25">
            <w:pPr>
              <w:jc w:val="center"/>
              <w:rPr>
                <w:color w:val="000000" w:themeColor="text1"/>
                <w:sz w:val="22"/>
                <w:szCs w:val="22"/>
              </w:rPr>
            </w:pPr>
            <w:r w:rsidRPr="00C52059">
              <w:rPr>
                <w:color w:val="000000" w:themeColor="text1"/>
                <w:sz w:val="22"/>
                <w:szCs w:val="22"/>
              </w:rPr>
              <w:t>16,2</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pPr>
              <w:jc w:val="center"/>
              <w:rPr>
                <w:color w:val="000000" w:themeColor="text1"/>
                <w:sz w:val="22"/>
                <w:szCs w:val="22"/>
              </w:rPr>
            </w:pPr>
            <w:r w:rsidRPr="00C52059">
              <w:rPr>
                <w:color w:val="000000" w:themeColor="text1"/>
                <w:sz w:val="22"/>
                <w:szCs w:val="22"/>
              </w:rPr>
              <w:t>-2</w:t>
            </w:r>
          </w:p>
        </w:tc>
        <w:tc>
          <w:tcPr>
            <w:tcW w:w="5860" w:type="dxa"/>
            <w:tcBorders>
              <w:top w:val="nil"/>
              <w:left w:val="nil"/>
              <w:bottom w:val="single" w:sz="4" w:space="0" w:color="auto"/>
              <w:right w:val="single" w:sz="4" w:space="0" w:color="auto"/>
            </w:tcBorders>
            <w:shd w:val="clear" w:color="auto" w:fill="auto"/>
            <w:vAlign w:val="bottom"/>
            <w:hideMark/>
          </w:tcPr>
          <w:p w:rsidR="00593A25" w:rsidRPr="00C52059" w:rsidRDefault="00593A25">
            <w:pPr>
              <w:jc w:val="center"/>
              <w:rPr>
                <w:color w:val="000000" w:themeColor="text1"/>
                <w:sz w:val="22"/>
                <w:szCs w:val="22"/>
              </w:rPr>
            </w:pPr>
            <w:r w:rsidRPr="00C52059">
              <w:rPr>
                <w:color w:val="000000" w:themeColor="text1"/>
                <w:sz w:val="22"/>
                <w:szCs w:val="22"/>
              </w:rPr>
              <w:t>18,1</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pPr>
              <w:jc w:val="center"/>
              <w:rPr>
                <w:color w:val="000000" w:themeColor="text1"/>
                <w:sz w:val="22"/>
                <w:szCs w:val="22"/>
              </w:rPr>
            </w:pPr>
            <w:r w:rsidRPr="00C52059">
              <w:rPr>
                <w:color w:val="000000" w:themeColor="text1"/>
                <w:sz w:val="22"/>
                <w:szCs w:val="22"/>
              </w:rPr>
              <w:t>0</w:t>
            </w:r>
          </w:p>
        </w:tc>
        <w:tc>
          <w:tcPr>
            <w:tcW w:w="5860" w:type="dxa"/>
            <w:tcBorders>
              <w:top w:val="nil"/>
              <w:left w:val="nil"/>
              <w:bottom w:val="single" w:sz="4" w:space="0" w:color="auto"/>
              <w:right w:val="single" w:sz="4" w:space="0" w:color="auto"/>
            </w:tcBorders>
            <w:shd w:val="clear" w:color="auto" w:fill="auto"/>
            <w:vAlign w:val="bottom"/>
            <w:hideMark/>
          </w:tcPr>
          <w:p w:rsidR="00593A25" w:rsidRPr="00C52059" w:rsidRDefault="00593A25">
            <w:pPr>
              <w:jc w:val="center"/>
              <w:rPr>
                <w:color w:val="000000" w:themeColor="text1"/>
                <w:sz w:val="22"/>
                <w:szCs w:val="22"/>
              </w:rPr>
            </w:pPr>
            <w:r w:rsidRPr="00C52059">
              <w:rPr>
                <w:color w:val="000000" w:themeColor="text1"/>
                <w:sz w:val="22"/>
                <w:szCs w:val="22"/>
              </w:rPr>
              <w:t>20,4</w:t>
            </w:r>
          </w:p>
        </w:tc>
      </w:tr>
      <w:tr w:rsidR="00C52059"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pPr>
              <w:jc w:val="center"/>
              <w:rPr>
                <w:color w:val="000000" w:themeColor="text1"/>
                <w:sz w:val="22"/>
                <w:szCs w:val="22"/>
              </w:rPr>
            </w:pPr>
            <w:r w:rsidRPr="00C52059">
              <w:rPr>
                <w:color w:val="000000" w:themeColor="text1"/>
                <w:sz w:val="22"/>
                <w:szCs w:val="22"/>
              </w:rPr>
              <w:t>2</w:t>
            </w:r>
          </w:p>
        </w:tc>
        <w:tc>
          <w:tcPr>
            <w:tcW w:w="5860" w:type="dxa"/>
            <w:tcBorders>
              <w:top w:val="nil"/>
              <w:left w:val="nil"/>
              <w:bottom w:val="single" w:sz="4" w:space="0" w:color="auto"/>
              <w:right w:val="single" w:sz="4" w:space="0" w:color="auto"/>
            </w:tcBorders>
            <w:shd w:val="clear" w:color="auto" w:fill="auto"/>
            <w:vAlign w:val="bottom"/>
            <w:hideMark/>
          </w:tcPr>
          <w:p w:rsidR="00593A25" w:rsidRPr="00C52059" w:rsidRDefault="00593A25">
            <w:pPr>
              <w:jc w:val="center"/>
              <w:rPr>
                <w:color w:val="000000" w:themeColor="text1"/>
                <w:sz w:val="22"/>
                <w:szCs w:val="22"/>
              </w:rPr>
            </w:pPr>
            <w:r w:rsidRPr="00C52059">
              <w:rPr>
                <w:color w:val="000000" w:themeColor="text1"/>
                <w:sz w:val="22"/>
                <w:szCs w:val="22"/>
              </w:rPr>
              <w:t>23,5</w:t>
            </w:r>
          </w:p>
        </w:tc>
      </w:tr>
      <w:tr w:rsidR="00593A25" w:rsidRPr="00C52059" w:rsidTr="00E14F33">
        <w:trPr>
          <w:trHeight w:val="255"/>
          <w:jc w:val="center"/>
        </w:trPr>
        <w:tc>
          <w:tcPr>
            <w:tcW w:w="3180"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pPr>
              <w:jc w:val="center"/>
              <w:rPr>
                <w:color w:val="000000" w:themeColor="text1"/>
                <w:sz w:val="22"/>
                <w:szCs w:val="22"/>
              </w:rPr>
            </w:pPr>
            <w:r w:rsidRPr="00C52059">
              <w:rPr>
                <w:color w:val="000000" w:themeColor="text1"/>
                <w:sz w:val="22"/>
                <w:szCs w:val="22"/>
              </w:rPr>
              <w:t>4</w:t>
            </w:r>
          </w:p>
        </w:tc>
        <w:tc>
          <w:tcPr>
            <w:tcW w:w="5860" w:type="dxa"/>
            <w:tcBorders>
              <w:top w:val="nil"/>
              <w:left w:val="nil"/>
              <w:bottom w:val="single" w:sz="4" w:space="0" w:color="auto"/>
              <w:right w:val="single" w:sz="4" w:space="0" w:color="auto"/>
            </w:tcBorders>
            <w:shd w:val="clear" w:color="auto" w:fill="auto"/>
            <w:vAlign w:val="bottom"/>
            <w:hideMark/>
          </w:tcPr>
          <w:p w:rsidR="00593A25" w:rsidRPr="00C52059" w:rsidRDefault="00593A25">
            <w:pPr>
              <w:jc w:val="center"/>
              <w:rPr>
                <w:color w:val="000000" w:themeColor="text1"/>
                <w:sz w:val="22"/>
                <w:szCs w:val="22"/>
              </w:rPr>
            </w:pPr>
            <w:r w:rsidRPr="00C52059">
              <w:rPr>
                <w:color w:val="000000" w:themeColor="text1"/>
                <w:sz w:val="22"/>
                <w:szCs w:val="22"/>
              </w:rPr>
              <w:t>27,7</w:t>
            </w:r>
          </w:p>
        </w:tc>
      </w:tr>
    </w:tbl>
    <w:p w:rsidR="002C6D82" w:rsidRPr="00C52059" w:rsidRDefault="002C6D82" w:rsidP="002C6D82">
      <w:pPr>
        <w:rPr>
          <w:color w:val="000000" w:themeColor="text1"/>
          <w:sz w:val="26"/>
          <w:szCs w:val="26"/>
        </w:rPr>
      </w:pPr>
    </w:p>
    <w:p w:rsidR="002C6D82" w:rsidRPr="00C52059" w:rsidRDefault="002C6D82" w:rsidP="00455A4C">
      <w:pPr>
        <w:ind w:firstLine="851"/>
        <w:jc w:val="both"/>
        <w:rPr>
          <w:color w:val="000000" w:themeColor="text1"/>
          <w:sz w:val="26"/>
          <w:szCs w:val="26"/>
        </w:rPr>
      </w:pPr>
      <w:r w:rsidRPr="00C52059">
        <w:rPr>
          <w:color w:val="000000" w:themeColor="text1"/>
          <w:sz w:val="26"/>
          <w:szCs w:val="26"/>
        </w:rPr>
        <w:t xml:space="preserve">В случае отсутствия достоверных данных о времени восстановления теплоснабжения потребителей используются данные, указанные в таблице 11.3.2.  </w:t>
      </w:r>
    </w:p>
    <w:p w:rsidR="002C6D82" w:rsidRPr="00C52059" w:rsidRDefault="002C6D82" w:rsidP="00455A4C">
      <w:pPr>
        <w:ind w:right="140" w:firstLine="851"/>
        <w:jc w:val="both"/>
        <w:rPr>
          <w:color w:val="000000" w:themeColor="text1"/>
          <w:sz w:val="26"/>
          <w:szCs w:val="26"/>
        </w:rPr>
      </w:pPr>
    </w:p>
    <w:p w:rsidR="002C6D82" w:rsidRPr="00C52059" w:rsidRDefault="002C6D82" w:rsidP="002C6D82">
      <w:pPr>
        <w:jc w:val="center"/>
        <w:rPr>
          <w:i/>
          <w:color w:val="000000" w:themeColor="text1"/>
        </w:rPr>
      </w:pPr>
      <w:r w:rsidRPr="00C52059">
        <w:rPr>
          <w:i/>
          <w:color w:val="000000" w:themeColor="text1"/>
        </w:rPr>
        <w:t>Таблица 11.3.2. Время восстановления в зависимости от диаметра трубопровода</w:t>
      </w:r>
    </w:p>
    <w:p w:rsidR="002C6D82" w:rsidRPr="00C52059" w:rsidRDefault="002C6D82" w:rsidP="002C6D82">
      <w:pPr>
        <w:jc w:val="center"/>
        <w:rPr>
          <w:i/>
          <w:color w:val="000000" w:themeColor="text1"/>
        </w:rPr>
      </w:pPr>
    </w:p>
    <w:tbl>
      <w:tblPr>
        <w:tblW w:w="7749" w:type="dxa"/>
        <w:jc w:val="center"/>
        <w:tblLook w:val="04A0" w:firstRow="1" w:lastRow="0" w:firstColumn="1" w:lastColumn="0" w:noHBand="0" w:noVBand="1"/>
      </w:tblPr>
      <w:tblGrid>
        <w:gridCol w:w="1083"/>
        <w:gridCol w:w="491"/>
        <w:gridCol w:w="436"/>
        <w:gridCol w:w="436"/>
        <w:gridCol w:w="546"/>
        <w:gridCol w:w="546"/>
        <w:gridCol w:w="546"/>
        <w:gridCol w:w="546"/>
        <w:gridCol w:w="546"/>
        <w:gridCol w:w="546"/>
        <w:gridCol w:w="546"/>
        <w:gridCol w:w="546"/>
        <w:gridCol w:w="546"/>
        <w:gridCol w:w="546"/>
      </w:tblGrid>
      <w:tr w:rsidR="00C52059" w:rsidRPr="00C52059" w:rsidTr="00416994">
        <w:trPr>
          <w:trHeight w:val="255"/>
          <w:jc w:val="center"/>
        </w:trPr>
        <w:tc>
          <w:tcPr>
            <w:tcW w:w="1291" w:type="dxa"/>
            <w:tcBorders>
              <w:top w:val="single" w:sz="4" w:space="0" w:color="auto"/>
              <w:left w:val="single" w:sz="4" w:space="0" w:color="auto"/>
              <w:bottom w:val="single" w:sz="4" w:space="0" w:color="auto"/>
              <w:right w:val="single" w:sz="4" w:space="0" w:color="auto"/>
            </w:tcBorders>
            <w:shd w:val="clear" w:color="000000" w:fill="FFFFFF" w:themeFill="background1"/>
            <w:vAlign w:val="center"/>
            <w:hideMark/>
          </w:tcPr>
          <w:p w:rsidR="002C6D82" w:rsidRPr="00C52059" w:rsidRDefault="002C6D82" w:rsidP="002C6D82">
            <w:pPr>
              <w:jc w:val="center"/>
              <w:rPr>
                <w:b/>
                <w:color w:val="000000" w:themeColor="text1"/>
                <w:sz w:val="22"/>
              </w:rPr>
            </w:pPr>
            <w:bookmarkStart w:id="462" w:name="RANGE!F5"/>
            <w:bookmarkStart w:id="463" w:name="OLE_LINK1" w:colFirst="1" w:colLast="13"/>
            <w:bookmarkStart w:id="464" w:name="OLE_LINK2"/>
            <w:bookmarkStart w:id="465" w:name="OLE_LINK3"/>
            <w:r w:rsidRPr="00C52059">
              <w:rPr>
                <w:b/>
                <w:color w:val="000000" w:themeColor="text1"/>
                <w:sz w:val="22"/>
              </w:rPr>
              <w:t>Диаметр труб d, м</w:t>
            </w:r>
            <w:bookmarkEnd w:id="462"/>
          </w:p>
        </w:tc>
        <w:tc>
          <w:tcPr>
            <w:tcW w:w="466" w:type="dxa"/>
            <w:tcBorders>
              <w:top w:val="single" w:sz="4" w:space="0" w:color="auto"/>
              <w:left w:val="nil"/>
              <w:bottom w:val="single" w:sz="4" w:space="0" w:color="auto"/>
              <w:right w:val="single" w:sz="4" w:space="0" w:color="auto"/>
            </w:tcBorders>
            <w:shd w:val="clear" w:color="000000" w:fill="FFFFFF" w:themeFill="background1"/>
            <w:vAlign w:val="center"/>
            <w:hideMark/>
          </w:tcPr>
          <w:p w:rsidR="002C6D82" w:rsidRPr="00C52059" w:rsidRDefault="002C6D82" w:rsidP="002C6D82">
            <w:pPr>
              <w:jc w:val="center"/>
              <w:rPr>
                <w:b/>
                <w:color w:val="000000" w:themeColor="text1"/>
                <w:sz w:val="22"/>
              </w:rPr>
            </w:pPr>
            <w:r w:rsidRPr="00C52059">
              <w:rPr>
                <w:b/>
                <w:color w:val="000000" w:themeColor="text1"/>
                <w:sz w:val="22"/>
              </w:rPr>
              <w:t>25</w:t>
            </w:r>
          </w:p>
        </w:tc>
        <w:tc>
          <w:tcPr>
            <w:tcW w:w="416" w:type="dxa"/>
            <w:tcBorders>
              <w:top w:val="single" w:sz="4" w:space="0" w:color="auto"/>
              <w:left w:val="nil"/>
              <w:bottom w:val="single" w:sz="4" w:space="0" w:color="auto"/>
              <w:right w:val="single" w:sz="4" w:space="0" w:color="auto"/>
            </w:tcBorders>
            <w:shd w:val="clear" w:color="000000" w:fill="FFFFFF" w:themeFill="background1"/>
            <w:vAlign w:val="center"/>
            <w:hideMark/>
          </w:tcPr>
          <w:p w:rsidR="002C6D82" w:rsidRPr="00C52059" w:rsidRDefault="002C6D82" w:rsidP="002C6D82">
            <w:pPr>
              <w:jc w:val="center"/>
              <w:rPr>
                <w:b/>
                <w:color w:val="000000" w:themeColor="text1"/>
                <w:sz w:val="22"/>
              </w:rPr>
            </w:pPr>
            <w:r w:rsidRPr="00C52059">
              <w:rPr>
                <w:b/>
                <w:color w:val="000000" w:themeColor="text1"/>
                <w:sz w:val="22"/>
              </w:rPr>
              <w:t>50</w:t>
            </w:r>
          </w:p>
        </w:tc>
        <w:tc>
          <w:tcPr>
            <w:tcW w:w="416" w:type="dxa"/>
            <w:tcBorders>
              <w:top w:val="single" w:sz="4" w:space="0" w:color="auto"/>
              <w:left w:val="nil"/>
              <w:bottom w:val="single" w:sz="4" w:space="0" w:color="auto"/>
              <w:right w:val="single" w:sz="4" w:space="0" w:color="auto"/>
            </w:tcBorders>
            <w:shd w:val="clear" w:color="000000" w:fill="FFFFFF" w:themeFill="background1"/>
            <w:vAlign w:val="center"/>
            <w:hideMark/>
          </w:tcPr>
          <w:p w:rsidR="002C6D82" w:rsidRPr="00C52059" w:rsidRDefault="002C6D82" w:rsidP="002C6D82">
            <w:pPr>
              <w:jc w:val="center"/>
              <w:rPr>
                <w:b/>
                <w:color w:val="000000" w:themeColor="text1"/>
                <w:sz w:val="22"/>
              </w:rPr>
            </w:pPr>
            <w:r w:rsidRPr="00C52059">
              <w:rPr>
                <w:b/>
                <w:color w:val="000000" w:themeColor="text1"/>
                <w:sz w:val="22"/>
              </w:rPr>
              <w:t>80</w:t>
            </w:r>
          </w:p>
        </w:tc>
        <w:tc>
          <w:tcPr>
            <w:tcW w:w="516" w:type="dxa"/>
            <w:tcBorders>
              <w:top w:val="single" w:sz="4" w:space="0" w:color="auto"/>
              <w:left w:val="nil"/>
              <w:bottom w:val="single" w:sz="4" w:space="0" w:color="auto"/>
              <w:right w:val="single" w:sz="4" w:space="0" w:color="auto"/>
            </w:tcBorders>
            <w:shd w:val="clear" w:color="000000" w:fill="FFFFFF" w:themeFill="background1"/>
            <w:vAlign w:val="center"/>
            <w:hideMark/>
          </w:tcPr>
          <w:p w:rsidR="002C6D82" w:rsidRPr="00C52059" w:rsidRDefault="002C6D82" w:rsidP="002C6D82">
            <w:pPr>
              <w:jc w:val="center"/>
              <w:rPr>
                <w:b/>
                <w:color w:val="000000" w:themeColor="text1"/>
                <w:sz w:val="22"/>
              </w:rPr>
            </w:pPr>
            <w:r w:rsidRPr="00C52059">
              <w:rPr>
                <w:b/>
                <w:color w:val="000000" w:themeColor="text1"/>
                <w:sz w:val="22"/>
              </w:rPr>
              <w:t>100</w:t>
            </w:r>
          </w:p>
        </w:tc>
        <w:tc>
          <w:tcPr>
            <w:tcW w:w="516" w:type="dxa"/>
            <w:tcBorders>
              <w:top w:val="single" w:sz="4" w:space="0" w:color="auto"/>
              <w:left w:val="nil"/>
              <w:bottom w:val="single" w:sz="4" w:space="0" w:color="auto"/>
              <w:right w:val="single" w:sz="4" w:space="0" w:color="auto"/>
            </w:tcBorders>
            <w:shd w:val="clear" w:color="000000" w:fill="FFFFFF" w:themeFill="background1"/>
            <w:vAlign w:val="center"/>
            <w:hideMark/>
          </w:tcPr>
          <w:p w:rsidR="002C6D82" w:rsidRPr="00C52059" w:rsidRDefault="002C6D82" w:rsidP="002C6D82">
            <w:pPr>
              <w:jc w:val="center"/>
              <w:rPr>
                <w:b/>
                <w:color w:val="000000" w:themeColor="text1"/>
                <w:sz w:val="22"/>
              </w:rPr>
            </w:pPr>
            <w:r w:rsidRPr="00C52059">
              <w:rPr>
                <w:b/>
                <w:color w:val="000000" w:themeColor="text1"/>
                <w:sz w:val="22"/>
              </w:rPr>
              <w:t>125</w:t>
            </w:r>
          </w:p>
        </w:tc>
        <w:tc>
          <w:tcPr>
            <w:tcW w:w="516" w:type="dxa"/>
            <w:tcBorders>
              <w:top w:val="single" w:sz="4" w:space="0" w:color="auto"/>
              <w:left w:val="nil"/>
              <w:bottom w:val="single" w:sz="4" w:space="0" w:color="auto"/>
              <w:right w:val="single" w:sz="4" w:space="0" w:color="auto"/>
            </w:tcBorders>
            <w:shd w:val="clear" w:color="000000" w:fill="FFFFFF" w:themeFill="background1"/>
            <w:vAlign w:val="center"/>
            <w:hideMark/>
          </w:tcPr>
          <w:p w:rsidR="002C6D82" w:rsidRPr="00C52059" w:rsidRDefault="002C6D82" w:rsidP="002C6D82">
            <w:pPr>
              <w:jc w:val="center"/>
              <w:rPr>
                <w:b/>
                <w:color w:val="000000" w:themeColor="text1"/>
                <w:sz w:val="22"/>
              </w:rPr>
            </w:pPr>
            <w:r w:rsidRPr="00C52059">
              <w:rPr>
                <w:b/>
                <w:color w:val="000000" w:themeColor="text1"/>
                <w:sz w:val="22"/>
              </w:rPr>
              <w:t>150</w:t>
            </w:r>
          </w:p>
        </w:tc>
        <w:tc>
          <w:tcPr>
            <w:tcW w:w="516" w:type="dxa"/>
            <w:tcBorders>
              <w:top w:val="single" w:sz="4" w:space="0" w:color="auto"/>
              <w:left w:val="nil"/>
              <w:bottom w:val="single" w:sz="4" w:space="0" w:color="auto"/>
              <w:right w:val="single" w:sz="4" w:space="0" w:color="auto"/>
            </w:tcBorders>
            <w:shd w:val="clear" w:color="000000" w:fill="FFFFFF" w:themeFill="background1"/>
            <w:vAlign w:val="center"/>
            <w:hideMark/>
          </w:tcPr>
          <w:p w:rsidR="002C6D82" w:rsidRPr="00C52059" w:rsidRDefault="002C6D82" w:rsidP="002C6D82">
            <w:pPr>
              <w:jc w:val="center"/>
              <w:rPr>
                <w:b/>
                <w:color w:val="000000" w:themeColor="text1"/>
                <w:sz w:val="22"/>
              </w:rPr>
            </w:pPr>
            <w:r w:rsidRPr="00C52059">
              <w:rPr>
                <w:b/>
                <w:color w:val="000000" w:themeColor="text1"/>
                <w:sz w:val="22"/>
              </w:rPr>
              <w:t>175</w:t>
            </w:r>
          </w:p>
        </w:tc>
        <w:tc>
          <w:tcPr>
            <w:tcW w:w="516" w:type="dxa"/>
            <w:tcBorders>
              <w:top w:val="single" w:sz="4" w:space="0" w:color="auto"/>
              <w:left w:val="nil"/>
              <w:bottom w:val="single" w:sz="4" w:space="0" w:color="auto"/>
              <w:right w:val="single" w:sz="4" w:space="0" w:color="auto"/>
            </w:tcBorders>
            <w:shd w:val="clear" w:color="000000" w:fill="FFFFFF" w:themeFill="background1"/>
            <w:vAlign w:val="center"/>
            <w:hideMark/>
          </w:tcPr>
          <w:p w:rsidR="002C6D82" w:rsidRPr="00C52059" w:rsidRDefault="002C6D82" w:rsidP="002C6D82">
            <w:pPr>
              <w:jc w:val="center"/>
              <w:rPr>
                <w:b/>
                <w:color w:val="000000" w:themeColor="text1"/>
                <w:sz w:val="22"/>
              </w:rPr>
            </w:pPr>
            <w:r w:rsidRPr="00C52059">
              <w:rPr>
                <w:b/>
                <w:color w:val="000000" w:themeColor="text1"/>
                <w:sz w:val="22"/>
              </w:rPr>
              <w:t>200</w:t>
            </w:r>
          </w:p>
        </w:tc>
        <w:tc>
          <w:tcPr>
            <w:tcW w:w="516" w:type="dxa"/>
            <w:tcBorders>
              <w:top w:val="single" w:sz="4" w:space="0" w:color="auto"/>
              <w:left w:val="nil"/>
              <w:bottom w:val="single" w:sz="4" w:space="0" w:color="auto"/>
              <w:right w:val="single" w:sz="4" w:space="0" w:color="auto"/>
            </w:tcBorders>
            <w:shd w:val="clear" w:color="000000" w:fill="FFFFFF" w:themeFill="background1"/>
            <w:vAlign w:val="center"/>
            <w:hideMark/>
          </w:tcPr>
          <w:p w:rsidR="002C6D82" w:rsidRPr="00C52059" w:rsidRDefault="002C6D82" w:rsidP="002C6D82">
            <w:pPr>
              <w:jc w:val="center"/>
              <w:rPr>
                <w:b/>
                <w:color w:val="000000" w:themeColor="text1"/>
                <w:sz w:val="22"/>
              </w:rPr>
            </w:pPr>
            <w:r w:rsidRPr="00C52059">
              <w:rPr>
                <w:b/>
                <w:color w:val="000000" w:themeColor="text1"/>
                <w:sz w:val="22"/>
              </w:rPr>
              <w:t>250</w:t>
            </w:r>
          </w:p>
        </w:tc>
        <w:tc>
          <w:tcPr>
            <w:tcW w:w="516" w:type="dxa"/>
            <w:tcBorders>
              <w:top w:val="single" w:sz="4" w:space="0" w:color="auto"/>
              <w:left w:val="nil"/>
              <w:bottom w:val="single" w:sz="4" w:space="0" w:color="auto"/>
              <w:right w:val="single" w:sz="4" w:space="0" w:color="auto"/>
            </w:tcBorders>
            <w:shd w:val="clear" w:color="000000" w:fill="FFFFFF" w:themeFill="background1"/>
            <w:vAlign w:val="center"/>
            <w:hideMark/>
          </w:tcPr>
          <w:p w:rsidR="002C6D82" w:rsidRPr="00C52059" w:rsidRDefault="002C6D82" w:rsidP="002C6D82">
            <w:pPr>
              <w:jc w:val="center"/>
              <w:rPr>
                <w:b/>
                <w:color w:val="000000" w:themeColor="text1"/>
                <w:sz w:val="22"/>
              </w:rPr>
            </w:pPr>
            <w:r w:rsidRPr="00C52059">
              <w:rPr>
                <w:b/>
                <w:color w:val="000000" w:themeColor="text1"/>
                <w:sz w:val="22"/>
              </w:rPr>
              <w:t>300</w:t>
            </w:r>
          </w:p>
        </w:tc>
        <w:tc>
          <w:tcPr>
            <w:tcW w:w="516" w:type="dxa"/>
            <w:tcBorders>
              <w:top w:val="single" w:sz="4" w:space="0" w:color="auto"/>
              <w:left w:val="nil"/>
              <w:bottom w:val="single" w:sz="4" w:space="0" w:color="auto"/>
              <w:right w:val="single" w:sz="4" w:space="0" w:color="auto"/>
            </w:tcBorders>
            <w:shd w:val="clear" w:color="000000" w:fill="FFFFFF" w:themeFill="background1"/>
            <w:vAlign w:val="center"/>
            <w:hideMark/>
          </w:tcPr>
          <w:p w:rsidR="002C6D82" w:rsidRPr="00C52059" w:rsidRDefault="002C6D82" w:rsidP="002C6D82">
            <w:pPr>
              <w:jc w:val="center"/>
              <w:rPr>
                <w:b/>
                <w:color w:val="000000" w:themeColor="text1"/>
                <w:sz w:val="22"/>
              </w:rPr>
            </w:pPr>
            <w:r w:rsidRPr="00C52059">
              <w:rPr>
                <w:b/>
                <w:color w:val="000000" w:themeColor="text1"/>
                <w:sz w:val="22"/>
              </w:rPr>
              <w:t>350</w:t>
            </w:r>
          </w:p>
        </w:tc>
        <w:tc>
          <w:tcPr>
            <w:tcW w:w="516" w:type="dxa"/>
            <w:tcBorders>
              <w:top w:val="single" w:sz="4" w:space="0" w:color="auto"/>
              <w:left w:val="nil"/>
              <w:bottom w:val="single" w:sz="4" w:space="0" w:color="auto"/>
              <w:right w:val="single" w:sz="4" w:space="0" w:color="auto"/>
            </w:tcBorders>
            <w:shd w:val="clear" w:color="000000" w:fill="FFFFFF" w:themeFill="background1"/>
            <w:vAlign w:val="center"/>
            <w:hideMark/>
          </w:tcPr>
          <w:p w:rsidR="002C6D82" w:rsidRPr="00C52059" w:rsidRDefault="002C6D82" w:rsidP="002C6D82">
            <w:pPr>
              <w:jc w:val="center"/>
              <w:rPr>
                <w:b/>
                <w:color w:val="000000" w:themeColor="text1"/>
                <w:sz w:val="22"/>
              </w:rPr>
            </w:pPr>
            <w:r w:rsidRPr="00C52059">
              <w:rPr>
                <w:b/>
                <w:color w:val="000000" w:themeColor="text1"/>
                <w:sz w:val="22"/>
              </w:rPr>
              <w:t>400</w:t>
            </w:r>
          </w:p>
        </w:tc>
        <w:tc>
          <w:tcPr>
            <w:tcW w:w="516" w:type="dxa"/>
            <w:tcBorders>
              <w:top w:val="single" w:sz="4" w:space="0" w:color="auto"/>
              <w:left w:val="nil"/>
              <w:bottom w:val="single" w:sz="4" w:space="0" w:color="auto"/>
              <w:right w:val="single" w:sz="4" w:space="0" w:color="auto"/>
            </w:tcBorders>
            <w:shd w:val="clear" w:color="000000" w:fill="FFFFFF" w:themeFill="background1"/>
            <w:vAlign w:val="center"/>
            <w:hideMark/>
          </w:tcPr>
          <w:p w:rsidR="002C6D82" w:rsidRPr="00C52059" w:rsidRDefault="002C6D82" w:rsidP="002C6D82">
            <w:pPr>
              <w:jc w:val="center"/>
              <w:rPr>
                <w:b/>
                <w:color w:val="000000" w:themeColor="text1"/>
                <w:sz w:val="22"/>
              </w:rPr>
            </w:pPr>
            <w:r w:rsidRPr="00C52059">
              <w:rPr>
                <w:b/>
                <w:color w:val="000000" w:themeColor="text1"/>
                <w:sz w:val="22"/>
              </w:rPr>
              <w:t>500</w:t>
            </w:r>
          </w:p>
        </w:tc>
      </w:tr>
      <w:tr w:rsidR="002C6D82" w:rsidRPr="00C52059" w:rsidTr="00416994">
        <w:trPr>
          <w:cantSplit/>
          <w:trHeight w:val="255"/>
          <w:jc w:val="center"/>
        </w:trPr>
        <w:tc>
          <w:tcPr>
            <w:tcW w:w="1291" w:type="dxa"/>
            <w:tcBorders>
              <w:top w:val="nil"/>
              <w:left w:val="single" w:sz="4" w:space="0" w:color="auto"/>
              <w:bottom w:val="single" w:sz="4" w:space="0" w:color="auto"/>
              <w:right w:val="single" w:sz="4" w:space="0" w:color="auto"/>
            </w:tcBorders>
            <w:shd w:val="clear" w:color="auto" w:fill="auto"/>
            <w:vAlign w:val="center"/>
            <w:hideMark/>
          </w:tcPr>
          <w:p w:rsidR="002C6D82" w:rsidRPr="00C52059" w:rsidRDefault="002C6D82" w:rsidP="002C6D82">
            <w:pPr>
              <w:jc w:val="center"/>
              <w:rPr>
                <w:color w:val="000000" w:themeColor="text1"/>
                <w:sz w:val="22"/>
              </w:rPr>
            </w:pPr>
            <w:r w:rsidRPr="00C52059">
              <w:rPr>
                <w:color w:val="000000" w:themeColor="text1"/>
                <w:sz w:val="22"/>
              </w:rPr>
              <w:t xml:space="preserve">время </w:t>
            </w:r>
            <w:proofErr w:type="spellStart"/>
            <w:proofErr w:type="gramStart"/>
            <w:r w:rsidRPr="00C52059">
              <w:rPr>
                <w:color w:val="000000" w:themeColor="text1"/>
                <w:sz w:val="22"/>
              </w:rPr>
              <w:t>z</w:t>
            </w:r>
            <w:proofErr w:type="gramEnd"/>
            <w:r w:rsidRPr="00C52059">
              <w:rPr>
                <w:color w:val="000000" w:themeColor="text1"/>
                <w:sz w:val="22"/>
              </w:rPr>
              <w:t>р</w:t>
            </w:r>
            <w:proofErr w:type="spellEnd"/>
            <w:r w:rsidRPr="00C52059">
              <w:rPr>
                <w:color w:val="000000" w:themeColor="text1"/>
                <w:sz w:val="22"/>
              </w:rPr>
              <w:t>, ч</w:t>
            </w:r>
          </w:p>
        </w:tc>
        <w:tc>
          <w:tcPr>
            <w:tcW w:w="466" w:type="dxa"/>
            <w:tcBorders>
              <w:top w:val="nil"/>
              <w:left w:val="nil"/>
              <w:bottom w:val="single" w:sz="4" w:space="0" w:color="auto"/>
              <w:right w:val="single" w:sz="4" w:space="0" w:color="auto"/>
            </w:tcBorders>
            <w:shd w:val="clear" w:color="auto" w:fill="auto"/>
            <w:vAlign w:val="center"/>
            <w:hideMark/>
          </w:tcPr>
          <w:p w:rsidR="002C6D82" w:rsidRPr="00C52059" w:rsidRDefault="002C6D82" w:rsidP="002C6D82">
            <w:pPr>
              <w:jc w:val="center"/>
              <w:rPr>
                <w:color w:val="000000" w:themeColor="text1"/>
                <w:sz w:val="22"/>
              </w:rPr>
            </w:pPr>
            <w:r w:rsidRPr="00C52059">
              <w:rPr>
                <w:color w:val="000000" w:themeColor="text1"/>
                <w:sz w:val="22"/>
              </w:rPr>
              <w:t>0,1</w:t>
            </w:r>
          </w:p>
        </w:tc>
        <w:tc>
          <w:tcPr>
            <w:tcW w:w="416" w:type="dxa"/>
            <w:tcBorders>
              <w:top w:val="nil"/>
              <w:left w:val="nil"/>
              <w:bottom w:val="single" w:sz="4" w:space="0" w:color="auto"/>
              <w:right w:val="single" w:sz="4" w:space="0" w:color="auto"/>
            </w:tcBorders>
            <w:shd w:val="clear" w:color="auto" w:fill="auto"/>
            <w:vAlign w:val="center"/>
            <w:hideMark/>
          </w:tcPr>
          <w:p w:rsidR="002C6D82" w:rsidRPr="00C52059" w:rsidRDefault="002C6D82" w:rsidP="002C6D82">
            <w:pPr>
              <w:jc w:val="center"/>
              <w:rPr>
                <w:color w:val="000000" w:themeColor="text1"/>
                <w:sz w:val="22"/>
              </w:rPr>
            </w:pPr>
            <w:r w:rsidRPr="00C52059">
              <w:rPr>
                <w:color w:val="000000" w:themeColor="text1"/>
                <w:sz w:val="22"/>
              </w:rPr>
              <w:t>1</w:t>
            </w:r>
          </w:p>
        </w:tc>
        <w:tc>
          <w:tcPr>
            <w:tcW w:w="416" w:type="dxa"/>
            <w:tcBorders>
              <w:top w:val="nil"/>
              <w:left w:val="nil"/>
              <w:bottom w:val="single" w:sz="4" w:space="0" w:color="auto"/>
              <w:right w:val="single" w:sz="4" w:space="0" w:color="auto"/>
            </w:tcBorders>
            <w:shd w:val="clear" w:color="auto" w:fill="auto"/>
            <w:vAlign w:val="center"/>
            <w:hideMark/>
          </w:tcPr>
          <w:p w:rsidR="002C6D82" w:rsidRPr="00C52059" w:rsidRDefault="002C6D82" w:rsidP="002C6D82">
            <w:pPr>
              <w:jc w:val="center"/>
              <w:rPr>
                <w:color w:val="000000" w:themeColor="text1"/>
                <w:sz w:val="22"/>
              </w:rPr>
            </w:pPr>
            <w:r w:rsidRPr="00C52059">
              <w:rPr>
                <w:color w:val="000000" w:themeColor="text1"/>
                <w:sz w:val="22"/>
              </w:rPr>
              <w:t>10</w:t>
            </w:r>
          </w:p>
        </w:tc>
        <w:tc>
          <w:tcPr>
            <w:tcW w:w="516" w:type="dxa"/>
            <w:tcBorders>
              <w:top w:val="nil"/>
              <w:left w:val="nil"/>
              <w:bottom w:val="single" w:sz="4" w:space="0" w:color="auto"/>
              <w:right w:val="single" w:sz="4" w:space="0" w:color="auto"/>
            </w:tcBorders>
            <w:shd w:val="clear" w:color="auto" w:fill="auto"/>
            <w:vAlign w:val="center"/>
            <w:hideMark/>
          </w:tcPr>
          <w:p w:rsidR="002C6D82" w:rsidRPr="00C52059" w:rsidRDefault="002C6D82" w:rsidP="002C6D82">
            <w:pPr>
              <w:jc w:val="center"/>
              <w:rPr>
                <w:color w:val="000000" w:themeColor="text1"/>
                <w:sz w:val="22"/>
              </w:rPr>
            </w:pPr>
            <w:r w:rsidRPr="00C52059">
              <w:rPr>
                <w:color w:val="000000" w:themeColor="text1"/>
                <w:sz w:val="22"/>
              </w:rPr>
              <w:t>10</w:t>
            </w:r>
          </w:p>
        </w:tc>
        <w:tc>
          <w:tcPr>
            <w:tcW w:w="516" w:type="dxa"/>
            <w:tcBorders>
              <w:top w:val="nil"/>
              <w:left w:val="nil"/>
              <w:bottom w:val="single" w:sz="4" w:space="0" w:color="auto"/>
              <w:right w:val="single" w:sz="4" w:space="0" w:color="auto"/>
            </w:tcBorders>
            <w:shd w:val="clear" w:color="auto" w:fill="auto"/>
            <w:vAlign w:val="center"/>
            <w:hideMark/>
          </w:tcPr>
          <w:p w:rsidR="002C6D82" w:rsidRPr="00C52059" w:rsidRDefault="002C6D82" w:rsidP="002C6D82">
            <w:pPr>
              <w:jc w:val="center"/>
              <w:rPr>
                <w:color w:val="000000" w:themeColor="text1"/>
                <w:sz w:val="22"/>
              </w:rPr>
            </w:pPr>
            <w:r w:rsidRPr="00C52059">
              <w:rPr>
                <w:color w:val="000000" w:themeColor="text1"/>
                <w:sz w:val="22"/>
              </w:rPr>
              <w:t>11</w:t>
            </w:r>
          </w:p>
        </w:tc>
        <w:tc>
          <w:tcPr>
            <w:tcW w:w="516" w:type="dxa"/>
            <w:tcBorders>
              <w:top w:val="nil"/>
              <w:left w:val="nil"/>
              <w:bottom w:val="single" w:sz="4" w:space="0" w:color="auto"/>
              <w:right w:val="single" w:sz="4" w:space="0" w:color="auto"/>
            </w:tcBorders>
            <w:shd w:val="clear" w:color="auto" w:fill="auto"/>
            <w:vAlign w:val="center"/>
            <w:hideMark/>
          </w:tcPr>
          <w:p w:rsidR="002C6D82" w:rsidRPr="00C52059" w:rsidRDefault="002C6D82" w:rsidP="002C6D82">
            <w:pPr>
              <w:jc w:val="center"/>
              <w:rPr>
                <w:color w:val="000000" w:themeColor="text1"/>
                <w:sz w:val="22"/>
              </w:rPr>
            </w:pPr>
            <w:r w:rsidRPr="00C52059">
              <w:rPr>
                <w:color w:val="000000" w:themeColor="text1"/>
                <w:sz w:val="22"/>
              </w:rPr>
              <w:t>11</w:t>
            </w:r>
          </w:p>
        </w:tc>
        <w:tc>
          <w:tcPr>
            <w:tcW w:w="516" w:type="dxa"/>
            <w:tcBorders>
              <w:top w:val="nil"/>
              <w:left w:val="nil"/>
              <w:bottom w:val="single" w:sz="4" w:space="0" w:color="auto"/>
              <w:right w:val="single" w:sz="4" w:space="0" w:color="auto"/>
            </w:tcBorders>
            <w:shd w:val="clear" w:color="auto" w:fill="auto"/>
            <w:vAlign w:val="center"/>
            <w:hideMark/>
          </w:tcPr>
          <w:p w:rsidR="002C6D82" w:rsidRPr="00C52059" w:rsidRDefault="002C6D82" w:rsidP="002C6D82">
            <w:pPr>
              <w:jc w:val="center"/>
              <w:rPr>
                <w:color w:val="000000" w:themeColor="text1"/>
                <w:sz w:val="22"/>
              </w:rPr>
            </w:pPr>
            <w:r w:rsidRPr="00C52059">
              <w:rPr>
                <w:color w:val="000000" w:themeColor="text1"/>
                <w:sz w:val="22"/>
              </w:rPr>
              <w:t>12</w:t>
            </w:r>
          </w:p>
        </w:tc>
        <w:tc>
          <w:tcPr>
            <w:tcW w:w="516" w:type="dxa"/>
            <w:tcBorders>
              <w:top w:val="nil"/>
              <w:left w:val="nil"/>
              <w:bottom w:val="single" w:sz="4" w:space="0" w:color="auto"/>
              <w:right w:val="single" w:sz="4" w:space="0" w:color="auto"/>
            </w:tcBorders>
            <w:shd w:val="clear" w:color="auto" w:fill="auto"/>
            <w:vAlign w:val="center"/>
            <w:hideMark/>
          </w:tcPr>
          <w:p w:rsidR="002C6D82" w:rsidRPr="00C52059" w:rsidRDefault="002C6D82" w:rsidP="002C6D82">
            <w:pPr>
              <w:jc w:val="center"/>
              <w:rPr>
                <w:color w:val="000000" w:themeColor="text1"/>
                <w:sz w:val="22"/>
              </w:rPr>
            </w:pPr>
            <w:r w:rsidRPr="00C52059">
              <w:rPr>
                <w:color w:val="000000" w:themeColor="text1"/>
                <w:sz w:val="22"/>
              </w:rPr>
              <w:t>13</w:t>
            </w:r>
          </w:p>
        </w:tc>
        <w:tc>
          <w:tcPr>
            <w:tcW w:w="516" w:type="dxa"/>
            <w:tcBorders>
              <w:top w:val="nil"/>
              <w:left w:val="nil"/>
              <w:bottom w:val="single" w:sz="4" w:space="0" w:color="auto"/>
              <w:right w:val="single" w:sz="4" w:space="0" w:color="auto"/>
            </w:tcBorders>
            <w:shd w:val="clear" w:color="auto" w:fill="auto"/>
            <w:vAlign w:val="center"/>
            <w:hideMark/>
          </w:tcPr>
          <w:p w:rsidR="002C6D82" w:rsidRPr="00C52059" w:rsidRDefault="002C6D82" w:rsidP="002C6D82">
            <w:pPr>
              <w:jc w:val="center"/>
              <w:rPr>
                <w:color w:val="000000" w:themeColor="text1"/>
                <w:sz w:val="22"/>
              </w:rPr>
            </w:pPr>
            <w:r w:rsidRPr="00C52059">
              <w:rPr>
                <w:color w:val="000000" w:themeColor="text1"/>
                <w:sz w:val="22"/>
              </w:rPr>
              <w:t>14</w:t>
            </w:r>
          </w:p>
        </w:tc>
        <w:tc>
          <w:tcPr>
            <w:tcW w:w="516" w:type="dxa"/>
            <w:tcBorders>
              <w:top w:val="nil"/>
              <w:left w:val="nil"/>
              <w:bottom w:val="single" w:sz="4" w:space="0" w:color="auto"/>
              <w:right w:val="single" w:sz="4" w:space="0" w:color="auto"/>
            </w:tcBorders>
            <w:shd w:val="clear" w:color="auto" w:fill="auto"/>
            <w:vAlign w:val="center"/>
            <w:hideMark/>
          </w:tcPr>
          <w:p w:rsidR="002C6D82" w:rsidRPr="00C52059" w:rsidRDefault="002C6D82" w:rsidP="002C6D82">
            <w:pPr>
              <w:jc w:val="center"/>
              <w:rPr>
                <w:color w:val="000000" w:themeColor="text1"/>
                <w:sz w:val="22"/>
              </w:rPr>
            </w:pPr>
            <w:r w:rsidRPr="00C52059">
              <w:rPr>
                <w:color w:val="000000" w:themeColor="text1"/>
                <w:sz w:val="22"/>
              </w:rPr>
              <w:t>15</w:t>
            </w:r>
          </w:p>
        </w:tc>
        <w:tc>
          <w:tcPr>
            <w:tcW w:w="516" w:type="dxa"/>
            <w:tcBorders>
              <w:top w:val="nil"/>
              <w:left w:val="nil"/>
              <w:bottom w:val="single" w:sz="4" w:space="0" w:color="auto"/>
              <w:right w:val="single" w:sz="4" w:space="0" w:color="auto"/>
            </w:tcBorders>
            <w:shd w:val="clear" w:color="auto" w:fill="auto"/>
            <w:vAlign w:val="center"/>
            <w:hideMark/>
          </w:tcPr>
          <w:p w:rsidR="002C6D82" w:rsidRPr="00C52059" w:rsidRDefault="002C6D82" w:rsidP="002C6D82">
            <w:pPr>
              <w:jc w:val="center"/>
              <w:rPr>
                <w:color w:val="000000" w:themeColor="text1"/>
                <w:sz w:val="22"/>
              </w:rPr>
            </w:pPr>
            <w:r w:rsidRPr="00C52059">
              <w:rPr>
                <w:color w:val="000000" w:themeColor="text1"/>
                <w:sz w:val="22"/>
              </w:rPr>
              <w:t>16</w:t>
            </w:r>
          </w:p>
        </w:tc>
        <w:tc>
          <w:tcPr>
            <w:tcW w:w="516" w:type="dxa"/>
            <w:tcBorders>
              <w:top w:val="nil"/>
              <w:left w:val="nil"/>
              <w:bottom w:val="single" w:sz="4" w:space="0" w:color="auto"/>
              <w:right w:val="single" w:sz="4" w:space="0" w:color="auto"/>
            </w:tcBorders>
            <w:shd w:val="clear" w:color="auto" w:fill="auto"/>
            <w:vAlign w:val="center"/>
            <w:hideMark/>
          </w:tcPr>
          <w:p w:rsidR="002C6D82" w:rsidRPr="00C52059" w:rsidRDefault="002C6D82" w:rsidP="002C6D82">
            <w:pPr>
              <w:jc w:val="center"/>
              <w:rPr>
                <w:color w:val="000000" w:themeColor="text1"/>
                <w:sz w:val="22"/>
              </w:rPr>
            </w:pPr>
            <w:r w:rsidRPr="00C52059">
              <w:rPr>
                <w:color w:val="000000" w:themeColor="text1"/>
                <w:sz w:val="22"/>
              </w:rPr>
              <w:t>18</w:t>
            </w:r>
          </w:p>
        </w:tc>
        <w:tc>
          <w:tcPr>
            <w:tcW w:w="516" w:type="dxa"/>
            <w:tcBorders>
              <w:top w:val="nil"/>
              <w:left w:val="nil"/>
              <w:bottom w:val="single" w:sz="4" w:space="0" w:color="auto"/>
              <w:right w:val="single" w:sz="4" w:space="0" w:color="auto"/>
            </w:tcBorders>
            <w:shd w:val="clear" w:color="auto" w:fill="auto"/>
            <w:vAlign w:val="center"/>
            <w:hideMark/>
          </w:tcPr>
          <w:p w:rsidR="002C6D82" w:rsidRPr="00C52059" w:rsidRDefault="002C6D82" w:rsidP="002C6D82">
            <w:pPr>
              <w:jc w:val="center"/>
              <w:rPr>
                <w:color w:val="000000" w:themeColor="text1"/>
                <w:sz w:val="22"/>
              </w:rPr>
            </w:pPr>
            <w:r w:rsidRPr="00C52059">
              <w:rPr>
                <w:color w:val="000000" w:themeColor="text1"/>
                <w:sz w:val="22"/>
              </w:rPr>
              <w:t>20</w:t>
            </w:r>
          </w:p>
        </w:tc>
      </w:tr>
      <w:bookmarkEnd w:id="463"/>
      <w:bookmarkEnd w:id="464"/>
      <w:bookmarkEnd w:id="465"/>
    </w:tbl>
    <w:p w:rsidR="002C6D82" w:rsidRPr="00C52059" w:rsidRDefault="002C6D82" w:rsidP="002C6D82">
      <w:pPr>
        <w:rPr>
          <w:color w:val="000000" w:themeColor="text1"/>
          <w:sz w:val="26"/>
          <w:szCs w:val="26"/>
        </w:rPr>
      </w:pPr>
    </w:p>
    <w:p w:rsidR="002C6D82" w:rsidRPr="00C52059" w:rsidRDefault="002C6D82" w:rsidP="00455A4C">
      <w:pPr>
        <w:tabs>
          <w:tab w:val="left" w:pos="9781"/>
        </w:tabs>
        <w:ind w:right="140" w:firstLine="851"/>
        <w:jc w:val="both"/>
        <w:rPr>
          <w:color w:val="000000" w:themeColor="text1"/>
          <w:sz w:val="26"/>
          <w:szCs w:val="26"/>
        </w:rPr>
      </w:pPr>
      <w:r w:rsidRPr="00C52059">
        <w:rPr>
          <w:color w:val="000000" w:themeColor="text1"/>
          <w:sz w:val="26"/>
          <w:szCs w:val="26"/>
        </w:rPr>
        <w:t xml:space="preserve">Расчет выполняется для каждого участка и/или элемента, входящего в путь от источника до абонента:  </w:t>
      </w:r>
    </w:p>
    <w:p w:rsidR="002C6D82" w:rsidRPr="00C52059" w:rsidRDefault="002C6D82" w:rsidP="00455A4C">
      <w:pPr>
        <w:tabs>
          <w:tab w:val="left" w:pos="9781"/>
        </w:tabs>
        <w:ind w:right="140" w:firstLine="851"/>
        <w:jc w:val="both"/>
        <w:rPr>
          <w:color w:val="000000" w:themeColor="text1"/>
          <w:sz w:val="26"/>
          <w:szCs w:val="26"/>
        </w:rPr>
      </w:pPr>
      <w:r w:rsidRPr="00C52059">
        <w:rPr>
          <w:color w:val="000000" w:themeColor="text1"/>
          <w:sz w:val="26"/>
          <w:szCs w:val="26"/>
        </w:rPr>
        <w:t>вычисляется время ликвидации повреждения на i-том участке;</w:t>
      </w:r>
    </w:p>
    <w:p w:rsidR="002C6D82" w:rsidRPr="00C52059" w:rsidRDefault="002C6D82" w:rsidP="00455A4C">
      <w:pPr>
        <w:tabs>
          <w:tab w:val="left" w:pos="9781"/>
        </w:tabs>
        <w:ind w:firstLine="851"/>
        <w:jc w:val="both"/>
        <w:rPr>
          <w:color w:val="000000" w:themeColor="text1"/>
          <w:sz w:val="26"/>
          <w:szCs w:val="26"/>
        </w:rPr>
      </w:pPr>
      <w:r w:rsidRPr="00C52059">
        <w:rPr>
          <w:color w:val="000000" w:themeColor="text1"/>
          <w:sz w:val="26"/>
          <w:szCs w:val="26"/>
        </w:rPr>
        <w:t>по каждой градации повторяемости температур вычисляется допустимое время проведения ремонта;</w:t>
      </w:r>
    </w:p>
    <w:p w:rsidR="002C6D82" w:rsidRPr="00C52059" w:rsidRDefault="002C6D82" w:rsidP="00455A4C">
      <w:pPr>
        <w:tabs>
          <w:tab w:val="left" w:pos="9781"/>
        </w:tabs>
        <w:ind w:firstLine="851"/>
        <w:jc w:val="both"/>
        <w:rPr>
          <w:color w:val="000000" w:themeColor="text1"/>
          <w:sz w:val="26"/>
          <w:szCs w:val="26"/>
        </w:rPr>
      </w:pPr>
      <w:r w:rsidRPr="00C52059">
        <w:rPr>
          <w:color w:val="000000" w:themeColor="text1"/>
          <w:sz w:val="26"/>
          <w:szCs w:val="26"/>
        </w:rPr>
        <w:t>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w:t>
      </w:r>
    </w:p>
    <w:p w:rsidR="002C6D82" w:rsidRPr="00C52059" w:rsidRDefault="002C6D82" w:rsidP="00455A4C">
      <w:pPr>
        <w:tabs>
          <w:tab w:val="left" w:pos="9781"/>
        </w:tabs>
        <w:ind w:firstLine="851"/>
        <w:jc w:val="both"/>
        <w:rPr>
          <w:color w:val="000000" w:themeColor="text1"/>
        </w:rPr>
      </w:pPr>
      <w:r w:rsidRPr="00C52059">
        <w:rPr>
          <w:color w:val="000000" w:themeColor="text1"/>
          <w:sz w:val="26"/>
          <w:szCs w:val="26"/>
        </w:rPr>
        <w:t xml:space="preserve">вычисляется поток отказов участка тепловой сети, способный привести к снижению температуры в отапливаемом помещении до температуры в +12 </w:t>
      </w:r>
      <w:r w:rsidRPr="00C52059">
        <w:rPr>
          <w:color w:val="000000" w:themeColor="text1"/>
          <w:sz w:val="26"/>
          <w:szCs w:val="26"/>
          <w:vertAlign w:val="superscript"/>
        </w:rPr>
        <w:t>0</w:t>
      </w:r>
      <w:r w:rsidRPr="00C52059">
        <w:rPr>
          <w:color w:val="000000" w:themeColor="text1"/>
          <w:sz w:val="26"/>
          <w:szCs w:val="26"/>
        </w:rPr>
        <w:t>С.</w:t>
      </w:r>
    </w:p>
    <w:p w:rsidR="002C6D82" w:rsidRPr="00C52059" w:rsidRDefault="00455A4C" w:rsidP="00455A4C">
      <w:pPr>
        <w:tabs>
          <w:tab w:val="left" w:pos="3684"/>
        </w:tabs>
        <w:ind w:firstLine="851"/>
        <w:jc w:val="both"/>
        <w:rPr>
          <w:color w:val="000000" w:themeColor="text1"/>
          <w:sz w:val="26"/>
        </w:rPr>
      </w:pPr>
      <w:r w:rsidRPr="00C52059">
        <w:rPr>
          <w:color w:val="000000" w:themeColor="text1"/>
          <w:sz w:val="26"/>
        </w:rPr>
        <w:tab/>
      </w:r>
    </w:p>
    <w:p w:rsidR="002C6D82" w:rsidRPr="00C52059" w:rsidRDefault="002C6D82" w:rsidP="00455A4C">
      <w:pPr>
        <w:keepNext/>
        <w:keepLines/>
        <w:tabs>
          <w:tab w:val="left" w:pos="9781"/>
        </w:tabs>
        <w:ind w:firstLine="851"/>
        <w:jc w:val="both"/>
        <w:outlineLvl w:val="0"/>
        <w:rPr>
          <w:b/>
          <w:bCs/>
          <w:color w:val="000000" w:themeColor="text1"/>
          <w:sz w:val="26"/>
          <w:szCs w:val="28"/>
        </w:rPr>
      </w:pPr>
      <w:bookmarkStart w:id="466" w:name="_Toc43668797"/>
      <w:bookmarkStart w:id="467" w:name="_Toc126161608"/>
      <w:bookmarkStart w:id="468" w:name="_Toc156837985"/>
      <w:r w:rsidRPr="00C52059">
        <w:rPr>
          <w:b/>
          <w:bCs/>
          <w:color w:val="000000" w:themeColor="text1"/>
          <w:sz w:val="26"/>
          <w:szCs w:val="28"/>
        </w:rPr>
        <w:t>11.4. Результаты оценки вероятности отказа и безотказной работы системы теплоснабжения по отношению к потребителям, присоединенным к магистральным и распределительным теплопроводам</w:t>
      </w:r>
      <w:bookmarkEnd w:id="466"/>
      <w:bookmarkEnd w:id="467"/>
      <w:bookmarkEnd w:id="468"/>
    </w:p>
    <w:p w:rsidR="00DD1E16" w:rsidRPr="00C52059" w:rsidRDefault="00DD1E16" w:rsidP="00455A4C">
      <w:pPr>
        <w:ind w:firstLine="851"/>
        <w:jc w:val="both"/>
        <w:rPr>
          <w:color w:val="000000" w:themeColor="text1"/>
          <w:sz w:val="26"/>
        </w:rPr>
      </w:pPr>
    </w:p>
    <w:p w:rsidR="002C6D82" w:rsidRPr="00C52059" w:rsidRDefault="002C6D82" w:rsidP="00196C55">
      <w:pPr>
        <w:ind w:left="-426" w:firstLine="710"/>
        <w:jc w:val="both"/>
        <w:rPr>
          <w:color w:val="000000" w:themeColor="text1"/>
          <w:sz w:val="26"/>
        </w:rPr>
      </w:pPr>
      <w:r w:rsidRPr="00C52059">
        <w:rPr>
          <w:color w:val="000000" w:themeColor="text1"/>
          <w:sz w:val="26"/>
        </w:rPr>
        <w:t xml:space="preserve">Суммарная тепловая нагрузка </w:t>
      </w:r>
      <w:proofErr w:type="spellStart"/>
      <w:r w:rsidR="00724082" w:rsidRPr="00C52059">
        <w:rPr>
          <w:color w:val="000000" w:themeColor="text1"/>
          <w:sz w:val="26"/>
        </w:rPr>
        <w:t>Хилокского</w:t>
      </w:r>
      <w:proofErr w:type="spellEnd"/>
      <w:r w:rsidR="00724082" w:rsidRPr="00C52059">
        <w:rPr>
          <w:color w:val="000000" w:themeColor="text1"/>
          <w:sz w:val="26"/>
        </w:rPr>
        <w:t xml:space="preserve"> поселения</w:t>
      </w:r>
      <w:r w:rsidRPr="00C52059">
        <w:rPr>
          <w:color w:val="000000" w:themeColor="text1"/>
          <w:sz w:val="26"/>
        </w:rPr>
        <w:t xml:space="preserve"> составляет </w:t>
      </w:r>
      <w:r w:rsidR="00593A25" w:rsidRPr="00C52059">
        <w:rPr>
          <w:color w:val="000000" w:themeColor="text1"/>
          <w:sz w:val="26"/>
        </w:rPr>
        <w:t>12,287</w:t>
      </w:r>
      <w:r w:rsidR="00615B6C" w:rsidRPr="00C52059">
        <w:rPr>
          <w:color w:val="000000" w:themeColor="text1"/>
          <w:sz w:val="26"/>
        </w:rPr>
        <w:t xml:space="preserve"> </w:t>
      </w:r>
      <w:r w:rsidRPr="00C52059">
        <w:rPr>
          <w:color w:val="000000" w:themeColor="text1"/>
          <w:sz w:val="26"/>
        </w:rPr>
        <w:t>Гкал/ч. В таблице 11.4.1 указаны вероятность безотказной работы и коэффициент готовности каждого источника.</w:t>
      </w:r>
    </w:p>
    <w:p w:rsidR="002C6D82" w:rsidRPr="00C52059" w:rsidRDefault="002C6D82" w:rsidP="002C6D82">
      <w:pPr>
        <w:ind w:firstLine="708"/>
        <w:rPr>
          <w:i/>
          <w:color w:val="000000" w:themeColor="text1"/>
        </w:rPr>
      </w:pPr>
    </w:p>
    <w:p w:rsidR="002C6D82" w:rsidRPr="00C52059" w:rsidRDefault="002C6D82" w:rsidP="002C6D82">
      <w:pPr>
        <w:ind w:firstLine="708"/>
        <w:jc w:val="center"/>
        <w:rPr>
          <w:i/>
          <w:color w:val="000000" w:themeColor="text1"/>
        </w:rPr>
      </w:pPr>
      <w:r w:rsidRPr="00C52059">
        <w:rPr>
          <w:i/>
          <w:color w:val="000000" w:themeColor="text1"/>
        </w:rPr>
        <w:t>Таблица 11.4.1 Вероятность безотказной работы и коэффициент готовности</w:t>
      </w:r>
    </w:p>
    <w:p w:rsidR="00A92CC9" w:rsidRPr="00C52059" w:rsidRDefault="00A92CC9" w:rsidP="002C6D82">
      <w:pPr>
        <w:ind w:firstLine="708"/>
        <w:jc w:val="center"/>
        <w:rPr>
          <w:i/>
          <w:color w:val="000000" w:themeColor="text1"/>
        </w:rPr>
      </w:pPr>
    </w:p>
    <w:tbl>
      <w:tblPr>
        <w:tblW w:w="8258" w:type="dxa"/>
        <w:jc w:val="center"/>
        <w:tblInd w:w="-1378" w:type="dxa"/>
        <w:tblLook w:val="04A0" w:firstRow="1" w:lastRow="0" w:firstColumn="1" w:lastColumn="0" w:noHBand="0" w:noVBand="1"/>
      </w:tblPr>
      <w:tblGrid>
        <w:gridCol w:w="1012"/>
        <w:gridCol w:w="3406"/>
        <w:gridCol w:w="960"/>
        <w:gridCol w:w="960"/>
        <w:gridCol w:w="960"/>
        <w:gridCol w:w="960"/>
      </w:tblGrid>
      <w:tr w:rsidR="00C52059" w:rsidRPr="00C52059" w:rsidTr="003D6872">
        <w:trPr>
          <w:trHeight w:val="20"/>
          <w:tblHeader/>
          <w:jc w:val="center"/>
        </w:trPr>
        <w:tc>
          <w:tcPr>
            <w:tcW w:w="10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93A25" w:rsidRPr="00C52059" w:rsidRDefault="00593A25" w:rsidP="00593A25">
            <w:pPr>
              <w:jc w:val="both"/>
              <w:rPr>
                <w:color w:val="000000" w:themeColor="text1"/>
                <w:sz w:val="22"/>
                <w:szCs w:val="22"/>
              </w:rPr>
            </w:pPr>
            <w:r w:rsidRPr="00C52059">
              <w:rPr>
                <w:color w:val="000000" w:themeColor="text1"/>
                <w:sz w:val="22"/>
                <w:szCs w:val="22"/>
              </w:rPr>
              <w:t xml:space="preserve">№ </w:t>
            </w:r>
            <w:proofErr w:type="gramStart"/>
            <w:r w:rsidRPr="00C52059">
              <w:rPr>
                <w:color w:val="000000" w:themeColor="text1"/>
                <w:sz w:val="22"/>
                <w:szCs w:val="22"/>
              </w:rPr>
              <w:t>п</w:t>
            </w:r>
            <w:proofErr w:type="gramEnd"/>
            <w:r w:rsidRPr="00C52059">
              <w:rPr>
                <w:color w:val="000000" w:themeColor="text1"/>
                <w:sz w:val="22"/>
                <w:szCs w:val="22"/>
              </w:rPr>
              <w:t>/п</w:t>
            </w:r>
          </w:p>
        </w:tc>
        <w:tc>
          <w:tcPr>
            <w:tcW w:w="340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Наименование</w:t>
            </w:r>
          </w:p>
        </w:tc>
        <w:tc>
          <w:tcPr>
            <w:tcW w:w="1920" w:type="dxa"/>
            <w:gridSpan w:val="2"/>
            <w:tcBorders>
              <w:top w:val="single" w:sz="4" w:space="0" w:color="auto"/>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Вероятность безотказной работы</w:t>
            </w:r>
          </w:p>
        </w:tc>
        <w:tc>
          <w:tcPr>
            <w:tcW w:w="1920" w:type="dxa"/>
            <w:gridSpan w:val="2"/>
            <w:tcBorders>
              <w:top w:val="single" w:sz="4" w:space="0" w:color="auto"/>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Коэффициент готовности</w:t>
            </w:r>
          </w:p>
        </w:tc>
      </w:tr>
      <w:tr w:rsidR="00C52059" w:rsidRPr="00C52059" w:rsidTr="003D6872">
        <w:trPr>
          <w:trHeight w:val="20"/>
          <w:tblHeader/>
          <w:jc w:val="center"/>
        </w:trPr>
        <w:tc>
          <w:tcPr>
            <w:tcW w:w="1012" w:type="dxa"/>
            <w:vMerge/>
            <w:tcBorders>
              <w:top w:val="single" w:sz="4" w:space="0" w:color="auto"/>
              <w:left w:val="single" w:sz="4" w:space="0" w:color="auto"/>
              <w:bottom w:val="single" w:sz="4" w:space="0" w:color="auto"/>
              <w:right w:val="single" w:sz="4" w:space="0" w:color="auto"/>
            </w:tcBorders>
            <w:vAlign w:val="center"/>
            <w:hideMark/>
          </w:tcPr>
          <w:p w:rsidR="00593A25" w:rsidRPr="00C52059" w:rsidRDefault="00593A25" w:rsidP="00593A25">
            <w:pPr>
              <w:rPr>
                <w:color w:val="000000" w:themeColor="text1"/>
                <w:sz w:val="22"/>
                <w:szCs w:val="22"/>
              </w:rPr>
            </w:pPr>
          </w:p>
        </w:tc>
        <w:tc>
          <w:tcPr>
            <w:tcW w:w="3406" w:type="dxa"/>
            <w:vMerge/>
            <w:tcBorders>
              <w:top w:val="single" w:sz="4" w:space="0" w:color="auto"/>
              <w:left w:val="single" w:sz="4" w:space="0" w:color="auto"/>
              <w:bottom w:val="single" w:sz="4" w:space="0" w:color="auto"/>
              <w:right w:val="single" w:sz="4" w:space="0" w:color="auto"/>
            </w:tcBorders>
            <w:vAlign w:val="center"/>
            <w:hideMark/>
          </w:tcPr>
          <w:p w:rsidR="00593A25" w:rsidRPr="00C52059" w:rsidRDefault="00593A25" w:rsidP="00593A25">
            <w:pPr>
              <w:rPr>
                <w:color w:val="000000" w:themeColor="text1"/>
                <w:sz w:val="22"/>
                <w:szCs w:val="22"/>
              </w:rPr>
            </w:pP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Факт</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Норма</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Факт</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Норма</w:t>
            </w:r>
          </w:p>
        </w:tc>
      </w:tr>
      <w:tr w:rsidR="00C52059" w:rsidRPr="00C52059" w:rsidTr="003D6872">
        <w:trPr>
          <w:trHeight w:val="20"/>
          <w:jc w:val="center"/>
        </w:trPr>
        <w:tc>
          <w:tcPr>
            <w:tcW w:w="1012"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lastRenderedPageBreak/>
              <w:t>1</w:t>
            </w:r>
          </w:p>
        </w:tc>
        <w:tc>
          <w:tcPr>
            <w:tcW w:w="3406" w:type="dxa"/>
            <w:tcBorders>
              <w:top w:val="nil"/>
              <w:left w:val="nil"/>
              <w:bottom w:val="single" w:sz="4" w:space="0" w:color="auto"/>
              <w:right w:val="single" w:sz="4" w:space="0" w:color="auto"/>
            </w:tcBorders>
            <w:shd w:val="clear" w:color="000000" w:fill="FFFFFF"/>
            <w:vAlign w:val="center"/>
            <w:hideMark/>
          </w:tcPr>
          <w:p w:rsidR="00593A25" w:rsidRPr="00C52059" w:rsidRDefault="00593A25" w:rsidP="00593A25">
            <w:pPr>
              <w:rPr>
                <w:color w:val="000000" w:themeColor="text1"/>
                <w:sz w:val="22"/>
                <w:szCs w:val="22"/>
              </w:rPr>
            </w:pPr>
            <w:r w:rsidRPr="00C52059">
              <w:rPr>
                <w:color w:val="000000" w:themeColor="text1"/>
                <w:sz w:val="22"/>
                <w:szCs w:val="22"/>
              </w:rPr>
              <w:t>Центральная котельная ул. Ленина, 22</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0,8</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0,9</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0,77</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0,9</w:t>
            </w:r>
          </w:p>
        </w:tc>
      </w:tr>
      <w:tr w:rsidR="00C52059" w:rsidRPr="00C52059" w:rsidTr="003D6872">
        <w:trPr>
          <w:trHeight w:val="20"/>
          <w:jc w:val="center"/>
        </w:trPr>
        <w:tc>
          <w:tcPr>
            <w:tcW w:w="1012"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2</w:t>
            </w:r>
          </w:p>
        </w:tc>
        <w:tc>
          <w:tcPr>
            <w:tcW w:w="3406" w:type="dxa"/>
            <w:tcBorders>
              <w:top w:val="nil"/>
              <w:left w:val="nil"/>
              <w:bottom w:val="single" w:sz="4" w:space="0" w:color="auto"/>
              <w:right w:val="single" w:sz="4" w:space="0" w:color="auto"/>
            </w:tcBorders>
            <w:shd w:val="clear" w:color="000000" w:fill="FFFFFF"/>
            <w:vAlign w:val="center"/>
            <w:hideMark/>
          </w:tcPr>
          <w:p w:rsidR="00593A25" w:rsidRPr="00C52059" w:rsidRDefault="00593A25" w:rsidP="00593A25">
            <w:pPr>
              <w:rPr>
                <w:color w:val="000000" w:themeColor="text1"/>
                <w:sz w:val="22"/>
                <w:szCs w:val="22"/>
              </w:rPr>
            </w:pPr>
            <w:r w:rsidRPr="00C52059">
              <w:rPr>
                <w:color w:val="000000" w:themeColor="text1"/>
                <w:sz w:val="22"/>
                <w:szCs w:val="22"/>
              </w:rPr>
              <w:t>Котельная ТУСМ ул. Калинина, 65</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0,8</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0,9</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0,68</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0,9</w:t>
            </w:r>
          </w:p>
        </w:tc>
      </w:tr>
      <w:tr w:rsidR="00C52059" w:rsidRPr="00C52059" w:rsidTr="003D6872">
        <w:trPr>
          <w:trHeight w:val="20"/>
          <w:jc w:val="center"/>
        </w:trPr>
        <w:tc>
          <w:tcPr>
            <w:tcW w:w="1012"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3</w:t>
            </w:r>
          </w:p>
        </w:tc>
        <w:tc>
          <w:tcPr>
            <w:tcW w:w="3406" w:type="dxa"/>
            <w:tcBorders>
              <w:top w:val="nil"/>
              <w:left w:val="nil"/>
              <w:bottom w:val="single" w:sz="4" w:space="0" w:color="auto"/>
              <w:right w:val="single" w:sz="4" w:space="0" w:color="auto"/>
            </w:tcBorders>
            <w:shd w:val="clear" w:color="000000" w:fill="FFFFFF"/>
            <w:vAlign w:val="center"/>
            <w:hideMark/>
          </w:tcPr>
          <w:p w:rsidR="00593A25" w:rsidRPr="00C52059" w:rsidRDefault="00593A25" w:rsidP="00593A25">
            <w:pPr>
              <w:rPr>
                <w:color w:val="000000" w:themeColor="text1"/>
                <w:sz w:val="22"/>
                <w:szCs w:val="22"/>
              </w:rPr>
            </w:pPr>
            <w:r w:rsidRPr="00C52059">
              <w:rPr>
                <w:color w:val="000000" w:themeColor="text1"/>
                <w:sz w:val="22"/>
                <w:szCs w:val="22"/>
              </w:rPr>
              <w:t>Котельная ЦРБ ул. Калинина, 35</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0,8</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0,9</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0,68</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0,9</w:t>
            </w:r>
          </w:p>
        </w:tc>
      </w:tr>
      <w:tr w:rsidR="00C52059" w:rsidRPr="00C52059" w:rsidTr="003D6872">
        <w:trPr>
          <w:trHeight w:val="20"/>
          <w:jc w:val="center"/>
        </w:trPr>
        <w:tc>
          <w:tcPr>
            <w:tcW w:w="1012"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4</w:t>
            </w:r>
          </w:p>
        </w:tc>
        <w:tc>
          <w:tcPr>
            <w:tcW w:w="3406" w:type="dxa"/>
            <w:tcBorders>
              <w:top w:val="nil"/>
              <w:left w:val="nil"/>
              <w:bottom w:val="single" w:sz="4" w:space="0" w:color="auto"/>
              <w:right w:val="single" w:sz="4" w:space="0" w:color="auto"/>
            </w:tcBorders>
            <w:shd w:val="clear" w:color="000000" w:fill="FFFFFF"/>
            <w:vAlign w:val="center"/>
            <w:hideMark/>
          </w:tcPr>
          <w:p w:rsidR="00593A25" w:rsidRPr="00C52059" w:rsidRDefault="00593A25" w:rsidP="00593A25">
            <w:pPr>
              <w:rPr>
                <w:color w:val="000000" w:themeColor="text1"/>
                <w:sz w:val="22"/>
                <w:szCs w:val="22"/>
              </w:rPr>
            </w:pPr>
            <w:r w:rsidRPr="00C52059">
              <w:rPr>
                <w:color w:val="000000" w:themeColor="text1"/>
                <w:sz w:val="22"/>
                <w:szCs w:val="22"/>
              </w:rPr>
              <w:t>Котельная Детский сад№4 ул. Кирова, 30</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0,8</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0,9</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0,68</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0,9</w:t>
            </w:r>
          </w:p>
        </w:tc>
      </w:tr>
      <w:tr w:rsidR="00C52059" w:rsidRPr="00C52059" w:rsidTr="003D6872">
        <w:trPr>
          <w:trHeight w:val="20"/>
          <w:jc w:val="center"/>
        </w:trPr>
        <w:tc>
          <w:tcPr>
            <w:tcW w:w="1012"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5</w:t>
            </w:r>
          </w:p>
        </w:tc>
        <w:tc>
          <w:tcPr>
            <w:tcW w:w="3406" w:type="dxa"/>
            <w:tcBorders>
              <w:top w:val="nil"/>
              <w:left w:val="nil"/>
              <w:bottom w:val="single" w:sz="4" w:space="0" w:color="auto"/>
              <w:right w:val="single" w:sz="4" w:space="0" w:color="auto"/>
            </w:tcBorders>
            <w:shd w:val="clear" w:color="000000" w:fill="FFFFFF"/>
            <w:vAlign w:val="center"/>
            <w:hideMark/>
          </w:tcPr>
          <w:p w:rsidR="00593A25" w:rsidRPr="00C52059" w:rsidRDefault="00593A25" w:rsidP="00593A25">
            <w:pPr>
              <w:rPr>
                <w:color w:val="000000" w:themeColor="text1"/>
                <w:sz w:val="22"/>
                <w:szCs w:val="22"/>
              </w:rPr>
            </w:pPr>
            <w:r w:rsidRPr="00C52059">
              <w:rPr>
                <w:color w:val="000000" w:themeColor="text1"/>
                <w:sz w:val="22"/>
                <w:szCs w:val="22"/>
              </w:rPr>
              <w:t>Котельная школы№13 ул. Карла-Маркса, 75/1</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0,8</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0,9</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0,68</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0,9</w:t>
            </w:r>
          </w:p>
        </w:tc>
      </w:tr>
      <w:tr w:rsidR="00C52059" w:rsidRPr="00C52059" w:rsidTr="003D6872">
        <w:trPr>
          <w:trHeight w:val="20"/>
          <w:jc w:val="center"/>
        </w:trPr>
        <w:tc>
          <w:tcPr>
            <w:tcW w:w="1012" w:type="dxa"/>
            <w:tcBorders>
              <w:top w:val="nil"/>
              <w:left w:val="single" w:sz="4" w:space="0" w:color="auto"/>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6</w:t>
            </w:r>
          </w:p>
        </w:tc>
        <w:tc>
          <w:tcPr>
            <w:tcW w:w="3406" w:type="dxa"/>
            <w:tcBorders>
              <w:top w:val="nil"/>
              <w:left w:val="nil"/>
              <w:bottom w:val="single" w:sz="4" w:space="0" w:color="auto"/>
              <w:right w:val="single" w:sz="4" w:space="0" w:color="auto"/>
            </w:tcBorders>
            <w:shd w:val="clear" w:color="000000" w:fill="FFFFFF"/>
            <w:vAlign w:val="center"/>
            <w:hideMark/>
          </w:tcPr>
          <w:p w:rsidR="00593A25" w:rsidRPr="00C52059" w:rsidRDefault="00593A25" w:rsidP="00593A25">
            <w:pPr>
              <w:rPr>
                <w:color w:val="000000" w:themeColor="text1"/>
                <w:sz w:val="22"/>
                <w:szCs w:val="22"/>
              </w:rPr>
            </w:pPr>
            <w:r w:rsidRPr="00C52059">
              <w:rPr>
                <w:color w:val="000000" w:themeColor="text1"/>
                <w:sz w:val="22"/>
                <w:szCs w:val="22"/>
              </w:rPr>
              <w:t>Котельная школы№12 ул. Новая, 22а/1</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0,8</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0,9</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0,68</w:t>
            </w:r>
          </w:p>
        </w:tc>
        <w:tc>
          <w:tcPr>
            <w:tcW w:w="960" w:type="dxa"/>
            <w:tcBorders>
              <w:top w:val="nil"/>
              <w:left w:val="nil"/>
              <w:bottom w:val="single" w:sz="4" w:space="0" w:color="auto"/>
              <w:right w:val="single" w:sz="4" w:space="0" w:color="auto"/>
            </w:tcBorders>
            <w:shd w:val="clear" w:color="auto" w:fill="auto"/>
            <w:vAlign w:val="center"/>
            <w:hideMark/>
          </w:tcPr>
          <w:p w:rsidR="00593A25" w:rsidRPr="00C52059" w:rsidRDefault="00593A25" w:rsidP="00593A25">
            <w:pPr>
              <w:jc w:val="center"/>
              <w:rPr>
                <w:color w:val="000000" w:themeColor="text1"/>
                <w:sz w:val="22"/>
                <w:szCs w:val="22"/>
              </w:rPr>
            </w:pPr>
            <w:r w:rsidRPr="00C52059">
              <w:rPr>
                <w:color w:val="000000" w:themeColor="text1"/>
                <w:sz w:val="22"/>
                <w:szCs w:val="22"/>
              </w:rPr>
              <w:t>0,9</w:t>
            </w:r>
          </w:p>
        </w:tc>
      </w:tr>
    </w:tbl>
    <w:p w:rsidR="00A92CC9" w:rsidRPr="00C52059" w:rsidRDefault="00A92CC9" w:rsidP="002C6D82">
      <w:pPr>
        <w:ind w:firstLine="708"/>
        <w:jc w:val="center"/>
        <w:rPr>
          <w:i/>
          <w:color w:val="000000" w:themeColor="text1"/>
        </w:rPr>
      </w:pPr>
    </w:p>
    <w:p w:rsidR="00A92CC9" w:rsidRPr="00C52059" w:rsidRDefault="00A92CC9" w:rsidP="002C6D82">
      <w:pPr>
        <w:ind w:firstLine="708"/>
        <w:jc w:val="center"/>
        <w:rPr>
          <w:i/>
          <w:color w:val="000000" w:themeColor="text1"/>
        </w:rPr>
      </w:pPr>
    </w:p>
    <w:p w:rsidR="002C6D82" w:rsidRPr="00C52059" w:rsidRDefault="002C6D82" w:rsidP="00281467">
      <w:pPr>
        <w:tabs>
          <w:tab w:val="left" w:pos="3420"/>
        </w:tabs>
        <w:ind w:firstLine="851"/>
        <w:jc w:val="both"/>
        <w:outlineLvl w:val="0"/>
        <w:rPr>
          <w:b/>
          <w:color w:val="000000" w:themeColor="text1"/>
          <w:sz w:val="26"/>
          <w:szCs w:val="26"/>
        </w:rPr>
      </w:pPr>
      <w:bookmarkStart w:id="469" w:name="_Toc43668798"/>
      <w:bookmarkStart w:id="470" w:name="_Toc126161609"/>
      <w:bookmarkStart w:id="471" w:name="_Toc156837986"/>
      <w:r w:rsidRPr="00C52059">
        <w:rPr>
          <w:b/>
          <w:color w:val="000000" w:themeColor="text1"/>
          <w:sz w:val="26"/>
          <w:szCs w:val="26"/>
        </w:rPr>
        <w:t>11.5. Результаты оценки коэффициентов готовности теплопроводов к несению тепловой нагрузки</w:t>
      </w:r>
      <w:bookmarkEnd w:id="469"/>
      <w:bookmarkEnd w:id="470"/>
      <w:bookmarkEnd w:id="471"/>
    </w:p>
    <w:p w:rsidR="00582D0B" w:rsidRPr="00C52059" w:rsidRDefault="00582D0B" w:rsidP="00281467">
      <w:pPr>
        <w:tabs>
          <w:tab w:val="left" w:pos="3420"/>
        </w:tabs>
        <w:ind w:firstLine="851"/>
        <w:jc w:val="both"/>
        <w:rPr>
          <w:color w:val="000000" w:themeColor="text1"/>
          <w:sz w:val="26"/>
          <w:szCs w:val="26"/>
        </w:rPr>
      </w:pPr>
    </w:p>
    <w:p w:rsidR="002C6D82" w:rsidRPr="00C52059" w:rsidRDefault="002C6D82" w:rsidP="00281467">
      <w:pPr>
        <w:tabs>
          <w:tab w:val="left" w:pos="3420"/>
        </w:tabs>
        <w:ind w:firstLine="851"/>
        <w:jc w:val="both"/>
        <w:rPr>
          <w:color w:val="000000" w:themeColor="text1"/>
          <w:sz w:val="26"/>
          <w:szCs w:val="26"/>
        </w:rPr>
      </w:pPr>
      <w:r w:rsidRPr="00C52059">
        <w:rPr>
          <w:color w:val="000000" w:themeColor="text1"/>
          <w:sz w:val="26"/>
          <w:szCs w:val="26"/>
        </w:rPr>
        <w:t>Расчёт коэффициента готовности системы к теплоснабжению потребителей выполняется совместно с расчётом вероятности безотказной работы тепловой сети.</w:t>
      </w:r>
    </w:p>
    <w:p w:rsidR="002C6D82" w:rsidRPr="00C52059" w:rsidRDefault="002C6D82" w:rsidP="00281467">
      <w:pPr>
        <w:tabs>
          <w:tab w:val="left" w:pos="2175"/>
        </w:tabs>
        <w:ind w:firstLine="851"/>
        <w:jc w:val="both"/>
        <w:rPr>
          <w:color w:val="000000" w:themeColor="text1"/>
          <w:sz w:val="26"/>
          <w:szCs w:val="26"/>
        </w:rPr>
      </w:pPr>
      <w:r w:rsidRPr="00C52059">
        <w:rPr>
          <w:color w:val="000000" w:themeColor="text1"/>
          <w:sz w:val="26"/>
          <w:szCs w:val="26"/>
        </w:rPr>
        <w:t>Дополнительно рассчитываются:</w:t>
      </w:r>
    </w:p>
    <w:p w:rsidR="002C6D82" w:rsidRPr="00C52059" w:rsidRDefault="002C6D82" w:rsidP="00281467">
      <w:pPr>
        <w:tabs>
          <w:tab w:val="left" w:pos="2175"/>
        </w:tabs>
        <w:ind w:firstLine="851"/>
        <w:jc w:val="both"/>
        <w:rPr>
          <w:color w:val="000000" w:themeColor="text1"/>
          <w:sz w:val="26"/>
          <w:szCs w:val="26"/>
        </w:rPr>
      </w:pPr>
      <w:r w:rsidRPr="00C52059">
        <w:rPr>
          <w:color w:val="000000" w:themeColor="text1"/>
          <w:sz w:val="26"/>
          <w:szCs w:val="26"/>
        </w:rPr>
        <w:t>- интенсивность восстановления элементов тепловой сети, 1/ч:</w:t>
      </w:r>
    </w:p>
    <w:p w:rsidR="002C6D82" w:rsidRPr="00C52059" w:rsidRDefault="002C6D82" w:rsidP="00281467">
      <w:pPr>
        <w:tabs>
          <w:tab w:val="left" w:pos="2175"/>
        </w:tabs>
        <w:ind w:firstLine="851"/>
        <w:jc w:val="both"/>
        <w:rPr>
          <w:color w:val="000000" w:themeColor="text1"/>
          <w:sz w:val="26"/>
          <w:szCs w:val="26"/>
        </w:rPr>
      </w:pPr>
      <w:r w:rsidRPr="00C52059">
        <w:rPr>
          <w:color w:val="000000" w:themeColor="text1"/>
          <w:position w:val="-26"/>
          <w:sz w:val="26"/>
          <w:szCs w:val="26"/>
        </w:rPr>
        <w:object w:dxaOrig="960" w:dyaOrig="560">
          <v:shape id="_x0000_i1046" type="#_x0000_t75" style="width:49.5pt;height:28.5pt" o:ole="">
            <v:imagedata r:id="rId88" o:title=""/>
          </v:shape>
          <o:OLEObject Type="Embed" ProgID="Equation.3" ShapeID="_x0000_i1046" DrawAspect="Content" ObjectID="_1768385873" r:id="rId89"/>
        </w:object>
      </w:r>
    </w:p>
    <w:p w:rsidR="002C6D82" w:rsidRPr="00C52059" w:rsidRDefault="002C6D82" w:rsidP="00281467">
      <w:pPr>
        <w:tabs>
          <w:tab w:val="left" w:pos="2175"/>
        </w:tabs>
        <w:ind w:firstLine="851"/>
        <w:jc w:val="both"/>
        <w:rPr>
          <w:color w:val="000000" w:themeColor="text1"/>
          <w:sz w:val="26"/>
          <w:szCs w:val="26"/>
        </w:rPr>
      </w:pPr>
      <w:r w:rsidRPr="00C52059">
        <w:rPr>
          <w:color w:val="000000" w:themeColor="text1"/>
          <w:sz w:val="26"/>
          <w:szCs w:val="26"/>
        </w:rPr>
        <w:t>- стационарная вероятность рабочего состояния сети:</w:t>
      </w:r>
    </w:p>
    <w:p w:rsidR="002C6D82" w:rsidRPr="00C52059" w:rsidRDefault="002C6D82" w:rsidP="00281467">
      <w:pPr>
        <w:tabs>
          <w:tab w:val="left" w:pos="2175"/>
        </w:tabs>
        <w:ind w:firstLine="851"/>
        <w:jc w:val="both"/>
        <w:rPr>
          <w:color w:val="000000" w:themeColor="text1"/>
          <w:sz w:val="26"/>
          <w:szCs w:val="26"/>
          <w:lang w:val="en-US"/>
        </w:rPr>
      </w:pPr>
      <w:r w:rsidRPr="00C52059">
        <w:rPr>
          <w:color w:val="000000" w:themeColor="text1"/>
          <w:position w:val="-30"/>
          <w:sz w:val="26"/>
          <w:szCs w:val="26"/>
        </w:rPr>
        <w:object w:dxaOrig="1760" w:dyaOrig="780">
          <v:shape id="_x0000_i1047" type="#_x0000_t75" style="width:87.75pt;height:39.75pt" o:ole="">
            <v:imagedata r:id="rId90" o:title=""/>
          </v:shape>
          <o:OLEObject Type="Embed" ProgID="Equation.3" ShapeID="_x0000_i1047" DrawAspect="Content" ObjectID="_1768385874" r:id="rId91"/>
        </w:object>
      </w:r>
    </w:p>
    <w:p w:rsidR="002C6D82" w:rsidRPr="00C52059" w:rsidRDefault="002C6D82" w:rsidP="00281467">
      <w:pPr>
        <w:tabs>
          <w:tab w:val="left" w:pos="2175"/>
        </w:tabs>
        <w:ind w:firstLine="851"/>
        <w:jc w:val="both"/>
        <w:rPr>
          <w:color w:val="000000" w:themeColor="text1"/>
          <w:sz w:val="26"/>
          <w:szCs w:val="26"/>
        </w:rPr>
      </w:pPr>
      <w:r w:rsidRPr="00C52059">
        <w:rPr>
          <w:color w:val="000000" w:themeColor="text1"/>
          <w:sz w:val="26"/>
          <w:szCs w:val="26"/>
        </w:rPr>
        <w:t xml:space="preserve">- вероятность состояния сети, соответствующая отказу </w:t>
      </w:r>
      <w:proofErr w:type="spellStart"/>
      <w:r w:rsidRPr="00C52059">
        <w:rPr>
          <w:color w:val="000000" w:themeColor="text1"/>
          <w:sz w:val="26"/>
          <w:szCs w:val="26"/>
          <w:lang w:val="en-US"/>
        </w:rPr>
        <w:t>i</w:t>
      </w:r>
      <w:proofErr w:type="spellEnd"/>
      <w:r w:rsidRPr="00C52059">
        <w:rPr>
          <w:color w:val="000000" w:themeColor="text1"/>
          <w:sz w:val="26"/>
          <w:szCs w:val="26"/>
        </w:rPr>
        <w:t>-го элемента:</w:t>
      </w:r>
    </w:p>
    <w:p w:rsidR="002C6D82" w:rsidRPr="00C52059" w:rsidRDefault="002C6D82" w:rsidP="00281467">
      <w:pPr>
        <w:tabs>
          <w:tab w:val="left" w:pos="2175"/>
        </w:tabs>
        <w:ind w:firstLine="851"/>
        <w:jc w:val="both"/>
        <w:rPr>
          <w:color w:val="000000" w:themeColor="text1"/>
          <w:sz w:val="26"/>
          <w:szCs w:val="26"/>
          <w:lang w:val="en-US"/>
        </w:rPr>
      </w:pPr>
      <w:r w:rsidRPr="00C52059">
        <w:rPr>
          <w:color w:val="000000" w:themeColor="text1"/>
          <w:position w:val="-30"/>
          <w:sz w:val="26"/>
          <w:szCs w:val="26"/>
        </w:rPr>
        <w:object w:dxaOrig="1200" w:dyaOrig="700">
          <v:shape id="_x0000_i1048" type="#_x0000_t75" style="width:60.75pt;height:38.25pt" o:ole="">
            <v:imagedata r:id="rId92" o:title=""/>
          </v:shape>
          <o:OLEObject Type="Embed" ProgID="Equation.3" ShapeID="_x0000_i1048" DrawAspect="Content" ObjectID="_1768385875" r:id="rId93"/>
        </w:object>
      </w:r>
    </w:p>
    <w:p w:rsidR="002C6D82" w:rsidRPr="00C52059" w:rsidRDefault="002C6D82" w:rsidP="00281467">
      <w:pPr>
        <w:tabs>
          <w:tab w:val="left" w:pos="2175"/>
        </w:tabs>
        <w:ind w:firstLine="851"/>
        <w:jc w:val="both"/>
        <w:rPr>
          <w:color w:val="000000" w:themeColor="text1"/>
          <w:sz w:val="26"/>
          <w:szCs w:val="26"/>
        </w:rPr>
      </w:pPr>
      <w:r w:rsidRPr="00C52059">
        <w:rPr>
          <w:color w:val="000000" w:themeColor="text1"/>
          <w:sz w:val="26"/>
          <w:szCs w:val="26"/>
        </w:rPr>
        <w:t>Коэффициент готовности системы к теплоснабжению выбранного потребителя:</w:t>
      </w:r>
    </w:p>
    <w:p w:rsidR="002C6D82" w:rsidRPr="00C52059" w:rsidRDefault="002C6D82" w:rsidP="00281467">
      <w:pPr>
        <w:tabs>
          <w:tab w:val="left" w:pos="2175"/>
        </w:tabs>
        <w:ind w:firstLine="851"/>
        <w:jc w:val="center"/>
        <w:rPr>
          <w:color w:val="000000" w:themeColor="text1"/>
          <w:sz w:val="26"/>
          <w:szCs w:val="26"/>
          <w:lang w:val="en-US"/>
        </w:rPr>
      </w:pPr>
      <w:r w:rsidRPr="00C52059">
        <w:rPr>
          <w:color w:val="000000" w:themeColor="text1"/>
          <w:position w:val="-30"/>
          <w:sz w:val="26"/>
          <w:szCs w:val="26"/>
        </w:rPr>
        <w:object w:dxaOrig="2580" w:dyaOrig="700">
          <v:shape id="_x0000_i1049" type="#_x0000_t75" style="width:128.25pt;height:38.25pt" o:ole="">
            <v:imagedata r:id="rId94" o:title=""/>
          </v:shape>
          <o:OLEObject Type="Embed" ProgID="Equation.3" ShapeID="_x0000_i1049" DrawAspect="Content" ObjectID="_1768385876" r:id="rId95"/>
        </w:object>
      </w:r>
    </w:p>
    <w:p w:rsidR="002C6D82" w:rsidRPr="00C52059" w:rsidRDefault="002C6D82" w:rsidP="00281467">
      <w:pPr>
        <w:tabs>
          <w:tab w:val="left" w:pos="2175"/>
        </w:tabs>
        <w:ind w:firstLine="851"/>
        <w:jc w:val="both"/>
        <w:rPr>
          <w:color w:val="000000" w:themeColor="text1"/>
          <w:sz w:val="26"/>
          <w:szCs w:val="26"/>
        </w:rPr>
      </w:pPr>
      <w:proofErr w:type="gramStart"/>
      <w:r w:rsidRPr="00C52059">
        <w:rPr>
          <w:color w:val="000000" w:themeColor="text1"/>
          <w:sz w:val="26"/>
          <w:szCs w:val="26"/>
        </w:rPr>
        <w:t xml:space="preserve">где </w:t>
      </w:r>
      <w:r w:rsidRPr="00C52059">
        <w:rPr>
          <w:color w:val="000000" w:themeColor="text1"/>
          <w:position w:val="-12"/>
          <w:sz w:val="26"/>
          <w:szCs w:val="26"/>
        </w:rPr>
        <w:object w:dxaOrig="360" w:dyaOrig="360">
          <v:shape id="_x0000_i1050" type="#_x0000_t75" style="width:17.25pt;height:17.25pt" o:ole="">
            <v:imagedata r:id="rId96" o:title=""/>
          </v:shape>
          <o:OLEObject Type="Embed" ProgID="Equation.3" ShapeID="_x0000_i1050" DrawAspect="Content" ObjectID="_1768385877" r:id="rId97"/>
        </w:object>
      </w:r>
      <w:r w:rsidRPr="00C52059">
        <w:rPr>
          <w:color w:val="000000" w:themeColor="text1"/>
          <w:sz w:val="26"/>
          <w:szCs w:val="26"/>
        </w:rPr>
        <w:t xml:space="preserve"> продолжительность отопительного периода, ч; </w:t>
      </w:r>
      <w:r w:rsidRPr="00C52059">
        <w:rPr>
          <w:color w:val="000000" w:themeColor="text1"/>
          <w:position w:val="-10"/>
          <w:sz w:val="26"/>
          <w:szCs w:val="26"/>
        </w:rPr>
        <w:object w:dxaOrig="360" w:dyaOrig="340">
          <v:shape id="_x0000_i1051" type="#_x0000_t75" style="width:17.25pt;height:15.75pt" o:ole="">
            <v:imagedata r:id="rId98" o:title=""/>
          </v:shape>
          <o:OLEObject Type="Embed" ProgID="Equation.3" ShapeID="_x0000_i1051" DrawAspect="Content" ObjectID="_1768385878" r:id="rId99"/>
        </w:object>
      </w:r>
      <w:r w:rsidRPr="00C52059">
        <w:rPr>
          <w:color w:val="000000" w:themeColor="text1"/>
          <w:sz w:val="26"/>
          <w:szCs w:val="26"/>
        </w:rPr>
        <w:t xml:space="preserve"> продолжительность действия низких температур наружного воздуха (ниже расчётной температуры наружного воздуха) </w:t>
      </w:r>
      <w:proofErr w:type="spellStart"/>
      <w:r w:rsidRPr="00C52059">
        <w:rPr>
          <w:color w:val="000000" w:themeColor="text1"/>
          <w:sz w:val="26"/>
          <w:szCs w:val="26"/>
        </w:rPr>
        <w:t>втечение</w:t>
      </w:r>
      <w:proofErr w:type="spellEnd"/>
      <w:r w:rsidRPr="00C52059">
        <w:rPr>
          <w:color w:val="000000" w:themeColor="text1"/>
          <w:sz w:val="26"/>
          <w:szCs w:val="26"/>
        </w:rPr>
        <w:t xml:space="preserve"> отопительного периода, при которой время восстановления отказавшего  </w:t>
      </w:r>
      <w:proofErr w:type="spellStart"/>
      <w:r w:rsidRPr="00C52059">
        <w:rPr>
          <w:color w:val="000000" w:themeColor="text1"/>
          <w:sz w:val="26"/>
          <w:szCs w:val="26"/>
          <w:lang w:val="en-US"/>
        </w:rPr>
        <w:t>i</w:t>
      </w:r>
      <w:proofErr w:type="spellEnd"/>
      <w:r w:rsidRPr="00C52059">
        <w:rPr>
          <w:color w:val="000000" w:themeColor="text1"/>
          <w:sz w:val="26"/>
          <w:szCs w:val="26"/>
        </w:rPr>
        <w:t xml:space="preserve">-го элемента становится равным времени снижения температуры воздуха в здании </w:t>
      </w:r>
      <w:proofErr w:type="spellStart"/>
      <w:r w:rsidRPr="00C52059">
        <w:rPr>
          <w:color w:val="000000" w:themeColor="text1"/>
          <w:sz w:val="26"/>
          <w:szCs w:val="26"/>
          <w:lang w:val="en-US"/>
        </w:rPr>
        <w:t>i</w:t>
      </w:r>
      <w:proofErr w:type="spellEnd"/>
      <w:r w:rsidRPr="00C52059">
        <w:rPr>
          <w:color w:val="000000" w:themeColor="text1"/>
          <w:sz w:val="26"/>
          <w:szCs w:val="26"/>
        </w:rPr>
        <w:t>-го потребителя до минимального допустимого значения, ч.</w:t>
      </w:r>
      <w:proofErr w:type="gramEnd"/>
    </w:p>
    <w:p w:rsidR="002C6D82" w:rsidRPr="00C52059" w:rsidRDefault="002C6D82" w:rsidP="00281467">
      <w:pPr>
        <w:tabs>
          <w:tab w:val="left" w:pos="2175"/>
        </w:tabs>
        <w:ind w:firstLine="851"/>
        <w:jc w:val="both"/>
        <w:rPr>
          <w:color w:val="000000" w:themeColor="text1"/>
          <w:sz w:val="26"/>
          <w:szCs w:val="26"/>
        </w:rPr>
      </w:pPr>
    </w:p>
    <w:p w:rsidR="002C6D82" w:rsidRPr="00C52059" w:rsidRDefault="002C6D82" w:rsidP="00281467">
      <w:pPr>
        <w:tabs>
          <w:tab w:val="left" w:pos="2175"/>
        </w:tabs>
        <w:ind w:firstLine="851"/>
        <w:jc w:val="both"/>
        <w:outlineLvl w:val="0"/>
        <w:rPr>
          <w:b/>
          <w:color w:val="000000" w:themeColor="text1"/>
          <w:sz w:val="26"/>
          <w:szCs w:val="26"/>
        </w:rPr>
      </w:pPr>
      <w:bookmarkStart w:id="472" w:name="_Toc43668799"/>
      <w:bookmarkStart w:id="473" w:name="_Toc126161610"/>
      <w:bookmarkStart w:id="474" w:name="_Toc156837987"/>
      <w:r w:rsidRPr="00C52059">
        <w:rPr>
          <w:b/>
          <w:color w:val="000000" w:themeColor="text1"/>
          <w:sz w:val="26"/>
          <w:szCs w:val="26"/>
        </w:rPr>
        <w:t xml:space="preserve">11.6. Результат оценки </w:t>
      </w:r>
      <w:proofErr w:type="spellStart"/>
      <w:r w:rsidRPr="00C52059">
        <w:rPr>
          <w:b/>
          <w:color w:val="000000" w:themeColor="text1"/>
          <w:sz w:val="26"/>
          <w:szCs w:val="26"/>
        </w:rPr>
        <w:t>недоотпуска</w:t>
      </w:r>
      <w:proofErr w:type="spellEnd"/>
      <w:r w:rsidRPr="00C52059">
        <w:rPr>
          <w:b/>
          <w:color w:val="000000" w:themeColor="text1"/>
          <w:sz w:val="26"/>
          <w:szCs w:val="26"/>
        </w:rPr>
        <w:t xml:space="preserve"> тепловой энергии по причине отказов и простоев тепловых сетей и источников тепловой энергии</w:t>
      </w:r>
      <w:bookmarkEnd w:id="472"/>
      <w:bookmarkEnd w:id="473"/>
      <w:bookmarkEnd w:id="474"/>
    </w:p>
    <w:p w:rsidR="00582D0B" w:rsidRPr="00C52059" w:rsidRDefault="00582D0B" w:rsidP="00281467">
      <w:pPr>
        <w:ind w:firstLine="851"/>
        <w:jc w:val="both"/>
        <w:rPr>
          <w:color w:val="000000" w:themeColor="text1"/>
          <w:sz w:val="26"/>
          <w:szCs w:val="26"/>
        </w:rPr>
      </w:pPr>
    </w:p>
    <w:p w:rsidR="002C6D82" w:rsidRPr="00C52059" w:rsidRDefault="002C6D82" w:rsidP="00281467">
      <w:pPr>
        <w:ind w:firstLine="851"/>
        <w:jc w:val="both"/>
        <w:rPr>
          <w:color w:val="000000" w:themeColor="text1"/>
          <w:sz w:val="26"/>
          <w:szCs w:val="26"/>
        </w:rPr>
      </w:pPr>
      <w:r w:rsidRPr="00C52059">
        <w:rPr>
          <w:color w:val="000000" w:themeColor="text1"/>
          <w:sz w:val="26"/>
          <w:szCs w:val="26"/>
        </w:rPr>
        <w:t xml:space="preserve">Выполнив оценку вероятности безотказной работы каждого магистрального теплопровода, легко определить средний (как вероятностную меру) </w:t>
      </w:r>
      <w:proofErr w:type="spellStart"/>
      <w:r w:rsidRPr="00C52059">
        <w:rPr>
          <w:color w:val="000000" w:themeColor="text1"/>
          <w:sz w:val="26"/>
          <w:szCs w:val="26"/>
        </w:rPr>
        <w:t>недоотпуск</w:t>
      </w:r>
      <w:proofErr w:type="spellEnd"/>
      <w:r w:rsidRPr="00C52059">
        <w:rPr>
          <w:color w:val="000000" w:themeColor="text1"/>
          <w:sz w:val="26"/>
          <w:szCs w:val="26"/>
        </w:rPr>
        <w:t xml:space="preserve"> тепла для каждого потребителя, присоединенного к этому магистральному теплопроводу. </w:t>
      </w:r>
    </w:p>
    <w:p w:rsidR="002C6D82" w:rsidRPr="00C52059" w:rsidRDefault="002C6D82" w:rsidP="00281467">
      <w:pPr>
        <w:ind w:firstLine="851"/>
        <w:jc w:val="both"/>
        <w:rPr>
          <w:color w:val="000000" w:themeColor="text1"/>
          <w:sz w:val="26"/>
          <w:szCs w:val="26"/>
        </w:rPr>
      </w:pPr>
      <w:r w:rsidRPr="00C52059">
        <w:rPr>
          <w:color w:val="000000" w:themeColor="text1"/>
          <w:sz w:val="26"/>
          <w:szCs w:val="26"/>
        </w:rPr>
        <w:t xml:space="preserve">Вычислив вероятность безотказной работы теплопровода относительно выбранного потребителя и, соответственно, вероятность отказа теплопровода относительно выбранного потребителя </w:t>
      </w:r>
      <w:proofErr w:type="spellStart"/>
      <w:r w:rsidRPr="00C52059">
        <w:rPr>
          <w:color w:val="000000" w:themeColor="text1"/>
          <w:sz w:val="26"/>
          <w:szCs w:val="26"/>
        </w:rPr>
        <w:t>недоотпуск</w:t>
      </w:r>
      <w:proofErr w:type="spellEnd"/>
      <w:r w:rsidRPr="00C52059">
        <w:rPr>
          <w:color w:val="000000" w:themeColor="text1"/>
          <w:sz w:val="26"/>
          <w:szCs w:val="26"/>
        </w:rPr>
        <w:t xml:space="preserve">  рассчитывается как:</w:t>
      </w:r>
    </w:p>
    <w:p w:rsidR="002C6D82" w:rsidRPr="00C52059" w:rsidRDefault="002C6D82" w:rsidP="00281467">
      <w:pPr>
        <w:ind w:firstLine="851"/>
        <w:jc w:val="center"/>
        <w:rPr>
          <w:color w:val="000000" w:themeColor="text1"/>
          <w:sz w:val="26"/>
          <w:szCs w:val="26"/>
        </w:rPr>
      </w:pPr>
      <w:r w:rsidRPr="00C52059">
        <w:rPr>
          <w:color w:val="000000" w:themeColor="text1"/>
          <w:position w:val="-14"/>
          <w:sz w:val="26"/>
          <w:szCs w:val="26"/>
        </w:rPr>
        <w:object w:dxaOrig="2000" w:dyaOrig="420">
          <v:shape id="_x0000_i1052" type="#_x0000_t75" style="width:100.5pt;height:17.25pt" o:ole="">
            <v:imagedata r:id="rId100" o:title=""/>
          </v:shape>
          <o:OLEObject Type="Embed" ProgID="Equation.3" ShapeID="_x0000_i1052" DrawAspect="Content" ObjectID="_1768385879" r:id="rId101"/>
        </w:object>
      </w:r>
      <w:r w:rsidRPr="00C52059">
        <w:rPr>
          <w:color w:val="000000" w:themeColor="text1"/>
          <w:sz w:val="26"/>
          <w:szCs w:val="26"/>
        </w:rPr>
        <w:t>, где</w:t>
      </w:r>
    </w:p>
    <w:p w:rsidR="002C6D82" w:rsidRPr="00C52059" w:rsidRDefault="002C6D82" w:rsidP="00281467">
      <w:pPr>
        <w:ind w:firstLine="851"/>
        <w:jc w:val="both"/>
        <w:rPr>
          <w:color w:val="000000" w:themeColor="text1"/>
          <w:sz w:val="26"/>
          <w:szCs w:val="26"/>
        </w:rPr>
      </w:pPr>
      <w:r w:rsidRPr="00C52059">
        <w:rPr>
          <w:color w:val="000000" w:themeColor="text1"/>
          <w:position w:val="-14"/>
          <w:sz w:val="26"/>
          <w:szCs w:val="26"/>
        </w:rPr>
        <w:object w:dxaOrig="400" w:dyaOrig="420">
          <v:shape id="_x0000_i1053" type="#_x0000_t75" style="width:21pt;height:17.25pt" o:ole="">
            <v:imagedata r:id="rId102" o:title=""/>
          </v:shape>
          <o:OLEObject Type="Embed" ProgID="Equation.3" ShapeID="_x0000_i1053" DrawAspect="Content" ObjectID="_1768385880" r:id="rId103"/>
        </w:object>
      </w:r>
      <w:r w:rsidRPr="00C52059">
        <w:rPr>
          <w:color w:val="000000" w:themeColor="text1"/>
          <w:sz w:val="26"/>
          <w:szCs w:val="26"/>
        </w:rPr>
        <w:t xml:space="preserve"> - среднегодовая  тепловая мощность </w:t>
      </w:r>
      <w:proofErr w:type="spellStart"/>
      <w:r w:rsidRPr="00C52059">
        <w:rPr>
          <w:color w:val="000000" w:themeColor="text1"/>
          <w:sz w:val="26"/>
          <w:szCs w:val="26"/>
        </w:rPr>
        <w:t>теплопотребляющих</w:t>
      </w:r>
      <w:proofErr w:type="spellEnd"/>
      <w:r w:rsidRPr="00C52059">
        <w:rPr>
          <w:color w:val="000000" w:themeColor="text1"/>
          <w:sz w:val="26"/>
          <w:szCs w:val="26"/>
        </w:rPr>
        <w:t xml:space="preserve"> установок потребителя (либо, тепловая нагрузка потребителя), Гкал/</w:t>
      </w:r>
      <w:proofErr w:type="gramStart"/>
      <w:r w:rsidRPr="00C52059">
        <w:rPr>
          <w:color w:val="000000" w:themeColor="text1"/>
          <w:sz w:val="26"/>
          <w:szCs w:val="26"/>
        </w:rPr>
        <w:t>ч</w:t>
      </w:r>
      <w:proofErr w:type="gramEnd"/>
      <w:r w:rsidRPr="00C52059">
        <w:rPr>
          <w:color w:val="000000" w:themeColor="text1"/>
          <w:sz w:val="26"/>
          <w:szCs w:val="26"/>
        </w:rPr>
        <w:t>;</w:t>
      </w:r>
    </w:p>
    <w:p w:rsidR="002C6D82" w:rsidRPr="00C52059" w:rsidRDefault="002C6D82" w:rsidP="00281467">
      <w:pPr>
        <w:ind w:firstLine="851"/>
        <w:jc w:val="both"/>
        <w:rPr>
          <w:color w:val="000000" w:themeColor="text1"/>
          <w:sz w:val="26"/>
          <w:szCs w:val="26"/>
        </w:rPr>
      </w:pPr>
      <w:r w:rsidRPr="00C52059">
        <w:rPr>
          <w:color w:val="000000" w:themeColor="text1"/>
          <w:position w:val="-12"/>
          <w:sz w:val="26"/>
          <w:szCs w:val="26"/>
        </w:rPr>
        <w:object w:dxaOrig="360" w:dyaOrig="360">
          <v:shape id="_x0000_i1054" type="#_x0000_t75" style="width:17.25pt;height:17.25pt" o:ole="">
            <v:imagedata r:id="rId104" o:title=""/>
          </v:shape>
          <o:OLEObject Type="Embed" ProgID="Equation.3" ShapeID="_x0000_i1054" DrawAspect="Content" ObjectID="_1768385881" r:id="rId105"/>
        </w:object>
      </w:r>
      <w:r w:rsidRPr="00C52059">
        <w:rPr>
          <w:color w:val="000000" w:themeColor="text1"/>
          <w:sz w:val="26"/>
          <w:szCs w:val="26"/>
        </w:rPr>
        <w:t xml:space="preserve"> - продолжительность отопительного периода, час;</w:t>
      </w:r>
    </w:p>
    <w:p w:rsidR="002C6D82" w:rsidRPr="00C52059" w:rsidRDefault="002C6D82" w:rsidP="00281467">
      <w:pPr>
        <w:ind w:firstLine="851"/>
        <w:jc w:val="both"/>
        <w:rPr>
          <w:color w:val="000000" w:themeColor="text1"/>
          <w:sz w:val="26"/>
          <w:szCs w:val="26"/>
        </w:rPr>
      </w:pPr>
      <w:r w:rsidRPr="00C52059">
        <w:rPr>
          <w:color w:val="000000" w:themeColor="text1"/>
          <w:position w:val="-12"/>
          <w:sz w:val="26"/>
          <w:szCs w:val="26"/>
        </w:rPr>
        <w:object w:dxaOrig="380" w:dyaOrig="360">
          <v:shape id="_x0000_i1055" type="#_x0000_t75" style="width:17.25pt;height:17.25pt" o:ole="">
            <v:imagedata r:id="rId106" o:title=""/>
          </v:shape>
          <o:OLEObject Type="Embed" ProgID="Equation.3" ShapeID="_x0000_i1055" DrawAspect="Content" ObjectID="_1768385882" r:id="rId107"/>
        </w:object>
      </w:r>
      <w:r w:rsidRPr="00C52059">
        <w:rPr>
          <w:color w:val="000000" w:themeColor="text1"/>
          <w:sz w:val="26"/>
          <w:szCs w:val="26"/>
        </w:rPr>
        <w:t xml:space="preserve"> - вероятность отказа теплопровода.</w:t>
      </w:r>
    </w:p>
    <w:p w:rsidR="002C6D82" w:rsidRPr="00C52059" w:rsidRDefault="002C6D82" w:rsidP="00281467">
      <w:pPr>
        <w:tabs>
          <w:tab w:val="left" w:pos="2175"/>
        </w:tabs>
        <w:ind w:firstLine="851"/>
        <w:jc w:val="both"/>
        <w:rPr>
          <w:color w:val="000000" w:themeColor="text1"/>
          <w:sz w:val="26"/>
          <w:szCs w:val="26"/>
        </w:rPr>
      </w:pPr>
    </w:p>
    <w:p w:rsidR="002C6D82" w:rsidRPr="00C52059" w:rsidRDefault="002C6D82" w:rsidP="00281467">
      <w:pPr>
        <w:tabs>
          <w:tab w:val="left" w:pos="2175"/>
        </w:tabs>
        <w:ind w:firstLine="851"/>
        <w:jc w:val="both"/>
        <w:outlineLvl w:val="0"/>
        <w:rPr>
          <w:b/>
          <w:color w:val="000000" w:themeColor="text1"/>
          <w:sz w:val="26"/>
          <w:szCs w:val="26"/>
        </w:rPr>
      </w:pPr>
      <w:bookmarkStart w:id="475" w:name="_Toc43668800"/>
      <w:bookmarkStart w:id="476" w:name="_Toc126161611"/>
      <w:bookmarkStart w:id="477" w:name="_Toc156837988"/>
      <w:r w:rsidRPr="00C52059">
        <w:rPr>
          <w:b/>
          <w:color w:val="000000" w:themeColor="text1"/>
          <w:sz w:val="26"/>
          <w:szCs w:val="26"/>
        </w:rPr>
        <w:t>11.7.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475"/>
      <w:bookmarkEnd w:id="476"/>
      <w:bookmarkEnd w:id="477"/>
    </w:p>
    <w:p w:rsidR="00582D0B" w:rsidRPr="00C52059" w:rsidRDefault="00582D0B" w:rsidP="00281467">
      <w:pPr>
        <w:tabs>
          <w:tab w:val="left" w:pos="2175"/>
        </w:tabs>
        <w:ind w:firstLine="851"/>
        <w:jc w:val="both"/>
        <w:outlineLvl w:val="0"/>
        <w:rPr>
          <w:color w:val="000000" w:themeColor="text1"/>
          <w:sz w:val="26"/>
          <w:szCs w:val="26"/>
        </w:rPr>
      </w:pPr>
    </w:p>
    <w:p w:rsidR="002C6D82" w:rsidRPr="00C52059" w:rsidRDefault="002C6D82" w:rsidP="00281467">
      <w:pPr>
        <w:tabs>
          <w:tab w:val="left" w:pos="2175"/>
        </w:tabs>
        <w:ind w:firstLine="851"/>
        <w:jc w:val="both"/>
        <w:rPr>
          <w:color w:val="000000" w:themeColor="text1"/>
          <w:sz w:val="26"/>
          <w:szCs w:val="26"/>
        </w:rPr>
      </w:pPr>
      <w:r w:rsidRPr="00C52059">
        <w:rPr>
          <w:color w:val="000000" w:themeColor="text1"/>
          <w:sz w:val="26"/>
          <w:szCs w:val="26"/>
        </w:rPr>
        <w:t>Применение рациональных тепловых схем, с дублированными связями, обеспечивающих готовность энергетического оборудования источников теплоты, выполняется на этапе их проектирования. При этом топлив</w:t>
      </w:r>
      <w:proofErr w:type="gramStart"/>
      <w:r w:rsidRPr="00C52059">
        <w:rPr>
          <w:color w:val="000000" w:themeColor="text1"/>
          <w:sz w:val="26"/>
          <w:szCs w:val="26"/>
        </w:rPr>
        <w:t>о-</w:t>
      </w:r>
      <w:proofErr w:type="gramEnd"/>
      <w:r w:rsidRPr="00C52059">
        <w:rPr>
          <w:color w:val="000000" w:themeColor="text1"/>
          <w:sz w:val="26"/>
          <w:szCs w:val="26"/>
        </w:rPr>
        <w:t>, электро- и водоснабжение источников теплоты, обеспечивающих теплоснабжение потребителей первой категории, предусматривается по двум независимым вводам от разных источников, а также использование запасов резервного топлива. Источники теплоты, обеспечивающие теплоснабжение потребителей второй и третей категории, обеспечиваются электро- и водоснабжением по двум независимым вводам от разных источников и запасами резервного топлива. Кроме того, для теплоснабжения потребителей первой категории устанавливаются местные резервные (аварийные) источники теплоты (стационарные или передвижные). При этом допускается резервирование, обеспечивающее в аварийных ситуациях 100%-</w:t>
      </w:r>
      <w:proofErr w:type="spellStart"/>
      <w:r w:rsidRPr="00C52059">
        <w:rPr>
          <w:color w:val="000000" w:themeColor="text1"/>
          <w:sz w:val="26"/>
          <w:szCs w:val="26"/>
        </w:rPr>
        <w:t>ную</w:t>
      </w:r>
      <w:proofErr w:type="spellEnd"/>
      <w:r w:rsidRPr="00C52059">
        <w:rPr>
          <w:color w:val="000000" w:themeColor="text1"/>
          <w:sz w:val="26"/>
          <w:szCs w:val="26"/>
        </w:rPr>
        <w:t xml:space="preserve"> подачу теплоты от других тепловых сетей. При резервировании теплоснабжения промышленных предприятий, как правило, используются местные резервные (аварийные) источники теплоты.</w:t>
      </w:r>
    </w:p>
    <w:p w:rsidR="002C6D82" w:rsidRPr="00C52059" w:rsidRDefault="002C6D82" w:rsidP="00281467">
      <w:pPr>
        <w:tabs>
          <w:tab w:val="left" w:pos="2175"/>
        </w:tabs>
        <w:ind w:firstLine="851"/>
        <w:jc w:val="both"/>
        <w:rPr>
          <w:color w:val="000000" w:themeColor="text1"/>
          <w:sz w:val="26"/>
          <w:szCs w:val="26"/>
        </w:rPr>
      </w:pPr>
    </w:p>
    <w:p w:rsidR="002C6D82" w:rsidRPr="00C52059" w:rsidRDefault="002C6D82" w:rsidP="00281467">
      <w:pPr>
        <w:tabs>
          <w:tab w:val="left" w:pos="3150"/>
        </w:tabs>
        <w:ind w:firstLine="851"/>
        <w:jc w:val="both"/>
        <w:outlineLvl w:val="0"/>
        <w:rPr>
          <w:b/>
          <w:color w:val="000000" w:themeColor="text1"/>
          <w:sz w:val="26"/>
          <w:szCs w:val="26"/>
        </w:rPr>
      </w:pPr>
      <w:bookmarkStart w:id="478" w:name="_Toc43668801"/>
      <w:bookmarkStart w:id="479" w:name="_Toc126161612"/>
      <w:bookmarkStart w:id="480" w:name="_Toc156837989"/>
      <w:r w:rsidRPr="00C52059">
        <w:rPr>
          <w:b/>
          <w:color w:val="000000" w:themeColor="text1"/>
          <w:sz w:val="26"/>
          <w:szCs w:val="26"/>
        </w:rPr>
        <w:t>11.8. Установка резервного оборудования</w:t>
      </w:r>
      <w:bookmarkEnd w:id="478"/>
      <w:bookmarkEnd w:id="479"/>
      <w:bookmarkEnd w:id="480"/>
    </w:p>
    <w:p w:rsidR="00582D0B" w:rsidRPr="00C52059" w:rsidRDefault="00582D0B" w:rsidP="00281467">
      <w:pPr>
        <w:tabs>
          <w:tab w:val="left" w:pos="3150"/>
        </w:tabs>
        <w:ind w:firstLine="851"/>
        <w:jc w:val="both"/>
        <w:rPr>
          <w:color w:val="000000" w:themeColor="text1"/>
          <w:sz w:val="26"/>
          <w:szCs w:val="26"/>
        </w:rPr>
      </w:pPr>
    </w:p>
    <w:p w:rsidR="002C6D82" w:rsidRPr="00C52059" w:rsidRDefault="002C6D82" w:rsidP="00281467">
      <w:pPr>
        <w:tabs>
          <w:tab w:val="left" w:pos="3150"/>
        </w:tabs>
        <w:ind w:firstLine="851"/>
        <w:jc w:val="both"/>
        <w:rPr>
          <w:color w:val="000000" w:themeColor="text1"/>
          <w:sz w:val="26"/>
          <w:szCs w:val="26"/>
        </w:rPr>
      </w:pPr>
      <w:r w:rsidRPr="00C52059">
        <w:rPr>
          <w:color w:val="000000" w:themeColor="text1"/>
          <w:sz w:val="26"/>
          <w:szCs w:val="26"/>
        </w:rPr>
        <w:t>Установка резервного оборудования не предполагается.</w:t>
      </w:r>
    </w:p>
    <w:p w:rsidR="00582D0B" w:rsidRPr="00C52059" w:rsidRDefault="002C6D82" w:rsidP="00281467">
      <w:pPr>
        <w:tabs>
          <w:tab w:val="left" w:pos="3150"/>
        </w:tabs>
        <w:ind w:firstLine="851"/>
        <w:jc w:val="both"/>
        <w:outlineLvl w:val="0"/>
        <w:rPr>
          <w:b/>
          <w:color w:val="000000" w:themeColor="text1"/>
          <w:sz w:val="26"/>
          <w:szCs w:val="26"/>
        </w:rPr>
      </w:pPr>
      <w:r w:rsidRPr="00C52059">
        <w:rPr>
          <w:b/>
          <w:color w:val="000000" w:themeColor="text1"/>
          <w:sz w:val="26"/>
          <w:szCs w:val="26"/>
        </w:rPr>
        <w:t xml:space="preserve">           </w:t>
      </w:r>
      <w:bookmarkStart w:id="481" w:name="_Toc43668802"/>
      <w:bookmarkStart w:id="482" w:name="_Toc126161613"/>
    </w:p>
    <w:p w:rsidR="002C6D82" w:rsidRPr="00C52059" w:rsidRDefault="002C6D82" w:rsidP="00281467">
      <w:pPr>
        <w:tabs>
          <w:tab w:val="left" w:pos="3150"/>
        </w:tabs>
        <w:ind w:firstLine="851"/>
        <w:jc w:val="both"/>
        <w:outlineLvl w:val="0"/>
        <w:rPr>
          <w:b/>
          <w:color w:val="000000" w:themeColor="text1"/>
          <w:sz w:val="26"/>
          <w:szCs w:val="26"/>
        </w:rPr>
      </w:pPr>
      <w:bookmarkStart w:id="483" w:name="_Toc156837990"/>
      <w:r w:rsidRPr="00C52059">
        <w:rPr>
          <w:b/>
          <w:color w:val="000000" w:themeColor="text1"/>
          <w:sz w:val="26"/>
          <w:szCs w:val="26"/>
        </w:rPr>
        <w:t>11.9. Организация совместной работы нескольких источников тепловой энергии на единую тепловую сеть</w:t>
      </w:r>
      <w:bookmarkEnd w:id="481"/>
      <w:bookmarkEnd w:id="482"/>
      <w:bookmarkEnd w:id="483"/>
    </w:p>
    <w:p w:rsidR="00582D0B" w:rsidRPr="00C52059" w:rsidRDefault="00582D0B" w:rsidP="00281467">
      <w:pPr>
        <w:tabs>
          <w:tab w:val="left" w:pos="3150"/>
        </w:tabs>
        <w:ind w:firstLine="851"/>
        <w:jc w:val="both"/>
        <w:rPr>
          <w:color w:val="000000" w:themeColor="text1"/>
          <w:sz w:val="26"/>
          <w:szCs w:val="26"/>
        </w:rPr>
      </w:pPr>
    </w:p>
    <w:p w:rsidR="002C6D82" w:rsidRPr="00C52059" w:rsidRDefault="002C6D82" w:rsidP="00281467">
      <w:pPr>
        <w:tabs>
          <w:tab w:val="left" w:pos="3150"/>
        </w:tabs>
        <w:ind w:firstLine="851"/>
        <w:jc w:val="both"/>
        <w:rPr>
          <w:color w:val="000000" w:themeColor="text1"/>
          <w:sz w:val="26"/>
          <w:szCs w:val="26"/>
        </w:rPr>
      </w:pPr>
      <w:r w:rsidRPr="00C52059">
        <w:rPr>
          <w:color w:val="000000" w:themeColor="text1"/>
          <w:sz w:val="26"/>
          <w:szCs w:val="26"/>
        </w:rPr>
        <w:t xml:space="preserve">Организация работы существующих и новых источников теплоснабжения на единую тепловую сеть не планируется. </w:t>
      </w:r>
    </w:p>
    <w:p w:rsidR="002C6D82" w:rsidRPr="00C52059" w:rsidRDefault="002C6D82" w:rsidP="00281467">
      <w:pPr>
        <w:tabs>
          <w:tab w:val="left" w:pos="3150"/>
        </w:tabs>
        <w:ind w:firstLine="851"/>
        <w:jc w:val="both"/>
        <w:rPr>
          <w:color w:val="000000" w:themeColor="text1"/>
          <w:sz w:val="26"/>
          <w:szCs w:val="26"/>
        </w:rPr>
      </w:pPr>
    </w:p>
    <w:p w:rsidR="002C6D82" w:rsidRPr="00C52059" w:rsidRDefault="002C6D82" w:rsidP="00281467">
      <w:pPr>
        <w:tabs>
          <w:tab w:val="left" w:pos="3150"/>
        </w:tabs>
        <w:ind w:firstLine="851"/>
        <w:jc w:val="both"/>
        <w:outlineLvl w:val="0"/>
        <w:rPr>
          <w:b/>
          <w:color w:val="000000" w:themeColor="text1"/>
          <w:sz w:val="26"/>
          <w:szCs w:val="26"/>
        </w:rPr>
      </w:pPr>
      <w:r w:rsidRPr="00C52059">
        <w:rPr>
          <w:b/>
          <w:color w:val="000000" w:themeColor="text1"/>
          <w:sz w:val="26"/>
          <w:szCs w:val="26"/>
        </w:rPr>
        <w:t xml:space="preserve">          </w:t>
      </w:r>
      <w:bookmarkStart w:id="484" w:name="_Toc43668803"/>
      <w:bookmarkStart w:id="485" w:name="_Toc126161614"/>
      <w:bookmarkStart w:id="486" w:name="_Toc156837991"/>
      <w:r w:rsidRPr="00C52059">
        <w:rPr>
          <w:b/>
          <w:color w:val="000000" w:themeColor="text1"/>
          <w:sz w:val="26"/>
          <w:szCs w:val="26"/>
        </w:rPr>
        <w:t>11.10. Резервирование тепловых сетей смежных районов</w:t>
      </w:r>
      <w:bookmarkEnd w:id="484"/>
      <w:bookmarkEnd w:id="485"/>
      <w:bookmarkEnd w:id="486"/>
    </w:p>
    <w:p w:rsidR="00582D0B" w:rsidRPr="00C52059" w:rsidRDefault="00582D0B" w:rsidP="00281467">
      <w:pPr>
        <w:tabs>
          <w:tab w:val="left" w:pos="3150"/>
        </w:tabs>
        <w:ind w:firstLine="851"/>
        <w:jc w:val="both"/>
        <w:rPr>
          <w:color w:val="000000" w:themeColor="text1"/>
          <w:sz w:val="26"/>
          <w:szCs w:val="26"/>
        </w:rPr>
      </w:pPr>
    </w:p>
    <w:p w:rsidR="002C6D82" w:rsidRPr="00C52059" w:rsidRDefault="002C6D82" w:rsidP="00281467">
      <w:pPr>
        <w:tabs>
          <w:tab w:val="left" w:pos="3150"/>
        </w:tabs>
        <w:ind w:firstLine="851"/>
        <w:jc w:val="both"/>
        <w:rPr>
          <w:color w:val="000000" w:themeColor="text1"/>
          <w:sz w:val="26"/>
          <w:szCs w:val="26"/>
        </w:rPr>
      </w:pPr>
      <w:r w:rsidRPr="00C52059">
        <w:rPr>
          <w:color w:val="000000" w:themeColor="text1"/>
          <w:sz w:val="26"/>
          <w:szCs w:val="26"/>
        </w:rPr>
        <w:t xml:space="preserve">Структурное резервирование разветвленных тупиковых тепловых сетей осуществляется делением последовательно соединенных участков теплопроводов секционирующими задвижками. К полному отказу тупиковой тепловой сети приводят лишь отказы головного участка и головной задвижки теплосети. Отказы других элементов основного ствола и головных элементов основных ответвлений теплосети приводят к существенным нарушениям ее работы, но при этом остальная часть потребителей получает тепло в необходимых количествах. Отказы на участках небольших ответвлений приводят только к незначительным нарушениям теплоснабжения, и отражается на обеспечении теплом небольшого количества потребителей. Возможность подачи тепла не отключенным потребителям в аварийных ситуациях обеспечивается использованием секционирующих задвижек. Задвижки устанавливаются по ходу теплоносителя в начале участка после ответвления к </w:t>
      </w:r>
      <w:r w:rsidRPr="00C52059">
        <w:rPr>
          <w:color w:val="000000" w:themeColor="text1"/>
          <w:sz w:val="26"/>
          <w:szCs w:val="26"/>
        </w:rPr>
        <w:lastRenderedPageBreak/>
        <w:t>потребителю. Такое расположение позволяет подавать теплоноситель потребителю по этому ответвлению при отказе последующего участка теплопровода. В связи с территори</w:t>
      </w:r>
      <w:r w:rsidR="00BC70DB" w:rsidRPr="00C52059">
        <w:rPr>
          <w:color w:val="000000" w:themeColor="text1"/>
          <w:sz w:val="26"/>
          <w:szCs w:val="26"/>
        </w:rPr>
        <w:t xml:space="preserve">альным расположением источников </w:t>
      </w:r>
      <w:r w:rsidR="004115BE" w:rsidRPr="00C52059">
        <w:rPr>
          <w:color w:val="000000" w:themeColor="text1"/>
          <w:sz w:val="26"/>
          <w:szCs w:val="26"/>
        </w:rPr>
        <w:t>поселения</w:t>
      </w:r>
      <w:r w:rsidRPr="00C52059">
        <w:rPr>
          <w:color w:val="000000" w:themeColor="text1"/>
          <w:sz w:val="26"/>
          <w:szCs w:val="26"/>
        </w:rPr>
        <w:t>, взаимное резервирование тепловых сетей смежных районов не представляется возможным.</w:t>
      </w:r>
    </w:p>
    <w:p w:rsidR="002C6D82" w:rsidRPr="00C52059" w:rsidRDefault="002C6D82" w:rsidP="00281467">
      <w:pPr>
        <w:tabs>
          <w:tab w:val="left" w:pos="3150"/>
        </w:tabs>
        <w:ind w:firstLine="851"/>
        <w:jc w:val="both"/>
        <w:rPr>
          <w:color w:val="000000" w:themeColor="text1"/>
          <w:sz w:val="26"/>
          <w:szCs w:val="26"/>
        </w:rPr>
      </w:pPr>
    </w:p>
    <w:p w:rsidR="002C6D82" w:rsidRPr="00C52059" w:rsidRDefault="002C6D82" w:rsidP="00281467">
      <w:pPr>
        <w:tabs>
          <w:tab w:val="left" w:pos="3150"/>
        </w:tabs>
        <w:ind w:firstLine="851"/>
        <w:jc w:val="both"/>
        <w:outlineLvl w:val="0"/>
        <w:rPr>
          <w:b/>
          <w:color w:val="000000" w:themeColor="text1"/>
          <w:sz w:val="26"/>
          <w:szCs w:val="26"/>
        </w:rPr>
      </w:pPr>
      <w:bookmarkStart w:id="487" w:name="_Toc43668804"/>
      <w:bookmarkStart w:id="488" w:name="_Toc126161615"/>
      <w:bookmarkStart w:id="489" w:name="_Toc156837992"/>
      <w:r w:rsidRPr="00C52059">
        <w:rPr>
          <w:b/>
          <w:color w:val="000000" w:themeColor="text1"/>
          <w:sz w:val="26"/>
          <w:szCs w:val="26"/>
        </w:rPr>
        <w:t>11.11. Устройство резервных насосных станций</w:t>
      </w:r>
      <w:bookmarkEnd w:id="487"/>
      <w:bookmarkEnd w:id="488"/>
      <w:bookmarkEnd w:id="489"/>
    </w:p>
    <w:p w:rsidR="00582D0B" w:rsidRPr="00C52059" w:rsidRDefault="00582D0B" w:rsidP="00281467">
      <w:pPr>
        <w:tabs>
          <w:tab w:val="left" w:pos="3150"/>
        </w:tabs>
        <w:ind w:firstLine="851"/>
        <w:jc w:val="both"/>
        <w:rPr>
          <w:color w:val="000000" w:themeColor="text1"/>
          <w:sz w:val="26"/>
          <w:szCs w:val="26"/>
        </w:rPr>
      </w:pPr>
    </w:p>
    <w:p w:rsidR="002C6D82" w:rsidRPr="00C52059" w:rsidRDefault="002C6D82" w:rsidP="00281467">
      <w:pPr>
        <w:tabs>
          <w:tab w:val="left" w:pos="3150"/>
        </w:tabs>
        <w:ind w:firstLine="851"/>
        <w:jc w:val="both"/>
        <w:rPr>
          <w:color w:val="000000" w:themeColor="text1"/>
          <w:sz w:val="26"/>
          <w:szCs w:val="26"/>
        </w:rPr>
      </w:pPr>
      <w:r w:rsidRPr="00C52059">
        <w:rPr>
          <w:color w:val="000000" w:themeColor="text1"/>
          <w:sz w:val="26"/>
          <w:szCs w:val="26"/>
        </w:rPr>
        <w:t>Установка резервных насосных станций не требуется.</w:t>
      </w:r>
    </w:p>
    <w:p w:rsidR="002C6D82" w:rsidRPr="00C52059" w:rsidRDefault="002C6D82" w:rsidP="00281467">
      <w:pPr>
        <w:tabs>
          <w:tab w:val="left" w:pos="3150"/>
        </w:tabs>
        <w:ind w:firstLine="851"/>
        <w:jc w:val="both"/>
        <w:rPr>
          <w:color w:val="000000" w:themeColor="text1"/>
          <w:sz w:val="26"/>
          <w:szCs w:val="26"/>
        </w:rPr>
      </w:pPr>
    </w:p>
    <w:p w:rsidR="002C6D82" w:rsidRPr="00C52059" w:rsidRDefault="002C6D82" w:rsidP="00281467">
      <w:pPr>
        <w:tabs>
          <w:tab w:val="left" w:pos="3150"/>
        </w:tabs>
        <w:ind w:firstLine="851"/>
        <w:jc w:val="both"/>
        <w:outlineLvl w:val="0"/>
        <w:rPr>
          <w:b/>
          <w:color w:val="000000" w:themeColor="text1"/>
          <w:sz w:val="26"/>
          <w:szCs w:val="26"/>
        </w:rPr>
      </w:pPr>
      <w:bookmarkStart w:id="490" w:name="_Toc43668805"/>
      <w:bookmarkStart w:id="491" w:name="_Toc126161616"/>
      <w:bookmarkStart w:id="492" w:name="_Toc156837993"/>
      <w:r w:rsidRPr="00C52059">
        <w:rPr>
          <w:b/>
          <w:color w:val="000000" w:themeColor="text1"/>
          <w:sz w:val="26"/>
          <w:szCs w:val="26"/>
        </w:rPr>
        <w:t>11.12. Установка баков-аккумуляторов</w:t>
      </w:r>
      <w:bookmarkEnd w:id="490"/>
      <w:bookmarkEnd w:id="491"/>
      <w:bookmarkEnd w:id="492"/>
    </w:p>
    <w:p w:rsidR="00582D0B" w:rsidRPr="00C52059" w:rsidRDefault="00582D0B" w:rsidP="00281467">
      <w:pPr>
        <w:ind w:firstLine="851"/>
        <w:jc w:val="both"/>
        <w:rPr>
          <w:color w:val="000000" w:themeColor="text1"/>
          <w:sz w:val="26"/>
          <w:szCs w:val="26"/>
        </w:rPr>
      </w:pPr>
    </w:p>
    <w:p w:rsidR="002C6D82" w:rsidRPr="00C52059" w:rsidRDefault="002C6D82" w:rsidP="00281467">
      <w:pPr>
        <w:ind w:firstLine="851"/>
        <w:jc w:val="both"/>
        <w:rPr>
          <w:color w:val="000000" w:themeColor="text1"/>
          <w:sz w:val="26"/>
          <w:szCs w:val="26"/>
        </w:rPr>
      </w:pPr>
      <w:r w:rsidRPr="00C52059">
        <w:rPr>
          <w:color w:val="000000" w:themeColor="text1"/>
          <w:sz w:val="26"/>
          <w:szCs w:val="26"/>
        </w:rPr>
        <w:t xml:space="preserve">Повышению надежности функционирования систем теплоснабжения в определенной мере способствует применение </w:t>
      </w:r>
      <w:proofErr w:type="spellStart"/>
      <w:r w:rsidRPr="00C52059">
        <w:rPr>
          <w:color w:val="000000" w:themeColor="text1"/>
          <w:sz w:val="26"/>
          <w:szCs w:val="26"/>
        </w:rPr>
        <w:t>теплогидоракумулирующих</w:t>
      </w:r>
      <w:proofErr w:type="spellEnd"/>
      <w:r w:rsidRPr="00C52059">
        <w:rPr>
          <w:color w:val="000000" w:themeColor="text1"/>
          <w:sz w:val="26"/>
          <w:szCs w:val="26"/>
        </w:rPr>
        <w:t xml:space="preserve"> установок, наличие которых позволяет оптимизировать тепловые и гидравлические режимы тепловых сетей, а также использовать аккумулирующие свойства отапливаемых зданий. </w:t>
      </w:r>
      <w:proofErr w:type="spellStart"/>
      <w:r w:rsidRPr="00C52059">
        <w:rPr>
          <w:color w:val="000000" w:themeColor="text1"/>
          <w:sz w:val="26"/>
          <w:szCs w:val="26"/>
        </w:rPr>
        <w:t>Теплоинерционные</w:t>
      </w:r>
      <w:proofErr w:type="spellEnd"/>
      <w:r w:rsidRPr="00C52059">
        <w:rPr>
          <w:color w:val="000000" w:themeColor="text1"/>
          <w:sz w:val="26"/>
          <w:szCs w:val="26"/>
        </w:rPr>
        <w:t xml:space="preserve"> свойства зданий учитываются МДС 41-6.2000 «Организационно-методические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РФ» при определении расчетных расходов на горячее водоснабжение при проектировании систем теплоснабжения из условий темпов остывания зданий при авариях. Размещение баков-аккумуляторов горячей воды возможно, как на источнике теплоты, так и в районах теплопотребления. При этом на источнике теплоты предусматриваются баки-аккумуляторы вместимостью не менее 25 % общей расчетной вместимости системы. Внутренняя поверхность баков защищается от коррозии, а вода в них – от аэрации, при этом предусматривается непрерывное обновление воды в баках. </w:t>
      </w:r>
    </w:p>
    <w:p w:rsidR="002C6D82" w:rsidRPr="00C52059" w:rsidRDefault="002C6D82" w:rsidP="00281467">
      <w:pPr>
        <w:ind w:firstLine="851"/>
        <w:jc w:val="both"/>
        <w:rPr>
          <w:color w:val="000000" w:themeColor="text1"/>
          <w:sz w:val="26"/>
          <w:szCs w:val="26"/>
        </w:rPr>
      </w:pPr>
      <w:bookmarkStart w:id="493" w:name="_Toc34042788"/>
      <w:bookmarkStart w:id="494" w:name="_Toc34141111"/>
      <w:bookmarkStart w:id="495" w:name="_Toc34141681"/>
      <w:bookmarkStart w:id="496" w:name="_Toc34311172"/>
      <w:bookmarkStart w:id="497" w:name="_Toc40884601"/>
      <w:bookmarkStart w:id="498" w:name="_Toc43668806"/>
      <w:r w:rsidRPr="00C52059">
        <w:rPr>
          <w:color w:val="000000" w:themeColor="text1"/>
          <w:sz w:val="26"/>
          <w:szCs w:val="26"/>
        </w:rPr>
        <w:t>Число баков независимо от системы теплоснабжения принимается не менее двух по 50 % рабочего объема.</w:t>
      </w:r>
      <w:bookmarkEnd w:id="493"/>
      <w:bookmarkEnd w:id="494"/>
      <w:bookmarkEnd w:id="495"/>
      <w:bookmarkEnd w:id="496"/>
      <w:bookmarkEnd w:id="497"/>
      <w:bookmarkEnd w:id="498"/>
      <w:r w:rsidRPr="00C52059">
        <w:rPr>
          <w:color w:val="000000" w:themeColor="text1"/>
          <w:sz w:val="26"/>
          <w:szCs w:val="26"/>
        </w:rPr>
        <w:t xml:space="preserve"> </w:t>
      </w:r>
    </w:p>
    <w:p w:rsidR="002C6D82" w:rsidRPr="00C52059" w:rsidRDefault="002C6D82" w:rsidP="00281467">
      <w:pPr>
        <w:ind w:firstLine="851"/>
        <w:jc w:val="both"/>
        <w:rPr>
          <w:color w:val="000000" w:themeColor="text1"/>
          <w:sz w:val="26"/>
          <w:szCs w:val="26"/>
        </w:rPr>
      </w:pPr>
      <w:bookmarkStart w:id="499" w:name="_Toc34042789"/>
      <w:bookmarkStart w:id="500" w:name="_Toc34141112"/>
      <w:bookmarkStart w:id="501" w:name="_Toc34141682"/>
      <w:bookmarkStart w:id="502" w:name="_Toc34311173"/>
      <w:bookmarkStart w:id="503" w:name="_Toc40884602"/>
      <w:bookmarkStart w:id="504" w:name="_Toc43668807"/>
      <w:r w:rsidRPr="00C52059">
        <w:rPr>
          <w:color w:val="000000" w:themeColor="text1"/>
          <w:sz w:val="26"/>
          <w:szCs w:val="26"/>
        </w:rPr>
        <w:t>В системах центрального теплоснабжения (СЦТ) с теплопроводами любой протяженности от источника теплоты до районов теплопотребления допускается использование теплопроводов в качестве аккумулирующих емкостей.</w:t>
      </w:r>
      <w:bookmarkEnd w:id="499"/>
      <w:bookmarkEnd w:id="500"/>
      <w:bookmarkEnd w:id="501"/>
      <w:bookmarkEnd w:id="502"/>
      <w:bookmarkEnd w:id="503"/>
      <w:bookmarkEnd w:id="504"/>
      <w:r w:rsidRPr="00C52059">
        <w:rPr>
          <w:color w:val="000000" w:themeColor="text1"/>
          <w:sz w:val="26"/>
          <w:szCs w:val="26"/>
        </w:rPr>
        <w:t xml:space="preserve"> </w:t>
      </w:r>
    </w:p>
    <w:p w:rsidR="00FE329C" w:rsidRPr="00C52059" w:rsidRDefault="002C6D82" w:rsidP="00701FFB">
      <w:pPr>
        <w:ind w:firstLine="851"/>
        <w:jc w:val="both"/>
        <w:rPr>
          <w:color w:val="000000" w:themeColor="text1"/>
          <w:sz w:val="26"/>
          <w:szCs w:val="26"/>
        </w:rPr>
      </w:pPr>
      <w:bookmarkStart w:id="505" w:name="_Toc34042790"/>
      <w:bookmarkStart w:id="506" w:name="_Toc34141113"/>
      <w:bookmarkStart w:id="507" w:name="_Toc34141683"/>
      <w:bookmarkStart w:id="508" w:name="_Toc34311174"/>
      <w:bookmarkStart w:id="509" w:name="_Toc40884603"/>
      <w:bookmarkStart w:id="510" w:name="_Toc43668808"/>
      <w:r w:rsidRPr="00C52059">
        <w:rPr>
          <w:color w:val="000000" w:themeColor="text1"/>
          <w:sz w:val="26"/>
          <w:szCs w:val="26"/>
        </w:rPr>
        <w:t>В перспективе, установка аккумуляторных баков на источниках теплоснабжения не планируется.</w:t>
      </w:r>
      <w:bookmarkStart w:id="511" w:name="_Toc104295965"/>
      <w:bookmarkEnd w:id="505"/>
      <w:bookmarkEnd w:id="506"/>
      <w:bookmarkEnd w:id="507"/>
      <w:bookmarkEnd w:id="508"/>
      <w:bookmarkEnd w:id="509"/>
      <w:bookmarkEnd w:id="510"/>
    </w:p>
    <w:p w:rsidR="00A31369" w:rsidRPr="00C52059" w:rsidRDefault="00A31369" w:rsidP="00281467">
      <w:pPr>
        <w:keepNext/>
        <w:keepLines/>
        <w:ind w:firstLine="851"/>
        <w:jc w:val="both"/>
        <w:outlineLvl w:val="0"/>
        <w:rPr>
          <w:rFonts w:eastAsiaTheme="majorEastAsia" w:cstheme="majorBidi"/>
          <w:b/>
          <w:bCs/>
          <w:color w:val="000000" w:themeColor="text1"/>
          <w:sz w:val="26"/>
          <w:szCs w:val="26"/>
        </w:rPr>
      </w:pPr>
    </w:p>
    <w:p w:rsidR="00A31369" w:rsidRPr="00C52059" w:rsidRDefault="00A31369" w:rsidP="00A31369">
      <w:pPr>
        <w:shd w:val="clear" w:color="auto" w:fill="FFFFFF"/>
        <w:ind w:firstLine="709"/>
        <w:jc w:val="both"/>
        <w:outlineLvl w:val="0"/>
        <w:rPr>
          <w:color w:val="000000" w:themeColor="text1"/>
          <w:sz w:val="26"/>
          <w:szCs w:val="26"/>
        </w:rPr>
      </w:pPr>
      <w:bookmarkStart w:id="512" w:name="_Toc156837994"/>
      <w:r w:rsidRPr="00C52059">
        <w:rPr>
          <w:b/>
          <w:bCs/>
          <w:color w:val="000000" w:themeColor="text1"/>
          <w:sz w:val="26"/>
          <w:szCs w:val="26"/>
        </w:rPr>
        <w:t>11.13. Сценарии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bookmarkEnd w:id="512"/>
    </w:p>
    <w:p w:rsidR="00A31369" w:rsidRPr="00C52059" w:rsidRDefault="00A31369" w:rsidP="00A31369">
      <w:pPr>
        <w:shd w:val="clear" w:color="auto" w:fill="FFFFFF"/>
        <w:jc w:val="both"/>
        <w:rPr>
          <w:color w:val="000000" w:themeColor="text1"/>
          <w:sz w:val="26"/>
          <w:szCs w:val="26"/>
        </w:rPr>
      </w:pPr>
      <w:r w:rsidRPr="00C52059">
        <w:rPr>
          <w:color w:val="000000" w:themeColor="text1"/>
          <w:sz w:val="26"/>
          <w:szCs w:val="26"/>
        </w:rPr>
        <w:t> </w:t>
      </w:r>
    </w:p>
    <w:p w:rsidR="00A31369" w:rsidRPr="00C52059" w:rsidRDefault="00A31369" w:rsidP="00A31369">
      <w:pPr>
        <w:ind w:firstLine="709"/>
        <w:jc w:val="both"/>
        <w:rPr>
          <w:rFonts w:eastAsiaTheme="minorHAnsi"/>
          <w:color w:val="000000" w:themeColor="text1"/>
          <w:sz w:val="26"/>
          <w:szCs w:val="26"/>
          <w:lang w:eastAsia="en-US"/>
        </w:rPr>
      </w:pPr>
      <w:r w:rsidRPr="00C52059">
        <w:rPr>
          <w:color w:val="000000" w:themeColor="text1"/>
          <w:sz w:val="26"/>
          <w:szCs w:val="26"/>
        </w:rPr>
        <w:t xml:space="preserve">Данный пункт разработан </w:t>
      </w:r>
      <w:r w:rsidRPr="00C52059">
        <w:rPr>
          <w:rFonts w:eastAsiaTheme="minorHAnsi"/>
          <w:color w:val="000000" w:themeColor="text1"/>
          <w:sz w:val="26"/>
          <w:szCs w:val="26"/>
          <w:lang w:eastAsia="en-US"/>
        </w:rPr>
        <w:t xml:space="preserve">в соответствии с пунктом 2 «б» перечня поручений Президента Российской Федерации от 29.12.2021 года № Пр-325 по итогам совещания по вопросам прохождения осенне-зимнего периода при проведении </w:t>
      </w:r>
      <w:r w:rsidR="00442694" w:rsidRPr="00C52059">
        <w:rPr>
          <w:rFonts w:eastAsiaTheme="minorHAnsi"/>
          <w:color w:val="000000" w:themeColor="text1"/>
          <w:sz w:val="26"/>
          <w:szCs w:val="26"/>
          <w:lang w:eastAsia="en-US"/>
        </w:rPr>
        <w:t>разработке</w:t>
      </w:r>
      <w:r w:rsidRPr="00C52059">
        <w:rPr>
          <w:rFonts w:eastAsiaTheme="minorHAnsi"/>
          <w:color w:val="000000" w:themeColor="text1"/>
          <w:sz w:val="26"/>
          <w:szCs w:val="26"/>
          <w:lang w:eastAsia="en-US"/>
        </w:rPr>
        <w:t xml:space="preserve"> Схем теплоснабжения. </w:t>
      </w:r>
    </w:p>
    <w:p w:rsidR="00A31369" w:rsidRPr="00C52059" w:rsidRDefault="00A31369" w:rsidP="00A31369">
      <w:pPr>
        <w:ind w:firstLine="709"/>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Возможные сценарии развития аварий в системах теплоснабжения: выход из строя всех насосов сетевой группы; прекращение подачи природного газа (авария на наружном газопроводе); порыв на тепловых сетях, аварийный останов котлов, аварийный останов насосов сетевой группы, человеческий фактор.</w:t>
      </w:r>
    </w:p>
    <w:p w:rsidR="00A31369" w:rsidRPr="00C52059" w:rsidRDefault="00A31369" w:rsidP="00A31369">
      <w:pPr>
        <w:widowControl w:val="0"/>
        <w:autoSpaceDE w:val="0"/>
        <w:autoSpaceDN w:val="0"/>
        <w:spacing w:before="1" w:after="4"/>
        <w:ind w:firstLine="708"/>
        <w:jc w:val="both"/>
        <w:rPr>
          <w:rFonts w:eastAsia="Microsoft Sans Serif"/>
          <w:color w:val="000000" w:themeColor="text1"/>
          <w:sz w:val="26"/>
          <w:szCs w:val="26"/>
          <w:lang w:eastAsia="en-US"/>
        </w:rPr>
      </w:pPr>
    </w:p>
    <w:p w:rsidR="00A31369" w:rsidRPr="00C52059" w:rsidRDefault="00A31369" w:rsidP="00A31369">
      <w:pPr>
        <w:widowControl w:val="0"/>
        <w:autoSpaceDE w:val="0"/>
        <w:autoSpaceDN w:val="0"/>
        <w:spacing w:before="1" w:after="4"/>
        <w:ind w:firstLine="708"/>
        <w:jc w:val="center"/>
        <w:rPr>
          <w:rFonts w:eastAsia="Microsoft Sans Serif"/>
          <w:i/>
          <w:color w:val="000000" w:themeColor="text1"/>
          <w:lang w:eastAsia="en-US"/>
        </w:rPr>
      </w:pPr>
      <w:r w:rsidRPr="00C52059">
        <w:rPr>
          <w:rFonts w:eastAsia="Microsoft Sans Serif"/>
          <w:i/>
          <w:color w:val="000000" w:themeColor="text1"/>
          <w:lang w:eastAsia="en-US"/>
        </w:rPr>
        <w:t>Таблица</w:t>
      </w:r>
      <w:r w:rsidRPr="00C52059">
        <w:rPr>
          <w:rFonts w:eastAsia="Microsoft Sans Serif"/>
          <w:i/>
          <w:color w:val="000000" w:themeColor="text1"/>
          <w:spacing w:val="-8"/>
          <w:lang w:eastAsia="en-US"/>
        </w:rPr>
        <w:t xml:space="preserve"> </w:t>
      </w:r>
      <w:r w:rsidRPr="00C52059">
        <w:rPr>
          <w:rFonts w:eastAsia="Microsoft Sans Serif"/>
          <w:i/>
          <w:color w:val="000000" w:themeColor="text1"/>
          <w:lang w:eastAsia="en-US"/>
        </w:rPr>
        <w:t>№</w:t>
      </w:r>
      <w:r w:rsidRPr="00C52059">
        <w:rPr>
          <w:rFonts w:eastAsia="Microsoft Sans Serif"/>
          <w:i/>
          <w:color w:val="000000" w:themeColor="text1"/>
          <w:spacing w:val="-2"/>
          <w:lang w:eastAsia="en-US"/>
        </w:rPr>
        <w:t xml:space="preserve"> </w:t>
      </w:r>
      <w:r w:rsidRPr="00C52059">
        <w:rPr>
          <w:rFonts w:eastAsia="Microsoft Sans Serif"/>
          <w:i/>
          <w:color w:val="000000" w:themeColor="text1"/>
          <w:lang w:eastAsia="en-US"/>
        </w:rPr>
        <w:t>11.13.1.</w:t>
      </w:r>
      <w:r w:rsidRPr="00C52059">
        <w:rPr>
          <w:rFonts w:eastAsia="Microsoft Sans Serif"/>
          <w:i/>
          <w:color w:val="000000" w:themeColor="text1"/>
          <w:spacing w:val="-4"/>
          <w:lang w:eastAsia="en-US"/>
        </w:rPr>
        <w:t xml:space="preserve"> </w:t>
      </w:r>
      <w:r w:rsidRPr="00C52059">
        <w:rPr>
          <w:rFonts w:eastAsia="Microsoft Sans Serif"/>
          <w:i/>
          <w:color w:val="000000" w:themeColor="text1"/>
          <w:lang w:eastAsia="en-US"/>
        </w:rPr>
        <w:t>Риски</w:t>
      </w:r>
      <w:r w:rsidRPr="00C52059">
        <w:rPr>
          <w:rFonts w:eastAsia="Microsoft Sans Serif"/>
          <w:i/>
          <w:color w:val="000000" w:themeColor="text1"/>
          <w:spacing w:val="-3"/>
          <w:lang w:eastAsia="en-US"/>
        </w:rPr>
        <w:t xml:space="preserve"> </w:t>
      </w:r>
      <w:r w:rsidRPr="00C52059">
        <w:rPr>
          <w:rFonts w:eastAsia="Microsoft Sans Serif"/>
          <w:i/>
          <w:color w:val="000000" w:themeColor="text1"/>
          <w:lang w:eastAsia="en-US"/>
        </w:rPr>
        <w:t>возникновения</w:t>
      </w:r>
      <w:r w:rsidRPr="00C52059">
        <w:rPr>
          <w:rFonts w:eastAsia="Microsoft Sans Serif"/>
          <w:i/>
          <w:color w:val="000000" w:themeColor="text1"/>
          <w:spacing w:val="-5"/>
          <w:lang w:eastAsia="en-US"/>
        </w:rPr>
        <w:t xml:space="preserve"> </w:t>
      </w:r>
      <w:r w:rsidRPr="00C52059">
        <w:rPr>
          <w:rFonts w:eastAsia="Microsoft Sans Serif"/>
          <w:i/>
          <w:color w:val="000000" w:themeColor="text1"/>
          <w:lang w:eastAsia="en-US"/>
        </w:rPr>
        <w:t>аварий,</w:t>
      </w:r>
      <w:r w:rsidRPr="00C52059">
        <w:rPr>
          <w:rFonts w:eastAsia="Microsoft Sans Serif"/>
          <w:i/>
          <w:color w:val="000000" w:themeColor="text1"/>
          <w:spacing w:val="-4"/>
          <w:lang w:eastAsia="en-US"/>
        </w:rPr>
        <w:t xml:space="preserve"> </w:t>
      </w:r>
      <w:r w:rsidRPr="00C52059">
        <w:rPr>
          <w:rFonts w:eastAsia="Microsoft Sans Serif"/>
          <w:i/>
          <w:color w:val="000000" w:themeColor="text1"/>
          <w:lang w:eastAsia="en-US"/>
        </w:rPr>
        <w:t>масштабы</w:t>
      </w:r>
      <w:r w:rsidRPr="00C52059">
        <w:rPr>
          <w:rFonts w:eastAsia="Microsoft Sans Serif"/>
          <w:i/>
          <w:color w:val="000000" w:themeColor="text1"/>
          <w:spacing w:val="-4"/>
          <w:lang w:eastAsia="en-US"/>
        </w:rPr>
        <w:t xml:space="preserve"> </w:t>
      </w:r>
      <w:r w:rsidRPr="00C52059">
        <w:rPr>
          <w:rFonts w:eastAsia="Microsoft Sans Serif"/>
          <w:i/>
          <w:color w:val="000000" w:themeColor="text1"/>
          <w:lang w:eastAsia="en-US"/>
        </w:rPr>
        <w:t>и</w:t>
      </w:r>
      <w:r w:rsidRPr="00C52059">
        <w:rPr>
          <w:rFonts w:eastAsia="Microsoft Sans Serif"/>
          <w:i/>
          <w:color w:val="000000" w:themeColor="text1"/>
          <w:spacing w:val="-4"/>
          <w:lang w:eastAsia="en-US"/>
        </w:rPr>
        <w:t xml:space="preserve"> </w:t>
      </w:r>
      <w:r w:rsidRPr="00C52059">
        <w:rPr>
          <w:rFonts w:eastAsia="Microsoft Sans Serif"/>
          <w:i/>
          <w:color w:val="000000" w:themeColor="text1"/>
          <w:lang w:eastAsia="en-US"/>
        </w:rPr>
        <w:t>последствия</w:t>
      </w:r>
    </w:p>
    <w:tbl>
      <w:tblPr>
        <w:tblStyle w:val="43"/>
        <w:tblW w:w="0" w:type="auto"/>
        <w:tblLook w:val="04A0" w:firstRow="1" w:lastRow="0" w:firstColumn="1" w:lastColumn="0" w:noHBand="0" w:noVBand="1"/>
      </w:tblPr>
      <w:tblGrid>
        <w:gridCol w:w="2596"/>
        <w:gridCol w:w="2328"/>
        <w:gridCol w:w="2790"/>
        <w:gridCol w:w="1857"/>
      </w:tblGrid>
      <w:tr w:rsidR="00C52059" w:rsidRPr="00C52059" w:rsidTr="00A31369">
        <w:tc>
          <w:tcPr>
            <w:tcW w:w="2596" w:type="dxa"/>
            <w:vAlign w:val="center"/>
          </w:tcPr>
          <w:p w:rsidR="00A31369" w:rsidRPr="00C52059" w:rsidRDefault="00A31369" w:rsidP="00A31369">
            <w:pPr>
              <w:jc w:val="center"/>
              <w:rPr>
                <w:color w:val="000000" w:themeColor="text1"/>
                <w:sz w:val="22"/>
                <w:szCs w:val="22"/>
              </w:rPr>
            </w:pPr>
            <w:r w:rsidRPr="00C52059">
              <w:rPr>
                <w:color w:val="000000" w:themeColor="text1"/>
                <w:sz w:val="22"/>
                <w:szCs w:val="22"/>
              </w:rPr>
              <w:t>Вид аварии</w:t>
            </w:r>
          </w:p>
        </w:tc>
        <w:tc>
          <w:tcPr>
            <w:tcW w:w="2328" w:type="dxa"/>
            <w:vAlign w:val="center"/>
          </w:tcPr>
          <w:p w:rsidR="00A31369" w:rsidRPr="00C52059" w:rsidRDefault="00A31369" w:rsidP="00A31369">
            <w:pPr>
              <w:jc w:val="center"/>
              <w:rPr>
                <w:color w:val="000000" w:themeColor="text1"/>
                <w:sz w:val="22"/>
                <w:szCs w:val="22"/>
              </w:rPr>
            </w:pPr>
            <w:r w:rsidRPr="00C52059">
              <w:rPr>
                <w:color w:val="000000" w:themeColor="text1"/>
                <w:sz w:val="22"/>
                <w:szCs w:val="22"/>
              </w:rPr>
              <w:t>Возможная причина</w:t>
            </w:r>
          </w:p>
          <w:p w:rsidR="00A31369" w:rsidRPr="00C52059" w:rsidRDefault="00A31369" w:rsidP="00A31369">
            <w:pPr>
              <w:jc w:val="center"/>
              <w:rPr>
                <w:color w:val="000000" w:themeColor="text1"/>
                <w:sz w:val="22"/>
                <w:szCs w:val="22"/>
              </w:rPr>
            </w:pPr>
            <w:r w:rsidRPr="00C52059">
              <w:rPr>
                <w:color w:val="000000" w:themeColor="text1"/>
                <w:sz w:val="22"/>
                <w:szCs w:val="22"/>
              </w:rPr>
              <w:t>возникновения аварии</w:t>
            </w:r>
          </w:p>
        </w:tc>
        <w:tc>
          <w:tcPr>
            <w:tcW w:w="2790" w:type="dxa"/>
            <w:vAlign w:val="center"/>
          </w:tcPr>
          <w:p w:rsidR="00A31369" w:rsidRPr="00C52059" w:rsidRDefault="00A31369" w:rsidP="00A31369">
            <w:pPr>
              <w:jc w:val="center"/>
              <w:rPr>
                <w:color w:val="000000" w:themeColor="text1"/>
                <w:sz w:val="22"/>
                <w:szCs w:val="22"/>
              </w:rPr>
            </w:pPr>
            <w:r w:rsidRPr="00C52059">
              <w:rPr>
                <w:color w:val="000000" w:themeColor="text1"/>
                <w:sz w:val="22"/>
                <w:szCs w:val="22"/>
              </w:rPr>
              <w:t>Масштаб аварии и последствия</w:t>
            </w:r>
          </w:p>
        </w:tc>
        <w:tc>
          <w:tcPr>
            <w:tcW w:w="1857" w:type="dxa"/>
            <w:vAlign w:val="center"/>
          </w:tcPr>
          <w:p w:rsidR="00A31369" w:rsidRPr="00C52059" w:rsidRDefault="00A31369" w:rsidP="00A31369">
            <w:pPr>
              <w:jc w:val="center"/>
              <w:rPr>
                <w:color w:val="000000" w:themeColor="text1"/>
                <w:sz w:val="22"/>
                <w:szCs w:val="22"/>
              </w:rPr>
            </w:pPr>
            <w:r w:rsidRPr="00C52059">
              <w:rPr>
                <w:color w:val="000000" w:themeColor="text1"/>
                <w:sz w:val="22"/>
                <w:szCs w:val="22"/>
              </w:rPr>
              <w:t>Уровень реагирования</w:t>
            </w:r>
          </w:p>
        </w:tc>
      </w:tr>
      <w:tr w:rsidR="00C52059" w:rsidRPr="00C52059" w:rsidTr="00A31369">
        <w:tc>
          <w:tcPr>
            <w:tcW w:w="2596" w:type="dxa"/>
            <w:vAlign w:val="center"/>
          </w:tcPr>
          <w:p w:rsidR="00A31369" w:rsidRPr="00C52059" w:rsidRDefault="00A31369" w:rsidP="00A31369">
            <w:pPr>
              <w:rPr>
                <w:color w:val="000000" w:themeColor="text1"/>
                <w:sz w:val="22"/>
                <w:szCs w:val="22"/>
              </w:rPr>
            </w:pPr>
            <w:r w:rsidRPr="00C52059">
              <w:rPr>
                <w:rFonts w:eastAsiaTheme="minorHAnsi"/>
                <w:color w:val="000000" w:themeColor="text1"/>
                <w:sz w:val="22"/>
                <w:szCs w:val="22"/>
                <w:lang w:eastAsia="en-US"/>
              </w:rPr>
              <w:lastRenderedPageBreak/>
              <w:t>Остановка котельной</w:t>
            </w:r>
          </w:p>
        </w:tc>
        <w:tc>
          <w:tcPr>
            <w:tcW w:w="2328" w:type="dxa"/>
            <w:vAlign w:val="center"/>
          </w:tcPr>
          <w:p w:rsidR="00A31369" w:rsidRPr="00C52059" w:rsidRDefault="00A31369" w:rsidP="00A31369">
            <w:pPr>
              <w:rPr>
                <w:color w:val="000000" w:themeColor="text1"/>
                <w:sz w:val="22"/>
                <w:szCs w:val="22"/>
              </w:rPr>
            </w:pPr>
            <w:r w:rsidRPr="00C52059">
              <w:rPr>
                <w:color w:val="000000" w:themeColor="text1"/>
                <w:sz w:val="22"/>
                <w:szCs w:val="22"/>
              </w:rPr>
              <w:t>Выход из строя  всех насосов сетевой группы</w:t>
            </w:r>
          </w:p>
        </w:tc>
        <w:tc>
          <w:tcPr>
            <w:tcW w:w="2790" w:type="dxa"/>
          </w:tcPr>
          <w:p w:rsidR="00A31369" w:rsidRPr="00C52059" w:rsidRDefault="00A31369" w:rsidP="00A31369">
            <w:pPr>
              <w:jc w:val="both"/>
              <w:rPr>
                <w:color w:val="000000" w:themeColor="text1"/>
                <w:sz w:val="22"/>
                <w:szCs w:val="22"/>
              </w:rPr>
            </w:pPr>
            <w:r w:rsidRPr="00C52059">
              <w:rPr>
                <w:rFonts w:eastAsiaTheme="minorHAnsi"/>
                <w:color w:val="000000" w:themeColor="text1"/>
                <w:sz w:val="22"/>
                <w:szCs w:val="22"/>
                <w:lang w:eastAsia="en-US"/>
              </w:rPr>
              <w:t>Прекращение циркуляции воды в системах отопления потребителей, понижение напора и температуры в зданиях и домах, размораживание тепловых сетей и отопительных батарей</w:t>
            </w:r>
          </w:p>
        </w:tc>
        <w:tc>
          <w:tcPr>
            <w:tcW w:w="1857" w:type="dxa"/>
            <w:vAlign w:val="center"/>
          </w:tcPr>
          <w:p w:rsidR="00A31369" w:rsidRPr="00C52059" w:rsidRDefault="00A31369" w:rsidP="00A31369">
            <w:pPr>
              <w:jc w:val="center"/>
              <w:rPr>
                <w:color w:val="000000" w:themeColor="text1"/>
                <w:sz w:val="22"/>
                <w:szCs w:val="22"/>
              </w:rPr>
            </w:pPr>
            <w:r w:rsidRPr="00C52059">
              <w:rPr>
                <w:rFonts w:eastAsiaTheme="minorHAnsi"/>
                <w:color w:val="000000" w:themeColor="text1"/>
                <w:sz w:val="22"/>
                <w:szCs w:val="22"/>
                <w:lang w:eastAsia="en-US"/>
              </w:rPr>
              <w:t>Муниципальный, локальный</w:t>
            </w:r>
          </w:p>
        </w:tc>
      </w:tr>
      <w:tr w:rsidR="00C52059" w:rsidRPr="00C52059" w:rsidTr="00A31369">
        <w:tc>
          <w:tcPr>
            <w:tcW w:w="2596" w:type="dxa"/>
            <w:vAlign w:val="center"/>
          </w:tcPr>
          <w:p w:rsidR="00A31369" w:rsidRPr="00C52059" w:rsidRDefault="00A31369" w:rsidP="00A31369">
            <w:pPr>
              <w:rPr>
                <w:color w:val="000000" w:themeColor="text1"/>
                <w:sz w:val="22"/>
                <w:szCs w:val="22"/>
              </w:rPr>
            </w:pPr>
            <w:r w:rsidRPr="00C52059">
              <w:rPr>
                <w:rFonts w:eastAsiaTheme="minorHAnsi"/>
                <w:color w:val="000000" w:themeColor="text1"/>
                <w:sz w:val="22"/>
                <w:szCs w:val="22"/>
                <w:lang w:eastAsia="en-US"/>
              </w:rPr>
              <w:t>Остановка котельной</w:t>
            </w:r>
          </w:p>
        </w:tc>
        <w:tc>
          <w:tcPr>
            <w:tcW w:w="2328" w:type="dxa"/>
            <w:vAlign w:val="center"/>
          </w:tcPr>
          <w:p w:rsidR="00A31369" w:rsidRPr="00C52059" w:rsidRDefault="00A31369" w:rsidP="00A31369">
            <w:pPr>
              <w:rPr>
                <w:color w:val="000000" w:themeColor="text1"/>
                <w:sz w:val="22"/>
                <w:szCs w:val="22"/>
              </w:rPr>
            </w:pPr>
            <w:r w:rsidRPr="00C52059">
              <w:rPr>
                <w:rFonts w:eastAsiaTheme="minorHAnsi"/>
                <w:color w:val="000000" w:themeColor="text1"/>
                <w:sz w:val="22"/>
                <w:szCs w:val="22"/>
                <w:lang w:eastAsia="en-US"/>
              </w:rPr>
              <w:t>Прекращение подачи природного газа (авария на наружном газопроводе)</w:t>
            </w:r>
          </w:p>
        </w:tc>
        <w:tc>
          <w:tcPr>
            <w:tcW w:w="2790" w:type="dxa"/>
          </w:tcPr>
          <w:p w:rsidR="00A31369" w:rsidRPr="00C52059" w:rsidRDefault="00A31369" w:rsidP="00A31369">
            <w:pPr>
              <w:jc w:val="both"/>
              <w:rPr>
                <w:color w:val="000000" w:themeColor="text1"/>
                <w:sz w:val="22"/>
                <w:szCs w:val="22"/>
              </w:rPr>
            </w:pPr>
            <w:r w:rsidRPr="00C52059">
              <w:rPr>
                <w:rFonts w:eastAsiaTheme="minorHAnsi"/>
                <w:color w:val="000000" w:themeColor="text1"/>
                <w:sz w:val="22"/>
                <w:szCs w:val="22"/>
                <w:lang w:eastAsia="en-US"/>
              </w:rPr>
              <w:t>Прекращение подачи горячей воды в систему отопления всех потребителей, понижение напора и температуры в зданиях и домах</w:t>
            </w:r>
          </w:p>
        </w:tc>
        <w:tc>
          <w:tcPr>
            <w:tcW w:w="1857" w:type="dxa"/>
            <w:vAlign w:val="center"/>
          </w:tcPr>
          <w:p w:rsidR="00A31369" w:rsidRPr="00C52059" w:rsidRDefault="00A31369" w:rsidP="00A31369">
            <w:pPr>
              <w:jc w:val="center"/>
              <w:rPr>
                <w:color w:val="000000" w:themeColor="text1"/>
                <w:sz w:val="22"/>
                <w:szCs w:val="22"/>
              </w:rPr>
            </w:pPr>
            <w:r w:rsidRPr="00C52059">
              <w:rPr>
                <w:rFonts w:eastAsiaTheme="minorHAnsi"/>
                <w:color w:val="000000" w:themeColor="text1"/>
                <w:sz w:val="22"/>
                <w:szCs w:val="22"/>
                <w:lang w:eastAsia="en-US"/>
              </w:rPr>
              <w:t>Локальный</w:t>
            </w:r>
          </w:p>
        </w:tc>
      </w:tr>
      <w:tr w:rsidR="00A31369" w:rsidRPr="00C52059" w:rsidTr="00A31369">
        <w:tc>
          <w:tcPr>
            <w:tcW w:w="2596" w:type="dxa"/>
            <w:vAlign w:val="center"/>
          </w:tcPr>
          <w:p w:rsidR="00A31369" w:rsidRPr="00C52059" w:rsidRDefault="00A31369" w:rsidP="00A31369">
            <w:pPr>
              <w:rPr>
                <w:color w:val="000000" w:themeColor="text1"/>
                <w:sz w:val="22"/>
                <w:szCs w:val="22"/>
              </w:rPr>
            </w:pPr>
            <w:r w:rsidRPr="00C52059">
              <w:rPr>
                <w:rFonts w:eastAsiaTheme="minorHAnsi"/>
                <w:color w:val="000000" w:themeColor="text1"/>
                <w:sz w:val="22"/>
                <w:szCs w:val="22"/>
                <w:lang w:eastAsia="en-US"/>
              </w:rPr>
              <w:t>Кратковременное нарушение теплоснабжения объектов жилищно-коммунального хозяйства, социальной сферы</w:t>
            </w:r>
          </w:p>
        </w:tc>
        <w:tc>
          <w:tcPr>
            <w:tcW w:w="2328" w:type="dxa"/>
            <w:vAlign w:val="center"/>
          </w:tcPr>
          <w:p w:rsidR="00A31369" w:rsidRPr="00C52059" w:rsidRDefault="00A31369" w:rsidP="00A31369">
            <w:pPr>
              <w:rPr>
                <w:color w:val="000000" w:themeColor="text1"/>
                <w:sz w:val="22"/>
                <w:szCs w:val="22"/>
              </w:rPr>
            </w:pPr>
            <w:r w:rsidRPr="00C52059">
              <w:rPr>
                <w:rFonts w:eastAsiaTheme="minorHAnsi"/>
                <w:color w:val="000000" w:themeColor="text1"/>
                <w:sz w:val="22"/>
                <w:szCs w:val="22"/>
                <w:lang w:eastAsia="en-US"/>
              </w:rPr>
              <w:t xml:space="preserve">Порыв тепловых </w:t>
            </w:r>
            <w:proofErr w:type="gramStart"/>
            <w:r w:rsidRPr="00C52059">
              <w:rPr>
                <w:rFonts w:eastAsiaTheme="minorHAnsi"/>
                <w:color w:val="000000" w:themeColor="text1"/>
                <w:sz w:val="22"/>
                <w:szCs w:val="22"/>
                <w:lang w:eastAsia="en-US"/>
              </w:rPr>
              <w:t>сетях</w:t>
            </w:r>
            <w:proofErr w:type="gramEnd"/>
            <w:r w:rsidRPr="00C52059">
              <w:rPr>
                <w:rFonts w:eastAsiaTheme="minorHAnsi"/>
                <w:color w:val="000000" w:themeColor="text1"/>
                <w:sz w:val="22"/>
                <w:szCs w:val="22"/>
                <w:lang w:eastAsia="en-US"/>
              </w:rPr>
              <w:t>, аварийный останов котлов, аварийный останов насосов сетевой группы, человеческий фактор</w:t>
            </w:r>
          </w:p>
        </w:tc>
        <w:tc>
          <w:tcPr>
            <w:tcW w:w="2790" w:type="dxa"/>
          </w:tcPr>
          <w:p w:rsidR="00A31369" w:rsidRPr="00C52059" w:rsidRDefault="00A31369" w:rsidP="00A31369">
            <w:pPr>
              <w:jc w:val="both"/>
              <w:rPr>
                <w:color w:val="000000" w:themeColor="text1"/>
                <w:sz w:val="22"/>
                <w:szCs w:val="22"/>
              </w:rPr>
            </w:pPr>
            <w:r w:rsidRPr="00C52059">
              <w:rPr>
                <w:rFonts w:eastAsiaTheme="minorHAnsi"/>
                <w:color w:val="000000" w:themeColor="text1"/>
                <w:sz w:val="22"/>
                <w:szCs w:val="22"/>
                <w:lang w:eastAsia="en-US"/>
              </w:rPr>
              <w:t>Прекращение циркуляции воды в систему потребителей, температуры и напора в зданиях и домах</w:t>
            </w:r>
          </w:p>
        </w:tc>
        <w:tc>
          <w:tcPr>
            <w:tcW w:w="1857" w:type="dxa"/>
            <w:vAlign w:val="center"/>
          </w:tcPr>
          <w:p w:rsidR="00A31369" w:rsidRPr="00C52059" w:rsidRDefault="00A31369" w:rsidP="00A31369">
            <w:pPr>
              <w:jc w:val="center"/>
              <w:rPr>
                <w:color w:val="000000" w:themeColor="text1"/>
                <w:sz w:val="22"/>
                <w:szCs w:val="22"/>
              </w:rPr>
            </w:pPr>
            <w:r w:rsidRPr="00C52059">
              <w:rPr>
                <w:rFonts w:eastAsiaTheme="minorHAnsi"/>
                <w:color w:val="000000" w:themeColor="text1"/>
                <w:sz w:val="22"/>
                <w:szCs w:val="22"/>
                <w:lang w:eastAsia="en-US"/>
              </w:rPr>
              <w:t>Локальный</w:t>
            </w:r>
          </w:p>
        </w:tc>
      </w:tr>
    </w:tbl>
    <w:p w:rsidR="00A31369" w:rsidRPr="00C52059" w:rsidRDefault="00A31369" w:rsidP="00A31369">
      <w:pPr>
        <w:shd w:val="clear" w:color="auto" w:fill="FFFFFF"/>
        <w:ind w:firstLine="708"/>
        <w:jc w:val="both"/>
        <w:rPr>
          <w:color w:val="000000" w:themeColor="text1"/>
          <w:sz w:val="26"/>
          <w:szCs w:val="26"/>
        </w:rPr>
      </w:pPr>
    </w:p>
    <w:p w:rsidR="00A31369" w:rsidRPr="00C52059" w:rsidRDefault="00A31369" w:rsidP="00A31369">
      <w:pPr>
        <w:shd w:val="clear" w:color="auto" w:fill="FFFFFF"/>
        <w:ind w:firstLine="708"/>
        <w:jc w:val="both"/>
        <w:rPr>
          <w:color w:val="000000" w:themeColor="text1"/>
          <w:sz w:val="26"/>
          <w:szCs w:val="26"/>
        </w:rPr>
      </w:pPr>
      <w:r w:rsidRPr="00C52059">
        <w:rPr>
          <w:color w:val="000000" w:themeColor="text1"/>
          <w:sz w:val="26"/>
          <w:szCs w:val="26"/>
        </w:rPr>
        <w:t>Порядок ограничений теплоснабжения потребителей регламентируется п. 108 Постановления Правительства РФ от 08.08.2012 г. №808 «Об организации теплоснабжения в Российской Федерации и о внесении изменений в некоторые акты Правительства Российской Федерации»:</w:t>
      </w:r>
    </w:p>
    <w:p w:rsidR="00A31369" w:rsidRPr="00C52059" w:rsidRDefault="00A31369" w:rsidP="00A31369">
      <w:pPr>
        <w:shd w:val="clear" w:color="auto" w:fill="FFFFFF"/>
        <w:ind w:firstLine="708"/>
        <w:jc w:val="both"/>
        <w:rPr>
          <w:color w:val="000000" w:themeColor="text1"/>
          <w:sz w:val="26"/>
          <w:szCs w:val="26"/>
        </w:rPr>
      </w:pPr>
      <w:r w:rsidRPr="00C52059">
        <w:rPr>
          <w:color w:val="000000" w:themeColor="text1"/>
          <w:sz w:val="26"/>
          <w:szCs w:val="26"/>
        </w:rPr>
        <w:t xml:space="preserve">«108. Графики ограничений потребителей в случае угрозы возникновения аварийной ситуации вводятся в действие единой теплоснабжающей организацией по решению органа местного самоуправления поселения, городского </w:t>
      </w:r>
      <w:r w:rsidR="004115BE" w:rsidRPr="00C52059">
        <w:rPr>
          <w:color w:val="000000" w:themeColor="text1"/>
          <w:sz w:val="26"/>
          <w:szCs w:val="26"/>
        </w:rPr>
        <w:t>поселения</w:t>
      </w:r>
      <w:r w:rsidRPr="00C52059">
        <w:rPr>
          <w:color w:val="000000" w:themeColor="text1"/>
          <w:sz w:val="26"/>
          <w:szCs w:val="26"/>
        </w:rPr>
        <w:t>, органа исполнительной власти городов федерального значения Москвы и Санкт-Петербурга.</w:t>
      </w:r>
    </w:p>
    <w:p w:rsidR="00A31369" w:rsidRPr="00C52059" w:rsidRDefault="00A31369" w:rsidP="00A31369">
      <w:pPr>
        <w:shd w:val="clear" w:color="auto" w:fill="FFFFFF"/>
        <w:ind w:firstLine="708"/>
        <w:jc w:val="both"/>
        <w:rPr>
          <w:color w:val="000000" w:themeColor="text1"/>
          <w:sz w:val="26"/>
          <w:szCs w:val="26"/>
        </w:rPr>
      </w:pPr>
      <w:r w:rsidRPr="00C52059">
        <w:rPr>
          <w:color w:val="000000" w:themeColor="text1"/>
          <w:sz w:val="26"/>
          <w:szCs w:val="26"/>
        </w:rPr>
        <w:t>Согласно СП 124.13330.2012 «Тепловые сети», при авариях (отказах) в системе централизованного теплоснабжения в течение всего ремонтно-восстановительного периода должна обеспечиваться:</w:t>
      </w:r>
    </w:p>
    <w:p w:rsidR="00A31369" w:rsidRPr="00C52059" w:rsidRDefault="00A31369" w:rsidP="00A31369">
      <w:pPr>
        <w:shd w:val="clear" w:color="auto" w:fill="FFFFFF"/>
        <w:ind w:firstLine="284"/>
        <w:jc w:val="both"/>
        <w:rPr>
          <w:color w:val="000000" w:themeColor="text1"/>
          <w:sz w:val="26"/>
          <w:szCs w:val="26"/>
        </w:rPr>
      </w:pPr>
      <w:r w:rsidRPr="00C52059">
        <w:rPr>
          <w:color w:val="000000" w:themeColor="text1"/>
          <w:sz w:val="26"/>
          <w:szCs w:val="26"/>
        </w:rPr>
        <w:t xml:space="preserve"> - подача 100% необходимой </w:t>
      </w:r>
      <w:proofErr w:type="spellStart"/>
      <w:r w:rsidRPr="00C52059">
        <w:rPr>
          <w:color w:val="000000" w:themeColor="text1"/>
          <w:sz w:val="26"/>
          <w:szCs w:val="26"/>
        </w:rPr>
        <w:t>теплоэнергии</w:t>
      </w:r>
      <w:proofErr w:type="spellEnd"/>
      <w:r w:rsidRPr="00C52059">
        <w:rPr>
          <w:color w:val="000000" w:themeColor="text1"/>
          <w:sz w:val="26"/>
          <w:szCs w:val="26"/>
        </w:rPr>
        <w:t xml:space="preserve"> потребителям первой категории (если иные режимы не предусмотрены договором);</w:t>
      </w:r>
    </w:p>
    <w:p w:rsidR="00A31369" w:rsidRPr="00C52059" w:rsidRDefault="00A31369" w:rsidP="00A31369">
      <w:pPr>
        <w:shd w:val="clear" w:color="auto" w:fill="FFFFFF"/>
        <w:ind w:firstLine="284"/>
        <w:jc w:val="both"/>
        <w:rPr>
          <w:color w:val="000000" w:themeColor="text1"/>
          <w:sz w:val="26"/>
          <w:szCs w:val="26"/>
        </w:rPr>
      </w:pPr>
      <w:r w:rsidRPr="00C52059">
        <w:rPr>
          <w:color w:val="000000" w:themeColor="text1"/>
          <w:sz w:val="26"/>
          <w:szCs w:val="26"/>
        </w:rPr>
        <w:t xml:space="preserve"> - подача </w:t>
      </w:r>
      <w:proofErr w:type="spellStart"/>
      <w:r w:rsidRPr="00C52059">
        <w:rPr>
          <w:color w:val="000000" w:themeColor="text1"/>
          <w:sz w:val="26"/>
          <w:szCs w:val="26"/>
        </w:rPr>
        <w:t>теплоэнергии</w:t>
      </w:r>
      <w:proofErr w:type="spellEnd"/>
      <w:r w:rsidRPr="00C52059">
        <w:rPr>
          <w:color w:val="000000" w:themeColor="text1"/>
          <w:sz w:val="26"/>
          <w:szCs w:val="26"/>
        </w:rPr>
        <w:t xml:space="preserve"> на отопление и вентиляцию жилищно-коммунальным и промышленным потребителям второй и третьей категорий в размерах, указанных в таблице 11.13.2.</w:t>
      </w:r>
    </w:p>
    <w:p w:rsidR="00A31369" w:rsidRPr="00C52059" w:rsidRDefault="00A31369" w:rsidP="00A31369">
      <w:pPr>
        <w:shd w:val="clear" w:color="auto" w:fill="FFFFFF"/>
        <w:ind w:firstLine="284"/>
        <w:jc w:val="both"/>
        <w:rPr>
          <w:color w:val="000000" w:themeColor="text1"/>
          <w:sz w:val="26"/>
          <w:szCs w:val="26"/>
        </w:rPr>
      </w:pPr>
      <w:r w:rsidRPr="00C52059">
        <w:rPr>
          <w:color w:val="000000" w:themeColor="text1"/>
          <w:sz w:val="26"/>
          <w:szCs w:val="26"/>
        </w:rPr>
        <w:t> - заданный потребителем аварийный режим расхода пара и технологической горячей воды (при наличии таких потребителей);</w:t>
      </w:r>
    </w:p>
    <w:p w:rsidR="00A31369" w:rsidRPr="00C52059" w:rsidRDefault="00A31369" w:rsidP="00A31369">
      <w:pPr>
        <w:shd w:val="clear" w:color="auto" w:fill="FFFFFF"/>
        <w:ind w:firstLine="284"/>
        <w:jc w:val="both"/>
        <w:rPr>
          <w:color w:val="000000" w:themeColor="text1"/>
          <w:sz w:val="26"/>
          <w:szCs w:val="26"/>
        </w:rPr>
      </w:pPr>
      <w:r w:rsidRPr="00C52059">
        <w:rPr>
          <w:color w:val="000000" w:themeColor="text1"/>
          <w:sz w:val="26"/>
          <w:szCs w:val="26"/>
        </w:rPr>
        <w:t> - заданный потребителем аварийный тепловой режим работы неотключаемых вентиляционных систем (при наличии);</w:t>
      </w:r>
    </w:p>
    <w:p w:rsidR="00A31369" w:rsidRPr="00C52059" w:rsidRDefault="00A31369" w:rsidP="00A31369">
      <w:pPr>
        <w:shd w:val="clear" w:color="auto" w:fill="FFFFFF"/>
        <w:ind w:firstLine="284"/>
        <w:jc w:val="both"/>
        <w:rPr>
          <w:color w:val="000000" w:themeColor="text1"/>
          <w:sz w:val="26"/>
          <w:szCs w:val="26"/>
        </w:rPr>
      </w:pPr>
      <w:r w:rsidRPr="00C52059">
        <w:rPr>
          <w:color w:val="000000" w:themeColor="text1"/>
          <w:sz w:val="26"/>
          <w:szCs w:val="26"/>
        </w:rPr>
        <w:t> - среднесуточный расход теплоты за отопительный период на горячее водоснабжение (при невозможности его отключения).</w:t>
      </w:r>
    </w:p>
    <w:p w:rsidR="00A31369" w:rsidRPr="00C52059" w:rsidRDefault="00A31369" w:rsidP="00A31369">
      <w:pPr>
        <w:shd w:val="clear" w:color="auto" w:fill="FFFFFF"/>
        <w:rPr>
          <w:color w:val="000000" w:themeColor="text1"/>
          <w:sz w:val="26"/>
          <w:szCs w:val="26"/>
        </w:rPr>
      </w:pPr>
      <w:r w:rsidRPr="00C52059">
        <w:rPr>
          <w:color w:val="000000" w:themeColor="text1"/>
          <w:sz w:val="26"/>
          <w:szCs w:val="26"/>
        </w:rPr>
        <w:t> </w:t>
      </w:r>
    </w:p>
    <w:p w:rsidR="00A31369" w:rsidRPr="00C52059" w:rsidRDefault="00A31369" w:rsidP="00A31369">
      <w:pPr>
        <w:shd w:val="clear" w:color="auto" w:fill="FFFFFF"/>
        <w:jc w:val="center"/>
        <w:rPr>
          <w:i/>
          <w:color w:val="000000" w:themeColor="text1"/>
        </w:rPr>
      </w:pPr>
      <w:r w:rsidRPr="00C52059">
        <w:rPr>
          <w:i/>
          <w:color w:val="000000" w:themeColor="text1"/>
        </w:rPr>
        <w:t>Таблица 11.13.2. Допустимая величина снижения подачи тепла</w:t>
      </w:r>
    </w:p>
    <w:tbl>
      <w:tblPr>
        <w:tblStyle w:val="43"/>
        <w:tblW w:w="0" w:type="auto"/>
        <w:jc w:val="center"/>
        <w:tblInd w:w="-743" w:type="dxa"/>
        <w:tblLook w:val="04A0" w:firstRow="1" w:lastRow="0" w:firstColumn="1" w:lastColumn="0" w:noHBand="0" w:noVBand="1"/>
      </w:tblPr>
      <w:tblGrid>
        <w:gridCol w:w="2635"/>
        <w:gridCol w:w="1360"/>
        <w:gridCol w:w="1360"/>
        <w:gridCol w:w="1418"/>
        <w:gridCol w:w="1360"/>
        <w:gridCol w:w="1360"/>
      </w:tblGrid>
      <w:tr w:rsidR="00C52059" w:rsidRPr="00C52059" w:rsidTr="00A31369">
        <w:trPr>
          <w:jc w:val="center"/>
        </w:trPr>
        <w:tc>
          <w:tcPr>
            <w:tcW w:w="2635" w:type="dxa"/>
            <w:vMerge w:val="restart"/>
            <w:vAlign w:val="center"/>
          </w:tcPr>
          <w:p w:rsidR="00A31369" w:rsidRPr="00C52059" w:rsidRDefault="00A31369" w:rsidP="00A31369">
            <w:pPr>
              <w:jc w:val="center"/>
              <w:rPr>
                <w:color w:val="000000" w:themeColor="text1"/>
                <w:sz w:val="22"/>
                <w:szCs w:val="22"/>
              </w:rPr>
            </w:pPr>
            <w:r w:rsidRPr="00C52059">
              <w:rPr>
                <w:color w:val="000000" w:themeColor="text1"/>
                <w:sz w:val="22"/>
                <w:szCs w:val="22"/>
              </w:rPr>
              <w:t>Наименование показателя</w:t>
            </w:r>
          </w:p>
        </w:tc>
        <w:tc>
          <w:tcPr>
            <w:tcW w:w="6858" w:type="dxa"/>
            <w:gridSpan w:val="5"/>
            <w:vAlign w:val="center"/>
          </w:tcPr>
          <w:p w:rsidR="00A31369" w:rsidRPr="00C52059" w:rsidRDefault="00A31369" w:rsidP="00A31369">
            <w:pPr>
              <w:jc w:val="center"/>
              <w:rPr>
                <w:color w:val="000000" w:themeColor="text1"/>
                <w:sz w:val="22"/>
                <w:szCs w:val="22"/>
              </w:rPr>
            </w:pPr>
            <w:r w:rsidRPr="00C52059">
              <w:rPr>
                <w:color w:val="000000" w:themeColor="text1"/>
                <w:sz w:val="22"/>
                <w:szCs w:val="22"/>
              </w:rPr>
              <w:t xml:space="preserve">Расчетная температура наружного воздуха </w:t>
            </w:r>
            <w:proofErr w:type="gramStart"/>
            <w:r w:rsidRPr="00C52059">
              <w:rPr>
                <w:color w:val="000000" w:themeColor="text1"/>
                <w:sz w:val="22"/>
                <w:szCs w:val="22"/>
              </w:rPr>
              <w:t>для</w:t>
            </w:r>
            <w:proofErr w:type="gramEnd"/>
          </w:p>
          <w:p w:rsidR="00A31369" w:rsidRPr="00C52059" w:rsidRDefault="00A31369" w:rsidP="00A31369">
            <w:pPr>
              <w:jc w:val="center"/>
              <w:rPr>
                <w:color w:val="000000" w:themeColor="text1"/>
                <w:sz w:val="22"/>
                <w:szCs w:val="22"/>
              </w:rPr>
            </w:pPr>
            <w:r w:rsidRPr="00C52059">
              <w:rPr>
                <w:color w:val="000000" w:themeColor="text1"/>
                <w:sz w:val="22"/>
                <w:szCs w:val="22"/>
              </w:rPr>
              <w:t>проектирования отопления , °C</w:t>
            </w:r>
          </w:p>
        </w:tc>
      </w:tr>
      <w:tr w:rsidR="00C52059" w:rsidRPr="00C52059" w:rsidTr="00A31369">
        <w:trPr>
          <w:jc w:val="center"/>
        </w:trPr>
        <w:tc>
          <w:tcPr>
            <w:tcW w:w="2635" w:type="dxa"/>
            <w:vMerge/>
            <w:vAlign w:val="center"/>
          </w:tcPr>
          <w:p w:rsidR="00A31369" w:rsidRPr="00C52059" w:rsidRDefault="00A31369" w:rsidP="00A31369">
            <w:pPr>
              <w:jc w:val="center"/>
              <w:rPr>
                <w:color w:val="000000" w:themeColor="text1"/>
                <w:sz w:val="22"/>
                <w:szCs w:val="22"/>
              </w:rPr>
            </w:pPr>
          </w:p>
        </w:tc>
        <w:tc>
          <w:tcPr>
            <w:tcW w:w="1360" w:type="dxa"/>
            <w:vAlign w:val="center"/>
          </w:tcPr>
          <w:p w:rsidR="00A31369" w:rsidRPr="00C52059" w:rsidRDefault="00A31369" w:rsidP="00A31369">
            <w:pPr>
              <w:jc w:val="center"/>
              <w:rPr>
                <w:color w:val="000000" w:themeColor="text1"/>
                <w:sz w:val="22"/>
                <w:szCs w:val="22"/>
              </w:rPr>
            </w:pPr>
            <w:r w:rsidRPr="00C52059">
              <w:rPr>
                <w:color w:val="000000" w:themeColor="text1"/>
                <w:sz w:val="22"/>
                <w:szCs w:val="22"/>
              </w:rPr>
              <w:t>минус 10</w:t>
            </w:r>
          </w:p>
        </w:tc>
        <w:tc>
          <w:tcPr>
            <w:tcW w:w="1360" w:type="dxa"/>
            <w:vAlign w:val="center"/>
          </w:tcPr>
          <w:p w:rsidR="00A31369" w:rsidRPr="00C52059" w:rsidRDefault="00A31369" w:rsidP="00A31369">
            <w:pPr>
              <w:jc w:val="center"/>
              <w:rPr>
                <w:color w:val="000000" w:themeColor="text1"/>
                <w:sz w:val="22"/>
                <w:szCs w:val="22"/>
              </w:rPr>
            </w:pPr>
            <w:r w:rsidRPr="00C52059">
              <w:rPr>
                <w:color w:val="000000" w:themeColor="text1"/>
                <w:sz w:val="22"/>
                <w:szCs w:val="22"/>
              </w:rPr>
              <w:t>минус 20</w:t>
            </w:r>
          </w:p>
        </w:tc>
        <w:tc>
          <w:tcPr>
            <w:tcW w:w="1418" w:type="dxa"/>
            <w:vAlign w:val="center"/>
          </w:tcPr>
          <w:p w:rsidR="00A31369" w:rsidRPr="00C52059" w:rsidRDefault="00A31369" w:rsidP="00A31369">
            <w:pPr>
              <w:jc w:val="center"/>
              <w:rPr>
                <w:color w:val="000000" w:themeColor="text1"/>
                <w:sz w:val="22"/>
                <w:szCs w:val="22"/>
              </w:rPr>
            </w:pPr>
            <w:r w:rsidRPr="00C52059">
              <w:rPr>
                <w:color w:val="000000" w:themeColor="text1"/>
                <w:sz w:val="22"/>
                <w:szCs w:val="22"/>
              </w:rPr>
              <w:t>минус 30</w:t>
            </w:r>
          </w:p>
        </w:tc>
        <w:tc>
          <w:tcPr>
            <w:tcW w:w="1360" w:type="dxa"/>
            <w:vAlign w:val="center"/>
          </w:tcPr>
          <w:p w:rsidR="00A31369" w:rsidRPr="00C52059" w:rsidRDefault="00A31369" w:rsidP="00A31369">
            <w:pPr>
              <w:jc w:val="center"/>
              <w:rPr>
                <w:color w:val="000000" w:themeColor="text1"/>
                <w:sz w:val="22"/>
                <w:szCs w:val="22"/>
              </w:rPr>
            </w:pPr>
            <w:r w:rsidRPr="00C52059">
              <w:rPr>
                <w:color w:val="000000" w:themeColor="text1"/>
                <w:sz w:val="22"/>
                <w:szCs w:val="22"/>
              </w:rPr>
              <w:t>минус 40</w:t>
            </w:r>
          </w:p>
        </w:tc>
        <w:tc>
          <w:tcPr>
            <w:tcW w:w="1360" w:type="dxa"/>
            <w:vAlign w:val="center"/>
          </w:tcPr>
          <w:p w:rsidR="00A31369" w:rsidRPr="00C52059" w:rsidRDefault="00A31369" w:rsidP="00A31369">
            <w:pPr>
              <w:jc w:val="center"/>
              <w:rPr>
                <w:color w:val="000000" w:themeColor="text1"/>
                <w:sz w:val="22"/>
                <w:szCs w:val="22"/>
              </w:rPr>
            </w:pPr>
            <w:r w:rsidRPr="00C52059">
              <w:rPr>
                <w:color w:val="000000" w:themeColor="text1"/>
                <w:sz w:val="22"/>
                <w:szCs w:val="22"/>
              </w:rPr>
              <w:t>минус 50</w:t>
            </w:r>
          </w:p>
        </w:tc>
      </w:tr>
      <w:tr w:rsidR="00C52059" w:rsidRPr="00C52059" w:rsidTr="00A31369">
        <w:trPr>
          <w:jc w:val="center"/>
        </w:trPr>
        <w:tc>
          <w:tcPr>
            <w:tcW w:w="2635" w:type="dxa"/>
            <w:vAlign w:val="center"/>
          </w:tcPr>
          <w:p w:rsidR="00A31369" w:rsidRPr="00C52059" w:rsidRDefault="00A31369" w:rsidP="00A31369">
            <w:pPr>
              <w:jc w:val="center"/>
              <w:rPr>
                <w:color w:val="000000" w:themeColor="text1"/>
                <w:sz w:val="22"/>
                <w:szCs w:val="22"/>
              </w:rPr>
            </w:pPr>
            <w:r w:rsidRPr="00C52059">
              <w:rPr>
                <w:color w:val="000000" w:themeColor="text1"/>
                <w:sz w:val="22"/>
                <w:szCs w:val="22"/>
              </w:rPr>
              <w:t xml:space="preserve">Допустимое снижение подачи теплоты, %, </w:t>
            </w:r>
            <w:proofErr w:type="gramStart"/>
            <w:r w:rsidRPr="00C52059">
              <w:rPr>
                <w:color w:val="000000" w:themeColor="text1"/>
                <w:sz w:val="22"/>
                <w:szCs w:val="22"/>
              </w:rPr>
              <w:t>до</w:t>
            </w:r>
            <w:proofErr w:type="gramEnd"/>
          </w:p>
        </w:tc>
        <w:tc>
          <w:tcPr>
            <w:tcW w:w="1360" w:type="dxa"/>
            <w:vAlign w:val="center"/>
          </w:tcPr>
          <w:p w:rsidR="00A31369" w:rsidRPr="00C52059" w:rsidRDefault="00A31369" w:rsidP="00A31369">
            <w:pPr>
              <w:jc w:val="center"/>
              <w:rPr>
                <w:color w:val="000000" w:themeColor="text1"/>
                <w:sz w:val="22"/>
                <w:szCs w:val="22"/>
              </w:rPr>
            </w:pPr>
            <w:r w:rsidRPr="00C52059">
              <w:rPr>
                <w:color w:val="000000" w:themeColor="text1"/>
                <w:sz w:val="22"/>
                <w:szCs w:val="22"/>
              </w:rPr>
              <w:t>78</w:t>
            </w:r>
          </w:p>
        </w:tc>
        <w:tc>
          <w:tcPr>
            <w:tcW w:w="1360" w:type="dxa"/>
            <w:vAlign w:val="center"/>
          </w:tcPr>
          <w:p w:rsidR="00A31369" w:rsidRPr="00C52059" w:rsidRDefault="00A31369" w:rsidP="00A31369">
            <w:pPr>
              <w:jc w:val="center"/>
              <w:rPr>
                <w:color w:val="000000" w:themeColor="text1"/>
                <w:sz w:val="22"/>
                <w:szCs w:val="22"/>
              </w:rPr>
            </w:pPr>
            <w:r w:rsidRPr="00C52059">
              <w:rPr>
                <w:color w:val="000000" w:themeColor="text1"/>
                <w:sz w:val="22"/>
                <w:szCs w:val="22"/>
              </w:rPr>
              <w:t>84</w:t>
            </w:r>
          </w:p>
        </w:tc>
        <w:tc>
          <w:tcPr>
            <w:tcW w:w="1418" w:type="dxa"/>
            <w:vAlign w:val="center"/>
          </w:tcPr>
          <w:p w:rsidR="00A31369" w:rsidRPr="00C52059" w:rsidRDefault="00A31369" w:rsidP="00A31369">
            <w:pPr>
              <w:jc w:val="center"/>
              <w:rPr>
                <w:color w:val="000000" w:themeColor="text1"/>
                <w:sz w:val="22"/>
                <w:szCs w:val="22"/>
              </w:rPr>
            </w:pPr>
            <w:r w:rsidRPr="00C52059">
              <w:rPr>
                <w:color w:val="000000" w:themeColor="text1"/>
                <w:sz w:val="22"/>
                <w:szCs w:val="22"/>
              </w:rPr>
              <w:t>87</w:t>
            </w:r>
          </w:p>
        </w:tc>
        <w:tc>
          <w:tcPr>
            <w:tcW w:w="1360" w:type="dxa"/>
            <w:vAlign w:val="center"/>
          </w:tcPr>
          <w:p w:rsidR="00A31369" w:rsidRPr="00C52059" w:rsidRDefault="00A31369" w:rsidP="00A31369">
            <w:pPr>
              <w:jc w:val="center"/>
              <w:rPr>
                <w:color w:val="000000" w:themeColor="text1"/>
                <w:sz w:val="22"/>
                <w:szCs w:val="22"/>
              </w:rPr>
            </w:pPr>
            <w:r w:rsidRPr="00C52059">
              <w:rPr>
                <w:color w:val="000000" w:themeColor="text1"/>
                <w:sz w:val="22"/>
                <w:szCs w:val="22"/>
              </w:rPr>
              <w:t>89</w:t>
            </w:r>
          </w:p>
        </w:tc>
        <w:tc>
          <w:tcPr>
            <w:tcW w:w="1360" w:type="dxa"/>
            <w:vAlign w:val="center"/>
          </w:tcPr>
          <w:p w:rsidR="00A31369" w:rsidRPr="00C52059" w:rsidRDefault="00A31369" w:rsidP="00A31369">
            <w:pPr>
              <w:jc w:val="center"/>
              <w:rPr>
                <w:color w:val="000000" w:themeColor="text1"/>
                <w:sz w:val="22"/>
                <w:szCs w:val="22"/>
              </w:rPr>
            </w:pPr>
            <w:r w:rsidRPr="00C52059">
              <w:rPr>
                <w:color w:val="000000" w:themeColor="text1"/>
                <w:sz w:val="22"/>
                <w:szCs w:val="22"/>
              </w:rPr>
              <w:t>91</w:t>
            </w:r>
          </w:p>
        </w:tc>
      </w:tr>
    </w:tbl>
    <w:p w:rsidR="00A31369" w:rsidRPr="00C52059" w:rsidRDefault="00A31369" w:rsidP="00A31369">
      <w:pPr>
        <w:shd w:val="clear" w:color="auto" w:fill="FFFFFF"/>
        <w:rPr>
          <w:color w:val="000000" w:themeColor="text1"/>
          <w:sz w:val="26"/>
          <w:szCs w:val="26"/>
        </w:rPr>
      </w:pPr>
    </w:p>
    <w:p w:rsidR="00A31369" w:rsidRPr="00C52059" w:rsidRDefault="00A31369" w:rsidP="00A31369">
      <w:pPr>
        <w:shd w:val="clear" w:color="auto" w:fill="FFFFFF"/>
        <w:ind w:firstLine="708"/>
        <w:jc w:val="both"/>
        <w:rPr>
          <w:color w:val="000000" w:themeColor="text1"/>
          <w:sz w:val="26"/>
          <w:szCs w:val="26"/>
        </w:rPr>
      </w:pPr>
      <w:r w:rsidRPr="00C52059">
        <w:rPr>
          <w:color w:val="000000" w:themeColor="text1"/>
          <w:sz w:val="26"/>
          <w:szCs w:val="26"/>
        </w:rPr>
        <w:t xml:space="preserve">Анализ данных о технологических нарушениях на котельных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Pr="00C52059">
        <w:rPr>
          <w:color w:val="000000" w:themeColor="text1"/>
          <w:sz w:val="26"/>
          <w:szCs w:val="26"/>
        </w:rPr>
        <w:t xml:space="preserve"> за последние 5 лет показывает, что в результате технологических нарушений </w:t>
      </w:r>
      <w:r w:rsidRPr="00C52059">
        <w:rPr>
          <w:color w:val="000000" w:themeColor="text1"/>
          <w:sz w:val="26"/>
          <w:szCs w:val="26"/>
        </w:rPr>
        <w:lastRenderedPageBreak/>
        <w:t>ограничений отпуска тепловой энергии и снижения качества теплоносителя не было. Таким образом, фактическая вероятность безопасной работы котельной выше нормативной.</w:t>
      </w:r>
    </w:p>
    <w:p w:rsidR="00A31369" w:rsidRPr="00C52059" w:rsidRDefault="00A31369" w:rsidP="00A31369">
      <w:pPr>
        <w:shd w:val="clear" w:color="auto" w:fill="FFFFFF"/>
        <w:ind w:firstLine="709"/>
        <w:jc w:val="both"/>
        <w:rPr>
          <w:color w:val="000000" w:themeColor="text1"/>
          <w:sz w:val="26"/>
          <w:szCs w:val="26"/>
        </w:rPr>
      </w:pPr>
      <w:r w:rsidRPr="00C52059">
        <w:rPr>
          <w:color w:val="000000" w:themeColor="text1"/>
          <w:sz w:val="26"/>
          <w:szCs w:val="26"/>
        </w:rPr>
        <w:t xml:space="preserve">Выполнение приведенных в таблице 11.13.2. условий предполагает выход из строя одного элемента генерирующего оборудования (котла) наибольшей производительности на источнике тепловой энергии. Балансы тепловой мощности и присоединенной тепловой нагрузки, рассмотренные в Главе 2. </w:t>
      </w:r>
      <w:proofErr w:type="gramStart"/>
      <w:r w:rsidRPr="00C52059">
        <w:rPr>
          <w:color w:val="000000" w:themeColor="text1"/>
          <w:sz w:val="26"/>
          <w:szCs w:val="26"/>
        </w:rPr>
        <w:t>«Существующее и перспективное потребление тепловой энергии на цели теплоснабжения», позволяют сделать заключение о том, что при выходе из строя одного из установленных котлов равной производительности, не возникает ситуации, приводящей к падению температуры в отапливаемых помещениях жилых и общественных зданий ниже нормативных, состоянием системы теплоснабжения позволяет поддерживать в отапливаемых помещениях расчетную внутреннюю температуру, кроме периодов снижения температуры, допускаемых нормативами.</w:t>
      </w:r>
      <w:proofErr w:type="gramEnd"/>
    </w:p>
    <w:p w:rsidR="00A31369" w:rsidRPr="00C52059" w:rsidRDefault="00A31369" w:rsidP="00A31369">
      <w:pPr>
        <w:shd w:val="clear" w:color="auto" w:fill="FFFFFF"/>
        <w:ind w:firstLine="708"/>
        <w:jc w:val="both"/>
        <w:rPr>
          <w:color w:val="000000" w:themeColor="text1"/>
          <w:sz w:val="26"/>
          <w:szCs w:val="26"/>
        </w:rPr>
      </w:pPr>
      <w:r w:rsidRPr="00C52059">
        <w:rPr>
          <w:color w:val="000000" w:themeColor="text1"/>
          <w:sz w:val="26"/>
          <w:szCs w:val="26"/>
        </w:rPr>
        <w:t>Тепловая сеть системы теплоснабжения является тупиковой, что исключает возможность переключения потребителей в случае отказа одного из элементов тепловой сети.</w:t>
      </w:r>
    </w:p>
    <w:p w:rsidR="00A31369" w:rsidRPr="00C52059" w:rsidRDefault="00A31369" w:rsidP="00A31369">
      <w:pPr>
        <w:shd w:val="clear" w:color="auto" w:fill="FFFFFF"/>
        <w:ind w:firstLine="708"/>
        <w:jc w:val="both"/>
        <w:rPr>
          <w:color w:val="000000" w:themeColor="text1"/>
          <w:sz w:val="26"/>
          <w:szCs w:val="26"/>
        </w:rPr>
      </w:pPr>
      <w:r w:rsidRPr="00C52059">
        <w:rPr>
          <w:color w:val="000000" w:themeColor="text1"/>
          <w:sz w:val="26"/>
          <w:szCs w:val="26"/>
        </w:rPr>
        <w:t>При моделировании аварийной ситуации рассматривается вероятность отказа одного из элементов тепловой сети на магистральных трубопроводах.</w:t>
      </w:r>
    </w:p>
    <w:p w:rsidR="00A31369" w:rsidRPr="00C52059" w:rsidRDefault="00A31369" w:rsidP="00A31369">
      <w:pPr>
        <w:shd w:val="clear" w:color="auto" w:fill="FFFFFF"/>
        <w:ind w:firstLine="708"/>
        <w:jc w:val="both"/>
        <w:rPr>
          <w:color w:val="000000" w:themeColor="text1"/>
          <w:sz w:val="26"/>
          <w:szCs w:val="26"/>
        </w:rPr>
      </w:pPr>
      <w:r w:rsidRPr="00C52059">
        <w:rPr>
          <w:color w:val="000000" w:themeColor="text1"/>
          <w:sz w:val="26"/>
          <w:szCs w:val="26"/>
        </w:rPr>
        <w:t>При выявлении дефекта подающего или обратного трубопроводов (порыв) на магистральной теплосети производятся следующие действия:</w:t>
      </w:r>
    </w:p>
    <w:p w:rsidR="00A31369" w:rsidRPr="00C52059" w:rsidRDefault="00A31369" w:rsidP="00A31369">
      <w:pPr>
        <w:shd w:val="clear" w:color="auto" w:fill="FFFFFF"/>
        <w:ind w:firstLine="708"/>
        <w:jc w:val="both"/>
        <w:rPr>
          <w:color w:val="000000" w:themeColor="text1"/>
          <w:sz w:val="26"/>
          <w:szCs w:val="26"/>
        </w:rPr>
      </w:pPr>
      <w:r w:rsidRPr="00C52059">
        <w:rPr>
          <w:color w:val="000000" w:themeColor="text1"/>
          <w:sz w:val="26"/>
          <w:szCs w:val="26"/>
        </w:rPr>
        <w:t>Отключение аварийного участка магистрали;</w:t>
      </w:r>
    </w:p>
    <w:p w:rsidR="00A31369" w:rsidRPr="00C52059" w:rsidRDefault="00A31369" w:rsidP="00A31369">
      <w:pPr>
        <w:shd w:val="clear" w:color="auto" w:fill="FFFFFF"/>
        <w:ind w:firstLine="708"/>
        <w:jc w:val="both"/>
        <w:rPr>
          <w:color w:val="000000" w:themeColor="text1"/>
          <w:sz w:val="26"/>
          <w:szCs w:val="26"/>
        </w:rPr>
      </w:pPr>
      <w:r w:rsidRPr="00C52059">
        <w:rPr>
          <w:color w:val="000000" w:themeColor="text1"/>
          <w:sz w:val="26"/>
          <w:szCs w:val="26"/>
        </w:rPr>
        <w:t>Отключение распределительных трубопроводов;</w:t>
      </w:r>
    </w:p>
    <w:p w:rsidR="00A31369" w:rsidRPr="00C52059" w:rsidRDefault="00A31369" w:rsidP="00A31369">
      <w:pPr>
        <w:shd w:val="clear" w:color="auto" w:fill="FFFFFF"/>
        <w:ind w:firstLine="708"/>
        <w:jc w:val="both"/>
        <w:rPr>
          <w:color w:val="000000" w:themeColor="text1"/>
          <w:sz w:val="26"/>
          <w:szCs w:val="26"/>
        </w:rPr>
      </w:pPr>
      <w:r w:rsidRPr="00C52059">
        <w:rPr>
          <w:color w:val="000000" w:themeColor="text1"/>
          <w:sz w:val="26"/>
          <w:szCs w:val="26"/>
        </w:rPr>
        <w:t>Снятие заглушек на сливной арматуре;</w:t>
      </w:r>
    </w:p>
    <w:p w:rsidR="00A31369" w:rsidRPr="00C52059" w:rsidRDefault="00A31369" w:rsidP="00A31369">
      <w:pPr>
        <w:shd w:val="clear" w:color="auto" w:fill="FFFFFF"/>
        <w:ind w:firstLine="708"/>
        <w:jc w:val="both"/>
        <w:rPr>
          <w:color w:val="000000" w:themeColor="text1"/>
          <w:sz w:val="26"/>
          <w:szCs w:val="26"/>
        </w:rPr>
      </w:pPr>
      <w:r w:rsidRPr="00C52059">
        <w:rPr>
          <w:color w:val="000000" w:themeColor="text1"/>
          <w:sz w:val="26"/>
          <w:szCs w:val="26"/>
        </w:rPr>
        <w:t>Слив теплоносителя с поврежденного участка магистрали;</w:t>
      </w:r>
    </w:p>
    <w:p w:rsidR="00A31369" w:rsidRPr="00C52059" w:rsidRDefault="00A31369" w:rsidP="00A31369">
      <w:pPr>
        <w:shd w:val="clear" w:color="auto" w:fill="FFFFFF"/>
        <w:tabs>
          <w:tab w:val="left" w:pos="142"/>
        </w:tabs>
        <w:jc w:val="both"/>
        <w:rPr>
          <w:color w:val="000000" w:themeColor="text1"/>
          <w:sz w:val="26"/>
          <w:szCs w:val="26"/>
        </w:rPr>
      </w:pPr>
      <w:r w:rsidRPr="00C52059">
        <w:rPr>
          <w:color w:val="000000" w:themeColor="text1"/>
          <w:sz w:val="26"/>
          <w:szCs w:val="26"/>
        </w:rPr>
        <w:tab/>
      </w:r>
      <w:r w:rsidRPr="00C52059">
        <w:rPr>
          <w:color w:val="000000" w:themeColor="text1"/>
          <w:sz w:val="26"/>
          <w:szCs w:val="26"/>
        </w:rPr>
        <w:tab/>
        <w:t>Регулировка гидравлического режима работы тепловой сети с учетом отключенного участка на источнике тепловой энергии (котельной);</w:t>
      </w:r>
    </w:p>
    <w:p w:rsidR="00013A59" w:rsidRPr="00C52059" w:rsidRDefault="001F2B64" w:rsidP="009C0543">
      <w:pPr>
        <w:shd w:val="clear" w:color="auto" w:fill="FFFFFF"/>
        <w:ind w:firstLine="708"/>
        <w:jc w:val="both"/>
        <w:rPr>
          <w:i/>
          <w:color w:val="000000" w:themeColor="text1"/>
        </w:rPr>
      </w:pPr>
      <w:r w:rsidRPr="00C52059">
        <w:rPr>
          <w:color w:val="000000" w:themeColor="text1"/>
          <w:sz w:val="26"/>
          <w:szCs w:val="26"/>
        </w:rPr>
        <w:t xml:space="preserve">Обеспечение давления теплоносителя в соответствии с гидравлическим расчетом тепловой сети: </w:t>
      </w:r>
      <w:r w:rsidRPr="00C52059">
        <w:rPr>
          <w:rFonts w:eastAsiaTheme="minorHAnsi"/>
          <w:color w:val="000000" w:themeColor="text1"/>
          <w:sz w:val="26"/>
          <w:szCs w:val="26"/>
          <w:lang w:eastAsia="en-US"/>
        </w:rPr>
        <w:t xml:space="preserve">Центральная котельная </w:t>
      </w:r>
      <w:r w:rsidRPr="00C52059">
        <w:rPr>
          <w:color w:val="000000" w:themeColor="text1"/>
          <w:sz w:val="26"/>
          <w:szCs w:val="26"/>
        </w:rPr>
        <w:t xml:space="preserve">в подающем трубопроводе – 3,95 кгс/см2 , в обратном – 2,4 кгс/см2, </w:t>
      </w:r>
      <w:r w:rsidRPr="00C52059">
        <w:rPr>
          <w:rFonts w:eastAsiaTheme="minorHAnsi"/>
          <w:color w:val="000000" w:themeColor="text1"/>
          <w:sz w:val="26"/>
          <w:szCs w:val="26"/>
          <w:lang w:eastAsia="en-US"/>
        </w:rPr>
        <w:t xml:space="preserve">котельная ТУСМ </w:t>
      </w:r>
      <w:r w:rsidRPr="00C52059">
        <w:rPr>
          <w:color w:val="000000" w:themeColor="text1"/>
          <w:sz w:val="26"/>
          <w:szCs w:val="26"/>
        </w:rPr>
        <w:t xml:space="preserve">в подающем трубопроводе – 2,3 кгс/см2 , в обратном – 2,0 кгс/см2, </w:t>
      </w:r>
      <w:r w:rsidRPr="00C52059">
        <w:rPr>
          <w:rFonts w:eastAsiaTheme="minorHAnsi"/>
          <w:color w:val="000000" w:themeColor="text1"/>
          <w:sz w:val="26"/>
          <w:szCs w:val="26"/>
          <w:lang w:eastAsia="en-US"/>
        </w:rPr>
        <w:t xml:space="preserve">котельная ЦРБ </w:t>
      </w:r>
      <w:r w:rsidRPr="00C52059">
        <w:rPr>
          <w:color w:val="000000" w:themeColor="text1"/>
          <w:sz w:val="26"/>
          <w:szCs w:val="26"/>
        </w:rPr>
        <w:t xml:space="preserve">в подающем трубопроводе – 2,3 кгс/см2 , в обратном – 2,0 кгс/см2, </w:t>
      </w:r>
      <w:r w:rsidRPr="00C52059">
        <w:rPr>
          <w:rFonts w:eastAsiaTheme="minorHAnsi"/>
          <w:color w:val="000000" w:themeColor="text1"/>
          <w:sz w:val="26"/>
          <w:szCs w:val="26"/>
          <w:lang w:eastAsia="en-US"/>
        </w:rPr>
        <w:t>котельная</w:t>
      </w:r>
      <w:proofErr w:type="gramStart"/>
      <w:r w:rsidRPr="00C52059">
        <w:rPr>
          <w:rFonts w:eastAsiaTheme="minorHAnsi"/>
          <w:color w:val="000000" w:themeColor="text1"/>
          <w:sz w:val="26"/>
          <w:szCs w:val="26"/>
          <w:lang w:eastAsia="en-US"/>
        </w:rPr>
        <w:t xml:space="preserve"> Д</w:t>
      </w:r>
      <w:proofErr w:type="gramEnd"/>
      <w:r w:rsidRPr="00C52059">
        <w:rPr>
          <w:rFonts w:eastAsiaTheme="minorHAnsi"/>
          <w:color w:val="000000" w:themeColor="text1"/>
          <w:sz w:val="26"/>
          <w:szCs w:val="26"/>
          <w:lang w:eastAsia="en-US"/>
        </w:rPr>
        <w:t xml:space="preserve">/с№4 </w:t>
      </w:r>
      <w:r w:rsidRPr="00C52059">
        <w:rPr>
          <w:color w:val="000000" w:themeColor="text1"/>
          <w:sz w:val="26"/>
          <w:szCs w:val="26"/>
        </w:rPr>
        <w:t xml:space="preserve">в подающем трубопроводе – 1,1 кгс/см2 , в обратном – </w:t>
      </w:r>
      <w:r w:rsidR="00C80BC9" w:rsidRPr="00C52059">
        <w:rPr>
          <w:color w:val="000000" w:themeColor="text1"/>
          <w:sz w:val="26"/>
          <w:szCs w:val="26"/>
        </w:rPr>
        <w:t>0</w:t>
      </w:r>
      <w:r w:rsidRPr="00C52059">
        <w:rPr>
          <w:color w:val="000000" w:themeColor="text1"/>
          <w:sz w:val="26"/>
          <w:szCs w:val="26"/>
        </w:rPr>
        <w:t>,</w:t>
      </w:r>
      <w:r w:rsidR="00C80BC9" w:rsidRPr="00C52059">
        <w:rPr>
          <w:color w:val="000000" w:themeColor="text1"/>
          <w:sz w:val="26"/>
          <w:szCs w:val="26"/>
        </w:rPr>
        <w:t>9</w:t>
      </w:r>
      <w:r w:rsidRPr="00C52059">
        <w:rPr>
          <w:color w:val="000000" w:themeColor="text1"/>
          <w:sz w:val="26"/>
          <w:szCs w:val="26"/>
        </w:rPr>
        <w:t xml:space="preserve"> кгс/см2, </w:t>
      </w:r>
      <w:r w:rsidRPr="00C52059">
        <w:rPr>
          <w:rFonts w:eastAsiaTheme="minorHAnsi"/>
          <w:color w:val="000000" w:themeColor="text1"/>
          <w:sz w:val="26"/>
          <w:szCs w:val="26"/>
          <w:lang w:eastAsia="en-US"/>
        </w:rPr>
        <w:t xml:space="preserve">котельная Школа№12 </w:t>
      </w:r>
      <w:r w:rsidRPr="00C52059">
        <w:rPr>
          <w:color w:val="000000" w:themeColor="text1"/>
          <w:sz w:val="26"/>
          <w:szCs w:val="26"/>
        </w:rPr>
        <w:t>в подающем трубопроводе – 1,4 кгс/см</w:t>
      </w:r>
      <w:proofErr w:type="gramStart"/>
      <w:r w:rsidRPr="00C52059">
        <w:rPr>
          <w:color w:val="000000" w:themeColor="text1"/>
          <w:sz w:val="26"/>
          <w:szCs w:val="26"/>
        </w:rPr>
        <w:t>2</w:t>
      </w:r>
      <w:proofErr w:type="gramEnd"/>
      <w:r w:rsidRPr="00C52059">
        <w:rPr>
          <w:color w:val="000000" w:themeColor="text1"/>
          <w:sz w:val="26"/>
          <w:szCs w:val="26"/>
        </w:rPr>
        <w:t xml:space="preserve"> , в обратном – 10,0 кгс/см2, </w:t>
      </w:r>
      <w:r w:rsidRPr="00C52059">
        <w:rPr>
          <w:rFonts w:eastAsiaTheme="minorHAnsi"/>
          <w:color w:val="000000" w:themeColor="text1"/>
          <w:sz w:val="26"/>
          <w:szCs w:val="26"/>
          <w:lang w:eastAsia="en-US"/>
        </w:rPr>
        <w:t xml:space="preserve">котельная Школа№13 </w:t>
      </w:r>
      <w:r w:rsidRPr="00C52059">
        <w:rPr>
          <w:color w:val="000000" w:themeColor="text1"/>
          <w:sz w:val="26"/>
          <w:szCs w:val="26"/>
        </w:rPr>
        <w:t>в подающем трубопроводе – 1,7 кгс/см2 , в обратном – 1,5 кгс/см2</w:t>
      </w:r>
      <w:r w:rsidR="000B48FE" w:rsidRPr="00C52059">
        <w:rPr>
          <w:color w:val="000000" w:themeColor="text1"/>
          <w:sz w:val="26"/>
          <w:szCs w:val="26"/>
        </w:rPr>
        <w:t>.</w:t>
      </w:r>
      <w:r w:rsidRPr="00C52059">
        <w:rPr>
          <w:color w:val="000000" w:themeColor="text1"/>
          <w:sz w:val="26"/>
          <w:szCs w:val="26"/>
        </w:rPr>
        <w:t xml:space="preserve">      </w:t>
      </w:r>
      <w:r w:rsidR="00A31369" w:rsidRPr="00C52059">
        <w:rPr>
          <w:color w:val="000000" w:themeColor="text1"/>
          <w:sz w:val="26"/>
          <w:szCs w:val="26"/>
        </w:rPr>
        <w:t xml:space="preserve"> </w:t>
      </w:r>
    </w:p>
    <w:p w:rsidR="000B48FE" w:rsidRPr="00C52059" w:rsidRDefault="000B48FE" w:rsidP="000B48FE">
      <w:pPr>
        <w:shd w:val="clear" w:color="auto" w:fill="FFFFFF"/>
        <w:ind w:firstLine="708"/>
        <w:jc w:val="both"/>
        <w:rPr>
          <w:color w:val="000000" w:themeColor="text1"/>
          <w:sz w:val="26"/>
          <w:szCs w:val="26"/>
        </w:rPr>
      </w:pPr>
      <w:r w:rsidRPr="00C52059">
        <w:rPr>
          <w:color w:val="000000" w:themeColor="text1"/>
          <w:sz w:val="26"/>
          <w:szCs w:val="26"/>
        </w:rPr>
        <w:t>При моделировании аварийной ситуации на тепловых сетях были рассмотрены режимы работы тепловой сети:</w:t>
      </w:r>
    </w:p>
    <w:p w:rsidR="000B48FE" w:rsidRPr="00C52059" w:rsidRDefault="000B48FE" w:rsidP="000B48FE">
      <w:pPr>
        <w:shd w:val="clear" w:color="auto" w:fill="FFFFFF"/>
        <w:ind w:firstLine="708"/>
        <w:jc w:val="both"/>
        <w:rPr>
          <w:color w:val="000000" w:themeColor="text1"/>
          <w:sz w:val="26"/>
          <w:szCs w:val="26"/>
        </w:rPr>
      </w:pPr>
      <w:r w:rsidRPr="00C52059">
        <w:rPr>
          <w:color w:val="000000" w:themeColor="text1"/>
          <w:sz w:val="26"/>
          <w:szCs w:val="26"/>
        </w:rPr>
        <w:t xml:space="preserve">Режим№1: </w:t>
      </w:r>
      <w:r w:rsidRPr="00C52059">
        <w:rPr>
          <w:rFonts w:eastAsiaTheme="minorHAnsi"/>
          <w:color w:val="000000" w:themeColor="text1"/>
          <w:sz w:val="26"/>
          <w:szCs w:val="26"/>
          <w:lang w:eastAsia="en-US"/>
        </w:rPr>
        <w:t xml:space="preserve">Центральная котельная: </w:t>
      </w:r>
      <w:r w:rsidRPr="00C52059">
        <w:rPr>
          <w:color w:val="000000" w:themeColor="text1"/>
          <w:sz w:val="26"/>
          <w:szCs w:val="26"/>
        </w:rPr>
        <w:t>отказ элементов тепловой сети (порыв) на участке от «Тк3» до «Тк</w:t>
      </w:r>
      <w:proofErr w:type="gramStart"/>
      <w:r w:rsidRPr="00C52059">
        <w:rPr>
          <w:color w:val="000000" w:themeColor="text1"/>
          <w:sz w:val="26"/>
          <w:szCs w:val="26"/>
        </w:rPr>
        <w:t>4</w:t>
      </w:r>
      <w:proofErr w:type="gramEnd"/>
      <w:r w:rsidRPr="00C52059">
        <w:rPr>
          <w:color w:val="000000" w:themeColor="text1"/>
          <w:sz w:val="26"/>
          <w:szCs w:val="26"/>
        </w:rPr>
        <w:t xml:space="preserve">», выявлен дефект подающего трубопровода </w:t>
      </w:r>
      <w:proofErr w:type="spellStart"/>
      <w:r w:rsidRPr="00C52059">
        <w:rPr>
          <w:color w:val="000000" w:themeColor="text1"/>
          <w:sz w:val="26"/>
          <w:szCs w:val="26"/>
        </w:rPr>
        <w:t>Ду</w:t>
      </w:r>
      <w:proofErr w:type="spellEnd"/>
      <w:r w:rsidRPr="00C52059">
        <w:rPr>
          <w:color w:val="000000" w:themeColor="text1"/>
          <w:sz w:val="26"/>
          <w:szCs w:val="26"/>
        </w:rPr>
        <w:t xml:space="preserve"> 300 мм (см. рис.11.13.1), </w:t>
      </w:r>
      <w:r w:rsidRPr="00C52059">
        <w:rPr>
          <w:rFonts w:eastAsiaTheme="minorHAnsi"/>
          <w:color w:val="000000" w:themeColor="text1"/>
          <w:sz w:val="26"/>
          <w:szCs w:val="26"/>
          <w:lang w:eastAsia="en-US"/>
        </w:rPr>
        <w:t xml:space="preserve">котельная ТУСМ: </w:t>
      </w:r>
      <w:r w:rsidRPr="00C52059">
        <w:rPr>
          <w:color w:val="000000" w:themeColor="text1"/>
          <w:sz w:val="26"/>
          <w:szCs w:val="26"/>
        </w:rPr>
        <w:t xml:space="preserve">отказ элементов тепловой сети (порыв) на участке от котельной до «Тк1», выявлен дефект подающего трубопровода </w:t>
      </w:r>
      <w:proofErr w:type="spellStart"/>
      <w:r w:rsidRPr="00C52059">
        <w:rPr>
          <w:color w:val="000000" w:themeColor="text1"/>
          <w:sz w:val="26"/>
          <w:szCs w:val="26"/>
        </w:rPr>
        <w:t>Ду</w:t>
      </w:r>
      <w:proofErr w:type="spellEnd"/>
      <w:r w:rsidRPr="00C52059">
        <w:rPr>
          <w:color w:val="000000" w:themeColor="text1"/>
          <w:sz w:val="26"/>
          <w:szCs w:val="26"/>
        </w:rPr>
        <w:t xml:space="preserve"> 50 мм (см. рис.11.13.2), </w:t>
      </w:r>
      <w:r w:rsidRPr="00C52059">
        <w:rPr>
          <w:rFonts w:eastAsiaTheme="minorHAnsi"/>
          <w:color w:val="000000" w:themeColor="text1"/>
          <w:sz w:val="26"/>
          <w:szCs w:val="26"/>
          <w:lang w:eastAsia="en-US"/>
        </w:rPr>
        <w:t xml:space="preserve">котельная ЦРБ: </w:t>
      </w:r>
      <w:r w:rsidRPr="00C52059">
        <w:rPr>
          <w:color w:val="000000" w:themeColor="text1"/>
          <w:sz w:val="26"/>
          <w:szCs w:val="26"/>
        </w:rPr>
        <w:t>отказ элементов тепловой</w:t>
      </w:r>
      <w:r w:rsidR="00C80BC9" w:rsidRPr="00C52059">
        <w:rPr>
          <w:color w:val="000000" w:themeColor="text1"/>
          <w:sz w:val="26"/>
          <w:szCs w:val="26"/>
        </w:rPr>
        <w:t xml:space="preserve"> сети (порыв) на участке от «Тк3</w:t>
      </w:r>
      <w:r w:rsidRPr="00C52059">
        <w:rPr>
          <w:color w:val="000000" w:themeColor="text1"/>
          <w:sz w:val="26"/>
          <w:szCs w:val="26"/>
        </w:rPr>
        <w:t>» до «</w:t>
      </w:r>
      <w:r w:rsidR="00C80BC9" w:rsidRPr="00C52059">
        <w:rPr>
          <w:color w:val="000000" w:themeColor="text1"/>
          <w:sz w:val="26"/>
          <w:szCs w:val="26"/>
        </w:rPr>
        <w:t>Тк4</w:t>
      </w:r>
      <w:r w:rsidRPr="00C52059">
        <w:rPr>
          <w:color w:val="000000" w:themeColor="text1"/>
          <w:sz w:val="26"/>
          <w:szCs w:val="26"/>
        </w:rPr>
        <w:t xml:space="preserve">», выявлен дефект подающего трубопровода </w:t>
      </w:r>
      <w:proofErr w:type="spellStart"/>
      <w:r w:rsidRPr="00C52059">
        <w:rPr>
          <w:color w:val="000000" w:themeColor="text1"/>
          <w:sz w:val="26"/>
          <w:szCs w:val="26"/>
        </w:rPr>
        <w:t>Ду</w:t>
      </w:r>
      <w:proofErr w:type="spellEnd"/>
      <w:r w:rsidRPr="00C52059">
        <w:rPr>
          <w:color w:val="000000" w:themeColor="text1"/>
          <w:sz w:val="26"/>
          <w:szCs w:val="26"/>
        </w:rPr>
        <w:t xml:space="preserve"> </w:t>
      </w:r>
      <w:r w:rsidR="00C80BC9" w:rsidRPr="00C52059">
        <w:rPr>
          <w:color w:val="000000" w:themeColor="text1"/>
          <w:sz w:val="26"/>
          <w:szCs w:val="26"/>
        </w:rPr>
        <w:t>125</w:t>
      </w:r>
      <w:r w:rsidRPr="00C52059">
        <w:rPr>
          <w:color w:val="000000" w:themeColor="text1"/>
          <w:sz w:val="26"/>
          <w:szCs w:val="26"/>
        </w:rPr>
        <w:t xml:space="preserve"> мм (см. рис.11.13.3), </w:t>
      </w:r>
      <w:r w:rsidR="00C80BC9" w:rsidRPr="00C52059">
        <w:rPr>
          <w:rFonts w:eastAsiaTheme="minorHAnsi"/>
          <w:color w:val="000000" w:themeColor="text1"/>
          <w:sz w:val="26"/>
          <w:szCs w:val="26"/>
          <w:lang w:eastAsia="en-US"/>
        </w:rPr>
        <w:t>котельная</w:t>
      </w:r>
      <w:proofErr w:type="gramStart"/>
      <w:r w:rsidR="00C80BC9" w:rsidRPr="00C52059">
        <w:rPr>
          <w:rFonts w:eastAsiaTheme="minorHAnsi"/>
          <w:color w:val="000000" w:themeColor="text1"/>
          <w:sz w:val="26"/>
          <w:szCs w:val="26"/>
          <w:lang w:eastAsia="en-US"/>
        </w:rPr>
        <w:t xml:space="preserve"> Д</w:t>
      </w:r>
      <w:proofErr w:type="gramEnd"/>
      <w:r w:rsidR="00C80BC9" w:rsidRPr="00C52059">
        <w:rPr>
          <w:rFonts w:eastAsiaTheme="minorHAnsi"/>
          <w:color w:val="000000" w:themeColor="text1"/>
          <w:sz w:val="26"/>
          <w:szCs w:val="26"/>
          <w:lang w:eastAsia="en-US"/>
        </w:rPr>
        <w:t>/с№4</w:t>
      </w:r>
      <w:r w:rsidRPr="00C52059">
        <w:rPr>
          <w:rFonts w:eastAsiaTheme="minorHAnsi"/>
          <w:color w:val="000000" w:themeColor="text1"/>
          <w:sz w:val="26"/>
          <w:szCs w:val="26"/>
          <w:lang w:eastAsia="en-US"/>
        </w:rPr>
        <w:t xml:space="preserve">: </w:t>
      </w:r>
      <w:r w:rsidRPr="00C52059">
        <w:rPr>
          <w:color w:val="000000" w:themeColor="text1"/>
          <w:sz w:val="26"/>
          <w:szCs w:val="26"/>
        </w:rPr>
        <w:t>отказ элементов тепловой сети (порыв) на участке от котельной до «</w:t>
      </w:r>
      <w:r w:rsidR="00C80BC9" w:rsidRPr="00C52059">
        <w:rPr>
          <w:color w:val="000000" w:themeColor="text1"/>
          <w:sz w:val="26"/>
          <w:szCs w:val="26"/>
        </w:rPr>
        <w:t>Д/с№4</w:t>
      </w:r>
      <w:r w:rsidRPr="00C52059">
        <w:rPr>
          <w:color w:val="000000" w:themeColor="text1"/>
          <w:sz w:val="26"/>
          <w:szCs w:val="26"/>
        </w:rPr>
        <w:t xml:space="preserve">», выявлен дефект подающего трубопровода </w:t>
      </w:r>
      <w:proofErr w:type="spellStart"/>
      <w:r w:rsidRPr="00C52059">
        <w:rPr>
          <w:color w:val="000000" w:themeColor="text1"/>
          <w:sz w:val="26"/>
          <w:szCs w:val="26"/>
        </w:rPr>
        <w:t>Ду</w:t>
      </w:r>
      <w:proofErr w:type="spellEnd"/>
      <w:r w:rsidRPr="00C52059">
        <w:rPr>
          <w:color w:val="000000" w:themeColor="text1"/>
          <w:sz w:val="26"/>
          <w:szCs w:val="26"/>
        </w:rPr>
        <w:t xml:space="preserve"> 80 мм (см. рис.11.13.4), </w:t>
      </w:r>
      <w:r w:rsidR="00C80BC9" w:rsidRPr="00C52059">
        <w:rPr>
          <w:rFonts w:eastAsiaTheme="minorHAnsi"/>
          <w:color w:val="000000" w:themeColor="text1"/>
          <w:sz w:val="26"/>
          <w:szCs w:val="26"/>
          <w:lang w:eastAsia="en-US"/>
        </w:rPr>
        <w:t>котельная Школа12</w:t>
      </w:r>
      <w:r w:rsidRPr="00C52059">
        <w:rPr>
          <w:rFonts w:eastAsiaTheme="minorHAnsi"/>
          <w:color w:val="000000" w:themeColor="text1"/>
          <w:sz w:val="26"/>
          <w:szCs w:val="26"/>
          <w:lang w:eastAsia="en-US"/>
        </w:rPr>
        <w:t xml:space="preserve">: </w:t>
      </w:r>
      <w:r w:rsidRPr="00C52059">
        <w:rPr>
          <w:color w:val="000000" w:themeColor="text1"/>
          <w:sz w:val="26"/>
          <w:szCs w:val="26"/>
        </w:rPr>
        <w:t>отказ элементов тепловой сети (порыв) на участке от «Тк</w:t>
      </w:r>
      <w:r w:rsidR="00C80BC9" w:rsidRPr="00C52059">
        <w:rPr>
          <w:color w:val="000000" w:themeColor="text1"/>
          <w:sz w:val="26"/>
          <w:szCs w:val="26"/>
        </w:rPr>
        <w:t>2</w:t>
      </w:r>
      <w:r w:rsidRPr="00C52059">
        <w:rPr>
          <w:color w:val="000000" w:themeColor="text1"/>
          <w:sz w:val="26"/>
          <w:szCs w:val="26"/>
        </w:rPr>
        <w:t>» до «</w:t>
      </w:r>
      <w:r w:rsidR="00C80BC9" w:rsidRPr="00C52059">
        <w:rPr>
          <w:color w:val="000000" w:themeColor="text1"/>
          <w:sz w:val="26"/>
          <w:szCs w:val="26"/>
        </w:rPr>
        <w:t>Тк3</w:t>
      </w:r>
      <w:r w:rsidRPr="00C52059">
        <w:rPr>
          <w:color w:val="000000" w:themeColor="text1"/>
          <w:sz w:val="26"/>
          <w:szCs w:val="26"/>
        </w:rPr>
        <w:t xml:space="preserve">», выявлен дефект подающего трубопровода </w:t>
      </w:r>
      <w:proofErr w:type="spellStart"/>
      <w:r w:rsidRPr="00C52059">
        <w:rPr>
          <w:color w:val="000000" w:themeColor="text1"/>
          <w:sz w:val="26"/>
          <w:szCs w:val="26"/>
        </w:rPr>
        <w:t>Ду</w:t>
      </w:r>
      <w:proofErr w:type="spellEnd"/>
      <w:r w:rsidRPr="00C52059">
        <w:rPr>
          <w:color w:val="000000" w:themeColor="text1"/>
          <w:sz w:val="26"/>
          <w:szCs w:val="26"/>
        </w:rPr>
        <w:t xml:space="preserve"> </w:t>
      </w:r>
      <w:r w:rsidR="00C80BC9" w:rsidRPr="00C52059">
        <w:rPr>
          <w:color w:val="000000" w:themeColor="text1"/>
          <w:sz w:val="26"/>
          <w:szCs w:val="26"/>
        </w:rPr>
        <w:t>10</w:t>
      </w:r>
      <w:r w:rsidRPr="00C52059">
        <w:rPr>
          <w:color w:val="000000" w:themeColor="text1"/>
          <w:sz w:val="26"/>
          <w:szCs w:val="26"/>
        </w:rPr>
        <w:t xml:space="preserve">0 мм (см. рис.11.13.5), </w:t>
      </w:r>
      <w:r w:rsidR="00C80BC9" w:rsidRPr="00C52059">
        <w:rPr>
          <w:rFonts w:eastAsiaTheme="minorHAnsi"/>
          <w:color w:val="000000" w:themeColor="text1"/>
          <w:sz w:val="26"/>
          <w:szCs w:val="26"/>
          <w:lang w:eastAsia="en-US"/>
        </w:rPr>
        <w:t>котельная Школа№13</w:t>
      </w:r>
      <w:r w:rsidRPr="00C52059">
        <w:rPr>
          <w:rFonts w:eastAsiaTheme="minorHAnsi"/>
          <w:color w:val="000000" w:themeColor="text1"/>
          <w:sz w:val="26"/>
          <w:szCs w:val="26"/>
          <w:lang w:eastAsia="en-US"/>
        </w:rPr>
        <w:t xml:space="preserve">: </w:t>
      </w:r>
      <w:r w:rsidRPr="00C52059">
        <w:rPr>
          <w:color w:val="000000" w:themeColor="text1"/>
          <w:sz w:val="26"/>
          <w:szCs w:val="26"/>
        </w:rPr>
        <w:t>отказ элементов тепловой сети (порыв) на участке от «</w:t>
      </w:r>
      <w:r w:rsidR="00C80BC9" w:rsidRPr="00C52059">
        <w:rPr>
          <w:color w:val="000000" w:themeColor="text1"/>
          <w:sz w:val="26"/>
          <w:szCs w:val="26"/>
        </w:rPr>
        <w:t>Тк</w:t>
      </w:r>
      <w:proofErr w:type="gramStart"/>
      <w:r w:rsidR="00C80BC9" w:rsidRPr="00C52059">
        <w:rPr>
          <w:color w:val="000000" w:themeColor="text1"/>
          <w:sz w:val="26"/>
          <w:szCs w:val="26"/>
        </w:rPr>
        <w:t>2</w:t>
      </w:r>
      <w:proofErr w:type="gramEnd"/>
      <w:r w:rsidRPr="00C52059">
        <w:rPr>
          <w:color w:val="000000" w:themeColor="text1"/>
          <w:sz w:val="26"/>
          <w:szCs w:val="26"/>
        </w:rPr>
        <w:t>» до «</w:t>
      </w:r>
      <w:r w:rsidR="00C80BC9" w:rsidRPr="00C52059">
        <w:rPr>
          <w:color w:val="000000" w:themeColor="text1"/>
          <w:sz w:val="26"/>
          <w:szCs w:val="26"/>
        </w:rPr>
        <w:t>Тк3</w:t>
      </w:r>
      <w:r w:rsidRPr="00C52059">
        <w:rPr>
          <w:color w:val="000000" w:themeColor="text1"/>
          <w:sz w:val="26"/>
          <w:szCs w:val="26"/>
        </w:rPr>
        <w:t xml:space="preserve">», выявлен дефект подающего трубопровода </w:t>
      </w:r>
      <w:proofErr w:type="spellStart"/>
      <w:r w:rsidRPr="00C52059">
        <w:rPr>
          <w:color w:val="000000" w:themeColor="text1"/>
          <w:sz w:val="26"/>
          <w:szCs w:val="26"/>
        </w:rPr>
        <w:t>Ду</w:t>
      </w:r>
      <w:proofErr w:type="spellEnd"/>
      <w:r w:rsidRPr="00C52059">
        <w:rPr>
          <w:color w:val="000000" w:themeColor="text1"/>
          <w:sz w:val="26"/>
          <w:szCs w:val="26"/>
        </w:rPr>
        <w:t xml:space="preserve"> 100 мм (см. рис.11.13.6)</w:t>
      </w:r>
      <w:r w:rsidR="00C80BC9" w:rsidRPr="00C52059">
        <w:rPr>
          <w:color w:val="000000" w:themeColor="text1"/>
          <w:sz w:val="26"/>
          <w:szCs w:val="26"/>
        </w:rPr>
        <w:t>.</w:t>
      </w:r>
      <w:r w:rsidRPr="00C52059">
        <w:rPr>
          <w:color w:val="000000" w:themeColor="text1"/>
          <w:sz w:val="26"/>
          <w:szCs w:val="26"/>
        </w:rPr>
        <w:t xml:space="preserve"> </w:t>
      </w:r>
    </w:p>
    <w:p w:rsidR="000B48FE" w:rsidRPr="00C52059" w:rsidRDefault="000B48FE" w:rsidP="000B48FE">
      <w:pPr>
        <w:shd w:val="clear" w:color="auto" w:fill="FFFFFF"/>
        <w:jc w:val="center"/>
        <w:rPr>
          <w:color w:val="000000" w:themeColor="text1"/>
          <w:sz w:val="26"/>
          <w:szCs w:val="26"/>
        </w:rPr>
      </w:pPr>
    </w:p>
    <w:p w:rsidR="000B48FE" w:rsidRPr="00C52059" w:rsidRDefault="000B48FE" w:rsidP="000B48FE">
      <w:pPr>
        <w:shd w:val="clear" w:color="auto" w:fill="FFFFFF"/>
        <w:jc w:val="center"/>
        <w:rPr>
          <w:color w:val="000000" w:themeColor="text1"/>
          <w:sz w:val="26"/>
          <w:szCs w:val="26"/>
        </w:rPr>
      </w:pPr>
      <w:r w:rsidRPr="00C52059">
        <w:rPr>
          <w:noProof/>
          <w:color w:val="000000" w:themeColor="text1"/>
        </w:rPr>
        <w:lastRenderedPageBreak/>
        <w:drawing>
          <wp:inline distT="0" distB="0" distL="0" distR="0" wp14:anchorId="5C144D53" wp14:editId="11E744F1">
            <wp:extent cx="3208637" cy="234315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8"/>
                    <a:srcRect l="25244" t="25894" r="27675" b="12949"/>
                    <a:stretch/>
                  </pic:blipFill>
                  <pic:spPr bwMode="auto">
                    <a:xfrm>
                      <a:off x="0" y="0"/>
                      <a:ext cx="3209817" cy="2344011"/>
                    </a:xfrm>
                    <a:prstGeom prst="rect">
                      <a:avLst/>
                    </a:prstGeom>
                    <a:ln>
                      <a:noFill/>
                    </a:ln>
                    <a:extLst>
                      <a:ext uri="{53640926-AAD7-44D8-BBD7-CCE9431645EC}">
                        <a14:shadowObscured xmlns:a14="http://schemas.microsoft.com/office/drawing/2010/main"/>
                      </a:ext>
                    </a:extLst>
                  </pic:spPr>
                </pic:pic>
              </a:graphicData>
            </a:graphic>
          </wp:inline>
        </w:drawing>
      </w:r>
    </w:p>
    <w:p w:rsidR="000B48FE" w:rsidRPr="00C52059" w:rsidRDefault="000B48FE" w:rsidP="000B48FE">
      <w:pPr>
        <w:shd w:val="clear" w:color="auto" w:fill="FFFFFF"/>
        <w:jc w:val="center"/>
        <w:rPr>
          <w:i/>
          <w:color w:val="000000" w:themeColor="text1"/>
        </w:rPr>
      </w:pPr>
      <w:r w:rsidRPr="00C52059">
        <w:rPr>
          <w:i/>
          <w:color w:val="000000" w:themeColor="text1"/>
        </w:rPr>
        <w:t>Рис.11.13.1. Отказ элементов тепловой сети (порыв) на участке от «Тк3» до «Тк</w:t>
      </w:r>
      <w:proofErr w:type="gramStart"/>
      <w:r w:rsidRPr="00C52059">
        <w:rPr>
          <w:i/>
          <w:color w:val="000000" w:themeColor="text1"/>
        </w:rPr>
        <w:t>4</w:t>
      </w:r>
      <w:proofErr w:type="gramEnd"/>
      <w:r w:rsidRPr="00C52059">
        <w:rPr>
          <w:i/>
          <w:color w:val="000000" w:themeColor="text1"/>
        </w:rPr>
        <w:t>»</w:t>
      </w:r>
    </w:p>
    <w:p w:rsidR="000B48FE" w:rsidRPr="00C52059" w:rsidRDefault="000B48FE" w:rsidP="000B48FE">
      <w:pPr>
        <w:shd w:val="clear" w:color="auto" w:fill="FFFFFF"/>
        <w:jc w:val="center"/>
        <w:rPr>
          <w:i/>
          <w:color w:val="000000" w:themeColor="text1"/>
        </w:rPr>
      </w:pPr>
    </w:p>
    <w:p w:rsidR="000B48FE" w:rsidRPr="00C52059" w:rsidRDefault="000B48FE" w:rsidP="000B48FE">
      <w:pPr>
        <w:shd w:val="clear" w:color="auto" w:fill="FFFFFF"/>
        <w:jc w:val="center"/>
        <w:rPr>
          <w:i/>
          <w:color w:val="000000" w:themeColor="text1"/>
        </w:rPr>
      </w:pPr>
      <w:r w:rsidRPr="00C52059">
        <w:rPr>
          <w:noProof/>
          <w:color w:val="000000" w:themeColor="text1"/>
        </w:rPr>
        <w:drawing>
          <wp:inline distT="0" distB="0" distL="0" distR="0" wp14:anchorId="704C9895" wp14:editId="45866D76">
            <wp:extent cx="1895474" cy="192405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9"/>
                    <a:srcRect l="34846" t="28650" r="34334" b="15703"/>
                    <a:stretch/>
                  </pic:blipFill>
                  <pic:spPr bwMode="auto">
                    <a:xfrm>
                      <a:off x="0" y="0"/>
                      <a:ext cx="1896170" cy="1924757"/>
                    </a:xfrm>
                    <a:prstGeom prst="rect">
                      <a:avLst/>
                    </a:prstGeom>
                    <a:ln>
                      <a:noFill/>
                    </a:ln>
                    <a:extLst>
                      <a:ext uri="{53640926-AAD7-44D8-BBD7-CCE9431645EC}">
                        <a14:shadowObscured xmlns:a14="http://schemas.microsoft.com/office/drawing/2010/main"/>
                      </a:ext>
                    </a:extLst>
                  </pic:spPr>
                </pic:pic>
              </a:graphicData>
            </a:graphic>
          </wp:inline>
        </w:drawing>
      </w:r>
    </w:p>
    <w:p w:rsidR="000B48FE" w:rsidRPr="00C52059" w:rsidRDefault="000B48FE" w:rsidP="000B48FE">
      <w:pPr>
        <w:shd w:val="clear" w:color="auto" w:fill="FFFFFF"/>
        <w:jc w:val="center"/>
        <w:rPr>
          <w:i/>
          <w:color w:val="000000" w:themeColor="text1"/>
        </w:rPr>
      </w:pPr>
      <w:r w:rsidRPr="00C52059">
        <w:rPr>
          <w:i/>
          <w:color w:val="000000" w:themeColor="text1"/>
        </w:rPr>
        <w:t>Рис.11.13.2. Отказ элементов тепловой сети (порыв) на участке от котельной до «Тк</w:t>
      </w:r>
      <w:proofErr w:type="gramStart"/>
      <w:r w:rsidRPr="00C52059">
        <w:rPr>
          <w:i/>
          <w:color w:val="000000" w:themeColor="text1"/>
        </w:rPr>
        <w:t>1</w:t>
      </w:r>
      <w:proofErr w:type="gramEnd"/>
      <w:r w:rsidRPr="00C52059">
        <w:rPr>
          <w:i/>
          <w:color w:val="000000" w:themeColor="text1"/>
        </w:rPr>
        <w:t>»</w:t>
      </w:r>
    </w:p>
    <w:p w:rsidR="000B48FE" w:rsidRPr="00C52059" w:rsidRDefault="000B48FE" w:rsidP="000B48FE">
      <w:pPr>
        <w:shd w:val="clear" w:color="auto" w:fill="FFFFFF"/>
        <w:jc w:val="center"/>
        <w:rPr>
          <w:color w:val="000000" w:themeColor="text1"/>
          <w:sz w:val="26"/>
          <w:szCs w:val="26"/>
        </w:rPr>
      </w:pPr>
    </w:p>
    <w:p w:rsidR="000B48FE" w:rsidRPr="00C52059" w:rsidRDefault="00C80BC9" w:rsidP="000B48FE">
      <w:pPr>
        <w:shd w:val="clear" w:color="auto" w:fill="FFFFFF"/>
        <w:jc w:val="center"/>
        <w:rPr>
          <w:color w:val="000000" w:themeColor="text1"/>
          <w:sz w:val="26"/>
          <w:szCs w:val="26"/>
        </w:rPr>
      </w:pPr>
      <w:r w:rsidRPr="00C52059">
        <w:rPr>
          <w:noProof/>
          <w:color w:val="000000" w:themeColor="text1"/>
        </w:rPr>
        <w:drawing>
          <wp:inline distT="0" distB="0" distL="0" distR="0" wp14:anchorId="51221FE8" wp14:editId="252EF188">
            <wp:extent cx="2514600" cy="1915376"/>
            <wp:effectExtent l="0" t="0" r="0" b="889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0"/>
                    <a:srcRect l="37169" t="33058" r="26436" b="17631"/>
                    <a:stretch/>
                  </pic:blipFill>
                  <pic:spPr bwMode="auto">
                    <a:xfrm>
                      <a:off x="0" y="0"/>
                      <a:ext cx="2517865" cy="1917863"/>
                    </a:xfrm>
                    <a:prstGeom prst="rect">
                      <a:avLst/>
                    </a:prstGeom>
                    <a:ln>
                      <a:noFill/>
                    </a:ln>
                    <a:extLst>
                      <a:ext uri="{53640926-AAD7-44D8-BBD7-CCE9431645EC}">
                        <a14:shadowObscured xmlns:a14="http://schemas.microsoft.com/office/drawing/2010/main"/>
                      </a:ext>
                    </a:extLst>
                  </pic:spPr>
                </pic:pic>
              </a:graphicData>
            </a:graphic>
          </wp:inline>
        </w:drawing>
      </w:r>
    </w:p>
    <w:p w:rsidR="000B48FE" w:rsidRPr="00C52059" w:rsidRDefault="000B48FE" w:rsidP="000B48FE">
      <w:pPr>
        <w:shd w:val="clear" w:color="auto" w:fill="FFFFFF"/>
        <w:jc w:val="center"/>
        <w:rPr>
          <w:color w:val="000000" w:themeColor="text1"/>
          <w:sz w:val="26"/>
          <w:szCs w:val="26"/>
        </w:rPr>
      </w:pPr>
    </w:p>
    <w:p w:rsidR="000B48FE" w:rsidRPr="00C52059" w:rsidRDefault="000B48FE" w:rsidP="000B48FE">
      <w:pPr>
        <w:shd w:val="clear" w:color="auto" w:fill="FFFFFF"/>
        <w:jc w:val="center"/>
        <w:rPr>
          <w:i/>
          <w:color w:val="000000" w:themeColor="text1"/>
        </w:rPr>
      </w:pPr>
      <w:r w:rsidRPr="00C52059">
        <w:rPr>
          <w:i/>
          <w:color w:val="000000" w:themeColor="text1"/>
        </w:rPr>
        <w:t>Рис.11.13.3. Отказ элементов тепловой сети (порыв) на участке от «</w:t>
      </w:r>
      <w:r w:rsidR="00C80BC9" w:rsidRPr="00C52059">
        <w:rPr>
          <w:i/>
          <w:color w:val="000000" w:themeColor="text1"/>
        </w:rPr>
        <w:t>Тк3</w:t>
      </w:r>
      <w:r w:rsidRPr="00C52059">
        <w:rPr>
          <w:i/>
          <w:color w:val="000000" w:themeColor="text1"/>
        </w:rPr>
        <w:t>» до «</w:t>
      </w:r>
      <w:r w:rsidR="00C80BC9" w:rsidRPr="00C52059">
        <w:rPr>
          <w:i/>
          <w:color w:val="000000" w:themeColor="text1"/>
        </w:rPr>
        <w:t>Тк</w:t>
      </w:r>
      <w:proofErr w:type="gramStart"/>
      <w:r w:rsidR="00C80BC9" w:rsidRPr="00C52059">
        <w:rPr>
          <w:i/>
          <w:color w:val="000000" w:themeColor="text1"/>
        </w:rPr>
        <w:t>4</w:t>
      </w:r>
      <w:proofErr w:type="gramEnd"/>
      <w:r w:rsidRPr="00C52059">
        <w:rPr>
          <w:i/>
          <w:color w:val="000000" w:themeColor="text1"/>
        </w:rPr>
        <w:t>»</w:t>
      </w:r>
    </w:p>
    <w:p w:rsidR="000B48FE" w:rsidRPr="00C52059" w:rsidRDefault="000B48FE" w:rsidP="000B48FE">
      <w:pPr>
        <w:shd w:val="clear" w:color="auto" w:fill="FFFFFF"/>
        <w:jc w:val="center"/>
        <w:rPr>
          <w:color w:val="000000" w:themeColor="text1"/>
          <w:sz w:val="26"/>
          <w:szCs w:val="26"/>
        </w:rPr>
      </w:pPr>
    </w:p>
    <w:p w:rsidR="000B48FE" w:rsidRPr="00C52059" w:rsidRDefault="00C80BC9" w:rsidP="000B48FE">
      <w:pPr>
        <w:shd w:val="clear" w:color="auto" w:fill="FFFFFF"/>
        <w:ind w:firstLine="708"/>
        <w:jc w:val="center"/>
        <w:rPr>
          <w:color w:val="000000" w:themeColor="text1"/>
          <w:sz w:val="26"/>
          <w:szCs w:val="26"/>
        </w:rPr>
      </w:pPr>
      <w:r w:rsidRPr="00C52059">
        <w:rPr>
          <w:noProof/>
          <w:color w:val="000000" w:themeColor="text1"/>
        </w:rPr>
        <w:drawing>
          <wp:inline distT="0" distB="0" distL="0" distR="0" wp14:anchorId="14F4B79D" wp14:editId="0B34C746">
            <wp:extent cx="2277836" cy="2066925"/>
            <wp:effectExtent l="0" t="0" r="825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1"/>
                    <a:srcRect l="40731" t="39670" r="34179" b="19834"/>
                    <a:stretch/>
                  </pic:blipFill>
                  <pic:spPr bwMode="auto">
                    <a:xfrm>
                      <a:off x="0" y="0"/>
                      <a:ext cx="2278673" cy="2067685"/>
                    </a:xfrm>
                    <a:prstGeom prst="rect">
                      <a:avLst/>
                    </a:prstGeom>
                    <a:ln>
                      <a:noFill/>
                    </a:ln>
                    <a:extLst>
                      <a:ext uri="{53640926-AAD7-44D8-BBD7-CCE9431645EC}">
                        <a14:shadowObscured xmlns:a14="http://schemas.microsoft.com/office/drawing/2010/main"/>
                      </a:ext>
                    </a:extLst>
                  </pic:spPr>
                </pic:pic>
              </a:graphicData>
            </a:graphic>
          </wp:inline>
        </w:drawing>
      </w:r>
    </w:p>
    <w:p w:rsidR="000B48FE" w:rsidRPr="00C52059" w:rsidRDefault="000B48FE" w:rsidP="000B48FE">
      <w:pPr>
        <w:shd w:val="clear" w:color="auto" w:fill="FFFFFF"/>
        <w:jc w:val="center"/>
        <w:rPr>
          <w:i/>
          <w:color w:val="000000" w:themeColor="text1"/>
        </w:rPr>
      </w:pPr>
    </w:p>
    <w:p w:rsidR="000B48FE" w:rsidRPr="00C52059" w:rsidRDefault="000B48FE" w:rsidP="000B48FE">
      <w:pPr>
        <w:shd w:val="clear" w:color="auto" w:fill="FFFFFF"/>
        <w:jc w:val="center"/>
        <w:rPr>
          <w:i/>
          <w:color w:val="000000" w:themeColor="text1"/>
        </w:rPr>
      </w:pPr>
      <w:r w:rsidRPr="00C52059">
        <w:rPr>
          <w:i/>
          <w:color w:val="000000" w:themeColor="text1"/>
        </w:rPr>
        <w:t xml:space="preserve">Рис.11.13.4. Отказ элементов тепловой сети (порыв) на участке от </w:t>
      </w:r>
      <w:r w:rsidR="00C80BC9" w:rsidRPr="00C52059">
        <w:rPr>
          <w:i/>
          <w:color w:val="000000" w:themeColor="text1"/>
        </w:rPr>
        <w:t>котельной до «Д/с№4»</w:t>
      </w:r>
    </w:p>
    <w:p w:rsidR="000B48FE" w:rsidRPr="00C52059" w:rsidRDefault="000B48FE" w:rsidP="000B48FE">
      <w:pPr>
        <w:shd w:val="clear" w:color="auto" w:fill="FFFFFF"/>
        <w:ind w:firstLine="708"/>
        <w:jc w:val="center"/>
        <w:rPr>
          <w:color w:val="000000" w:themeColor="text1"/>
          <w:sz w:val="26"/>
          <w:szCs w:val="26"/>
        </w:rPr>
      </w:pPr>
    </w:p>
    <w:p w:rsidR="000B48FE" w:rsidRPr="00C52059" w:rsidRDefault="00C80BC9" w:rsidP="000B48FE">
      <w:pPr>
        <w:shd w:val="clear" w:color="auto" w:fill="FFFFFF"/>
        <w:ind w:firstLine="708"/>
        <w:jc w:val="center"/>
        <w:rPr>
          <w:color w:val="000000" w:themeColor="text1"/>
          <w:sz w:val="26"/>
          <w:szCs w:val="26"/>
        </w:rPr>
      </w:pPr>
      <w:r w:rsidRPr="00C52059">
        <w:rPr>
          <w:noProof/>
          <w:color w:val="000000" w:themeColor="text1"/>
        </w:rPr>
        <w:drawing>
          <wp:inline distT="0" distB="0" distL="0" distR="0" wp14:anchorId="02CD759E" wp14:editId="1F25CFD2">
            <wp:extent cx="2266950" cy="1786890"/>
            <wp:effectExtent l="0" t="0" r="0" b="381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2"/>
                    <a:srcRect l="34381" t="42149" r="39291" b="20937"/>
                    <a:stretch/>
                  </pic:blipFill>
                  <pic:spPr bwMode="auto">
                    <a:xfrm>
                      <a:off x="0" y="0"/>
                      <a:ext cx="2268030" cy="1787741"/>
                    </a:xfrm>
                    <a:prstGeom prst="rect">
                      <a:avLst/>
                    </a:prstGeom>
                    <a:ln>
                      <a:noFill/>
                    </a:ln>
                    <a:extLst>
                      <a:ext uri="{53640926-AAD7-44D8-BBD7-CCE9431645EC}">
                        <a14:shadowObscured xmlns:a14="http://schemas.microsoft.com/office/drawing/2010/main"/>
                      </a:ext>
                    </a:extLst>
                  </pic:spPr>
                </pic:pic>
              </a:graphicData>
            </a:graphic>
          </wp:inline>
        </w:drawing>
      </w:r>
    </w:p>
    <w:p w:rsidR="000B48FE" w:rsidRPr="00C52059" w:rsidRDefault="000B48FE" w:rsidP="000B48FE">
      <w:pPr>
        <w:shd w:val="clear" w:color="auto" w:fill="FFFFFF"/>
        <w:ind w:firstLine="708"/>
        <w:jc w:val="center"/>
        <w:rPr>
          <w:color w:val="000000" w:themeColor="text1"/>
          <w:sz w:val="26"/>
          <w:szCs w:val="26"/>
        </w:rPr>
      </w:pPr>
    </w:p>
    <w:p w:rsidR="000B48FE" w:rsidRPr="00C52059" w:rsidRDefault="000B48FE" w:rsidP="000B48FE">
      <w:pPr>
        <w:shd w:val="clear" w:color="auto" w:fill="FFFFFF"/>
        <w:ind w:firstLine="708"/>
        <w:jc w:val="both"/>
        <w:rPr>
          <w:color w:val="000000" w:themeColor="text1"/>
          <w:sz w:val="26"/>
          <w:szCs w:val="26"/>
        </w:rPr>
      </w:pPr>
      <w:r w:rsidRPr="00C52059">
        <w:rPr>
          <w:i/>
          <w:color w:val="000000" w:themeColor="text1"/>
        </w:rPr>
        <w:t xml:space="preserve">Рис.11.13.5. Отказ элементов тепловой сети (порыв) на участке от </w:t>
      </w:r>
      <w:r w:rsidR="00C80BC9" w:rsidRPr="00C52059">
        <w:rPr>
          <w:i/>
          <w:color w:val="000000" w:themeColor="text1"/>
        </w:rPr>
        <w:t>«Тк</w:t>
      </w:r>
      <w:proofErr w:type="gramStart"/>
      <w:r w:rsidR="00C80BC9" w:rsidRPr="00C52059">
        <w:rPr>
          <w:i/>
          <w:color w:val="000000" w:themeColor="text1"/>
        </w:rPr>
        <w:t>2</w:t>
      </w:r>
      <w:proofErr w:type="gramEnd"/>
      <w:r w:rsidR="00C80BC9" w:rsidRPr="00C52059">
        <w:rPr>
          <w:i/>
          <w:color w:val="000000" w:themeColor="text1"/>
        </w:rPr>
        <w:t>» до «Тк3»</w:t>
      </w:r>
    </w:p>
    <w:p w:rsidR="00C80BC9" w:rsidRPr="00C52059" w:rsidRDefault="00C80BC9" w:rsidP="000B48FE">
      <w:pPr>
        <w:shd w:val="clear" w:color="auto" w:fill="FFFFFF"/>
        <w:ind w:firstLine="708"/>
        <w:jc w:val="center"/>
        <w:rPr>
          <w:color w:val="000000" w:themeColor="text1"/>
          <w:sz w:val="26"/>
          <w:szCs w:val="26"/>
        </w:rPr>
      </w:pPr>
    </w:p>
    <w:p w:rsidR="000B48FE" w:rsidRPr="00C52059" w:rsidRDefault="00C80BC9" w:rsidP="000B48FE">
      <w:pPr>
        <w:shd w:val="clear" w:color="auto" w:fill="FFFFFF"/>
        <w:ind w:firstLine="708"/>
        <w:jc w:val="center"/>
        <w:rPr>
          <w:color w:val="000000" w:themeColor="text1"/>
          <w:sz w:val="26"/>
          <w:szCs w:val="26"/>
        </w:rPr>
      </w:pPr>
      <w:r w:rsidRPr="00C52059">
        <w:rPr>
          <w:noProof/>
          <w:color w:val="000000" w:themeColor="text1"/>
        </w:rPr>
        <w:drawing>
          <wp:inline distT="0" distB="0" distL="0" distR="0" wp14:anchorId="08A25F38" wp14:editId="582BAD1A">
            <wp:extent cx="1734643" cy="1533525"/>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3"/>
                    <a:srcRect l="31284" t="40496" r="47344" b="25896"/>
                    <a:stretch/>
                  </pic:blipFill>
                  <pic:spPr bwMode="auto">
                    <a:xfrm>
                      <a:off x="0" y="0"/>
                      <a:ext cx="1735280" cy="1534089"/>
                    </a:xfrm>
                    <a:prstGeom prst="rect">
                      <a:avLst/>
                    </a:prstGeom>
                    <a:ln>
                      <a:noFill/>
                    </a:ln>
                    <a:extLst>
                      <a:ext uri="{53640926-AAD7-44D8-BBD7-CCE9431645EC}">
                        <a14:shadowObscured xmlns:a14="http://schemas.microsoft.com/office/drawing/2010/main"/>
                      </a:ext>
                    </a:extLst>
                  </pic:spPr>
                </pic:pic>
              </a:graphicData>
            </a:graphic>
          </wp:inline>
        </w:drawing>
      </w:r>
    </w:p>
    <w:p w:rsidR="000B48FE" w:rsidRPr="00C52059" w:rsidRDefault="000B48FE" w:rsidP="000B48FE">
      <w:pPr>
        <w:shd w:val="clear" w:color="auto" w:fill="FFFFFF"/>
        <w:ind w:firstLine="708"/>
        <w:jc w:val="both"/>
        <w:rPr>
          <w:color w:val="000000" w:themeColor="text1"/>
          <w:sz w:val="26"/>
          <w:szCs w:val="26"/>
        </w:rPr>
      </w:pPr>
    </w:p>
    <w:p w:rsidR="000B48FE" w:rsidRPr="00C52059" w:rsidRDefault="000B48FE" w:rsidP="000B48FE">
      <w:pPr>
        <w:shd w:val="clear" w:color="auto" w:fill="FFFFFF"/>
        <w:ind w:firstLine="708"/>
        <w:jc w:val="both"/>
        <w:rPr>
          <w:color w:val="000000" w:themeColor="text1"/>
          <w:sz w:val="26"/>
          <w:szCs w:val="26"/>
        </w:rPr>
      </w:pPr>
      <w:r w:rsidRPr="00C52059">
        <w:rPr>
          <w:i/>
          <w:color w:val="000000" w:themeColor="text1"/>
        </w:rPr>
        <w:t>Рис.11.13.6. Отказ элементов тепловой сети (порыв) на участке от «</w:t>
      </w:r>
      <w:r w:rsidR="00C80BC9" w:rsidRPr="00C52059">
        <w:rPr>
          <w:i/>
          <w:color w:val="000000" w:themeColor="text1"/>
        </w:rPr>
        <w:t>Тк</w:t>
      </w:r>
      <w:proofErr w:type="gramStart"/>
      <w:r w:rsidR="00C80BC9" w:rsidRPr="00C52059">
        <w:rPr>
          <w:i/>
          <w:color w:val="000000" w:themeColor="text1"/>
        </w:rPr>
        <w:t>2</w:t>
      </w:r>
      <w:proofErr w:type="gramEnd"/>
      <w:r w:rsidRPr="00C52059">
        <w:rPr>
          <w:i/>
          <w:color w:val="000000" w:themeColor="text1"/>
        </w:rPr>
        <w:t>» до «</w:t>
      </w:r>
      <w:r w:rsidR="00C80BC9" w:rsidRPr="00C52059">
        <w:rPr>
          <w:i/>
          <w:color w:val="000000" w:themeColor="text1"/>
        </w:rPr>
        <w:t>Тк3</w:t>
      </w:r>
      <w:r w:rsidRPr="00C52059">
        <w:rPr>
          <w:i/>
          <w:color w:val="000000" w:themeColor="text1"/>
        </w:rPr>
        <w:t>»</w:t>
      </w:r>
    </w:p>
    <w:p w:rsidR="000B48FE" w:rsidRPr="00C52059" w:rsidRDefault="000B48FE" w:rsidP="000B48FE">
      <w:pPr>
        <w:shd w:val="clear" w:color="auto" w:fill="FFFFFF"/>
        <w:ind w:firstLine="708"/>
        <w:jc w:val="both"/>
        <w:rPr>
          <w:color w:val="000000" w:themeColor="text1"/>
          <w:sz w:val="26"/>
          <w:szCs w:val="26"/>
        </w:rPr>
      </w:pPr>
    </w:p>
    <w:p w:rsidR="000B48FE" w:rsidRPr="00C52059" w:rsidRDefault="000B48FE" w:rsidP="000B48FE">
      <w:pPr>
        <w:shd w:val="clear" w:color="auto" w:fill="FFFFFF"/>
        <w:ind w:firstLine="708"/>
        <w:jc w:val="both"/>
        <w:rPr>
          <w:color w:val="000000" w:themeColor="text1"/>
          <w:sz w:val="26"/>
          <w:szCs w:val="26"/>
        </w:rPr>
      </w:pPr>
      <w:r w:rsidRPr="00C52059">
        <w:rPr>
          <w:color w:val="000000" w:themeColor="text1"/>
          <w:sz w:val="26"/>
          <w:szCs w:val="26"/>
        </w:rPr>
        <w:t xml:space="preserve">По результатам моделирования данного гидравлического режима при отказе тепловых сетей установлено, что в связи с отсутствием резервных перемычек перераспределение нагрузки аварийного трубопровода невозможно, в связи с чем, необходимо отключение данного участка от системы теплоснабжения. </w:t>
      </w:r>
    </w:p>
    <w:p w:rsidR="000B48FE" w:rsidRPr="00C52059" w:rsidRDefault="000B48FE" w:rsidP="000B48FE">
      <w:pPr>
        <w:shd w:val="clear" w:color="auto" w:fill="FFFFFF"/>
        <w:ind w:firstLine="708"/>
        <w:jc w:val="both"/>
        <w:rPr>
          <w:color w:val="000000" w:themeColor="text1"/>
          <w:sz w:val="26"/>
          <w:szCs w:val="26"/>
        </w:rPr>
      </w:pPr>
      <w:r w:rsidRPr="00C52059">
        <w:rPr>
          <w:color w:val="000000" w:themeColor="text1"/>
          <w:sz w:val="26"/>
          <w:szCs w:val="26"/>
        </w:rPr>
        <w:t xml:space="preserve">Режим№2: Полная остановка котельных. Требуется снизить давление теплоносителя в обратном трубопроводе тепловой сети, оценить масштабы повреждения основного и вспомогательного оборудования, при необходимости слить теплоноситель из системы теплоснабжения. В связи с тем, что система центрального теплоснабжения </w:t>
      </w:r>
      <w:r w:rsidR="00C80BC9" w:rsidRPr="00C52059">
        <w:rPr>
          <w:color w:val="000000" w:themeColor="text1"/>
          <w:sz w:val="26"/>
          <w:szCs w:val="26"/>
        </w:rPr>
        <w:t>городского</w:t>
      </w:r>
      <w:r w:rsidRPr="00C52059">
        <w:rPr>
          <w:color w:val="000000" w:themeColor="text1"/>
          <w:sz w:val="26"/>
          <w:szCs w:val="26"/>
        </w:rPr>
        <w:t xml:space="preserve"> поселения не имеет ветвистую тепловую сеть (отсутствует </w:t>
      </w:r>
      <w:proofErr w:type="spellStart"/>
      <w:r w:rsidRPr="00C52059">
        <w:rPr>
          <w:color w:val="000000" w:themeColor="text1"/>
          <w:sz w:val="26"/>
          <w:szCs w:val="26"/>
        </w:rPr>
        <w:t>закольцованность</w:t>
      </w:r>
      <w:proofErr w:type="spellEnd"/>
      <w:r w:rsidRPr="00C52059">
        <w:rPr>
          <w:color w:val="000000" w:themeColor="text1"/>
          <w:sz w:val="26"/>
          <w:szCs w:val="26"/>
        </w:rPr>
        <w:t xml:space="preserve"> системы теплоснабжения, как между котельными, так и между отдельными участками тепловой сети) – надежное теплоснабжение потребителей в аварийных режимах не обеспечивается.</w:t>
      </w:r>
    </w:p>
    <w:p w:rsidR="000B48FE" w:rsidRPr="00C52059" w:rsidRDefault="000B48FE" w:rsidP="000B48FE">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 xml:space="preserve">В случае массового нарушения снабжения электрической энергией объектов (котельных) на неопределенный период должны быть предусмотрены резервные источники электроснабжения - передвижные дизельные электростанции. </w:t>
      </w:r>
    </w:p>
    <w:p w:rsidR="000B48FE" w:rsidRPr="00C52059" w:rsidRDefault="000B48FE" w:rsidP="000B48FE">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 xml:space="preserve">В случае аварии (порыва) на тепловой сети возможно отключение поврежденного участка для выполнения ремонтно-восстановительных работ. При этом режим работы котельной и ее температурный график не меняется. </w:t>
      </w:r>
    </w:p>
    <w:p w:rsidR="000B48FE" w:rsidRPr="00C52059" w:rsidRDefault="000B48FE" w:rsidP="000B48FE">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 xml:space="preserve">На большинстве котельных предприятий установлены резервные котлы, позволяющие, в случае возникновения аварийной ситуации на рабочем котле, поддерживать бесперебойный режим работы котельной с соблюдением температурного графика. </w:t>
      </w:r>
    </w:p>
    <w:p w:rsidR="009C0543" w:rsidRPr="00C52059" w:rsidRDefault="000B48FE" w:rsidP="00737AB7">
      <w:pPr>
        <w:ind w:firstLine="708"/>
        <w:jc w:val="both"/>
        <w:rPr>
          <w:rFonts w:eastAsiaTheme="minorHAnsi"/>
          <w:color w:val="000000" w:themeColor="text1"/>
          <w:sz w:val="26"/>
          <w:szCs w:val="26"/>
          <w:lang w:eastAsia="en-US"/>
        </w:rPr>
      </w:pPr>
      <w:r w:rsidRPr="00C52059">
        <w:rPr>
          <w:rFonts w:eastAsiaTheme="minorHAnsi"/>
          <w:color w:val="000000" w:themeColor="text1"/>
          <w:sz w:val="26"/>
          <w:szCs w:val="26"/>
          <w:lang w:eastAsia="en-US"/>
        </w:rPr>
        <w:t xml:space="preserve">В случае аварийного прекращения поставки </w:t>
      </w:r>
      <w:r w:rsidR="00270B2A" w:rsidRPr="00C52059">
        <w:rPr>
          <w:rFonts w:eastAsiaTheme="minorHAnsi"/>
          <w:color w:val="000000" w:themeColor="text1"/>
          <w:sz w:val="26"/>
          <w:szCs w:val="26"/>
          <w:lang w:eastAsia="en-US"/>
        </w:rPr>
        <w:t>топлива</w:t>
      </w:r>
      <w:r w:rsidRPr="00C52059">
        <w:rPr>
          <w:rFonts w:eastAsiaTheme="minorHAnsi"/>
          <w:color w:val="000000" w:themeColor="text1"/>
          <w:sz w:val="26"/>
          <w:szCs w:val="26"/>
          <w:lang w:eastAsia="en-US"/>
        </w:rPr>
        <w:t xml:space="preserve"> работа котлов будет остановлена, так как резервный вид топлива отсутствует. Однако возможно </w:t>
      </w:r>
      <w:r w:rsidRPr="00C52059">
        <w:rPr>
          <w:rFonts w:eastAsiaTheme="minorHAnsi"/>
          <w:color w:val="000000" w:themeColor="text1"/>
          <w:sz w:val="26"/>
          <w:szCs w:val="26"/>
          <w:lang w:eastAsia="en-US"/>
        </w:rPr>
        <w:lastRenderedPageBreak/>
        <w:t>поддерживание циркуляции теплоносителя в тепловой сети до его полного остывания. Кроме того эксплуатирующая организация должна регулярно поддерживать аварийный запас материалов для производства ремонтных работ различного характера.</w:t>
      </w:r>
      <w:bookmarkEnd w:id="447"/>
      <w:bookmarkEnd w:id="448"/>
      <w:bookmarkEnd w:id="511"/>
    </w:p>
    <w:p w:rsidR="009C0543" w:rsidRPr="00C52059" w:rsidRDefault="009C0543" w:rsidP="00D10C33">
      <w:pPr>
        <w:ind w:left="-426" w:firstLine="710"/>
        <w:jc w:val="both"/>
        <w:rPr>
          <w:color w:val="000000" w:themeColor="text1"/>
          <w:sz w:val="26"/>
          <w:szCs w:val="26"/>
        </w:rPr>
      </w:pPr>
    </w:p>
    <w:p w:rsidR="002265D1" w:rsidRPr="00C52059" w:rsidRDefault="002265D1" w:rsidP="005D181C">
      <w:pPr>
        <w:keepNext/>
        <w:keepLines/>
        <w:ind w:firstLine="708"/>
        <w:jc w:val="both"/>
        <w:outlineLvl w:val="0"/>
        <w:rPr>
          <w:b/>
          <w:bCs/>
          <w:color w:val="000000" w:themeColor="text1"/>
          <w:sz w:val="26"/>
          <w:szCs w:val="26"/>
        </w:rPr>
      </w:pPr>
      <w:bookmarkStart w:id="513" w:name="_Toc499204041"/>
      <w:bookmarkStart w:id="514" w:name="_Toc43668809"/>
      <w:bookmarkStart w:id="515" w:name="_Toc126161617"/>
      <w:bookmarkStart w:id="516" w:name="_Toc156837995"/>
      <w:r w:rsidRPr="00C52059">
        <w:rPr>
          <w:b/>
          <w:bCs/>
          <w:color w:val="000000" w:themeColor="text1"/>
          <w:sz w:val="26"/>
          <w:szCs w:val="26"/>
        </w:rPr>
        <w:t>Глава 12. Обоснование инвестиций в строительство, реконструкцию и техническое перевооружение</w:t>
      </w:r>
      <w:bookmarkEnd w:id="513"/>
      <w:bookmarkEnd w:id="514"/>
      <w:bookmarkEnd w:id="515"/>
      <w:bookmarkEnd w:id="516"/>
    </w:p>
    <w:p w:rsidR="002265D1" w:rsidRPr="00C52059" w:rsidRDefault="002265D1" w:rsidP="00E04FBB">
      <w:pPr>
        <w:ind w:firstLine="851"/>
        <w:rPr>
          <w:color w:val="000000" w:themeColor="text1"/>
          <w:sz w:val="26"/>
        </w:rPr>
      </w:pPr>
    </w:p>
    <w:p w:rsidR="002265D1" w:rsidRPr="00C52059" w:rsidRDefault="002265D1" w:rsidP="00E04FBB">
      <w:pPr>
        <w:keepNext/>
        <w:keepLines/>
        <w:spacing w:after="200" w:line="276" w:lineRule="auto"/>
        <w:ind w:firstLine="851"/>
        <w:jc w:val="both"/>
        <w:outlineLvl w:val="0"/>
        <w:rPr>
          <w:b/>
          <w:bCs/>
          <w:color w:val="000000" w:themeColor="text1"/>
          <w:sz w:val="26"/>
          <w:szCs w:val="26"/>
        </w:rPr>
      </w:pPr>
      <w:bookmarkStart w:id="517" w:name="_Toc384740394"/>
      <w:bookmarkStart w:id="518" w:name="_Toc499204042"/>
      <w:bookmarkStart w:id="519" w:name="_Toc43668810"/>
      <w:bookmarkStart w:id="520" w:name="_Toc126161618"/>
      <w:bookmarkStart w:id="521" w:name="_Toc156837996"/>
      <w:r w:rsidRPr="00C52059">
        <w:rPr>
          <w:b/>
          <w:bCs/>
          <w:color w:val="000000" w:themeColor="text1"/>
          <w:sz w:val="26"/>
          <w:szCs w:val="26"/>
        </w:rPr>
        <w:t>12.1.</w:t>
      </w:r>
      <w:bookmarkEnd w:id="517"/>
      <w:bookmarkEnd w:id="518"/>
      <w:r w:rsidRPr="00C52059">
        <w:rPr>
          <w:b/>
          <w:bCs/>
          <w:color w:val="000000" w:themeColor="text1"/>
          <w:sz w:val="26"/>
          <w:szCs w:val="26"/>
        </w:rPr>
        <w:t xml:space="preserve">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519"/>
      <w:bookmarkEnd w:id="520"/>
      <w:bookmarkEnd w:id="521"/>
    </w:p>
    <w:p w:rsidR="002265D1" w:rsidRPr="00C52059" w:rsidRDefault="002265D1" w:rsidP="00E04FBB">
      <w:pPr>
        <w:tabs>
          <w:tab w:val="left" w:pos="1418"/>
        </w:tabs>
        <w:ind w:firstLine="851"/>
        <w:jc w:val="both"/>
        <w:rPr>
          <w:color w:val="000000" w:themeColor="text1"/>
          <w:sz w:val="26"/>
          <w:szCs w:val="26"/>
        </w:rPr>
      </w:pPr>
      <w:bookmarkStart w:id="522" w:name="_Hlk104277493"/>
      <w:r w:rsidRPr="00C52059">
        <w:rPr>
          <w:color w:val="000000" w:themeColor="text1"/>
          <w:sz w:val="26"/>
          <w:szCs w:val="26"/>
        </w:rPr>
        <w:t>Предложения по величине необходимых инвестиций в новое строительство, реконструкцию и техническое перевооружение инженерной инфраструктуры должны планироваться на период до 20</w:t>
      </w:r>
      <w:r w:rsidR="003B5D38" w:rsidRPr="00C52059">
        <w:rPr>
          <w:color w:val="000000" w:themeColor="text1"/>
          <w:sz w:val="26"/>
          <w:szCs w:val="26"/>
        </w:rPr>
        <w:t>40</w:t>
      </w:r>
      <w:r w:rsidRPr="00C52059">
        <w:rPr>
          <w:color w:val="000000" w:themeColor="text1"/>
          <w:sz w:val="26"/>
          <w:szCs w:val="26"/>
        </w:rPr>
        <w:t xml:space="preserve"> года и подлежат ежегодной корректировке на каждом этапе планируемого периода с учётом положений инвестиционной программы, программы комплексного развития коммунальной инженерной инфраструктуры и других программных документов</w:t>
      </w:r>
      <w:bookmarkEnd w:id="522"/>
      <w:r w:rsidRPr="00C52059">
        <w:rPr>
          <w:color w:val="000000" w:themeColor="text1"/>
          <w:sz w:val="26"/>
          <w:szCs w:val="26"/>
        </w:rPr>
        <w:t>.</w:t>
      </w:r>
    </w:p>
    <w:p w:rsidR="002265D1" w:rsidRPr="00C52059" w:rsidRDefault="00442694" w:rsidP="00E04FBB">
      <w:pPr>
        <w:tabs>
          <w:tab w:val="left" w:pos="1418"/>
        </w:tabs>
        <w:ind w:firstLine="851"/>
        <w:jc w:val="both"/>
        <w:rPr>
          <w:color w:val="000000" w:themeColor="text1"/>
          <w:sz w:val="26"/>
          <w:szCs w:val="26"/>
        </w:rPr>
      </w:pPr>
      <w:r w:rsidRPr="00C52059">
        <w:rPr>
          <w:color w:val="000000" w:themeColor="text1"/>
          <w:sz w:val="26"/>
          <w:szCs w:val="26"/>
        </w:rPr>
        <w:t>При разработке</w:t>
      </w:r>
      <w:r w:rsidR="002265D1" w:rsidRPr="00C52059">
        <w:rPr>
          <w:color w:val="000000" w:themeColor="text1"/>
          <w:sz w:val="26"/>
          <w:szCs w:val="26"/>
        </w:rPr>
        <w:t xml:space="preserve"> схемы теплоснабжения </w:t>
      </w:r>
      <w:proofErr w:type="spellStart"/>
      <w:r w:rsidR="003B5D38" w:rsidRPr="00C52059">
        <w:rPr>
          <w:color w:val="000000" w:themeColor="text1"/>
          <w:sz w:val="26"/>
          <w:szCs w:val="26"/>
        </w:rPr>
        <w:t>Хилокского</w:t>
      </w:r>
      <w:proofErr w:type="spellEnd"/>
      <w:r w:rsidR="009C0543" w:rsidRPr="00C52059">
        <w:rPr>
          <w:color w:val="000000" w:themeColor="text1"/>
          <w:sz w:val="26"/>
          <w:szCs w:val="26"/>
        </w:rPr>
        <w:t xml:space="preserve"> муниципального </w:t>
      </w:r>
      <w:r w:rsidR="004115BE" w:rsidRPr="00C52059">
        <w:rPr>
          <w:color w:val="000000" w:themeColor="text1"/>
          <w:sz w:val="26"/>
          <w:szCs w:val="26"/>
        </w:rPr>
        <w:t>поселения</w:t>
      </w:r>
      <w:r w:rsidR="002265D1" w:rsidRPr="00C52059">
        <w:rPr>
          <w:color w:val="000000" w:themeColor="text1"/>
          <w:sz w:val="26"/>
          <w:szCs w:val="26"/>
        </w:rPr>
        <w:t xml:space="preserve"> на 202</w:t>
      </w:r>
      <w:r w:rsidR="004A4E71" w:rsidRPr="00C52059">
        <w:rPr>
          <w:color w:val="000000" w:themeColor="text1"/>
          <w:sz w:val="26"/>
          <w:szCs w:val="26"/>
        </w:rPr>
        <w:t>4</w:t>
      </w:r>
      <w:r w:rsidR="002265D1" w:rsidRPr="00C52059">
        <w:rPr>
          <w:color w:val="000000" w:themeColor="text1"/>
          <w:sz w:val="26"/>
          <w:szCs w:val="26"/>
        </w:rPr>
        <w:t xml:space="preserve"> год необходимый объем инвестиций в строительство, реконструкцию и техническое перевооружение источников тепловой энергии и тепловых сетей, сооружений на них оценивается в сумме – </w:t>
      </w:r>
      <w:r w:rsidR="0023742F" w:rsidRPr="00C52059">
        <w:rPr>
          <w:color w:val="000000" w:themeColor="text1"/>
          <w:sz w:val="26"/>
          <w:szCs w:val="26"/>
        </w:rPr>
        <w:t>88</w:t>
      </w:r>
      <w:r w:rsidR="007A2DE9" w:rsidRPr="00C52059">
        <w:rPr>
          <w:color w:val="000000" w:themeColor="text1"/>
          <w:sz w:val="26"/>
          <w:szCs w:val="26"/>
        </w:rPr>
        <w:t>,</w:t>
      </w:r>
      <w:r w:rsidR="0023742F" w:rsidRPr="00C52059">
        <w:rPr>
          <w:color w:val="000000" w:themeColor="text1"/>
          <w:sz w:val="26"/>
          <w:szCs w:val="26"/>
        </w:rPr>
        <w:t>894</w:t>
      </w:r>
      <w:r w:rsidR="002265D1" w:rsidRPr="00C52059">
        <w:rPr>
          <w:color w:val="000000" w:themeColor="text1"/>
          <w:sz w:val="26"/>
          <w:szCs w:val="26"/>
        </w:rPr>
        <w:t xml:space="preserve"> млн. рублей.</w:t>
      </w:r>
    </w:p>
    <w:p w:rsidR="001B7FE0" w:rsidRPr="00C52059" w:rsidRDefault="001B7FE0" w:rsidP="00E04FBB">
      <w:pPr>
        <w:tabs>
          <w:tab w:val="left" w:pos="1418"/>
        </w:tabs>
        <w:ind w:firstLine="851"/>
        <w:jc w:val="both"/>
        <w:rPr>
          <w:color w:val="000000" w:themeColor="text1"/>
          <w:sz w:val="26"/>
          <w:szCs w:val="26"/>
        </w:rPr>
      </w:pPr>
      <w:r w:rsidRPr="00C52059">
        <w:rPr>
          <w:color w:val="000000" w:themeColor="text1"/>
          <w:sz w:val="26"/>
          <w:szCs w:val="26"/>
        </w:rPr>
        <w:t xml:space="preserve">Перечень планируемых мероприятий </w:t>
      </w:r>
      <w:r w:rsidR="002F5530" w:rsidRPr="00C52059">
        <w:rPr>
          <w:color w:val="000000" w:themeColor="text1"/>
          <w:sz w:val="26"/>
          <w:szCs w:val="26"/>
        </w:rPr>
        <w:t xml:space="preserve">по реконструкции и (или) модернизации </w:t>
      </w:r>
      <w:r w:rsidR="00D71E4B" w:rsidRPr="00C52059">
        <w:rPr>
          <w:color w:val="000000" w:themeColor="text1"/>
          <w:sz w:val="26"/>
          <w:szCs w:val="26"/>
        </w:rPr>
        <w:t xml:space="preserve"> источников тепловой энергии и тепловых сетей</w:t>
      </w:r>
      <w:r w:rsidR="00F222EE" w:rsidRPr="00C52059">
        <w:rPr>
          <w:color w:val="000000" w:themeColor="text1"/>
          <w:sz w:val="26"/>
          <w:szCs w:val="26"/>
        </w:rPr>
        <w:t xml:space="preserve">, а также оценка эффективности их реализации </w:t>
      </w:r>
      <w:r w:rsidR="002F5530" w:rsidRPr="00C52059">
        <w:rPr>
          <w:color w:val="000000" w:themeColor="text1"/>
          <w:sz w:val="26"/>
          <w:szCs w:val="26"/>
        </w:rPr>
        <w:t>приведен</w:t>
      </w:r>
      <w:r w:rsidR="00F222EE" w:rsidRPr="00C52059">
        <w:rPr>
          <w:color w:val="000000" w:themeColor="text1"/>
          <w:sz w:val="26"/>
          <w:szCs w:val="26"/>
        </w:rPr>
        <w:t>ы</w:t>
      </w:r>
      <w:r w:rsidR="002F5530" w:rsidRPr="00C52059">
        <w:rPr>
          <w:color w:val="000000" w:themeColor="text1"/>
          <w:sz w:val="26"/>
          <w:szCs w:val="26"/>
        </w:rPr>
        <w:t xml:space="preserve"> в </w:t>
      </w:r>
      <w:r w:rsidR="00F222EE" w:rsidRPr="00C52059">
        <w:rPr>
          <w:color w:val="000000" w:themeColor="text1"/>
          <w:sz w:val="26"/>
          <w:szCs w:val="26"/>
        </w:rPr>
        <w:t>пункте 12.3</w:t>
      </w:r>
      <w:r w:rsidR="002F5530" w:rsidRPr="00C52059">
        <w:rPr>
          <w:color w:val="000000" w:themeColor="text1"/>
          <w:sz w:val="26"/>
          <w:szCs w:val="26"/>
        </w:rPr>
        <w:t xml:space="preserve">. </w:t>
      </w:r>
    </w:p>
    <w:p w:rsidR="002F5530" w:rsidRPr="00C52059" w:rsidRDefault="002F5530" w:rsidP="00D10C33">
      <w:pPr>
        <w:tabs>
          <w:tab w:val="left" w:pos="1418"/>
        </w:tabs>
        <w:ind w:left="-426" w:firstLine="710"/>
        <w:jc w:val="both"/>
        <w:rPr>
          <w:color w:val="000000" w:themeColor="text1"/>
          <w:sz w:val="26"/>
          <w:szCs w:val="26"/>
        </w:rPr>
      </w:pPr>
    </w:p>
    <w:p w:rsidR="002265D1" w:rsidRPr="00C52059" w:rsidRDefault="00216322" w:rsidP="00216322">
      <w:pPr>
        <w:tabs>
          <w:tab w:val="left" w:pos="1418"/>
        </w:tabs>
        <w:jc w:val="both"/>
        <w:rPr>
          <w:b/>
          <w:bCs/>
          <w:color w:val="000000" w:themeColor="text1"/>
          <w:sz w:val="26"/>
          <w:szCs w:val="28"/>
        </w:rPr>
      </w:pPr>
      <w:r w:rsidRPr="00C52059">
        <w:rPr>
          <w:i/>
          <w:color w:val="000000" w:themeColor="text1"/>
        </w:rPr>
        <w:t xml:space="preserve">               </w:t>
      </w:r>
      <w:bookmarkStart w:id="523" w:name="_Toc384740395"/>
      <w:bookmarkStart w:id="524" w:name="_Toc499204043"/>
      <w:bookmarkStart w:id="525" w:name="_Toc43668811"/>
      <w:bookmarkStart w:id="526" w:name="_Toc126161619"/>
      <w:r w:rsidR="002265D1" w:rsidRPr="00C52059">
        <w:rPr>
          <w:b/>
          <w:bCs/>
          <w:color w:val="000000" w:themeColor="text1"/>
          <w:sz w:val="26"/>
          <w:szCs w:val="28"/>
        </w:rPr>
        <w:t>12.2.</w:t>
      </w:r>
      <w:bookmarkEnd w:id="523"/>
      <w:bookmarkEnd w:id="524"/>
      <w:r w:rsidR="002265D1" w:rsidRPr="00C52059">
        <w:rPr>
          <w:b/>
          <w:bCs/>
          <w:color w:val="000000" w:themeColor="text1"/>
          <w:sz w:val="26"/>
          <w:szCs w:val="28"/>
        </w:rPr>
        <w:t xml:space="preserve">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525"/>
      <w:bookmarkEnd w:id="526"/>
    </w:p>
    <w:p w:rsidR="002265D1" w:rsidRPr="00C52059" w:rsidRDefault="002265D1" w:rsidP="00E42031">
      <w:pPr>
        <w:ind w:right="140" w:firstLine="851"/>
        <w:jc w:val="both"/>
        <w:rPr>
          <w:color w:val="000000" w:themeColor="text1"/>
          <w:sz w:val="26"/>
        </w:rPr>
      </w:pPr>
      <w:r w:rsidRPr="00C52059">
        <w:rPr>
          <w:color w:val="000000" w:themeColor="text1"/>
          <w:sz w:val="26"/>
        </w:rPr>
        <w:t xml:space="preserve"> Проблема физического износа сетей теплоснабжения как магистральных, так и внутриквартальных для </w:t>
      </w:r>
      <w:proofErr w:type="spellStart"/>
      <w:r w:rsidR="00724082" w:rsidRPr="00C52059">
        <w:rPr>
          <w:color w:val="000000" w:themeColor="text1"/>
          <w:sz w:val="26"/>
        </w:rPr>
        <w:t>Хилокского</w:t>
      </w:r>
      <w:proofErr w:type="spellEnd"/>
      <w:r w:rsidR="00724082" w:rsidRPr="00C52059">
        <w:rPr>
          <w:color w:val="000000" w:themeColor="text1"/>
          <w:sz w:val="26"/>
        </w:rPr>
        <w:t xml:space="preserve"> поселения</w:t>
      </w:r>
      <w:r w:rsidRPr="00C52059">
        <w:rPr>
          <w:color w:val="000000" w:themeColor="text1"/>
          <w:sz w:val="26"/>
        </w:rPr>
        <w:t xml:space="preserve"> является актуальной. Недостаток финансовых сре</w:t>
      </w:r>
      <w:proofErr w:type="gramStart"/>
      <w:r w:rsidRPr="00C52059">
        <w:rPr>
          <w:color w:val="000000" w:themeColor="text1"/>
          <w:sz w:val="26"/>
        </w:rPr>
        <w:t>дств в з</w:t>
      </w:r>
      <w:proofErr w:type="gramEnd"/>
      <w:r w:rsidRPr="00C52059">
        <w:rPr>
          <w:color w:val="000000" w:themeColor="text1"/>
          <w:sz w:val="26"/>
        </w:rPr>
        <w:t>начительной мере сдерживает проведение работ по капитальному ремонту и реконструкции тепловых сетей с длительными сроками эксплуатации.</w:t>
      </w:r>
    </w:p>
    <w:p w:rsidR="002265D1" w:rsidRPr="00C52059" w:rsidRDefault="002265D1" w:rsidP="00E42031">
      <w:pPr>
        <w:ind w:right="140" w:firstLine="851"/>
        <w:jc w:val="both"/>
        <w:rPr>
          <w:color w:val="000000" w:themeColor="text1"/>
          <w:sz w:val="26"/>
        </w:rPr>
      </w:pPr>
      <w:r w:rsidRPr="00C52059">
        <w:rPr>
          <w:color w:val="000000" w:themeColor="text1"/>
          <w:sz w:val="26"/>
        </w:rPr>
        <w:t xml:space="preserve">Постепенный переход к современным локальным системам является одним из наиболее перспективных путей развития экономики и социальной сферы </w:t>
      </w:r>
      <w:r w:rsidR="004115BE" w:rsidRPr="00C52059">
        <w:rPr>
          <w:color w:val="000000" w:themeColor="text1"/>
          <w:sz w:val="26"/>
        </w:rPr>
        <w:t>поселения</w:t>
      </w:r>
      <w:r w:rsidRPr="00C52059">
        <w:rPr>
          <w:color w:val="000000" w:themeColor="text1"/>
          <w:sz w:val="26"/>
        </w:rPr>
        <w:t>. На настоящее время инвестиции в строительство, реконструкцию и техническое перевоор</w:t>
      </w:r>
      <w:r w:rsidR="00A23B45" w:rsidRPr="00C52059">
        <w:rPr>
          <w:color w:val="000000" w:themeColor="text1"/>
          <w:sz w:val="26"/>
        </w:rPr>
        <w:t xml:space="preserve">ужение объектов теплоснабжения </w:t>
      </w:r>
      <w:r w:rsidRPr="00C52059">
        <w:rPr>
          <w:color w:val="000000" w:themeColor="text1"/>
          <w:sz w:val="26"/>
        </w:rPr>
        <w:t>предусмотрены в рамках реализации муниципальных программ.</w:t>
      </w:r>
    </w:p>
    <w:p w:rsidR="005B1D1A" w:rsidRPr="00C52059" w:rsidRDefault="005B1D1A" w:rsidP="00E42031">
      <w:pPr>
        <w:ind w:right="140" w:firstLine="851"/>
        <w:jc w:val="both"/>
        <w:rPr>
          <w:color w:val="000000" w:themeColor="text1"/>
          <w:sz w:val="26"/>
        </w:rPr>
      </w:pPr>
      <w:r w:rsidRPr="00C52059">
        <w:rPr>
          <w:color w:val="000000" w:themeColor="text1"/>
          <w:sz w:val="26"/>
        </w:rPr>
        <w:t xml:space="preserve">Структура инвестиций по источникам финансирования разделена следующим образом: внебюджетные источники финансирования должны быть не менее 15 % - прибыль организации, амортизационные отчисления, заемные средства, </w:t>
      </w:r>
      <w:proofErr w:type="spellStart"/>
      <w:proofErr w:type="gramStart"/>
      <w:r w:rsidRPr="00C52059">
        <w:rPr>
          <w:color w:val="000000" w:themeColor="text1"/>
          <w:sz w:val="26"/>
        </w:rPr>
        <w:t>инвестицион-ная</w:t>
      </w:r>
      <w:proofErr w:type="spellEnd"/>
      <w:proofErr w:type="gramEnd"/>
      <w:r w:rsidRPr="00C52059">
        <w:rPr>
          <w:color w:val="000000" w:themeColor="text1"/>
          <w:sz w:val="26"/>
        </w:rPr>
        <w:t xml:space="preserve"> составляющая в тарифе и других источников финансирования; не менее 5% - со-финансирование местного бюджета; 80 % - региональный и федеральный бюджет. </w:t>
      </w:r>
    </w:p>
    <w:p w:rsidR="002265D1" w:rsidRPr="00C52059" w:rsidRDefault="002265D1" w:rsidP="00E42031">
      <w:pPr>
        <w:ind w:right="140" w:firstLine="851"/>
        <w:jc w:val="both"/>
        <w:rPr>
          <w:color w:val="000000" w:themeColor="text1"/>
          <w:sz w:val="26"/>
        </w:rPr>
      </w:pPr>
      <w:r w:rsidRPr="00C52059">
        <w:rPr>
          <w:color w:val="000000" w:themeColor="text1"/>
          <w:sz w:val="26"/>
        </w:rPr>
        <w:t xml:space="preserve"> </w:t>
      </w:r>
    </w:p>
    <w:p w:rsidR="002265D1" w:rsidRPr="00C52059" w:rsidRDefault="002265D1" w:rsidP="00E42031">
      <w:pPr>
        <w:keepNext/>
        <w:keepLines/>
        <w:ind w:right="140" w:firstLine="851"/>
        <w:jc w:val="both"/>
        <w:outlineLvl w:val="0"/>
        <w:rPr>
          <w:b/>
          <w:bCs/>
          <w:color w:val="000000" w:themeColor="text1"/>
          <w:sz w:val="26"/>
          <w:szCs w:val="28"/>
        </w:rPr>
      </w:pPr>
      <w:bookmarkStart w:id="527" w:name="_Toc384740396"/>
      <w:bookmarkStart w:id="528" w:name="_Toc499204044"/>
      <w:bookmarkStart w:id="529" w:name="_Toc43668812"/>
      <w:bookmarkStart w:id="530" w:name="_Toc126161620"/>
      <w:bookmarkStart w:id="531" w:name="_Toc156837997"/>
      <w:r w:rsidRPr="00C52059">
        <w:rPr>
          <w:b/>
          <w:bCs/>
          <w:color w:val="000000" w:themeColor="text1"/>
          <w:sz w:val="26"/>
          <w:szCs w:val="28"/>
        </w:rPr>
        <w:t>12.3. Расчеты экономической эффективности инвестиций</w:t>
      </w:r>
      <w:bookmarkEnd w:id="527"/>
      <w:bookmarkEnd w:id="528"/>
      <w:bookmarkEnd w:id="529"/>
      <w:bookmarkEnd w:id="530"/>
      <w:bookmarkEnd w:id="531"/>
    </w:p>
    <w:p w:rsidR="002265D1" w:rsidRPr="00C52059" w:rsidRDefault="002265D1" w:rsidP="00E42031">
      <w:pPr>
        <w:ind w:right="140" w:firstLine="851"/>
        <w:jc w:val="both"/>
        <w:rPr>
          <w:color w:val="000000" w:themeColor="text1"/>
          <w:sz w:val="26"/>
          <w:szCs w:val="26"/>
        </w:rPr>
      </w:pPr>
      <w:r w:rsidRPr="00C52059">
        <w:rPr>
          <w:color w:val="000000" w:themeColor="text1"/>
          <w:sz w:val="26"/>
          <w:szCs w:val="26"/>
        </w:rPr>
        <w:t>Успешное выполнение запланированных мероприятий позволит:</w:t>
      </w:r>
    </w:p>
    <w:p w:rsidR="002265D1" w:rsidRPr="00C52059" w:rsidRDefault="002265D1" w:rsidP="002351F6">
      <w:pPr>
        <w:numPr>
          <w:ilvl w:val="0"/>
          <w:numId w:val="12"/>
        </w:numPr>
        <w:ind w:left="0" w:right="140" w:firstLine="851"/>
        <w:contextualSpacing/>
        <w:jc w:val="both"/>
        <w:rPr>
          <w:color w:val="000000" w:themeColor="text1"/>
          <w:sz w:val="26"/>
          <w:szCs w:val="26"/>
        </w:rPr>
      </w:pPr>
      <w:r w:rsidRPr="00C52059">
        <w:rPr>
          <w:color w:val="000000" w:themeColor="text1"/>
          <w:sz w:val="26"/>
          <w:szCs w:val="26"/>
        </w:rPr>
        <w:t xml:space="preserve">снизить степень износа сетей; </w:t>
      </w:r>
    </w:p>
    <w:p w:rsidR="002265D1" w:rsidRPr="00C52059" w:rsidRDefault="002265D1" w:rsidP="002351F6">
      <w:pPr>
        <w:numPr>
          <w:ilvl w:val="0"/>
          <w:numId w:val="12"/>
        </w:numPr>
        <w:ind w:left="0" w:right="140" w:firstLine="851"/>
        <w:contextualSpacing/>
        <w:jc w:val="both"/>
        <w:rPr>
          <w:color w:val="000000" w:themeColor="text1"/>
          <w:sz w:val="26"/>
          <w:szCs w:val="26"/>
        </w:rPr>
      </w:pPr>
      <w:r w:rsidRPr="00C52059">
        <w:rPr>
          <w:color w:val="000000" w:themeColor="text1"/>
          <w:sz w:val="26"/>
          <w:szCs w:val="26"/>
        </w:rPr>
        <w:t>обеспечить бесперебойную работу системы теплоснабжения;</w:t>
      </w:r>
    </w:p>
    <w:p w:rsidR="002265D1" w:rsidRPr="00C52059" w:rsidRDefault="002265D1" w:rsidP="002351F6">
      <w:pPr>
        <w:numPr>
          <w:ilvl w:val="0"/>
          <w:numId w:val="12"/>
        </w:numPr>
        <w:ind w:left="0" w:right="140" w:firstLine="851"/>
        <w:contextualSpacing/>
        <w:jc w:val="both"/>
        <w:rPr>
          <w:color w:val="000000" w:themeColor="text1"/>
          <w:sz w:val="26"/>
          <w:szCs w:val="26"/>
        </w:rPr>
      </w:pPr>
      <w:r w:rsidRPr="00C52059">
        <w:rPr>
          <w:color w:val="000000" w:themeColor="text1"/>
          <w:sz w:val="26"/>
          <w:szCs w:val="26"/>
        </w:rPr>
        <w:t>улучшить качество предоставления коммунальных услуг населению;</w:t>
      </w:r>
    </w:p>
    <w:p w:rsidR="002265D1" w:rsidRPr="00C52059" w:rsidRDefault="002265D1" w:rsidP="002351F6">
      <w:pPr>
        <w:numPr>
          <w:ilvl w:val="0"/>
          <w:numId w:val="12"/>
        </w:numPr>
        <w:tabs>
          <w:tab w:val="left" w:pos="709"/>
        </w:tabs>
        <w:ind w:left="0" w:right="140" w:firstLine="851"/>
        <w:contextualSpacing/>
        <w:jc w:val="both"/>
        <w:rPr>
          <w:color w:val="000000" w:themeColor="text1"/>
          <w:sz w:val="26"/>
          <w:szCs w:val="26"/>
        </w:rPr>
      </w:pPr>
      <w:r w:rsidRPr="00C52059">
        <w:rPr>
          <w:color w:val="000000" w:themeColor="text1"/>
          <w:sz w:val="26"/>
          <w:szCs w:val="26"/>
        </w:rPr>
        <w:lastRenderedPageBreak/>
        <w:t>улучшить экологическую и санитарно-эпидемиологическую ситуацию на территории муниципального образования.</w:t>
      </w:r>
    </w:p>
    <w:p w:rsidR="002265D1" w:rsidRPr="00C52059" w:rsidRDefault="002265D1" w:rsidP="00E42031">
      <w:pPr>
        <w:ind w:right="140" w:firstLine="851"/>
        <w:jc w:val="both"/>
        <w:rPr>
          <w:color w:val="000000" w:themeColor="text1"/>
          <w:sz w:val="26"/>
          <w:szCs w:val="26"/>
        </w:rPr>
      </w:pPr>
      <w:r w:rsidRPr="00C52059">
        <w:rPr>
          <w:color w:val="000000" w:themeColor="text1"/>
          <w:sz w:val="26"/>
          <w:szCs w:val="26"/>
        </w:rPr>
        <w:t>Оценка эффективности реализации мероприятий по развитию системы теплоснабжения может проводиться ежегодно по окончании отчетного периода по следующим критериям:</w:t>
      </w:r>
    </w:p>
    <w:p w:rsidR="002265D1" w:rsidRPr="00C52059" w:rsidRDefault="002265D1" w:rsidP="00E42031">
      <w:pPr>
        <w:ind w:right="140" w:firstLine="851"/>
        <w:jc w:val="both"/>
        <w:rPr>
          <w:color w:val="000000" w:themeColor="text1"/>
          <w:sz w:val="26"/>
          <w:szCs w:val="26"/>
        </w:rPr>
      </w:pPr>
      <w:r w:rsidRPr="00C52059">
        <w:rPr>
          <w:color w:val="000000" w:themeColor="text1"/>
          <w:sz w:val="26"/>
          <w:szCs w:val="26"/>
        </w:rPr>
        <w:t xml:space="preserve">- полнота выполнения программных мероприятий; </w:t>
      </w:r>
    </w:p>
    <w:p w:rsidR="002265D1" w:rsidRPr="00C52059" w:rsidRDefault="002265D1" w:rsidP="00E42031">
      <w:pPr>
        <w:ind w:right="140" w:firstLine="851"/>
        <w:jc w:val="both"/>
        <w:rPr>
          <w:color w:val="000000" w:themeColor="text1"/>
          <w:sz w:val="26"/>
          <w:szCs w:val="26"/>
        </w:rPr>
      </w:pPr>
      <w:r w:rsidRPr="00C52059">
        <w:rPr>
          <w:color w:val="000000" w:themeColor="text1"/>
          <w:sz w:val="26"/>
          <w:szCs w:val="26"/>
        </w:rPr>
        <w:t>- эффективность расходования выделенных финансовых средств;</w:t>
      </w:r>
    </w:p>
    <w:p w:rsidR="002265D1" w:rsidRPr="00C52059" w:rsidRDefault="002265D1" w:rsidP="00E42031">
      <w:pPr>
        <w:ind w:right="140" w:firstLine="851"/>
        <w:jc w:val="both"/>
        <w:rPr>
          <w:color w:val="000000" w:themeColor="text1"/>
          <w:sz w:val="26"/>
          <w:szCs w:val="26"/>
        </w:rPr>
      </w:pPr>
      <w:r w:rsidRPr="00C52059">
        <w:rPr>
          <w:color w:val="000000" w:themeColor="text1"/>
          <w:sz w:val="26"/>
          <w:szCs w:val="26"/>
        </w:rPr>
        <w:t>- степень достижения целей и решения задач;</w:t>
      </w:r>
    </w:p>
    <w:p w:rsidR="002265D1" w:rsidRPr="00C52059" w:rsidRDefault="002265D1" w:rsidP="00E42031">
      <w:pPr>
        <w:ind w:right="140" w:firstLine="851"/>
        <w:jc w:val="both"/>
        <w:rPr>
          <w:color w:val="000000" w:themeColor="text1"/>
          <w:sz w:val="26"/>
          <w:szCs w:val="26"/>
        </w:rPr>
      </w:pPr>
      <w:r w:rsidRPr="00C52059">
        <w:rPr>
          <w:color w:val="000000" w:themeColor="text1"/>
          <w:sz w:val="26"/>
          <w:szCs w:val="26"/>
        </w:rPr>
        <w:t>- социально-экономический эффект от реализации мероприятий.</w:t>
      </w:r>
    </w:p>
    <w:p w:rsidR="002265D1" w:rsidRPr="00C52059" w:rsidRDefault="002265D1" w:rsidP="00E42031">
      <w:pPr>
        <w:suppressAutoHyphens/>
        <w:autoSpaceDE w:val="0"/>
        <w:autoSpaceDN w:val="0"/>
        <w:adjustRightInd w:val="0"/>
        <w:ind w:right="140" w:firstLine="851"/>
        <w:jc w:val="both"/>
        <w:rPr>
          <w:color w:val="000000" w:themeColor="text1"/>
          <w:sz w:val="26"/>
          <w:szCs w:val="26"/>
        </w:rPr>
      </w:pPr>
      <w:r w:rsidRPr="00C52059">
        <w:rPr>
          <w:color w:val="000000" w:themeColor="text1"/>
          <w:sz w:val="26"/>
          <w:szCs w:val="26"/>
        </w:rPr>
        <w:t xml:space="preserve">Оценка эффективности реализации муниципальной программы может быть рассчитана по формуле: </w:t>
      </w:r>
    </w:p>
    <w:p w:rsidR="002265D1" w:rsidRPr="00C52059" w:rsidRDefault="002265D1" w:rsidP="00E42031">
      <w:pPr>
        <w:suppressAutoHyphens/>
        <w:autoSpaceDE w:val="0"/>
        <w:autoSpaceDN w:val="0"/>
        <w:adjustRightInd w:val="0"/>
        <w:ind w:right="140" w:firstLine="851"/>
        <w:jc w:val="both"/>
        <w:outlineLvl w:val="1"/>
        <w:rPr>
          <w:color w:val="000000" w:themeColor="text1"/>
          <w:sz w:val="26"/>
          <w:szCs w:val="26"/>
        </w:rPr>
      </w:pPr>
    </w:p>
    <w:p w:rsidR="002265D1" w:rsidRPr="00C52059" w:rsidRDefault="0022682A" w:rsidP="00E42031">
      <w:pPr>
        <w:suppressAutoHyphens/>
        <w:ind w:right="140" w:firstLine="851"/>
        <w:jc w:val="both"/>
        <w:rPr>
          <w:b/>
          <w:color w:val="000000" w:themeColor="text1"/>
          <w:sz w:val="26"/>
          <w:szCs w:val="26"/>
        </w:rPr>
      </w:pPr>
      <w:hyperlink r:id="rId114" w:history="1">
        <w:r w:rsidR="002265D1" w:rsidRPr="00C52059">
          <w:rPr>
            <w:b/>
            <w:color w:val="000000" w:themeColor="text1"/>
            <w:sz w:val="26"/>
            <w:szCs w:val="26"/>
          </w:rPr>
          <w:t>ДПИ</w:t>
        </w:r>
      </w:hyperlink>
      <w:r w:rsidR="002265D1" w:rsidRPr="00C52059">
        <w:rPr>
          <w:b/>
          <w:color w:val="000000" w:themeColor="text1"/>
          <w:sz w:val="26"/>
          <w:szCs w:val="26"/>
        </w:rPr>
        <w:t xml:space="preserve"> = </w:t>
      </w:r>
      <w:r w:rsidR="002265D1" w:rsidRPr="00C52059">
        <w:rPr>
          <w:b/>
          <w:color w:val="000000" w:themeColor="text1"/>
          <w:sz w:val="26"/>
          <w:szCs w:val="26"/>
          <w:lang w:val="en-US"/>
        </w:rPr>
        <w:t>SUM</w:t>
      </w:r>
      <w:r w:rsidR="002265D1" w:rsidRPr="00C52059">
        <w:rPr>
          <w:b/>
          <w:color w:val="000000" w:themeColor="text1"/>
          <w:sz w:val="26"/>
          <w:szCs w:val="26"/>
        </w:rPr>
        <w:t xml:space="preserve"> </w:t>
      </w:r>
      <w:hyperlink r:id="rId115" w:history="1">
        <w:proofErr w:type="gramStart"/>
        <w:r w:rsidR="002265D1" w:rsidRPr="00C52059">
          <w:rPr>
            <w:b/>
            <w:color w:val="000000" w:themeColor="text1"/>
            <w:sz w:val="26"/>
            <w:szCs w:val="26"/>
          </w:rPr>
          <w:t>П</w:t>
        </w:r>
        <w:proofErr w:type="gramEnd"/>
        <w:r w:rsidR="002265D1" w:rsidRPr="00C52059">
          <w:rPr>
            <w:b/>
            <w:color w:val="000000" w:themeColor="text1"/>
            <w:sz w:val="26"/>
            <w:szCs w:val="26"/>
          </w:rPr>
          <w:t xml:space="preserve"> (</w:t>
        </w:r>
        <w:r w:rsidR="002265D1" w:rsidRPr="00C52059">
          <w:rPr>
            <w:b/>
            <w:color w:val="000000" w:themeColor="text1"/>
            <w:sz w:val="26"/>
            <w:szCs w:val="26"/>
            <w:lang w:val="en-US"/>
          </w:rPr>
          <w:t>n</w:t>
        </w:r>
        <w:r w:rsidR="002265D1" w:rsidRPr="00C52059">
          <w:rPr>
            <w:b/>
            <w:color w:val="000000" w:themeColor="text1"/>
            <w:sz w:val="26"/>
            <w:szCs w:val="26"/>
          </w:rPr>
          <w:t>)</w:t>
        </w:r>
      </w:hyperlink>
      <w:r w:rsidR="002265D1" w:rsidRPr="00C52059">
        <w:rPr>
          <w:b/>
          <w:color w:val="000000" w:themeColor="text1"/>
          <w:sz w:val="26"/>
          <w:szCs w:val="26"/>
        </w:rPr>
        <w:t xml:space="preserve"> / </w:t>
      </w:r>
      <w:hyperlink r:id="rId116" w:history="1">
        <w:r w:rsidR="002265D1" w:rsidRPr="00C52059">
          <w:rPr>
            <w:b/>
            <w:color w:val="000000" w:themeColor="text1"/>
            <w:sz w:val="26"/>
            <w:szCs w:val="26"/>
          </w:rPr>
          <w:t>Ф (</w:t>
        </w:r>
        <w:r w:rsidR="002265D1" w:rsidRPr="00C52059">
          <w:rPr>
            <w:b/>
            <w:color w:val="000000" w:themeColor="text1"/>
            <w:sz w:val="26"/>
            <w:szCs w:val="26"/>
            <w:lang w:val="en-US"/>
          </w:rPr>
          <w:t>n</w:t>
        </w:r>
        <w:r w:rsidR="002265D1" w:rsidRPr="00C52059">
          <w:rPr>
            <w:b/>
            <w:color w:val="000000" w:themeColor="text1"/>
            <w:sz w:val="26"/>
            <w:szCs w:val="26"/>
          </w:rPr>
          <w:t>)</w:t>
        </w:r>
      </w:hyperlink>
      <w:r w:rsidR="002265D1" w:rsidRPr="00C52059">
        <w:rPr>
          <w:b/>
          <w:color w:val="000000" w:themeColor="text1"/>
          <w:sz w:val="26"/>
          <w:szCs w:val="26"/>
        </w:rPr>
        <w:t>,</w:t>
      </w:r>
    </w:p>
    <w:p w:rsidR="002265D1" w:rsidRPr="00C52059" w:rsidRDefault="002265D1" w:rsidP="00E42031">
      <w:pPr>
        <w:suppressAutoHyphens/>
        <w:ind w:right="140" w:firstLine="851"/>
        <w:jc w:val="both"/>
        <w:rPr>
          <w:color w:val="000000" w:themeColor="text1"/>
          <w:sz w:val="26"/>
          <w:szCs w:val="26"/>
        </w:rPr>
      </w:pPr>
      <w:r w:rsidRPr="00C52059">
        <w:rPr>
          <w:color w:val="000000" w:themeColor="text1"/>
          <w:sz w:val="26"/>
          <w:szCs w:val="26"/>
        </w:rPr>
        <w:t>где:</w:t>
      </w:r>
    </w:p>
    <w:p w:rsidR="002265D1" w:rsidRPr="00C52059" w:rsidRDefault="002265D1" w:rsidP="00E42031">
      <w:pPr>
        <w:suppressAutoHyphens/>
        <w:ind w:right="140" w:firstLine="851"/>
        <w:jc w:val="both"/>
        <w:rPr>
          <w:color w:val="000000" w:themeColor="text1"/>
          <w:sz w:val="26"/>
          <w:szCs w:val="26"/>
        </w:rPr>
      </w:pPr>
      <w:r w:rsidRPr="00C52059">
        <w:rPr>
          <w:color w:val="000000" w:themeColor="text1"/>
          <w:sz w:val="26"/>
          <w:szCs w:val="26"/>
        </w:rPr>
        <w:t>Ф(n) – фактически достигнутое в отчетном году значение индикатора n;</w:t>
      </w:r>
    </w:p>
    <w:p w:rsidR="002265D1" w:rsidRPr="00C52059" w:rsidRDefault="002265D1" w:rsidP="00E42031">
      <w:pPr>
        <w:suppressAutoHyphens/>
        <w:ind w:right="140" w:firstLine="851"/>
        <w:jc w:val="both"/>
        <w:rPr>
          <w:color w:val="000000" w:themeColor="text1"/>
          <w:sz w:val="26"/>
          <w:szCs w:val="26"/>
        </w:rPr>
      </w:pPr>
      <w:proofErr w:type="gramStart"/>
      <w:r w:rsidRPr="00C52059">
        <w:rPr>
          <w:color w:val="000000" w:themeColor="text1"/>
          <w:sz w:val="26"/>
          <w:szCs w:val="26"/>
        </w:rPr>
        <w:t>П</w:t>
      </w:r>
      <w:proofErr w:type="gramEnd"/>
      <w:r w:rsidRPr="00C52059">
        <w:rPr>
          <w:color w:val="000000" w:themeColor="text1"/>
          <w:sz w:val="26"/>
          <w:szCs w:val="26"/>
        </w:rPr>
        <w:t xml:space="preserve"> (n) – планируемое в отчетном году значение индикатора n;</w:t>
      </w:r>
    </w:p>
    <w:p w:rsidR="002265D1" w:rsidRPr="00C52059" w:rsidRDefault="002265D1" w:rsidP="00E42031">
      <w:pPr>
        <w:suppressAutoHyphens/>
        <w:ind w:right="140" w:firstLine="851"/>
        <w:jc w:val="both"/>
        <w:rPr>
          <w:color w:val="000000" w:themeColor="text1"/>
          <w:sz w:val="26"/>
          <w:szCs w:val="26"/>
        </w:rPr>
      </w:pPr>
      <w:r w:rsidRPr="00C52059">
        <w:rPr>
          <w:color w:val="000000" w:themeColor="text1"/>
          <w:sz w:val="26"/>
          <w:szCs w:val="26"/>
        </w:rPr>
        <w:t>n – количество индикаторов программы;</w:t>
      </w:r>
    </w:p>
    <w:p w:rsidR="002265D1" w:rsidRPr="00C52059" w:rsidRDefault="002265D1" w:rsidP="00E42031">
      <w:pPr>
        <w:suppressAutoHyphens/>
        <w:ind w:right="140" w:firstLine="851"/>
        <w:jc w:val="both"/>
        <w:rPr>
          <w:color w:val="000000" w:themeColor="text1"/>
          <w:sz w:val="26"/>
          <w:szCs w:val="26"/>
        </w:rPr>
      </w:pPr>
      <w:r w:rsidRPr="00C52059">
        <w:rPr>
          <w:color w:val="000000" w:themeColor="text1"/>
          <w:sz w:val="26"/>
          <w:szCs w:val="26"/>
        </w:rPr>
        <w:t>ДПИ – достижение плановых индикаторов.</w:t>
      </w:r>
    </w:p>
    <w:p w:rsidR="002265D1" w:rsidRPr="00C52059" w:rsidRDefault="002265D1" w:rsidP="00E42031">
      <w:pPr>
        <w:suppressAutoHyphens/>
        <w:ind w:right="140" w:firstLine="851"/>
        <w:outlineLvl w:val="1"/>
        <w:rPr>
          <w:color w:val="000000" w:themeColor="text1"/>
          <w:sz w:val="26"/>
          <w:szCs w:val="26"/>
        </w:rPr>
      </w:pPr>
    </w:p>
    <w:p w:rsidR="002265D1" w:rsidRPr="00C52059" w:rsidRDefault="002265D1" w:rsidP="008D7AC7">
      <w:pPr>
        <w:suppressAutoHyphens/>
        <w:jc w:val="center"/>
        <w:rPr>
          <w:b/>
          <w:color w:val="000000" w:themeColor="text1"/>
          <w:sz w:val="26"/>
          <w:szCs w:val="26"/>
        </w:rPr>
      </w:pPr>
      <w:r w:rsidRPr="00C52059">
        <w:rPr>
          <w:b/>
          <w:color w:val="000000" w:themeColor="text1"/>
          <w:sz w:val="26"/>
          <w:szCs w:val="26"/>
        </w:rPr>
        <w:t>Шкала оценки результативности мероприятий:</w:t>
      </w:r>
    </w:p>
    <w:p w:rsidR="002265D1" w:rsidRPr="00C52059" w:rsidRDefault="002265D1" w:rsidP="008D7AC7">
      <w:pPr>
        <w:suppressAutoHyphens/>
        <w:rPr>
          <w:color w:val="000000" w:themeColor="text1"/>
          <w:sz w:val="26"/>
          <w:szCs w:val="26"/>
        </w:rPr>
      </w:pPr>
    </w:p>
    <w:tbl>
      <w:tblPr>
        <w:tblW w:w="0" w:type="auto"/>
        <w:jc w:val="center"/>
        <w:tblInd w:w="70" w:type="dxa"/>
        <w:tblLayout w:type="fixed"/>
        <w:tblCellMar>
          <w:left w:w="70" w:type="dxa"/>
          <w:right w:w="70" w:type="dxa"/>
        </w:tblCellMar>
        <w:tblLook w:val="04A0" w:firstRow="1" w:lastRow="0" w:firstColumn="1" w:lastColumn="0" w:noHBand="0" w:noVBand="1"/>
      </w:tblPr>
      <w:tblGrid>
        <w:gridCol w:w="3402"/>
        <w:gridCol w:w="6237"/>
      </w:tblGrid>
      <w:tr w:rsidR="00C52059" w:rsidRPr="00C52059" w:rsidTr="00416994">
        <w:trPr>
          <w:cantSplit/>
          <w:trHeight w:val="20"/>
          <w:jc w:val="center"/>
        </w:trPr>
        <w:tc>
          <w:tcPr>
            <w:tcW w:w="3402" w:type="dxa"/>
            <w:tcBorders>
              <w:top w:val="single" w:sz="6" w:space="0" w:color="auto"/>
              <w:left w:val="single" w:sz="6" w:space="0" w:color="auto"/>
              <w:bottom w:val="single" w:sz="6" w:space="0" w:color="auto"/>
              <w:right w:val="single" w:sz="6" w:space="0" w:color="auto"/>
            </w:tcBorders>
            <w:vAlign w:val="center"/>
            <w:hideMark/>
          </w:tcPr>
          <w:p w:rsidR="002265D1" w:rsidRPr="00C52059" w:rsidRDefault="002265D1" w:rsidP="008D7AC7">
            <w:pPr>
              <w:suppressAutoHyphens/>
              <w:jc w:val="center"/>
              <w:rPr>
                <w:b/>
                <w:color w:val="000000" w:themeColor="text1"/>
              </w:rPr>
            </w:pPr>
            <w:r w:rsidRPr="00C52059">
              <w:rPr>
                <w:b/>
                <w:color w:val="000000" w:themeColor="text1"/>
              </w:rPr>
              <w:t xml:space="preserve">Значение </w:t>
            </w:r>
            <w:proofErr w:type="gramStart"/>
            <w:r w:rsidRPr="00C52059">
              <w:rPr>
                <w:b/>
                <w:color w:val="000000" w:themeColor="text1"/>
              </w:rPr>
              <w:t>ДИП</w:t>
            </w:r>
            <w:proofErr w:type="gramEnd"/>
          </w:p>
        </w:tc>
        <w:tc>
          <w:tcPr>
            <w:tcW w:w="6237" w:type="dxa"/>
            <w:tcBorders>
              <w:top w:val="single" w:sz="6" w:space="0" w:color="auto"/>
              <w:left w:val="single" w:sz="6" w:space="0" w:color="auto"/>
              <w:bottom w:val="single" w:sz="6" w:space="0" w:color="auto"/>
              <w:right w:val="single" w:sz="6" w:space="0" w:color="auto"/>
            </w:tcBorders>
            <w:vAlign w:val="center"/>
            <w:hideMark/>
          </w:tcPr>
          <w:p w:rsidR="002265D1" w:rsidRPr="00C52059" w:rsidRDefault="002265D1" w:rsidP="008D7AC7">
            <w:pPr>
              <w:suppressAutoHyphens/>
              <w:jc w:val="center"/>
              <w:rPr>
                <w:b/>
                <w:color w:val="000000" w:themeColor="text1"/>
              </w:rPr>
            </w:pPr>
            <w:r w:rsidRPr="00C52059">
              <w:rPr>
                <w:b/>
                <w:color w:val="000000" w:themeColor="text1"/>
              </w:rPr>
              <w:t>Оценка</w:t>
            </w:r>
          </w:p>
        </w:tc>
      </w:tr>
      <w:tr w:rsidR="00C52059" w:rsidRPr="00C52059" w:rsidTr="00416994">
        <w:trPr>
          <w:cantSplit/>
          <w:trHeight w:val="20"/>
          <w:jc w:val="center"/>
        </w:trPr>
        <w:tc>
          <w:tcPr>
            <w:tcW w:w="3402" w:type="dxa"/>
            <w:tcBorders>
              <w:top w:val="single" w:sz="6" w:space="0" w:color="auto"/>
              <w:left w:val="single" w:sz="6" w:space="0" w:color="auto"/>
              <w:bottom w:val="single" w:sz="6" w:space="0" w:color="auto"/>
              <w:right w:val="single" w:sz="6" w:space="0" w:color="auto"/>
            </w:tcBorders>
            <w:hideMark/>
          </w:tcPr>
          <w:p w:rsidR="002265D1" w:rsidRPr="00C52059" w:rsidRDefault="002265D1" w:rsidP="008D7AC7">
            <w:pPr>
              <w:suppressAutoHyphens/>
              <w:rPr>
                <w:color w:val="000000" w:themeColor="text1"/>
              </w:rPr>
            </w:pPr>
            <w:r w:rsidRPr="00C52059">
              <w:rPr>
                <w:color w:val="000000" w:themeColor="text1"/>
              </w:rPr>
              <w:t>0,95 и более</w:t>
            </w:r>
          </w:p>
        </w:tc>
        <w:tc>
          <w:tcPr>
            <w:tcW w:w="6237" w:type="dxa"/>
            <w:tcBorders>
              <w:top w:val="single" w:sz="6" w:space="0" w:color="auto"/>
              <w:left w:val="single" w:sz="6" w:space="0" w:color="auto"/>
              <w:bottom w:val="single" w:sz="6" w:space="0" w:color="auto"/>
              <w:right w:val="single" w:sz="6" w:space="0" w:color="auto"/>
            </w:tcBorders>
            <w:hideMark/>
          </w:tcPr>
          <w:p w:rsidR="002265D1" w:rsidRPr="00C52059" w:rsidRDefault="002265D1" w:rsidP="008D7AC7">
            <w:pPr>
              <w:suppressAutoHyphens/>
              <w:rPr>
                <w:color w:val="000000" w:themeColor="text1"/>
              </w:rPr>
            </w:pPr>
            <w:r w:rsidRPr="00C52059">
              <w:rPr>
                <w:color w:val="000000" w:themeColor="text1"/>
              </w:rPr>
              <w:t>высокая результативность ДПИ</w:t>
            </w:r>
          </w:p>
        </w:tc>
      </w:tr>
      <w:tr w:rsidR="00C52059" w:rsidRPr="00C52059" w:rsidTr="00416994">
        <w:trPr>
          <w:cantSplit/>
          <w:trHeight w:val="20"/>
          <w:jc w:val="center"/>
        </w:trPr>
        <w:tc>
          <w:tcPr>
            <w:tcW w:w="3402" w:type="dxa"/>
            <w:tcBorders>
              <w:top w:val="single" w:sz="6" w:space="0" w:color="auto"/>
              <w:left w:val="single" w:sz="6" w:space="0" w:color="auto"/>
              <w:bottom w:val="single" w:sz="6" w:space="0" w:color="auto"/>
              <w:right w:val="single" w:sz="6" w:space="0" w:color="auto"/>
            </w:tcBorders>
            <w:hideMark/>
          </w:tcPr>
          <w:p w:rsidR="002265D1" w:rsidRPr="00C52059" w:rsidRDefault="002265D1" w:rsidP="008D7AC7">
            <w:pPr>
              <w:suppressAutoHyphens/>
              <w:rPr>
                <w:color w:val="000000" w:themeColor="text1"/>
              </w:rPr>
            </w:pPr>
            <w:r w:rsidRPr="00C52059">
              <w:rPr>
                <w:color w:val="000000" w:themeColor="text1"/>
              </w:rPr>
              <w:t>от 0,7 по 0,94 (включительно)</w:t>
            </w:r>
          </w:p>
        </w:tc>
        <w:tc>
          <w:tcPr>
            <w:tcW w:w="6237" w:type="dxa"/>
            <w:tcBorders>
              <w:top w:val="single" w:sz="6" w:space="0" w:color="auto"/>
              <w:left w:val="single" w:sz="6" w:space="0" w:color="auto"/>
              <w:bottom w:val="single" w:sz="6" w:space="0" w:color="auto"/>
              <w:right w:val="single" w:sz="6" w:space="0" w:color="auto"/>
            </w:tcBorders>
            <w:hideMark/>
          </w:tcPr>
          <w:p w:rsidR="002265D1" w:rsidRPr="00C52059" w:rsidRDefault="002265D1" w:rsidP="008D7AC7">
            <w:pPr>
              <w:suppressAutoHyphens/>
              <w:rPr>
                <w:color w:val="000000" w:themeColor="text1"/>
              </w:rPr>
            </w:pPr>
            <w:r w:rsidRPr="00C52059">
              <w:rPr>
                <w:color w:val="000000" w:themeColor="text1"/>
              </w:rPr>
              <w:t>средняя результативность ДПИ (недовыполнение плана)</w:t>
            </w:r>
          </w:p>
        </w:tc>
      </w:tr>
      <w:tr w:rsidR="002265D1" w:rsidRPr="00C52059" w:rsidTr="00416994">
        <w:trPr>
          <w:cantSplit/>
          <w:trHeight w:val="20"/>
          <w:jc w:val="center"/>
        </w:trPr>
        <w:tc>
          <w:tcPr>
            <w:tcW w:w="3402" w:type="dxa"/>
            <w:tcBorders>
              <w:top w:val="single" w:sz="6" w:space="0" w:color="auto"/>
              <w:left w:val="single" w:sz="6" w:space="0" w:color="auto"/>
              <w:bottom w:val="single" w:sz="6" w:space="0" w:color="auto"/>
              <w:right w:val="single" w:sz="6" w:space="0" w:color="auto"/>
            </w:tcBorders>
            <w:hideMark/>
          </w:tcPr>
          <w:p w:rsidR="002265D1" w:rsidRPr="00C52059" w:rsidRDefault="002265D1" w:rsidP="008D7AC7">
            <w:pPr>
              <w:suppressAutoHyphens/>
              <w:rPr>
                <w:color w:val="000000" w:themeColor="text1"/>
              </w:rPr>
            </w:pPr>
            <w:r w:rsidRPr="00C52059">
              <w:rPr>
                <w:color w:val="000000" w:themeColor="text1"/>
              </w:rPr>
              <w:t>менее 0,7</w:t>
            </w:r>
          </w:p>
        </w:tc>
        <w:tc>
          <w:tcPr>
            <w:tcW w:w="6237" w:type="dxa"/>
            <w:tcBorders>
              <w:top w:val="single" w:sz="6" w:space="0" w:color="auto"/>
              <w:left w:val="single" w:sz="6" w:space="0" w:color="auto"/>
              <w:bottom w:val="single" w:sz="6" w:space="0" w:color="auto"/>
              <w:right w:val="single" w:sz="6" w:space="0" w:color="auto"/>
            </w:tcBorders>
            <w:hideMark/>
          </w:tcPr>
          <w:p w:rsidR="002265D1" w:rsidRPr="00C52059" w:rsidRDefault="002265D1" w:rsidP="008D7AC7">
            <w:pPr>
              <w:suppressAutoHyphens/>
              <w:rPr>
                <w:color w:val="000000" w:themeColor="text1"/>
              </w:rPr>
            </w:pPr>
            <w:r w:rsidRPr="00C52059">
              <w:rPr>
                <w:color w:val="000000" w:themeColor="text1"/>
              </w:rPr>
              <w:t>низкая результативность ДПИ (существенное недовыполнение плана)</w:t>
            </w:r>
          </w:p>
        </w:tc>
      </w:tr>
    </w:tbl>
    <w:p w:rsidR="002265D1" w:rsidRPr="00C52059" w:rsidRDefault="002265D1" w:rsidP="008D7AC7">
      <w:pPr>
        <w:rPr>
          <w:color w:val="000000" w:themeColor="text1"/>
          <w:sz w:val="26"/>
        </w:rPr>
      </w:pPr>
    </w:p>
    <w:p w:rsidR="007620FD" w:rsidRPr="00C52059" w:rsidRDefault="007620FD" w:rsidP="008E4E78">
      <w:pPr>
        <w:suppressAutoHyphens/>
        <w:autoSpaceDE w:val="0"/>
        <w:autoSpaceDN w:val="0"/>
        <w:adjustRightInd w:val="0"/>
        <w:ind w:right="140" w:firstLine="851"/>
        <w:jc w:val="both"/>
        <w:rPr>
          <w:color w:val="000000" w:themeColor="text1"/>
          <w:sz w:val="26"/>
          <w:szCs w:val="26"/>
        </w:rPr>
      </w:pPr>
      <w:r w:rsidRPr="00C52059">
        <w:rPr>
          <w:color w:val="000000" w:themeColor="text1"/>
          <w:sz w:val="26"/>
          <w:szCs w:val="26"/>
        </w:rPr>
        <w:t xml:space="preserve">Оценка эффективности при реализации планируемых мероприятий по реконструкции и (или) модернизации котельных и тепловых сетей приведена в таблице ниже. </w:t>
      </w:r>
    </w:p>
    <w:p w:rsidR="007620FD" w:rsidRPr="00C52059" w:rsidRDefault="007620FD" w:rsidP="008D7AC7">
      <w:pPr>
        <w:rPr>
          <w:color w:val="000000" w:themeColor="text1"/>
          <w:sz w:val="26"/>
        </w:rPr>
      </w:pPr>
    </w:p>
    <w:p w:rsidR="007620FD" w:rsidRPr="00C52059" w:rsidRDefault="007620FD" w:rsidP="004A4E71">
      <w:pPr>
        <w:jc w:val="center"/>
        <w:rPr>
          <w:i/>
          <w:color w:val="000000" w:themeColor="text1"/>
        </w:rPr>
      </w:pPr>
      <w:r w:rsidRPr="00C52059">
        <w:rPr>
          <w:i/>
          <w:color w:val="000000" w:themeColor="text1"/>
        </w:rPr>
        <w:t>Таблица 12.3.1. Оценка эффективности</w:t>
      </w:r>
    </w:p>
    <w:tbl>
      <w:tblPr>
        <w:tblW w:w="10094" w:type="dxa"/>
        <w:jc w:val="center"/>
        <w:tblLook w:val="04A0" w:firstRow="1" w:lastRow="0" w:firstColumn="1" w:lastColumn="0" w:noHBand="0" w:noVBand="1"/>
      </w:tblPr>
      <w:tblGrid>
        <w:gridCol w:w="2317"/>
        <w:gridCol w:w="2767"/>
        <w:gridCol w:w="3491"/>
        <w:gridCol w:w="1519"/>
      </w:tblGrid>
      <w:tr w:rsidR="00C52059" w:rsidRPr="00C52059" w:rsidTr="004A4E71">
        <w:trPr>
          <w:trHeight w:val="20"/>
          <w:tblHeader/>
          <w:jc w:val="center"/>
        </w:trPr>
        <w:tc>
          <w:tcPr>
            <w:tcW w:w="23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4E71" w:rsidRPr="00C52059" w:rsidRDefault="004A4E71" w:rsidP="004A4E71">
            <w:pPr>
              <w:jc w:val="center"/>
              <w:rPr>
                <w:b/>
                <w:bCs/>
                <w:color w:val="000000" w:themeColor="text1"/>
                <w:sz w:val="22"/>
                <w:szCs w:val="22"/>
              </w:rPr>
            </w:pPr>
            <w:r w:rsidRPr="00C52059">
              <w:rPr>
                <w:b/>
                <w:bCs/>
                <w:color w:val="000000" w:themeColor="text1"/>
                <w:sz w:val="22"/>
                <w:szCs w:val="22"/>
              </w:rPr>
              <w:t>уникальный номер №</w:t>
            </w:r>
          </w:p>
        </w:tc>
        <w:tc>
          <w:tcPr>
            <w:tcW w:w="2767" w:type="dxa"/>
            <w:tcBorders>
              <w:top w:val="single" w:sz="4" w:space="0" w:color="auto"/>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b/>
                <w:bCs/>
                <w:color w:val="000000" w:themeColor="text1"/>
                <w:sz w:val="22"/>
                <w:szCs w:val="22"/>
              </w:rPr>
            </w:pPr>
            <w:r w:rsidRPr="00C52059">
              <w:rPr>
                <w:b/>
                <w:bCs/>
                <w:color w:val="000000" w:themeColor="text1"/>
                <w:sz w:val="22"/>
                <w:szCs w:val="22"/>
              </w:rPr>
              <w:t>краткое описание</w:t>
            </w:r>
          </w:p>
        </w:tc>
        <w:tc>
          <w:tcPr>
            <w:tcW w:w="501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0"/>
                <w:szCs w:val="20"/>
              </w:rPr>
            </w:pPr>
            <w:r w:rsidRPr="00C52059">
              <w:rPr>
                <w:b/>
                <w:bCs/>
                <w:color w:val="000000" w:themeColor="text1"/>
                <w:sz w:val="22"/>
                <w:szCs w:val="22"/>
              </w:rPr>
              <w:t>Оценка эффективности</w:t>
            </w:r>
          </w:p>
        </w:tc>
      </w:tr>
      <w:tr w:rsidR="00C52059" w:rsidRPr="00C52059" w:rsidTr="004A4E71">
        <w:trPr>
          <w:trHeight w:val="20"/>
          <w:tblHeader/>
          <w:jc w:val="center"/>
        </w:trPr>
        <w:tc>
          <w:tcPr>
            <w:tcW w:w="2317" w:type="dxa"/>
            <w:tcBorders>
              <w:top w:val="nil"/>
              <w:left w:val="single" w:sz="4" w:space="0" w:color="auto"/>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w:t>
            </w:r>
          </w:p>
        </w:tc>
        <w:tc>
          <w:tcPr>
            <w:tcW w:w="2767"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w:t>
            </w:r>
          </w:p>
        </w:tc>
        <w:tc>
          <w:tcPr>
            <w:tcW w:w="34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Цель реализации мероприятия</w:t>
            </w:r>
          </w:p>
        </w:tc>
        <w:tc>
          <w:tcPr>
            <w:tcW w:w="15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затрат, тыс. руб.</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 xml:space="preserve">001.01.02.001 </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Установка пластинчатого теплообменника на котельную ЦК</w:t>
            </w:r>
          </w:p>
        </w:tc>
        <w:tc>
          <w:tcPr>
            <w:tcW w:w="3491" w:type="dxa"/>
            <w:tcBorders>
              <w:top w:val="single" w:sz="4" w:space="0" w:color="auto"/>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single" w:sz="4" w:space="0" w:color="auto"/>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264</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 xml:space="preserve">001.01.02.002 </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Замена котельных агрегатов котельной ТУСМ</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158</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001.01.02.003</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Установка пластинчатых теплообменников на котельную ЦК</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551</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001.01.02.004</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Замена пластинчатых теплообменников на котельной ЦК</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625</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001.01.02.005</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proofErr w:type="spellStart"/>
            <w:r w:rsidRPr="00C52059">
              <w:rPr>
                <w:color w:val="000000" w:themeColor="text1"/>
                <w:sz w:val="22"/>
                <w:szCs w:val="22"/>
              </w:rPr>
              <w:t>Земена</w:t>
            </w:r>
            <w:proofErr w:type="spellEnd"/>
            <w:r w:rsidRPr="00C52059">
              <w:rPr>
                <w:color w:val="000000" w:themeColor="text1"/>
                <w:sz w:val="22"/>
                <w:szCs w:val="22"/>
              </w:rPr>
              <w:t xml:space="preserve"> дробилки котельной ЦК</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330</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001.01.02.006</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 xml:space="preserve">Замена пластинчатого теплообменника на ЦТП </w:t>
            </w:r>
            <w:proofErr w:type="spellStart"/>
            <w:r w:rsidRPr="00C52059">
              <w:rPr>
                <w:color w:val="000000" w:themeColor="text1"/>
                <w:sz w:val="22"/>
                <w:szCs w:val="22"/>
              </w:rPr>
              <w:lastRenderedPageBreak/>
              <w:t>ул</w:t>
            </w:r>
            <w:proofErr w:type="gramStart"/>
            <w:r w:rsidRPr="00C52059">
              <w:rPr>
                <w:color w:val="000000" w:themeColor="text1"/>
                <w:sz w:val="22"/>
                <w:szCs w:val="22"/>
              </w:rPr>
              <w:t>.О</w:t>
            </w:r>
            <w:proofErr w:type="gramEnd"/>
            <w:r w:rsidRPr="00C52059">
              <w:rPr>
                <w:color w:val="000000" w:themeColor="text1"/>
                <w:sz w:val="22"/>
                <w:szCs w:val="22"/>
              </w:rPr>
              <w:t>ктябрьская</w:t>
            </w:r>
            <w:proofErr w:type="spellEnd"/>
            <w:r w:rsidRPr="00C52059">
              <w:rPr>
                <w:color w:val="000000" w:themeColor="text1"/>
                <w:sz w:val="22"/>
                <w:szCs w:val="22"/>
              </w:rPr>
              <w:t xml:space="preserve"> котельной ЦК</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lastRenderedPageBreak/>
              <w:t xml:space="preserve">Сокращение расхода топлива; увеличение эффективности </w:t>
            </w:r>
            <w:r w:rsidRPr="00C52059">
              <w:rPr>
                <w:color w:val="000000" w:themeColor="text1"/>
                <w:sz w:val="22"/>
                <w:szCs w:val="22"/>
              </w:rPr>
              <w:lastRenderedPageBreak/>
              <w:t>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lastRenderedPageBreak/>
              <w:t>322</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lastRenderedPageBreak/>
              <w:t>001.01.02.007</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 xml:space="preserve">Замена пластинчатого теплообменника на ЦТП </w:t>
            </w:r>
            <w:proofErr w:type="spellStart"/>
            <w:r w:rsidRPr="00C52059">
              <w:rPr>
                <w:color w:val="000000" w:themeColor="text1"/>
                <w:sz w:val="22"/>
                <w:szCs w:val="22"/>
              </w:rPr>
              <w:t>ул</w:t>
            </w:r>
            <w:proofErr w:type="gramStart"/>
            <w:r w:rsidRPr="00C52059">
              <w:rPr>
                <w:color w:val="000000" w:themeColor="text1"/>
                <w:sz w:val="22"/>
                <w:szCs w:val="22"/>
              </w:rPr>
              <w:t>.О</w:t>
            </w:r>
            <w:proofErr w:type="gramEnd"/>
            <w:r w:rsidRPr="00C52059">
              <w:rPr>
                <w:color w:val="000000" w:themeColor="text1"/>
                <w:sz w:val="22"/>
                <w:szCs w:val="22"/>
              </w:rPr>
              <w:t>ктябрьская</w:t>
            </w:r>
            <w:proofErr w:type="spellEnd"/>
            <w:r w:rsidRPr="00C52059">
              <w:rPr>
                <w:color w:val="000000" w:themeColor="text1"/>
                <w:sz w:val="22"/>
                <w:szCs w:val="22"/>
              </w:rPr>
              <w:t xml:space="preserve"> котельной ЦК</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351</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001.01.02.008</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Замена насоса на котельной ЦК</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85</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001.01.02.009</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Замена котельного агрегата№1 котельной ЦК (приобретение, доставка)</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926</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001.01.02.010</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Замена котельного агрегата№1 котельной ЦК (демонтаж, монтаж)</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593</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001.01.02.011</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 xml:space="preserve">Замена пластинчатого теплообменника на ЦТП </w:t>
            </w:r>
            <w:proofErr w:type="spellStart"/>
            <w:r w:rsidRPr="00C52059">
              <w:rPr>
                <w:color w:val="000000" w:themeColor="text1"/>
                <w:sz w:val="22"/>
                <w:szCs w:val="22"/>
              </w:rPr>
              <w:t>ул</w:t>
            </w:r>
            <w:proofErr w:type="gramStart"/>
            <w:r w:rsidRPr="00C52059">
              <w:rPr>
                <w:color w:val="000000" w:themeColor="text1"/>
                <w:sz w:val="22"/>
                <w:szCs w:val="22"/>
              </w:rPr>
              <w:t>.О</w:t>
            </w:r>
            <w:proofErr w:type="gramEnd"/>
            <w:r w:rsidRPr="00C52059">
              <w:rPr>
                <w:color w:val="000000" w:themeColor="text1"/>
                <w:sz w:val="22"/>
                <w:szCs w:val="22"/>
              </w:rPr>
              <w:t>ктябрьская</w:t>
            </w:r>
            <w:proofErr w:type="spellEnd"/>
            <w:r w:rsidRPr="00C52059">
              <w:rPr>
                <w:color w:val="000000" w:themeColor="text1"/>
                <w:sz w:val="22"/>
                <w:szCs w:val="22"/>
              </w:rPr>
              <w:t xml:space="preserve"> котельной ЦК</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398</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001.01.02.012</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Замена котельного агрегата№2 котельной ЦК (приобретение, доставка)</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1007</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001.01.02.013</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Замена котельного агрегата№2 котельной ЦК (демонтаж, монтаж)</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645</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001.01.02.014</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Замена котельного агрегата№3 котельной ЦК (приобретение, доставка)</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1051</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001.01.02.015</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Замена котельного агрегата№3 котельной ЦК (демонтаж, монтаж)</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672</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001.01.02.016</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Замена пластинчатого теплообменника на котельной ЦК</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451</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001.01.02.017</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Замена дымососа ДН-9 на котельной ЦРБ</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23</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001.01.02.018</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Установка частотных преобразователей на ДН котельной ЦРБ</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17</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001.01.02.019</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Замена котельного агрегата на КВс-0,93 котельной ЦРБ</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191</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001.01.02.020</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Установка насоса на котельной</w:t>
            </w:r>
            <w:proofErr w:type="gramStart"/>
            <w:r w:rsidRPr="00C52059">
              <w:rPr>
                <w:color w:val="000000" w:themeColor="text1"/>
                <w:sz w:val="22"/>
                <w:szCs w:val="22"/>
              </w:rPr>
              <w:t xml:space="preserve"> Д</w:t>
            </w:r>
            <w:proofErr w:type="gramEnd"/>
            <w:r w:rsidRPr="00C52059">
              <w:rPr>
                <w:color w:val="000000" w:themeColor="text1"/>
                <w:sz w:val="22"/>
                <w:szCs w:val="22"/>
              </w:rPr>
              <w:t>/с№4</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13</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001.01.02.021</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Замена котельных агрегатов на КВс-0,25 котельной</w:t>
            </w:r>
            <w:proofErr w:type="gramStart"/>
            <w:r w:rsidRPr="00C52059">
              <w:rPr>
                <w:color w:val="000000" w:themeColor="text1"/>
                <w:sz w:val="22"/>
                <w:szCs w:val="22"/>
              </w:rPr>
              <w:t xml:space="preserve"> Д</w:t>
            </w:r>
            <w:proofErr w:type="gramEnd"/>
            <w:r w:rsidRPr="00C52059">
              <w:rPr>
                <w:color w:val="000000" w:themeColor="text1"/>
                <w:sz w:val="22"/>
                <w:szCs w:val="22"/>
              </w:rPr>
              <w:t>/с№4</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204</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001.01.02.022</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Замена котельного агрегата на КВр-1,28 котельной №13</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262</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001.01.02.023</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 xml:space="preserve">Замена котельного агрегата на КВр-1,16 </w:t>
            </w:r>
            <w:r w:rsidRPr="00C52059">
              <w:rPr>
                <w:color w:val="000000" w:themeColor="text1"/>
                <w:sz w:val="22"/>
                <w:szCs w:val="22"/>
              </w:rPr>
              <w:lastRenderedPageBreak/>
              <w:t>котельной №12</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lastRenderedPageBreak/>
              <w:t xml:space="preserve">Сокращение расхода топлива; увеличение эффективности </w:t>
            </w:r>
            <w:r w:rsidRPr="00C52059">
              <w:rPr>
                <w:color w:val="000000" w:themeColor="text1"/>
                <w:sz w:val="22"/>
                <w:szCs w:val="22"/>
              </w:rPr>
              <w:lastRenderedPageBreak/>
              <w:t>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lastRenderedPageBreak/>
              <w:t>238</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lastRenderedPageBreak/>
              <w:t>001.01.02.024</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Замена котельного агрегата на КВр-1,16 котельной №12</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273</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001.01.02.025</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Замена котельного агрегата№4 котельной ЦК (приобретение, доставка, демонтаж, монтаж)</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1291</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001.01.02.026</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Замена котельного агрегата№5 котельной ЦК (приобретение, доставка, демонтаж, монтаж)</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Сокращение расхода топлива; увеличение эффективности функционирования</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1291</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 xml:space="preserve">001.02.02.001 </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Реконструкция участков тепловых сетей центральной котельной ТК10-ТК10</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Уменьшение тепловых потерь; увеличения надежности</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57</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001.02.02.002</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Реконструкция участков тепловых сетей центральной котельной ТК4-ТК12</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Уменьшение тепловых потерь; увеличения надежности</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229</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001.02.02.003</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Реконструкция участков тепловых сетей котельной ТУСМ от павильона до котельной</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Уменьшение тепловых потерь; увеличения надежности</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71</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001.02.02.004</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Реконструкция участков тепловых сетей центральной котельной ТК7-Сбербанк</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Уменьшение тепловых потерь; увеличения надежности</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57</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001.02.02.005</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Реконструкция участков тепловых сетей центральной котельной</w:t>
            </w:r>
            <w:proofErr w:type="gramStart"/>
            <w:r w:rsidRPr="00C52059">
              <w:rPr>
                <w:color w:val="000000" w:themeColor="text1"/>
                <w:sz w:val="22"/>
                <w:szCs w:val="22"/>
              </w:rPr>
              <w:t xml:space="preserve"> Ж</w:t>
            </w:r>
            <w:proofErr w:type="gramEnd"/>
            <w:r w:rsidRPr="00C52059">
              <w:rPr>
                <w:color w:val="000000" w:themeColor="text1"/>
                <w:sz w:val="22"/>
                <w:szCs w:val="22"/>
              </w:rPr>
              <w:t>/д№14-Ж/д№19</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Уменьшение тепловых потерь; увеличения надежности</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241</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001.02.02.006</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Реконструкция участков тепловых сетей центральной котельной</w:t>
            </w:r>
            <w:proofErr w:type="gramStart"/>
            <w:r w:rsidRPr="00C52059">
              <w:rPr>
                <w:color w:val="000000" w:themeColor="text1"/>
                <w:sz w:val="22"/>
                <w:szCs w:val="22"/>
              </w:rPr>
              <w:t xml:space="preserve"> Ж</w:t>
            </w:r>
            <w:proofErr w:type="gramEnd"/>
            <w:r w:rsidRPr="00C52059">
              <w:rPr>
                <w:color w:val="000000" w:themeColor="text1"/>
                <w:sz w:val="22"/>
                <w:szCs w:val="22"/>
              </w:rPr>
              <w:t>/д№11-ТК9</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Уменьшение тепловых потерь; увеличения надежности</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460</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001.02.02.007</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Реконструкция участков тепловых сетей центральной котельной ТК7а-Ж/д</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Уменьшение тепловых потерь; увеличения надежности</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86</w:t>
            </w:r>
          </w:p>
        </w:tc>
      </w:tr>
      <w:tr w:rsidR="00C52059"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001.02.02.008</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Реконструкция участков тепловых сетей котельной ЦРБ ТК1-Ж/д ул. Орджоникидзе,7а</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Уменьшение тепловых потерь; увеличения надежности</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150</w:t>
            </w:r>
          </w:p>
        </w:tc>
      </w:tr>
      <w:tr w:rsidR="004A4E71" w:rsidRPr="00C52059" w:rsidTr="004A4E71">
        <w:trPr>
          <w:trHeight w:val="20"/>
          <w:jc w:val="center"/>
        </w:trPr>
        <w:tc>
          <w:tcPr>
            <w:tcW w:w="2317" w:type="dxa"/>
            <w:tcBorders>
              <w:top w:val="nil"/>
              <w:left w:val="single" w:sz="4" w:space="0" w:color="auto"/>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001.02.02.009</w:t>
            </w:r>
          </w:p>
        </w:tc>
        <w:tc>
          <w:tcPr>
            <w:tcW w:w="2767"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Реконструкция участков тепловых сетей котельной</w:t>
            </w:r>
            <w:proofErr w:type="gramStart"/>
            <w:r w:rsidRPr="00C52059">
              <w:rPr>
                <w:color w:val="000000" w:themeColor="text1"/>
                <w:sz w:val="22"/>
                <w:szCs w:val="22"/>
              </w:rPr>
              <w:t xml:space="preserve"> Д</w:t>
            </w:r>
            <w:proofErr w:type="gramEnd"/>
            <w:r w:rsidRPr="00C52059">
              <w:rPr>
                <w:color w:val="000000" w:themeColor="text1"/>
                <w:sz w:val="22"/>
                <w:szCs w:val="22"/>
              </w:rPr>
              <w:t xml:space="preserve">/с№4 </w:t>
            </w:r>
          </w:p>
        </w:tc>
        <w:tc>
          <w:tcPr>
            <w:tcW w:w="3491" w:type="dxa"/>
            <w:tcBorders>
              <w:top w:val="nil"/>
              <w:left w:val="nil"/>
              <w:bottom w:val="single" w:sz="4" w:space="0" w:color="auto"/>
              <w:right w:val="single" w:sz="4" w:space="0" w:color="auto"/>
            </w:tcBorders>
            <w:shd w:val="clear" w:color="auto" w:fill="auto"/>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Уменьшение тепловых потерь; увеличения надежности</w:t>
            </w:r>
          </w:p>
        </w:tc>
        <w:tc>
          <w:tcPr>
            <w:tcW w:w="1519" w:type="dxa"/>
            <w:tcBorders>
              <w:top w:val="nil"/>
              <w:left w:val="nil"/>
              <w:bottom w:val="single" w:sz="4" w:space="0" w:color="auto"/>
              <w:right w:val="single" w:sz="4" w:space="0" w:color="auto"/>
            </w:tcBorders>
            <w:shd w:val="clear" w:color="auto" w:fill="auto"/>
            <w:noWrap/>
            <w:vAlign w:val="center"/>
            <w:hideMark/>
          </w:tcPr>
          <w:p w:rsidR="004A4E71" w:rsidRPr="00C52059" w:rsidRDefault="004A4E71" w:rsidP="004A4E71">
            <w:pPr>
              <w:jc w:val="center"/>
              <w:rPr>
                <w:color w:val="000000" w:themeColor="text1"/>
                <w:sz w:val="22"/>
                <w:szCs w:val="22"/>
              </w:rPr>
            </w:pPr>
            <w:r w:rsidRPr="00C52059">
              <w:rPr>
                <w:color w:val="000000" w:themeColor="text1"/>
                <w:sz w:val="22"/>
                <w:szCs w:val="22"/>
              </w:rPr>
              <w:t>7</w:t>
            </w:r>
          </w:p>
        </w:tc>
      </w:tr>
    </w:tbl>
    <w:p w:rsidR="00E84F02" w:rsidRPr="00C52059" w:rsidRDefault="00E84F02" w:rsidP="008D7AC7">
      <w:pPr>
        <w:jc w:val="center"/>
        <w:rPr>
          <w:i/>
          <w:color w:val="000000" w:themeColor="text1"/>
        </w:rPr>
      </w:pPr>
    </w:p>
    <w:p w:rsidR="00E84F02" w:rsidRPr="00C52059" w:rsidRDefault="00E84F02" w:rsidP="008D7AC7">
      <w:pPr>
        <w:jc w:val="center"/>
        <w:rPr>
          <w:i/>
          <w:color w:val="000000" w:themeColor="text1"/>
        </w:rPr>
      </w:pPr>
    </w:p>
    <w:p w:rsidR="002265D1" w:rsidRPr="00C52059" w:rsidRDefault="002265D1" w:rsidP="00CC0524">
      <w:pPr>
        <w:keepNext/>
        <w:keepLines/>
        <w:spacing w:after="200" w:line="276" w:lineRule="auto"/>
        <w:ind w:right="140" w:firstLine="851"/>
        <w:jc w:val="both"/>
        <w:outlineLvl w:val="0"/>
        <w:rPr>
          <w:b/>
          <w:bCs/>
          <w:color w:val="000000" w:themeColor="text1"/>
          <w:sz w:val="26"/>
          <w:szCs w:val="28"/>
        </w:rPr>
      </w:pPr>
      <w:bookmarkStart w:id="532" w:name="_Toc384740397"/>
      <w:bookmarkStart w:id="533" w:name="_Toc499204045"/>
      <w:bookmarkStart w:id="534" w:name="_Toc34042796"/>
      <w:bookmarkStart w:id="535" w:name="_Toc43668813"/>
      <w:bookmarkStart w:id="536" w:name="_Toc126161621"/>
      <w:bookmarkStart w:id="537" w:name="_Toc156837998"/>
      <w:r w:rsidRPr="00C52059">
        <w:rPr>
          <w:b/>
          <w:bCs/>
          <w:color w:val="000000" w:themeColor="text1"/>
          <w:sz w:val="26"/>
          <w:szCs w:val="28"/>
        </w:rPr>
        <w:lastRenderedPageBreak/>
        <w:t>12.4.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532"/>
      <w:bookmarkEnd w:id="533"/>
      <w:bookmarkEnd w:id="534"/>
      <w:bookmarkEnd w:id="535"/>
      <w:bookmarkEnd w:id="536"/>
      <w:bookmarkEnd w:id="537"/>
    </w:p>
    <w:p w:rsidR="002265D1" w:rsidRPr="00C52059" w:rsidRDefault="002265D1" w:rsidP="00CC0524">
      <w:pPr>
        <w:ind w:right="140" w:firstLine="851"/>
        <w:jc w:val="both"/>
        <w:rPr>
          <w:color w:val="000000" w:themeColor="text1"/>
          <w:sz w:val="26"/>
          <w:szCs w:val="26"/>
        </w:rPr>
      </w:pPr>
      <w:r w:rsidRPr="00C52059">
        <w:rPr>
          <w:color w:val="000000" w:themeColor="text1"/>
          <w:sz w:val="26"/>
          <w:szCs w:val="26"/>
        </w:rPr>
        <w:t xml:space="preserve">Исходя из приведенных в главе 14 данных по оценке тарифных последствий для потребителей, величина тарифа для потребителей тепловой энергии </w:t>
      </w:r>
      <w:r w:rsidR="004115BE" w:rsidRPr="00C52059">
        <w:rPr>
          <w:color w:val="000000" w:themeColor="text1"/>
          <w:sz w:val="26"/>
          <w:szCs w:val="26"/>
        </w:rPr>
        <w:t>поселения</w:t>
      </w:r>
      <w:r w:rsidRPr="00C52059">
        <w:rPr>
          <w:color w:val="000000" w:themeColor="text1"/>
          <w:sz w:val="26"/>
          <w:szCs w:val="26"/>
        </w:rPr>
        <w:t xml:space="preserve"> в перспективе будет индексироваться в соответствии с реальной стоимостью энергоресурсов. </w:t>
      </w:r>
    </w:p>
    <w:p w:rsidR="002265D1" w:rsidRPr="00C52059" w:rsidRDefault="002265D1" w:rsidP="00CC0524">
      <w:pPr>
        <w:ind w:right="140" w:firstLine="851"/>
        <w:jc w:val="both"/>
        <w:rPr>
          <w:color w:val="000000" w:themeColor="text1"/>
          <w:sz w:val="26"/>
          <w:szCs w:val="26"/>
        </w:rPr>
      </w:pPr>
    </w:p>
    <w:p w:rsidR="00103F01" w:rsidRPr="00C52059" w:rsidRDefault="00103F01" w:rsidP="00CC0524">
      <w:pPr>
        <w:ind w:right="140" w:firstLine="851"/>
        <w:rPr>
          <w:color w:val="000000" w:themeColor="text1"/>
        </w:rPr>
      </w:pPr>
    </w:p>
    <w:p w:rsidR="007F131E" w:rsidRPr="00C52059" w:rsidRDefault="007F131E" w:rsidP="00103F01">
      <w:pPr>
        <w:rPr>
          <w:color w:val="000000" w:themeColor="text1"/>
        </w:rPr>
      </w:pPr>
    </w:p>
    <w:p w:rsidR="007F131E" w:rsidRPr="00C52059" w:rsidRDefault="007F131E" w:rsidP="00103F01">
      <w:pPr>
        <w:rPr>
          <w:color w:val="000000" w:themeColor="text1"/>
        </w:rPr>
      </w:pPr>
    </w:p>
    <w:p w:rsidR="007F131E" w:rsidRPr="00C52059" w:rsidRDefault="007F131E" w:rsidP="00103F01">
      <w:pPr>
        <w:rPr>
          <w:color w:val="000000" w:themeColor="text1"/>
        </w:rPr>
      </w:pPr>
    </w:p>
    <w:p w:rsidR="00707E73" w:rsidRPr="00C52059" w:rsidRDefault="009D3CC4" w:rsidP="00D9155B">
      <w:pPr>
        <w:rPr>
          <w:b/>
          <w:color w:val="000000" w:themeColor="text1"/>
        </w:rPr>
      </w:pPr>
      <w:r w:rsidRPr="00C52059">
        <w:rPr>
          <w:b/>
          <w:color w:val="000000" w:themeColor="text1"/>
        </w:rPr>
        <w:t xml:space="preserve"> </w:t>
      </w:r>
    </w:p>
    <w:p w:rsidR="009D3CC4" w:rsidRPr="00C52059" w:rsidRDefault="009D3CC4" w:rsidP="009D3CC4">
      <w:pPr>
        <w:tabs>
          <w:tab w:val="left" w:pos="3390"/>
        </w:tabs>
        <w:spacing w:after="200" w:line="276" w:lineRule="auto"/>
        <w:jc w:val="center"/>
        <w:outlineLvl w:val="0"/>
        <w:rPr>
          <w:b/>
          <w:color w:val="000000" w:themeColor="text1"/>
          <w:sz w:val="26"/>
        </w:rPr>
        <w:sectPr w:rsidR="009D3CC4" w:rsidRPr="00C52059" w:rsidSect="00404ACE">
          <w:pgSz w:w="11906" w:h="16838" w:code="9"/>
          <w:pgMar w:top="964" w:right="567" w:bottom="567" w:left="1418" w:header="0" w:footer="424" w:gutter="0"/>
          <w:cols w:space="708"/>
          <w:docGrid w:linePitch="360"/>
        </w:sectPr>
      </w:pPr>
      <w:bookmarkStart w:id="538" w:name="_Toc43668814"/>
      <w:bookmarkStart w:id="539" w:name="_Toc126161622"/>
    </w:p>
    <w:p w:rsidR="009D3CC4" w:rsidRPr="00C52059" w:rsidRDefault="009D3CC4" w:rsidP="009D3CC4">
      <w:pPr>
        <w:tabs>
          <w:tab w:val="left" w:pos="3390"/>
        </w:tabs>
        <w:spacing w:after="200" w:line="276" w:lineRule="auto"/>
        <w:jc w:val="center"/>
        <w:outlineLvl w:val="0"/>
        <w:rPr>
          <w:b/>
          <w:color w:val="000000" w:themeColor="text1"/>
          <w:sz w:val="26"/>
        </w:rPr>
      </w:pPr>
      <w:bookmarkStart w:id="540" w:name="_Toc156837999"/>
      <w:r w:rsidRPr="00C52059">
        <w:rPr>
          <w:b/>
          <w:color w:val="000000" w:themeColor="text1"/>
          <w:sz w:val="26"/>
        </w:rPr>
        <w:lastRenderedPageBreak/>
        <w:t xml:space="preserve">Глава 13. Индикаторы развития систем теплоснабжения </w:t>
      </w:r>
      <w:bookmarkEnd w:id="538"/>
      <w:bookmarkEnd w:id="539"/>
      <w:r w:rsidR="00A76509" w:rsidRPr="00C52059">
        <w:rPr>
          <w:b/>
          <w:color w:val="000000" w:themeColor="text1"/>
          <w:sz w:val="26"/>
        </w:rPr>
        <w:t>поселения</w:t>
      </w:r>
      <w:bookmarkEnd w:id="540"/>
    </w:p>
    <w:p w:rsidR="009D3CC4" w:rsidRPr="00C52059" w:rsidRDefault="009D3CC4" w:rsidP="009D3CC4">
      <w:pPr>
        <w:tabs>
          <w:tab w:val="left" w:pos="3390"/>
        </w:tabs>
        <w:jc w:val="center"/>
        <w:rPr>
          <w:color w:val="000000" w:themeColor="text1"/>
          <w:sz w:val="26"/>
        </w:rPr>
      </w:pPr>
      <w:r w:rsidRPr="00C52059">
        <w:rPr>
          <w:color w:val="000000" w:themeColor="text1"/>
          <w:sz w:val="26"/>
        </w:rPr>
        <w:t xml:space="preserve">Индикаторы развития систем теплоснабжения </w:t>
      </w:r>
      <w:r w:rsidR="004115BE" w:rsidRPr="00C52059">
        <w:rPr>
          <w:color w:val="000000" w:themeColor="text1"/>
          <w:sz w:val="26"/>
        </w:rPr>
        <w:t>поселения</w:t>
      </w:r>
      <w:r w:rsidRPr="00C52059">
        <w:rPr>
          <w:color w:val="000000" w:themeColor="text1"/>
          <w:sz w:val="26"/>
        </w:rPr>
        <w:t xml:space="preserve"> приведены в таблице 13.1.</w:t>
      </w:r>
    </w:p>
    <w:p w:rsidR="009D3CC4" w:rsidRPr="00C52059" w:rsidRDefault="009D3CC4" w:rsidP="009D3CC4">
      <w:pPr>
        <w:tabs>
          <w:tab w:val="left" w:pos="3390"/>
        </w:tabs>
        <w:jc w:val="center"/>
        <w:rPr>
          <w:color w:val="000000" w:themeColor="text1"/>
          <w:sz w:val="26"/>
        </w:rPr>
      </w:pPr>
    </w:p>
    <w:p w:rsidR="009D3CC4" w:rsidRPr="00C52059" w:rsidRDefault="009D3CC4" w:rsidP="009D3CC4">
      <w:pPr>
        <w:tabs>
          <w:tab w:val="left" w:leader="dot" w:pos="9356"/>
        </w:tabs>
        <w:autoSpaceDN w:val="0"/>
        <w:spacing w:before="120" w:after="240"/>
        <w:jc w:val="center"/>
        <w:rPr>
          <w:rFonts w:eastAsia="Calibri"/>
          <w:bCs/>
          <w:i/>
          <w:color w:val="000000" w:themeColor="text1"/>
        </w:rPr>
      </w:pPr>
      <w:r w:rsidRPr="00C52059">
        <w:rPr>
          <w:rFonts w:eastAsia="Calibri"/>
          <w:bCs/>
          <w:i/>
          <w:color w:val="000000" w:themeColor="text1"/>
        </w:rPr>
        <w:t xml:space="preserve">Таблица 13.1. Индикаторы развития систем теплоснабжения </w:t>
      </w:r>
      <w:proofErr w:type="spellStart"/>
      <w:r w:rsidR="00E14F33" w:rsidRPr="00C52059">
        <w:rPr>
          <w:rFonts w:eastAsia="Calibri"/>
          <w:bCs/>
          <w:i/>
          <w:color w:val="000000" w:themeColor="text1"/>
        </w:rPr>
        <w:t>Хилокского</w:t>
      </w:r>
      <w:proofErr w:type="spellEnd"/>
      <w:r w:rsidR="0008342D" w:rsidRPr="00C52059">
        <w:rPr>
          <w:rFonts w:eastAsia="Calibri"/>
          <w:bCs/>
          <w:i/>
          <w:color w:val="000000" w:themeColor="text1"/>
        </w:rPr>
        <w:t xml:space="preserve"> муниципального </w:t>
      </w:r>
      <w:r w:rsidR="004115BE" w:rsidRPr="00C52059">
        <w:rPr>
          <w:rFonts w:eastAsia="Calibri"/>
          <w:bCs/>
          <w:i/>
          <w:color w:val="000000" w:themeColor="text1"/>
        </w:rPr>
        <w:t>поселения</w:t>
      </w:r>
    </w:p>
    <w:tbl>
      <w:tblPr>
        <w:tblW w:w="14749" w:type="dxa"/>
        <w:jc w:val="center"/>
        <w:tblLook w:val="04A0" w:firstRow="1" w:lastRow="0" w:firstColumn="1" w:lastColumn="0" w:noHBand="0" w:noVBand="1"/>
      </w:tblPr>
      <w:tblGrid>
        <w:gridCol w:w="8809"/>
        <w:gridCol w:w="1020"/>
        <w:gridCol w:w="1020"/>
        <w:gridCol w:w="1020"/>
        <w:gridCol w:w="960"/>
        <w:gridCol w:w="960"/>
        <w:gridCol w:w="960"/>
      </w:tblGrid>
      <w:tr w:rsidR="00C52059" w:rsidRPr="00C52059" w:rsidTr="006C2755">
        <w:trPr>
          <w:trHeight w:val="3170"/>
          <w:tblHeader/>
          <w:jc w:val="center"/>
        </w:trPr>
        <w:tc>
          <w:tcPr>
            <w:tcW w:w="88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jc w:val="center"/>
              <w:rPr>
                <w:b/>
                <w:bCs/>
                <w:color w:val="000000" w:themeColor="text1"/>
                <w:sz w:val="22"/>
                <w:szCs w:val="22"/>
              </w:rPr>
            </w:pPr>
            <w:r w:rsidRPr="00C52059">
              <w:rPr>
                <w:b/>
                <w:bCs/>
                <w:color w:val="000000" w:themeColor="text1"/>
                <w:sz w:val="22"/>
                <w:szCs w:val="22"/>
              </w:rPr>
              <w:t>Наименование показателя</w:t>
            </w:r>
          </w:p>
        </w:tc>
        <w:tc>
          <w:tcPr>
            <w:tcW w:w="1020" w:type="dxa"/>
            <w:tcBorders>
              <w:top w:val="single" w:sz="4" w:space="0" w:color="auto"/>
              <w:left w:val="nil"/>
              <w:bottom w:val="single" w:sz="4" w:space="0" w:color="auto"/>
              <w:right w:val="single" w:sz="4" w:space="0" w:color="auto"/>
            </w:tcBorders>
            <w:shd w:val="clear" w:color="auto" w:fill="auto"/>
            <w:textDirection w:val="btLr"/>
            <w:vAlign w:val="center"/>
            <w:hideMark/>
          </w:tcPr>
          <w:p w:rsidR="00E14F33" w:rsidRPr="00C52059" w:rsidRDefault="00E14F33" w:rsidP="00E14F33">
            <w:pPr>
              <w:jc w:val="center"/>
              <w:rPr>
                <w:b/>
                <w:bCs/>
                <w:color w:val="000000" w:themeColor="text1"/>
                <w:sz w:val="22"/>
                <w:szCs w:val="22"/>
              </w:rPr>
            </w:pPr>
            <w:r w:rsidRPr="00C52059">
              <w:rPr>
                <w:b/>
                <w:bCs/>
                <w:color w:val="000000" w:themeColor="text1"/>
                <w:sz w:val="22"/>
                <w:szCs w:val="22"/>
              </w:rPr>
              <w:t>Центральная котельная ул. Ленина, 22</w:t>
            </w:r>
          </w:p>
        </w:tc>
        <w:tc>
          <w:tcPr>
            <w:tcW w:w="1020" w:type="dxa"/>
            <w:tcBorders>
              <w:top w:val="single" w:sz="4" w:space="0" w:color="auto"/>
              <w:left w:val="nil"/>
              <w:bottom w:val="single" w:sz="4" w:space="0" w:color="auto"/>
              <w:right w:val="single" w:sz="4" w:space="0" w:color="auto"/>
            </w:tcBorders>
            <w:shd w:val="clear" w:color="auto" w:fill="auto"/>
            <w:textDirection w:val="btLr"/>
            <w:vAlign w:val="center"/>
            <w:hideMark/>
          </w:tcPr>
          <w:p w:rsidR="00E14F33" w:rsidRPr="00C52059" w:rsidRDefault="00E14F33" w:rsidP="00E14F33">
            <w:pPr>
              <w:jc w:val="center"/>
              <w:rPr>
                <w:b/>
                <w:bCs/>
                <w:color w:val="000000" w:themeColor="text1"/>
                <w:sz w:val="22"/>
                <w:szCs w:val="22"/>
              </w:rPr>
            </w:pPr>
            <w:r w:rsidRPr="00C52059">
              <w:rPr>
                <w:b/>
                <w:bCs/>
                <w:color w:val="000000" w:themeColor="text1"/>
                <w:sz w:val="22"/>
                <w:szCs w:val="22"/>
              </w:rPr>
              <w:t>Котельная ТУСМ ул. Калинина, 65</w:t>
            </w:r>
          </w:p>
        </w:tc>
        <w:tc>
          <w:tcPr>
            <w:tcW w:w="1020" w:type="dxa"/>
            <w:tcBorders>
              <w:top w:val="single" w:sz="4" w:space="0" w:color="auto"/>
              <w:left w:val="nil"/>
              <w:bottom w:val="single" w:sz="4" w:space="0" w:color="auto"/>
              <w:right w:val="single" w:sz="4" w:space="0" w:color="auto"/>
            </w:tcBorders>
            <w:shd w:val="clear" w:color="auto" w:fill="auto"/>
            <w:textDirection w:val="btLr"/>
            <w:vAlign w:val="center"/>
            <w:hideMark/>
          </w:tcPr>
          <w:p w:rsidR="00E14F33" w:rsidRPr="00C52059" w:rsidRDefault="00E14F33" w:rsidP="00E14F33">
            <w:pPr>
              <w:jc w:val="center"/>
              <w:rPr>
                <w:b/>
                <w:bCs/>
                <w:color w:val="000000" w:themeColor="text1"/>
                <w:sz w:val="22"/>
                <w:szCs w:val="22"/>
              </w:rPr>
            </w:pPr>
            <w:r w:rsidRPr="00C52059">
              <w:rPr>
                <w:b/>
                <w:bCs/>
                <w:color w:val="000000" w:themeColor="text1"/>
                <w:sz w:val="22"/>
                <w:szCs w:val="22"/>
              </w:rPr>
              <w:t>Котельная ЦРБ ул. Калинина, 35</w:t>
            </w:r>
          </w:p>
        </w:tc>
        <w:tc>
          <w:tcPr>
            <w:tcW w:w="960" w:type="dxa"/>
            <w:tcBorders>
              <w:top w:val="single" w:sz="4" w:space="0" w:color="auto"/>
              <w:left w:val="nil"/>
              <w:bottom w:val="single" w:sz="4" w:space="0" w:color="auto"/>
              <w:right w:val="single" w:sz="4" w:space="0" w:color="auto"/>
            </w:tcBorders>
            <w:shd w:val="clear" w:color="auto" w:fill="auto"/>
            <w:textDirection w:val="btLr"/>
            <w:vAlign w:val="center"/>
            <w:hideMark/>
          </w:tcPr>
          <w:p w:rsidR="00E14F33" w:rsidRPr="00C52059" w:rsidRDefault="00E14F33" w:rsidP="00E14F33">
            <w:pPr>
              <w:jc w:val="center"/>
              <w:rPr>
                <w:b/>
                <w:bCs/>
                <w:color w:val="000000" w:themeColor="text1"/>
                <w:sz w:val="22"/>
                <w:szCs w:val="22"/>
              </w:rPr>
            </w:pPr>
            <w:r w:rsidRPr="00C52059">
              <w:rPr>
                <w:b/>
                <w:bCs/>
                <w:color w:val="000000" w:themeColor="text1"/>
                <w:sz w:val="22"/>
                <w:szCs w:val="22"/>
              </w:rPr>
              <w:t>Котельная Детский сад№4 ул. Кирова, 30</w:t>
            </w:r>
          </w:p>
        </w:tc>
        <w:tc>
          <w:tcPr>
            <w:tcW w:w="960" w:type="dxa"/>
            <w:tcBorders>
              <w:top w:val="single" w:sz="4" w:space="0" w:color="auto"/>
              <w:left w:val="nil"/>
              <w:bottom w:val="single" w:sz="4" w:space="0" w:color="auto"/>
              <w:right w:val="single" w:sz="4" w:space="0" w:color="auto"/>
            </w:tcBorders>
            <w:shd w:val="clear" w:color="auto" w:fill="auto"/>
            <w:textDirection w:val="btLr"/>
            <w:vAlign w:val="center"/>
            <w:hideMark/>
          </w:tcPr>
          <w:p w:rsidR="00E14F33" w:rsidRPr="00C52059" w:rsidRDefault="00E14F33" w:rsidP="00E14F33">
            <w:pPr>
              <w:jc w:val="center"/>
              <w:rPr>
                <w:b/>
                <w:bCs/>
                <w:color w:val="000000" w:themeColor="text1"/>
                <w:sz w:val="22"/>
                <w:szCs w:val="22"/>
              </w:rPr>
            </w:pPr>
            <w:r w:rsidRPr="00C52059">
              <w:rPr>
                <w:b/>
                <w:bCs/>
                <w:color w:val="000000" w:themeColor="text1"/>
                <w:sz w:val="22"/>
                <w:szCs w:val="22"/>
              </w:rPr>
              <w:t>Котельная школы№13 ул. Карла-Маркса, 75/1</w:t>
            </w:r>
          </w:p>
        </w:tc>
        <w:tc>
          <w:tcPr>
            <w:tcW w:w="960" w:type="dxa"/>
            <w:tcBorders>
              <w:top w:val="single" w:sz="4" w:space="0" w:color="auto"/>
              <w:left w:val="nil"/>
              <w:bottom w:val="single" w:sz="4" w:space="0" w:color="auto"/>
              <w:right w:val="single" w:sz="4" w:space="0" w:color="auto"/>
            </w:tcBorders>
            <w:shd w:val="clear" w:color="auto" w:fill="auto"/>
            <w:textDirection w:val="btLr"/>
            <w:vAlign w:val="center"/>
            <w:hideMark/>
          </w:tcPr>
          <w:p w:rsidR="00E14F33" w:rsidRPr="00C52059" w:rsidRDefault="00E14F33" w:rsidP="00E14F33">
            <w:pPr>
              <w:jc w:val="center"/>
              <w:rPr>
                <w:b/>
                <w:bCs/>
                <w:color w:val="000000" w:themeColor="text1"/>
                <w:sz w:val="22"/>
                <w:szCs w:val="22"/>
              </w:rPr>
            </w:pPr>
            <w:r w:rsidRPr="00C52059">
              <w:rPr>
                <w:b/>
                <w:bCs/>
                <w:color w:val="000000" w:themeColor="text1"/>
                <w:sz w:val="22"/>
                <w:szCs w:val="22"/>
              </w:rPr>
              <w:t>Котельная школы№12 ул. Новая, 22а/1</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Доля выполненных мероприятий по строительству, реконструкции и (или) модернизации объектов теплоснабжения, необходимых для развития, повышения надежности и энергетической эффективности системы теплоснабжения в соответствии с перечнем и сроками, которые указаны в схеме теплоснабжения</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29</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Количество аварийных ситуаций при теплоснабжении на источниках тепловой энергии и тепловых сетях в ценовой зоне теплоснабжения</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 xml:space="preserve">Продолжительность планового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в </w:t>
            </w:r>
            <w:proofErr w:type="spellStart"/>
            <w:r w:rsidRPr="00C52059">
              <w:rPr>
                <w:color w:val="000000" w:themeColor="text1"/>
                <w:sz w:val="22"/>
                <w:szCs w:val="22"/>
              </w:rPr>
              <w:t>межотопительный</w:t>
            </w:r>
            <w:proofErr w:type="spellEnd"/>
            <w:r w:rsidRPr="00C52059">
              <w:rPr>
                <w:color w:val="000000" w:themeColor="text1"/>
                <w:sz w:val="22"/>
                <w:szCs w:val="22"/>
              </w:rPr>
              <w:t xml:space="preserve"> период в ценовой зоне теплоснабжения</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Коэффициент использования установленной тепловой мощности источников тепловой энергии в ценовой зоне теплоснабжения</w:t>
            </w:r>
          </w:p>
        </w:tc>
        <w:tc>
          <w:tcPr>
            <w:tcW w:w="102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58</w:t>
            </w:r>
          </w:p>
        </w:tc>
        <w:tc>
          <w:tcPr>
            <w:tcW w:w="102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50</w:t>
            </w:r>
          </w:p>
        </w:tc>
        <w:tc>
          <w:tcPr>
            <w:tcW w:w="102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22</w:t>
            </w:r>
          </w:p>
        </w:tc>
        <w:tc>
          <w:tcPr>
            <w:tcW w:w="960" w:type="dxa"/>
            <w:tcBorders>
              <w:top w:val="nil"/>
              <w:left w:val="nil"/>
              <w:bottom w:val="single" w:sz="4" w:space="0" w:color="auto"/>
              <w:right w:val="single" w:sz="4" w:space="0" w:color="auto"/>
            </w:tcBorders>
            <w:shd w:val="clear" w:color="auto" w:fill="auto"/>
            <w:noWrap/>
            <w:vAlign w:val="center"/>
            <w:hideMark/>
          </w:tcPr>
          <w:p w:rsidR="00E14F33" w:rsidRPr="00C52059" w:rsidRDefault="00440BD5" w:rsidP="00440BD5">
            <w:pPr>
              <w:jc w:val="center"/>
              <w:rPr>
                <w:color w:val="000000" w:themeColor="text1"/>
                <w:sz w:val="22"/>
                <w:szCs w:val="22"/>
              </w:rPr>
            </w:pPr>
            <w:r w:rsidRPr="00C52059">
              <w:rPr>
                <w:color w:val="000000" w:themeColor="text1"/>
                <w:sz w:val="22"/>
                <w:szCs w:val="22"/>
              </w:rPr>
              <w:t>21</w:t>
            </w:r>
          </w:p>
        </w:tc>
        <w:tc>
          <w:tcPr>
            <w:tcW w:w="960" w:type="dxa"/>
            <w:tcBorders>
              <w:top w:val="nil"/>
              <w:left w:val="nil"/>
              <w:bottom w:val="single" w:sz="4" w:space="0" w:color="auto"/>
              <w:right w:val="single" w:sz="4" w:space="0" w:color="auto"/>
            </w:tcBorders>
            <w:shd w:val="clear" w:color="auto" w:fill="auto"/>
            <w:noWrap/>
            <w:vAlign w:val="center"/>
            <w:hideMark/>
          </w:tcPr>
          <w:p w:rsidR="00E14F33" w:rsidRPr="00C52059" w:rsidRDefault="00440BD5" w:rsidP="00E14F33">
            <w:pPr>
              <w:jc w:val="center"/>
              <w:rPr>
                <w:color w:val="000000" w:themeColor="text1"/>
                <w:sz w:val="22"/>
                <w:szCs w:val="22"/>
              </w:rPr>
            </w:pPr>
            <w:r w:rsidRPr="00C52059">
              <w:rPr>
                <w:color w:val="000000" w:themeColor="text1"/>
                <w:sz w:val="22"/>
                <w:szCs w:val="22"/>
              </w:rPr>
              <w:t>16</w:t>
            </w:r>
          </w:p>
        </w:tc>
        <w:tc>
          <w:tcPr>
            <w:tcW w:w="960" w:type="dxa"/>
            <w:tcBorders>
              <w:top w:val="nil"/>
              <w:left w:val="nil"/>
              <w:bottom w:val="single" w:sz="4" w:space="0" w:color="auto"/>
              <w:right w:val="single" w:sz="4" w:space="0" w:color="auto"/>
            </w:tcBorders>
            <w:shd w:val="clear" w:color="auto" w:fill="auto"/>
            <w:noWrap/>
            <w:vAlign w:val="center"/>
            <w:hideMark/>
          </w:tcPr>
          <w:p w:rsidR="00E14F33" w:rsidRPr="00C52059" w:rsidRDefault="00440BD5" w:rsidP="00E14F33">
            <w:pPr>
              <w:jc w:val="center"/>
              <w:rPr>
                <w:color w:val="000000" w:themeColor="text1"/>
                <w:sz w:val="22"/>
                <w:szCs w:val="22"/>
              </w:rPr>
            </w:pPr>
            <w:r w:rsidRPr="00C52059">
              <w:rPr>
                <w:color w:val="000000" w:themeColor="text1"/>
                <w:sz w:val="22"/>
                <w:szCs w:val="22"/>
              </w:rPr>
              <w:t>11</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Доля бесхозяйных тепловых сетей, находящихся на учете бесхозяйных недвижимых вещей более 1 года, в ценовой зоне теплоснабжения</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45</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Удовлетворенность потребителей качеством теплоснабжения в ценовой зоне теплоснабжения</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 xml:space="preserve">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w:t>
            </w:r>
            <w:r w:rsidRPr="00C52059">
              <w:rPr>
                <w:color w:val="000000" w:themeColor="text1"/>
                <w:sz w:val="22"/>
                <w:szCs w:val="22"/>
              </w:rPr>
              <w:lastRenderedPageBreak/>
              <w:t>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w:t>
            </w:r>
            <w:proofErr w:type="gramStart"/>
            <w:r w:rsidRPr="00C52059">
              <w:rPr>
                <w:color w:val="000000" w:themeColor="text1"/>
                <w:sz w:val="22"/>
                <w:szCs w:val="22"/>
              </w:rPr>
              <w:t>ии о е</w:t>
            </w:r>
            <w:proofErr w:type="gramEnd"/>
            <w:r w:rsidRPr="00C52059">
              <w:rPr>
                <w:color w:val="000000" w:themeColor="text1"/>
                <w:sz w:val="22"/>
                <w:szCs w:val="22"/>
              </w:rPr>
              <w:t>стественных монополиях</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lastRenderedPageBreak/>
              <w:t>0</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lastRenderedPageBreak/>
              <w:t>Снижение потерь тепловой энергии в тепловых сетях в ценовой зоне теплоснабжения</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Количество прекращений подачи тепловой энергии, теплоносителя в результате технологических нарушений на тепловых сетях на 1 км тепловых сетей в однотрубном исчислении сверх предела разрешенных отклонений</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сверх предела разрешенных отклонений</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Количество прекращений подачи тепловой энергии, теплоносителя в результате технологических нарушений на тепловых сетях</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Удельный расход условного топлива на единицу тепловой энергии, отпускаемой с коллекторов источников тепловой энергии</w:t>
            </w:r>
          </w:p>
        </w:tc>
        <w:tc>
          <w:tcPr>
            <w:tcW w:w="102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238,1</w:t>
            </w:r>
          </w:p>
        </w:tc>
        <w:tc>
          <w:tcPr>
            <w:tcW w:w="102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238,1</w:t>
            </w:r>
          </w:p>
        </w:tc>
        <w:tc>
          <w:tcPr>
            <w:tcW w:w="102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238,1</w:t>
            </w:r>
          </w:p>
        </w:tc>
        <w:tc>
          <w:tcPr>
            <w:tcW w:w="96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238,1</w:t>
            </w:r>
          </w:p>
        </w:tc>
        <w:tc>
          <w:tcPr>
            <w:tcW w:w="96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238,1</w:t>
            </w:r>
          </w:p>
        </w:tc>
        <w:tc>
          <w:tcPr>
            <w:tcW w:w="96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238,1</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Отношение величины технологических потерь тепловой энергии, теплоносителя к материальной характеристике тепловой сети</w:t>
            </w:r>
          </w:p>
        </w:tc>
        <w:tc>
          <w:tcPr>
            <w:tcW w:w="102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1,46</w:t>
            </w:r>
          </w:p>
        </w:tc>
        <w:tc>
          <w:tcPr>
            <w:tcW w:w="102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2,79</w:t>
            </w:r>
          </w:p>
        </w:tc>
        <w:tc>
          <w:tcPr>
            <w:tcW w:w="102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4,56</w:t>
            </w:r>
          </w:p>
        </w:tc>
        <w:tc>
          <w:tcPr>
            <w:tcW w:w="96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3,10</w:t>
            </w:r>
          </w:p>
        </w:tc>
        <w:tc>
          <w:tcPr>
            <w:tcW w:w="96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3,08</w:t>
            </w:r>
          </w:p>
        </w:tc>
        <w:tc>
          <w:tcPr>
            <w:tcW w:w="96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2,40</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Коэффициент использования установленной тепловой мощности</w:t>
            </w:r>
          </w:p>
        </w:tc>
        <w:tc>
          <w:tcPr>
            <w:tcW w:w="1020" w:type="dxa"/>
            <w:tcBorders>
              <w:top w:val="nil"/>
              <w:left w:val="nil"/>
              <w:bottom w:val="single" w:sz="4" w:space="0" w:color="auto"/>
              <w:right w:val="single" w:sz="4" w:space="0" w:color="auto"/>
            </w:tcBorders>
            <w:shd w:val="clear" w:color="000000" w:fill="FFFFFF"/>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58,0</w:t>
            </w:r>
          </w:p>
        </w:tc>
        <w:tc>
          <w:tcPr>
            <w:tcW w:w="1020" w:type="dxa"/>
            <w:tcBorders>
              <w:top w:val="nil"/>
              <w:left w:val="nil"/>
              <w:bottom w:val="single" w:sz="4" w:space="0" w:color="auto"/>
              <w:right w:val="single" w:sz="4" w:space="0" w:color="auto"/>
            </w:tcBorders>
            <w:shd w:val="clear" w:color="000000" w:fill="FFFFFF"/>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50,0</w:t>
            </w:r>
          </w:p>
        </w:tc>
        <w:tc>
          <w:tcPr>
            <w:tcW w:w="1020" w:type="dxa"/>
            <w:tcBorders>
              <w:top w:val="nil"/>
              <w:left w:val="nil"/>
              <w:bottom w:val="single" w:sz="4" w:space="0" w:color="auto"/>
              <w:right w:val="single" w:sz="4" w:space="0" w:color="auto"/>
            </w:tcBorders>
            <w:shd w:val="clear" w:color="000000" w:fill="FFFFFF"/>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22,0</w:t>
            </w:r>
          </w:p>
        </w:tc>
        <w:tc>
          <w:tcPr>
            <w:tcW w:w="960" w:type="dxa"/>
            <w:tcBorders>
              <w:top w:val="nil"/>
              <w:left w:val="nil"/>
              <w:bottom w:val="single" w:sz="4" w:space="0" w:color="auto"/>
              <w:right w:val="single" w:sz="4" w:space="0" w:color="auto"/>
            </w:tcBorders>
            <w:shd w:val="clear" w:color="000000" w:fill="FFFFFF"/>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21,0</w:t>
            </w:r>
          </w:p>
        </w:tc>
        <w:tc>
          <w:tcPr>
            <w:tcW w:w="960" w:type="dxa"/>
            <w:tcBorders>
              <w:top w:val="nil"/>
              <w:left w:val="nil"/>
              <w:bottom w:val="single" w:sz="4" w:space="0" w:color="auto"/>
              <w:right w:val="single" w:sz="4" w:space="0" w:color="auto"/>
            </w:tcBorders>
            <w:shd w:val="clear" w:color="000000" w:fill="FFFFFF"/>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16,0</w:t>
            </w:r>
          </w:p>
        </w:tc>
        <w:tc>
          <w:tcPr>
            <w:tcW w:w="960" w:type="dxa"/>
            <w:tcBorders>
              <w:top w:val="nil"/>
              <w:left w:val="nil"/>
              <w:bottom w:val="single" w:sz="4" w:space="0" w:color="auto"/>
              <w:right w:val="single" w:sz="4" w:space="0" w:color="auto"/>
            </w:tcBorders>
            <w:shd w:val="clear" w:color="000000" w:fill="FFFFFF"/>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11,0</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Удельная материальная характеристика тепловых сетей, приведенная к расчетной тепловой нагрузке</w:t>
            </w:r>
          </w:p>
        </w:tc>
        <w:tc>
          <w:tcPr>
            <w:tcW w:w="102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230</w:t>
            </w:r>
          </w:p>
        </w:tc>
        <w:tc>
          <w:tcPr>
            <w:tcW w:w="102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28</w:t>
            </w:r>
          </w:p>
        </w:tc>
        <w:tc>
          <w:tcPr>
            <w:tcW w:w="102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148</w:t>
            </w:r>
          </w:p>
        </w:tc>
        <w:tc>
          <w:tcPr>
            <w:tcW w:w="96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29</w:t>
            </w:r>
          </w:p>
        </w:tc>
        <w:tc>
          <w:tcPr>
            <w:tcW w:w="96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84</w:t>
            </w:r>
          </w:p>
        </w:tc>
        <w:tc>
          <w:tcPr>
            <w:tcW w:w="96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165</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сельского округа, города федерального значения)</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Удельный расход условного топлива на отпуск электрической энергии</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lastRenderedPageBreak/>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Доля отпуска тепловой энергии, осуществляемого потребителями по приборам учета, в общем объеме отпущенной тепловой энергии</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Средневзвешенный (по материальной характеристике) срок эксплуатации тепловых сетей (для каждой системы теплоснабжения)</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более 25 лет</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более 25 лет</w:t>
            </w:r>
          </w:p>
        </w:tc>
        <w:tc>
          <w:tcPr>
            <w:tcW w:w="102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более 25 лет</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более 25 лет</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более 25 лет</w:t>
            </w:r>
          </w:p>
        </w:tc>
        <w:tc>
          <w:tcPr>
            <w:tcW w:w="960" w:type="dxa"/>
            <w:tcBorders>
              <w:top w:val="nil"/>
              <w:left w:val="nil"/>
              <w:bottom w:val="single" w:sz="4" w:space="0" w:color="auto"/>
              <w:right w:val="single" w:sz="4" w:space="0" w:color="auto"/>
            </w:tcBorders>
            <w:shd w:val="clear" w:color="auto" w:fill="auto"/>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более 25 лет</w:t>
            </w:r>
          </w:p>
        </w:tc>
      </w:tr>
      <w:tr w:rsidR="00C52059"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r w:rsidRPr="00C52059">
              <w:rPr>
                <w:color w:val="000000" w:themeColor="text1"/>
                <w:sz w:val="22"/>
                <w:szCs w:val="22"/>
              </w:rP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102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102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102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r>
      <w:tr w:rsidR="008A68BD" w:rsidRPr="00C52059" w:rsidTr="006C2755">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E14F33" w:rsidRPr="00C52059" w:rsidRDefault="00E14F33" w:rsidP="00E14F33">
            <w:pPr>
              <w:rPr>
                <w:color w:val="000000" w:themeColor="text1"/>
                <w:sz w:val="22"/>
                <w:szCs w:val="22"/>
              </w:rPr>
            </w:pPr>
            <w:proofErr w:type="gramStart"/>
            <w:r w:rsidRPr="00C52059">
              <w:rPr>
                <w:color w:val="000000" w:themeColor="text1"/>
                <w:sz w:val="22"/>
                <w:szCs w:val="22"/>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roofErr w:type="gramEnd"/>
          </w:p>
        </w:tc>
        <w:tc>
          <w:tcPr>
            <w:tcW w:w="102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102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102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c>
          <w:tcPr>
            <w:tcW w:w="960" w:type="dxa"/>
            <w:tcBorders>
              <w:top w:val="nil"/>
              <w:left w:val="nil"/>
              <w:bottom w:val="single" w:sz="4" w:space="0" w:color="auto"/>
              <w:right w:val="single" w:sz="4" w:space="0" w:color="auto"/>
            </w:tcBorders>
            <w:shd w:val="clear" w:color="auto" w:fill="auto"/>
            <w:noWrap/>
            <w:vAlign w:val="center"/>
            <w:hideMark/>
          </w:tcPr>
          <w:p w:rsidR="00E14F33" w:rsidRPr="00C52059" w:rsidRDefault="00E14F33" w:rsidP="00E14F33">
            <w:pPr>
              <w:jc w:val="center"/>
              <w:rPr>
                <w:color w:val="000000" w:themeColor="text1"/>
                <w:sz w:val="22"/>
                <w:szCs w:val="22"/>
              </w:rPr>
            </w:pPr>
            <w:r w:rsidRPr="00C52059">
              <w:rPr>
                <w:color w:val="000000" w:themeColor="text1"/>
                <w:sz w:val="22"/>
                <w:szCs w:val="22"/>
              </w:rPr>
              <w:t>0</w:t>
            </w:r>
          </w:p>
        </w:tc>
      </w:tr>
    </w:tbl>
    <w:p w:rsidR="009D3CC4" w:rsidRPr="00C52059" w:rsidRDefault="009D3CC4" w:rsidP="005971BD">
      <w:pPr>
        <w:tabs>
          <w:tab w:val="left" w:pos="3390"/>
        </w:tabs>
        <w:rPr>
          <w:color w:val="000000" w:themeColor="text1"/>
          <w:sz w:val="26"/>
        </w:rPr>
      </w:pPr>
    </w:p>
    <w:p w:rsidR="001C3737" w:rsidRPr="00C52059" w:rsidRDefault="001C3737" w:rsidP="009D3CC4">
      <w:pPr>
        <w:tabs>
          <w:tab w:val="left" w:pos="3390"/>
        </w:tabs>
        <w:jc w:val="center"/>
        <w:rPr>
          <w:color w:val="000000" w:themeColor="text1"/>
          <w:sz w:val="26"/>
        </w:rPr>
      </w:pPr>
    </w:p>
    <w:p w:rsidR="0008342D" w:rsidRPr="00C52059" w:rsidRDefault="0008342D" w:rsidP="0008342D">
      <w:pPr>
        <w:jc w:val="right"/>
        <w:rPr>
          <w:i/>
          <w:color w:val="000000" w:themeColor="text1"/>
        </w:rPr>
      </w:pPr>
    </w:p>
    <w:p w:rsidR="0008342D" w:rsidRPr="00C52059" w:rsidRDefault="0008342D" w:rsidP="0008342D">
      <w:pPr>
        <w:rPr>
          <w:b/>
          <w:color w:val="000000" w:themeColor="text1"/>
        </w:rPr>
        <w:sectPr w:rsidR="0008342D" w:rsidRPr="00C52059" w:rsidSect="00404ACE">
          <w:pgSz w:w="16838" w:h="11906" w:orient="landscape" w:code="9"/>
          <w:pgMar w:top="1418" w:right="567" w:bottom="567" w:left="567" w:header="0" w:footer="314" w:gutter="0"/>
          <w:cols w:space="708"/>
          <w:docGrid w:linePitch="360"/>
        </w:sectPr>
      </w:pPr>
    </w:p>
    <w:p w:rsidR="009D3CC4" w:rsidRPr="00C52059" w:rsidRDefault="009D3CC4" w:rsidP="00D9155B">
      <w:pPr>
        <w:rPr>
          <w:b/>
          <w:color w:val="000000" w:themeColor="text1"/>
        </w:rPr>
      </w:pPr>
    </w:p>
    <w:p w:rsidR="001751B5" w:rsidRPr="00C52059" w:rsidRDefault="001751B5" w:rsidP="00BE57CD">
      <w:pPr>
        <w:tabs>
          <w:tab w:val="left" w:pos="3420"/>
        </w:tabs>
        <w:ind w:left="-426" w:firstLine="709"/>
        <w:jc w:val="center"/>
        <w:outlineLvl w:val="0"/>
        <w:rPr>
          <w:b/>
          <w:color w:val="000000" w:themeColor="text1"/>
          <w:sz w:val="26"/>
        </w:rPr>
      </w:pPr>
      <w:bookmarkStart w:id="541" w:name="_Toc156838000"/>
      <w:r w:rsidRPr="00C52059">
        <w:rPr>
          <w:b/>
          <w:color w:val="000000" w:themeColor="text1"/>
          <w:sz w:val="26"/>
        </w:rPr>
        <w:t>Глава 14. Ценовые (тарифные) последствия</w:t>
      </w:r>
      <w:bookmarkEnd w:id="541"/>
    </w:p>
    <w:p w:rsidR="001751B5" w:rsidRPr="00C52059" w:rsidRDefault="001751B5" w:rsidP="00D10C33">
      <w:pPr>
        <w:tabs>
          <w:tab w:val="left" w:pos="3420"/>
        </w:tabs>
        <w:ind w:left="-426" w:firstLine="709"/>
        <w:jc w:val="both"/>
        <w:outlineLvl w:val="0"/>
        <w:rPr>
          <w:b/>
          <w:color w:val="000000" w:themeColor="text1"/>
          <w:sz w:val="26"/>
        </w:rPr>
      </w:pPr>
    </w:p>
    <w:p w:rsidR="001751B5" w:rsidRPr="00C52059" w:rsidRDefault="001751B5" w:rsidP="0087506F">
      <w:pPr>
        <w:tabs>
          <w:tab w:val="left" w:pos="3420"/>
        </w:tabs>
        <w:ind w:firstLine="851"/>
        <w:jc w:val="both"/>
        <w:outlineLvl w:val="0"/>
        <w:rPr>
          <w:b/>
          <w:color w:val="000000" w:themeColor="text1"/>
          <w:sz w:val="26"/>
        </w:rPr>
      </w:pPr>
      <w:bookmarkStart w:id="542" w:name="_Toc156838001"/>
      <w:r w:rsidRPr="00C52059">
        <w:rPr>
          <w:b/>
          <w:color w:val="000000" w:themeColor="text1"/>
          <w:sz w:val="26"/>
        </w:rPr>
        <w:t>14.1. Тарифно-балансовые расчеты модели теплоснабжения потребителей по каждой системе теплоснабжения</w:t>
      </w:r>
      <w:bookmarkEnd w:id="542"/>
    </w:p>
    <w:p w:rsidR="001751B5" w:rsidRPr="00C52059" w:rsidRDefault="001751B5" w:rsidP="0087506F">
      <w:pPr>
        <w:tabs>
          <w:tab w:val="left" w:pos="3420"/>
        </w:tabs>
        <w:ind w:firstLine="851"/>
        <w:jc w:val="both"/>
        <w:rPr>
          <w:color w:val="000000" w:themeColor="text1"/>
          <w:sz w:val="26"/>
        </w:rPr>
      </w:pPr>
    </w:p>
    <w:p w:rsidR="001751B5" w:rsidRPr="00C52059" w:rsidRDefault="001751B5" w:rsidP="0087506F">
      <w:pPr>
        <w:tabs>
          <w:tab w:val="left" w:pos="3420"/>
        </w:tabs>
        <w:ind w:firstLine="851"/>
        <w:jc w:val="both"/>
        <w:rPr>
          <w:color w:val="000000" w:themeColor="text1"/>
          <w:sz w:val="26"/>
        </w:rPr>
      </w:pPr>
      <w:r w:rsidRPr="00C52059">
        <w:rPr>
          <w:color w:val="000000" w:themeColor="text1"/>
          <w:sz w:val="26"/>
        </w:rPr>
        <w:t xml:space="preserve">Тарифно-балансовые расчеты модели теплоснабжения потребителей базируются на принципах полного отражения производственных  издержек  по  существующим системам теплоснабжения. </w:t>
      </w:r>
    </w:p>
    <w:p w:rsidR="001751B5" w:rsidRPr="00C52059" w:rsidRDefault="001751B5" w:rsidP="0087506F">
      <w:pPr>
        <w:tabs>
          <w:tab w:val="left" w:pos="3420"/>
        </w:tabs>
        <w:ind w:firstLine="851"/>
        <w:jc w:val="both"/>
        <w:rPr>
          <w:color w:val="000000" w:themeColor="text1"/>
          <w:sz w:val="26"/>
        </w:rPr>
      </w:pPr>
      <w:r w:rsidRPr="00C52059">
        <w:rPr>
          <w:color w:val="000000" w:themeColor="text1"/>
          <w:sz w:val="26"/>
        </w:rPr>
        <w:t>Согласно Методическим указаниям по расчету регулируемых тарифов и цен на электрическую (тепловую) энергию на розничном (потребительском) рынке, утвержденным приказом Федеральной службы по тарифам  от 6 августа 2004 года N 20-э/2, тарифы на тепловую энергию, поставляемую потребителям, представляют собой сумму следующих слагаемых:</w:t>
      </w:r>
    </w:p>
    <w:p w:rsidR="001751B5" w:rsidRPr="00C52059" w:rsidRDefault="001751B5" w:rsidP="0087506F">
      <w:pPr>
        <w:tabs>
          <w:tab w:val="left" w:pos="3420"/>
        </w:tabs>
        <w:ind w:firstLine="851"/>
        <w:jc w:val="both"/>
        <w:rPr>
          <w:color w:val="000000" w:themeColor="text1"/>
          <w:sz w:val="26"/>
        </w:rPr>
      </w:pPr>
      <w:r w:rsidRPr="00C52059">
        <w:rPr>
          <w:color w:val="000000" w:themeColor="text1"/>
          <w:sz w:val="26"/>
        </w:rPr>
        <w:t>1) средневзвешенная стоимость единицы тепловой энергии (мощности);</w:t>
      </w:r>
    </w:p>
    <w:p w:rsidR="001751B5" w:rsidRPr="00C52059" w:rsidRDefault="001751B5" w:rsidP="0087506F">
      <w:pPr>
        <w:tabs>
          <w:tab w:val="left" w:pos="3420"/>
        </w:tabs>
        <w:ind w:firstLine="851"/>
        <w:jc w:val="both"/>
        <w:rPr>
          <w:color w:val="000000" w:themeColor="text1"/>
          <w:sz w:val="26"/>
        </w:rPr>
      </w:pPr>
      <w:r w:rsidRPr="00C52059">
        <w:rPr>
          <w:color w:val="000000" w:themeColor="text1"/>
          <w:sz w:val="26"/>
        </w:rPr>
        <w:t>2) стоимость услуг по передаче единицы тепловой энергии (мощности) и иных услуг, оказание которых является неотъемлемой частью процесса снабжения тепловой энергией потребителей.</w:t>
      </w:r>
    </w:p>
    <w:p w:rsidR="001751B5" w:rsidRPr="00C52059" w:rsidRDefault="001751B5" w:rsidP="0087506F">
      <w:pPr>
        <w:tabs>
          <w:tab w:val="left" w:pos="3420"/>
        </w:tabs>
        <w:ind w:firstLine="851"/>
        <w:jc w:val="both"/>
        <w:rPr>
          <w:color w:val="000000" w:themeColor="text1"/>
          <w:sz w:val="26"/>
        </w:rPr>
      </w:pPr>
      <w:r w:rsidRPr="00C52059">
        <w:rPr>
          <w:color w:val="000000" w:themeColor="text1"/>
          <w:sz w:val="26"/>
        </w:rPr>
        <w:t xml:space="preserve"> В свою очередь, стоимость единицы тепловой энергии и услуги складывается из: валовой выручки теплоснабжающей организации и понесенных общих затрат (топливо, оплата услуг, ремонт, оплата труда, амортизация). </w:t>
      </w:r>
    </w:p>
    <w:p w:rsidR="002B2E5A" w:rsidRPr="00C52059" w:rsidRDefault="002B2E5A" w:rsidP="0087506F">
      <w:pPr>
        <w:tabs>
          <w:tab w:val="left" w:pos="3420"/>
        </w:tabs>
        <w:ind w:firstLine="851"/>
        <w:jc w:val="both"/>
        <w:rPr>
          <w:color w:val="000000" w:themeColor="text1"/>
          <w:sz w:val="26"/>
        </w:rPr>
      </w:pPr>
      <w:r w:rsidRPr="00C52059">
        <w:rPr>
          <w:color w:val="000000" w:themeColor="text1"/>
          <w:sz w:val="26"/>
        </w:rPr>
        <w:t xml:space="preserve">При этом необходимо отметить, что схема теплоснабжения является </w:t>
      </w:r>
      <w:proofErr w:type="spellStart"/>
      <w:r w:rsidRPr="00C52059">
        <w:rPr>
          <w:color w:val="000000" w:themeColor="text1"/>
          <w:sz w:val="26"/>
        </w:rPr>
        <w:t>предпроектным</w:t>
      </w:r>
      <w:proofErr w:type="spellEnd"/>
      <w:r w:rsidRPr="00C52059">
        <w:rPr>
          <w:color w:val="000000" w:themeColor="text1"/>
          <w:sz w:val="26"/>
        </w:rPr>
        <w:t xml:space="preserve">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w:t>
      </w:r>
    </w:p>
    <w:p w:rsidR="00D43363" w:rsidRPr="00C52059" w:rsidRDefault="005145FE" w:rsidP="0087506F">
      <w:pPr>
        <w:tabs>
          <w:tab w:val="left" w:pos="3420"/>
        </w:tabs>
        <w:ind w:firstLine="851"/>
        <w:jc w:val="both"/>
        <w:rPr>
          <w:color w:val="000000" w:themeColor="text1"/>
          <w:sz w:val="26"/>
        </w:rPr>
      </w:pPr>
      <w:r w:rsidRPr="00C52059">
        <w:rPr>
          <w:color w:val="000000" w:themeColor="text1"/>
          <w:sz w:val="26"/>
        </w:rPr>
        <w:t>Т</w:t>
      </w:r>
      <w:r w:rsidR="00D43363" w:rsidRPr="00C52059">
        <w:rPr>
          <w:color w:val="000000" w:themeColor="text1"/>
          <w:sz w:val="26"/>
        </w:rPr>
        <w:t>арифно-балансовые расчеты модели теплоснабжения потребителей представлены по</w:t>
      </w:r>
      <w:r w:rsidR="00F01A2F" w:rsidRPr="00C52059">
        <w:rPr>
          <w:color w:val="000000" w:themeColor="text1"/>
          <w:sz w:val="26"/>
        </w:rPr>
        <w:t xml:space="preserve"> </w:t>
      </w:r>
      <w:r w:rsidR="00D43363" w:rsidRPr="00C52059">
        <w:rPr>
          <w:color w:val="000000" w:themeColor="text1"/>
          <w:sz w:val="26"/>
        </w:rPr>
        <w:t>источник</w:t>
      </w:r>
      <w:r w:rsidR="00F01A2F" w:rsidRPr="00C52059">
        <w:rPr>
          <w:color w:val="000000" w:themeColor="text1"/>
          <w:sz w:val="26"/>
        </w:rPr>
        <w:t>ам</w:t>
      </w:r>
      <w:r w:rsidR="00D43363" w:rsidRPr="00C52059">
        <w:rPr>
          <w:color w:val="000000" w:themeColor="text1"/>
          <w:sz w:val="26"/>
        </w:rPr>
        <w:t xml:space="preserve"> теплоснабжения </w:t>
      </w:r>
      <w:proofErr w:type="spellStart"/>
      <w:r w:rsidR="00724082" w:rsidRPr="00C52059">
        <w:rPr>
          <w:color w:val="000000" w:themeColor="text1"/>
          <w:sz w:val="26"/>
        </w:rPr>
        <w:t>Хилокского</w:t>
      </w:r>
      <w:proofErr w:type="spellEnd"/>
      <w:r w:rsidR="00724082" w:rsidRPr="00C52059">
        <w:rPr>
          <w:color w:val="000000" w:themeColor="text1"/>
          <w:sz w:val="26"/>
        </w:rPr>
        <w:t xml:space="preserve"> поселения</w:t>
      </w:r>
      <w:r w:rsidR="007E19BE" w:rsidRPr="00C52059">
        <w:rPr>
          <w:color w:val="000000" w:themeColor="text1"/>
          <w:sz w:val="26"/>
        </w:rPr>
        <w:t xml:space="preserve"> </w:t>
      </w:r>
      <w:r w:rsidR="00D43363" w:rsidRPr="00C52059">
        <w:rPr>
          <w:color w:val="000000" w:themeColor="text1"/>
          <w:sz w:val="26"/>
        </w:rPr>
        <w:t>– таблица 14.1.1.</w:t>
      </w:r>
    </w:p>
    <w:p w:rsidR="00D43363" w:rsidRPr="00C52059" w:rsidRDefault="00D43363" w:rsidP="00D10C33">
      <w:pPr>
        <w:ind w:left="-426" w:firstLine="709"/>
        <w:rPr>
          <w:color w:val="000000" w:themeColor="text1"/>
        </w:rPr>
      </w:pPr>
    </w:p>
    <w:p w:rsidR="00AB1711" w:rsidRPr="00C52059" w:rsidRDefault="00D43363" w:rsidP="00AB1711">
      <w:pPr>
        <w:keepNext/>
        <w:ind w:left="-426" w:firstLine="709"/>
        <w:jc w:val="center"/>
        <w:rPr>
          <w:i/>
          <w:iCs/>
          <w:color w:val="000000" w:themeColor="text1"/>
        </w:rPr>
      </w:pPr>
      <w:r w:rsidRPr="00C52059">
        <w:rPr>
          <w:i/>
          <w:iCs/>
          <w:color w:val="000000" w:themeColor="text1"/>
        </w:rPr>
        <w:t xml:space="preserve">Таблица 14.1.1. Показатели тарифно-балансовой модели по </w:t>
      </w:r>
      <w:r w:rsidR="00B568B3" w:rsidRPr="00C52059">
        <w:rPr>
          <w:i/>
          <w:iCs/>
          <w:color w:val="000000" w:themeColor="text1"/>
        </w:rPr>
        <w:t>источникам теплоснабжения</w:t>
      </w:r>
      <w:r w:rsidRPr="00C52059">
        <w:rPr>
          <w:i/>
          <w:iCs/>
          <w:color w:val="000000" w:themeColor="text1"/>
        </w:rPr>
        <w:t xml:space="preserve"> </w:t>
      </w:r>
      <w:proofErr w:type="spellStart"/>
      <w:r w:rsidR="00724082" w:rsidRPr="00C52059">
        <w:rPr>
          <w:i/>
          <w:iCs/>
          <w:color w:val="000000" w:themeColor="text1"/>
        </w:rPr>
        <w:t>Хилокского</w:t>
      </w:r>
      <w:proofErr w:type="spellEnd"/>
      <w:r w:rsidR="00724082" w:rsidRPr="00C52059">
        <w:rPr>
          <w:i/>
          <w:iCs/>
          <w:color w:val="000000" w:themeColor="text1"/>
        </w:rPr>
        <w:t xml:space="preserve"> поселения</w:t>
      </w:r>
    </w:p>
    <w:p w:rsidR="00AB1711" w:rsidRPr="00C52059" w:rsidRDefault="00AB1711" w:rsidP="00AB1711">
      <w:pPr>
        <w:keepNext/>
        <w:ind w:left="-426" w:firstLine="709"/>
        <w:jc w:val="center"/>
        <w:rPr>
          <w:i/>
          <w:iCs/>
          <w:color w:val="000000" w:themeColor="text1"/>
        </w:rPr>
      </w:pPr>
    </w:p>
    <w:tbl>
      <w:tblPr>
        <w:tblW w:w="9983" w:type="dxa"/>
        <w:tblInd w:w="103" w:type="dxa"/>
        <w:tblLook w:val="04A0" w:firstRow="1" w:lastRow="0" w:firstColumn="1" w:lastColumn="0" w:noHBand="0" w:noVBand="1"/>
      </w:tblPr>
      <w:tblGrid>
        <w:gridCol w:w="1848"/>
        <w:gridCol w:w="3260"/>
        <w:gridCol w:w="931"/>
        <w:gridCol w:w="931"/>
        <w:gridCol w:w="931"/>
        <w:gridCol w:w="1041"/>
        <w:gridCol w:w="1041"/>
      </w:tblGrid>
      <w:tr w:rsidR="00C52059" w:rsidRPr="00C52059" w:rsidTr="00D1151C">
        <w:trPr>
          <w:trHeight w:val="20"/>
          <w:tblHeader/>
        </w:trPr>
        <w:tc>
          <w:tcPr>
            <w:tcW w:w="18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bCs/>
                <w:color w:val="000000" w:themeColor="text1"/>
                <w:sz w:val="22"/>
                <w:szCs w:val="22"/>
              </w:rPr>
            </w:pPr>
            <w:r w:rsidRPr="00C52059">
              <w:rPr>
                <w:bCs/>
                <w:color w:val="000000" w:themeColor="text1"/>
                <w:sz w:val="22"/>
                <w:szCs w:val="22"/>
              </w:rPr>
              <w:t xml:space="preserve">№ </w:t>
            </w:r>
            <w:proofErr w:type="gramStart"/>
            <w:r w:rsidRPr="00C52059">
              <w:rPr>
                <w:bCs/>
                <w:color w:val="000000" w:themeColor="text1"/>
                <w:sz w:val="22"/>
                <w:szCs w:val="22"/>
              </w:rPr>
              <w:t>п</w:t>
            </w:r>
            <w:proofErr w:type="gramEnd"/>
            <w:r w:rsidRPr="00C52059">
              <w:rPr>
                <w:bCs/>
                <w:color w:val="000000" w:themeColor="text1"/>
                <w:sz w:val="22"/>
                <w:szCs w:val="22"/>
              </w:rPr>
              <w:t>/п</w:t>
            </w:r>
          </w:p>
        </w:tc>
        <w:tc>
          <w:tcPr>
            <w:tcW w:w="3260" w:type="dxa"/>
            <w:tcBorders>
              <w:top w:val="single" w:sz="4" w:space="0" w:color="auto"/>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bCs/>
                <w:color w:val="000000" w:themeColor="text1"/>
                <w:sz w:val="22"/>
                <w:szCs w:val="22"/>
              </w:rPr>
            </w:pPr>
            <w:r w:rsidRPr="00C52059">
              <w:rPr>
                <w:bCs/>
                <w:color w:val="000000" w:themeColor="text1"/>
                <w:sz w:val="22"/>
                <w:szCs w:val="22"/>
              </w:rPr>
              <w:t>Показатель</w:t>
            </w:r>
          </w:p>
        </w:tc>
        <w:tc>
          <w:tcPr>
            <w:tcW w:w="931" w:type="dxa"/>
            <w:tcBorders>
              <w:top w:val="single" w:sz="4" w:space="0" w:color="auto"/>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2024</w:t>
            </w:r>
          </w:p>
        </w:tc>
        <w:tc>
          <w:tcPr>
            <w:tcW w:w="931" w:type="dxa"/>
            <w:tcBorders>
              <w:top w:val="single" w:sz="4" w:space="0" w:color="auto"/>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2025</w:t>
            </w:r>
          </w:p>
        </w:tc>
        <w:tc>
          <w:tcPr>
            <w:tcW w:w="931" w:type="dxa"/>
            <w:tcBorders>
              <w:top w:val="single" w:sz="4" w:space="0" w:color="auto"/>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2026</w:t>
            </w:r>
          </w:p>
        </w:tc>
        <w:tc>
          <w:tcPr>
            <w:tcW w:w="1041" w:type="dxa"/>
            <w:tcBorders>
              <w:top w:val="single" w:sz="4" w:space="0" w:color="auto"/>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2027-2033</w:t>
            </w:r>
          </w:p>
        </w:tc>
        <w:tc>
          <w:tcPr>
            <w:tcW w:w="1041" w:type="dxa"/>
            <w:tcBorders>
              <w:top w:val="single" w:sz="4" w:space="0" w:color="auto"/>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2034-2040</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rPr>
                <w:color w:val="000000" w:themeColor="text1"/>
                <w:sz w:val="22"/>
                <w:szCs w:val="22"/>
              </w:rPr>
            </w:pPr>
            <w:r w:rsidRPr="00C52059">
              <w:rPr>
                <w:color w:val="000000" w:themeColor="text1"/>
                <w:sz w:val="22"/>
                <w:szCs w:val="22"/>
              </w:rPr>
              <w:t>Центральная котельная ул. Ленина, 22</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 </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Установленная тепловая мощность, Гкал/</w:t>
            </w:r>
            <w:proofErr w:type="gramStart"/>
            <w:r w:rsidRPr="00C52059">
              <w:rPr>
                <w:color w:val="000000" w:themeColor="text1"/>
                <w:sz w:val="22"/>
                <w:szCs w:val="22"/>
              </w:rPr>
              <w:t>ч</w:t>
            </w:r>
            <w:proofErr w:type="gramEnd"/>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17,20</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17,20</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17,20</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17,20</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17,20</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Тепловая нагрузка потребителей, Гкал/</w:t>
            </w:r>
            <w:proofErr w:type="gramStart"/>
            <w:r w:rsidRPr="00C52059">
              <w:rPr>
                <w:color w:val="000000" w:themeColor="text1"/>
                <w:sz w:val="22"/>
                <w:szCs w:val="22"/>
              </w:rPr>
              <w:t>ч</w:t>
            </w:r>
            <w:proofErr w:type="gramEnd"/>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10,00</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10,00</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10,00</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10,00</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10,00</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Тариф на тепловую энергию с учетом ежегодной индексации, руб./Гкал</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3.1.</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организаций</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2648,45</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2799,41</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2911,39</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4107,60</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6176,31</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3.2.</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населения</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2648,45</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2799,41</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2911,39</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4107,60</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6176,31</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Тариф на тепловую энергию с учетом реализации мероприятий, руб./Гкал</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4.1.</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организаций</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3960,35</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4111,31</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4223,29</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4356,34</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6425,05</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4.2.</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населения</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3960,35</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4111,31</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4223,29</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4356,34</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6425,05</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rPr>
                <w:color w:val="000000" w:themeColor="text1"/>
                <w:sz w:val="22"/>
                <w:szCs w:val="22"/>
              </w:rPr>
            </w:pPr>
            <w:r w:rsidRPr="00C52059">
              <w:rPr>
                <w:color w:val="000000" w:themeColor="text1"/>
                <w:sz w:val="22"/>
                <w:szCs w:val="22"/>
              </w:rPr>
              <w:t>Котельная ТУСМ ул. Калинина, 65</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 xml:space="preserve">Установленная тепловая </w:t>
            </w:r>
            <w:r w:rsidRPr="00C52059">
              <w:rPr>
                <w:color w:val="000000" w:themeColor="text1"/>
                <w:sz w:val="22"/>
                <w:szCs w:val="22"/>
              </w:rPr>
              <w:lastRenderedPageBreak/>
              <w:t>мощность, Гкал/</w:t>
            </w:r>
            <w:proofErr w:type="gramStart"/>
            <w:r w:rsidRPr="00C52059">
              <w:rPr>
                <w:color w:val="000000" w:themeColor="text1"/>
                <w:sz w:val="22"/>
                <w:szCs w:val="22"/>
              </w:rPr>
              <w:t>ч</w:t>
            </w:r>
            <w:proofErr w:type="gramEnd"/>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lastRenderedPageBreak/>
              <w:t>1,50</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1,50</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1,50</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1,50</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1,50</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lastRenderedPageBreak/>
              <w:t>2.</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Тепловая нагрузка потребителей, Гкал/</w:t>
            </w:r>
            <w:proofErr w:type="gramStart"/>
            <w:r w:rsidRPr="00C52059">
              <w:rPr>
                <w:color w:val="000000" w:themeColor="text1"/>
                <w:sz w:val="22"/>
                <w:szCs w:val="22"/>
              </w:rPr>
              <w:t>ч</w:t>
            </w:r>
            <w:proofErr w:type="gramEnd"/>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0,75</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0,75</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0,75</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0,75</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0,75</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Тариф на тепловую энергию с учетом ежегодной индексации, руб./Гкал</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3.1.</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организаций</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2648,45</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2799,41</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2911,39</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4107,60</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6176,31</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3.2.</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населения</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2648,45</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2799,41</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2911,39</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4107,60</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6176,31</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Тариф на тепловую энергию с учетом реализации мероприятий, руб./Гкал</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4.1.</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организаций</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3960,35</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4111,31</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4223,29</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4356,34</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6425,05</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4.2.</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населения</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3960,35</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4111,31</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4223,29</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4356,34</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6425,05</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rPr>
                <w:color w:val="000000" w:themeColor="text1"/>
                <w:sz w:val="22"/>
                <w:szCs w:val="22"/>
              </w:rPr>
            </w:pPr>
            <w:r w:rsidRPr="00C52059">
              <w:rPr>
                <w:color w:val="000000" w:themeColor="text1"/>
                <w:sz w:val="22"/>
                <w:szCs w:val="22"/>
              </w:rPr>
              <w:t>Котельная ЦРБ ул. Калинина, 35</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Установленная тепловая мощность, Гкал/</w:t>
            </w:r>
            <w:proofErr w:type="gramStart"/>
            <w:r w:rsidRPr="00C52059">
              <w:rPr>
                <w:color w:val="000000" w:themeColor="text1"/>
                <w:sz w:val="22"/>
                <w:szCs w:val="22"/>
              </w:rPr>
              <w:t>ч</w:t>
            </w:r>
            <w:proofErr w:type="gramEnd"/>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2,80</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2,80</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2,80</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2,80</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2,80</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Тепловая нагрузка потребителей, Гкал/</w:t>
            </w:r>
            <w:proofErr w:type="gramStart"/>
            <w:r w:rsidRPr="00C52059">
              <w:rPr>
                <w:color w:val="000000" w:themeColor="text1"/>
                <w:sz w:val="22"/>
                <w:szCs w:val="22"/>
              </w:rPr>
              <w:t>ч</w:t>
            </w:r>
            <w:proofErr w:type="gramEnd"/>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0,00</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0,00</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0,00</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0,00</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0,00</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Тариф на тепловую энергию с учетом ежегодной индексации, руб./Гкал</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3.1.</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организаций</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4243,26</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4485,13</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4664,54</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6581,06</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9895,48</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3.2.</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населения</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2589,56</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2737,16</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2846,65</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4016,25</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6038,96</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Тариф на тепловую энергию с учетом реализации мероприятий, руб./Гкал</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4.1.</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организаций</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4360,89</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4233,89</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4400,47</w:t>
            </w:r>
          </w:p>
        </w:tc>
        <w:tc>
          <w:tcPr>
            <w:tcW w:w="104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6110,64</w:t>
            </w:r>
          </w:p>
        </w:tc>
        <w:tc>
          <w:tcPr>
            <w:tcW w:w="104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9188,14</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4.2.</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населения</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2427,79</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2640,05</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2948,53</w:t>
            </w:r>
          </w:p>
        </w:tc>
        <w:tc>
          <w:tcPr>
            <w:tcW w:w="104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3985,49</w:t>
            </w:r>
          </w:p>
        </w:tc>
        <w:tc>
          <w:tcPr>
            <w:tcW w:w="104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5992,71</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rPr>
                <w:color w:val="000000" w:themeColor="text1"/>
                <w:sz w:val="22"/>
                <w:szCs w:val="22"/>
              </w:rPr>
            </w:pPr>
            <w:r w:rsidRPr="00C52059">
              <w:rPr>
                <w:color w:val="000000" w:themeColor="text1"/>
                <w:sz w:val="22"/>
                <w:szCs w:val="22"/>
              </w:rPr>
              <w:t>Котельная Детский сад№4 ул. Кирова, 30</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Установленная тепловая мощность, Гкал/</w:t>
            </w:r>
            <w:proofErr w:type="gramStart"/>
            <w:r w:rsidRPr="00C52059">
              <w:rPr>
                <w:color w:val="000000" w:themeColor="text1"/>
                <w:sz w:val="22"/>
                <w:szCs w:val="22"/>
              </w:rPr>
              <w:t>ч</w:t>
            </w:r>
            <w:proofErr w:type="gramEnd"/>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0,43</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0,43</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0,43</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0,43</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0,43</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Тепловая нагрузка потребителей, Гкал/</w:t>
            </w:r>
            <w:proofErr w:type="gramStart"/>
            <w:r w:rsidRPr="00C52059">
              <w:rPr>
                <w:color w:val="000000" w:themeColor="text1"/>
                <w:sz w:val="22"/>
                <w:szCs w:val="22"/>
              </w:rPr>
              <w:t>ч</w:t>
            </w:r>
            <w:proofErr w:type="gramEnd"/>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0,09</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0,09</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0,09</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0,09</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0,09</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Тариф на тепловую энергию с учетом ежегодной индексации, руб./Гкал</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9046,04</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9151,77</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9517,84</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13428,45</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20191,42</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Тариф на тепловую энергию с учетом реализации мероприятий, руб./Гкал</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9073,36</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9179,09</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9545,16</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13428,45</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20191,42</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rPr>
                <w:color w:val="000000" w:themeColor="text1"/>
                <w:sz w:val="22"/>
                <w:szCs w:val="22"/>
              </w:rPr>
            </w:pPr>
            <w:r w:rsidRPr="00C52059">
              <w:rPr>
                <w:color w:val="000000" w:themeColor="text1"/>
                <w:sz w:val="22"/>
                <w:szCs w:val="22"/>
              </w:rPr>
              <w:t>Котельная школы№13 ул. Карла-Маркса, 75/1</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Установленная тепловая мощность, Гкал/</w:t>
            </w:r>
            <w:proofErr w:type="gramStart"/>
            <w:r w:rsidRPr="00C52059">
              <w:rPr>
                <w:color w:val="000000" w:themeColor="text1"/>
                <w:sz w:val="22"/>
                <w:szCs w:val="22"/>
              </w:rPr>
              <w:t>ч</w:t>
            </w:r>
            <w:proofErr w:type="gramEnd"/>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3,20</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3,20</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3,20</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3,20</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3,20</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Тепловая нагрузка потребителей, Гкал/</w:t>
            </w:r>
            <w:proofErr w:type="gramStart"/>
            <w:r w:rsidRPr="00C52059">
              <w:rPr>
                <w:color w:val="000000" w:themeColor="text1"/>
                <w:sz w:val="22"/>
                <w:szCs w:val="22"/>
              </w:rPr>
              <w:t>ч</w:t>
            </w:r>
            <w:proofErr w:type="gramEnd"/>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0,52</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0,52</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0,52</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0,52</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0,52</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Тариф на тепловую энергию с учетом ежегодной индексации, руб./Гкал</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3.1.</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организаций</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3874,75</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4843,43</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5862,92</w:t>
            </w:r>
          </w:p>
        </w:tc>
        <w:tc>
          <w:tcPr>
            <w:tcW w:w="104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8271,83</w:t>
            </w:r>
          </w:p>
        </w:tc>
        <w:tc>
          <w:tcPr>
            <w:tcW w:w="104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12437,77</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3.2.</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населения</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2547,40</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3056,88</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3501,52</w:t>
            </w:r>
          </w:p>
        </w:tc>
        <w:tc>
          <w:tcPr>
            <w:tcW w:w="104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4940,19</w:t>
            </w:r>
          </w:p>
        </w:tc>
        <w:tc>
          <w:tcPr>
            <w:tcW w:w="104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7428,22</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 xml:space="preserve">Тариф на тепловую энергию с учетом реализации </w:t>
            </w:r>
            <w:r w:rsidRPr="00C52059">
              <w:rPr>
                <w:color w:val="000000" w:themeColor="text1"/>
                <w:sz w:val="22"/>
                <w:szCs w:val="22"/>
              </w:rPr>
              <w:lastRenderedPageBreak/>
              <w:t>мероприятий, руб./Гкал</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lastRenderedPageBreak/>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lastRenderedPageBreak/>
              <w:t>4.1.</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организаций</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3972,23</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4940,92</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5960,41</w:t>
            </w:r>
          </w:p>
        </w:tc>
        <w:tc>
          <w:tcPr>
            <w:tcW w:w="104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8271,83</w:t>
            </w:r>
          </w:p>
        </w:tc>
        <w:tc>
          <w:tcPr>
            <w:tcW w:w="104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12437,77</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4.2.</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населения</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2644,89</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3154,37</w:t>
            </w:r>
          </w:p>
        </w:tc>
        <w:tc>
          <w:tcPr>
            <w:tcW w:w="93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3501,52</w:t>
            </w:r>
          </w:p>
        </w:tc>
        <w:tc>
          <w:tcPr>
            <w:tcW w:w="104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4940,19</w:t>
            </w:r>
          </w:p>
        </w:tc>
        <w:tc>
          <w:tcPr>
            <w:tcW w:w="1041" w:type="dxa"/>
            <w:tcBorders>
              <w:top w:val="nil"/>
              <w:left w:val="nil"/>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7428,22</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rPr>
                <w:color w:val="000000" w:themeColor="text1"/>
                <w:sz w:val="22"/>
                <w:szCs w:val="22"/>
              </w:rPr>
            </w:pPr>
            <w:r w:rsidRPr="00C52059">
              <w:rPr>
                <w:color w:val="000000" w:themeColor="text1"/>
                <w:sz w:val="22"/>
                <w:szCs w:val="22"/>
              </w:rPr>
              <w:t>Котельная школы№12 ул. Новая, 22а/1</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Установленная тепловая мощность, Гкал/</w:t>
            </w:r>
            <w:proofErr w:type="gramStart"/>
            <w:r w:rsidRPr="00C52059">
              <w:rPr>
                <w:color w:val="000000" w:themeColor="text1"/>
                <w:sz w:val="22"/>
                <w:szCs w:val="22"/>
              </w:rPr>
              <w:t>ч</w:t>
            </w:r>
            <w:proofErr w:type="gramEnd"/>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3,00</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3,00</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3,00</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3,00</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3,00</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Тепловая нагрузка потребителей, Гкал/</w:t>
            </w:r>
            <w:proofErr w:type="gramStart"/>
            <w:r w:rsidRPr="00C52059">
              <w:rPr>
                <w:color w:val="000000" w:themeColor="text1"/>
                <w:sz w:val="22"/>
                <w:szCs w:val="22"/>
              </w:rPr>
              <w:t>ч</w:t>
            </w:r>
            <w:proofErr w:type="gramEnd"/>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0,32</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0,32</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0,32</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0,32</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0,32</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Тариф на тепловую энергию с учетом ежегодной индексации, руб./Гкал</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3.1.</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организаций</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3874,75</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4843,43</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5862,92</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8271,83</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12437,77</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3.2.</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населения</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2547,40</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3056,88</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3501,52</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4940,19</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7428,22</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Тариф на тепловую энергию с учетом реализации мероприятий, руб./Гкал</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 </w:t>
            </w:r>
          </w:p>
        </w:tc>
      </w:tr>
      <w:tr w:rsidR="00C52059"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4.1.</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организаций</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3972,23</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4940,92</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5960,41</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8271,83</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12437,77</w:t>
            </w:r>
          </w:p>
        </w:tc>
      </w:tr>
      <w:tr w:rsidR="00AB1711" w:rsidRPr="00C52059" w:rsidTr="00D1151C">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4.2.</w:t>
            </w:r>
          </w:p>
        </w:tc>
        <w:tc>
          <w:tcPr>
            <w:tcW w:w="3260"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rPr>
                <w:color w:val="000000" w:themeColor="text1"/>
                <w:sz w:val="22"/>
                <w:szCs w:val="22"/>
              </w:rPr>
            </w:pPr>
            <w:r w:rsidRPr="00C52059">
              <w:rPr>
                <w:color w:val="000000" w:themeColor="text1"/>
                <w:sz w:val="22"/>
                <w:szCs w:val="22"/>
              </w:rPr>
              <w:t>для населения</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2644,89</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3154,37</w:t>
            </w:r>
          </w:p>
        </w:tc>
        <w:tc>
          <w:tcPr>
            <w:tcW w:w="93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3501,52</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4940,19</w:t>
            </w:r>
          </w:p>
        </w:tc>
        <w:tc>
          <w:tcPr>
            <w:tcW w:w="1041" w:type="dxa"/>
            <w:tcBorders>
              <w:top w:val="nil"/>
              <w:left w:val="nil"/>
              <w:bottom w:val="single" w:sz="4" w:space="0" w:color="auto"/>
              <w:right w:val="single" w:sz="4" w:space="0" w:color="auto"/>
            </w:tcBorders>
            <w:shd w:val="clear" w:color="auto" w:fill="auto"/>
            <w:vAlign w:val="center"/>
            <w:hideMark/>
          </w:tcPr>
          <w:p w:rsidR="00AB1711" w:rsidRPr="00C52059" w:rsidRDefault="00AB1711" w:rsidP="00AB1711">
            <w:pPr>
              <w:jc w:val="center"/>
              <w:rPr>
                <w:color w:val="000000" w:themeColor="text1"/>
                <w:sz w:val="22"/>
                <w:szCs w:val="22"/>
              </w:rPr>
            </w:pPr>
            <w:r w:rsidRPr="00C52059">
              <w:rPr>
                <w:color w:val="000000" w:themeColor="text1"/>
                <w:sz w:val="22"/>
                <w:szCs w:val="22"/>
              </w:rPr>
              <w:t>7428,22</w:t>
            </w:r>
          </w:p>
        </w:tc>
      </w:tr>
    </w:tbl>
    <w:p w:rsidR="000A4758" w:rsidRPr="00C52059" w:rsidRDefault="000A4758" w:rsidP="00AB1711">
      <w:pPr>
        <w:keepNext/>
        <w:rPr>
          <w:color w:val="000000" w:themeColor="text1"/>
          <w:sz w:val="26"/>
        </w:rPr>
      </w:pPr>
    </w:p>
    <w:p w:rsidR="001751B5" w:rsidRPr="00C52059" w:rsidRDefault="001751B5" w:rsidP="004C2D76">
      <w:pPr>
        <w:tabs>
          <w:tab w:val="left" w:pos="3420"/>
        </w:tabs>
        <w:ind w:firstLine="567"/>
        <w:jc w:val="both"/>
        <w:outlineLvl w:val="0"/>
        <w:rPr>
          <w:b/>
          <w:color w:val="000000" w:themeColor="text1"/>
          <w:sz w:val="26"/>
        </w:rPr>
      </w:pPr>
      <w:bookmarkStart w:id="543" w:name="_Toc156838002"/>
      <w:r w:rsidRPr="00C52059">
        <w:rPr>
          <w:b/>
          <w:color w:val="000000" w:themeColor="text1"/>
          <w:sz w:val="26"/>
        </w:rPr>
        <w:t>14.2. Тарифно-балансовые расчеты модели теплоснабжения потребителей по каждой единой теплоснабжающей организации</w:t>
      </w:r>
      <w:bookmarkEnd w:id="543"/>
    </w:p>
    <w:p w:rsidR="001751B5" w:rsidRPr="00C52059" w:rsidRDefault="001751B5" w:rsidP="004C2D76">
      <w:pPr>
        <w:tabs>
          <w:tab w:val="left" w:pos="3420"/>
        </w:tabs>
        <w:ind w:firstLine="567"/>
        <w:jc w:val="both"/>
        <w:rPr>
          <w:color w:val="000000" w:themeColor="text1"/>
          <w:sz w:val="26"/>
        </w:rPr>
      </w:pPr>
      <w:r w:rsidRPr="00C52059">
        <w:rPr>
          <w:color w:val="000000" w:themeColor="text1"/>
          <w:sz w:val="26"/>
        </w:rPr>
        <w:t xml:space="preserve"> </w:t>
      </w:r>
    </w:p>
    <w:p w:rsidR="004C2D76" w:rsidRPr="00C52059" w:rsidRDefault="004C2D76" w:rsidP="004C2D76">
      <w:pPr>
        <w:tabs>
          <w:tab w:val="left" w:pos="3420"/>
        </w:tabs>
        <w:ind w:firstLine="567"/>
        <w:jc w:val="both"/>
        <w:rPr>
          <w:color w:val="000000" w:themeColor="text1"/>
          <w:sz w:val="26"/>
        </w:rPr>
      </w:pPr>
      <w:proofErr w:type="gramStart"/>
      <w:r w:rsidRPr="00C52059">
        <w:rPr>
          <w:color w:val="000000" w:themeColor="text1"/>
          <w:sz w:val="26"/>
          <w:szCs w:val="26"/>
        </w:rPr>
        <w:t>Прогнозные значения тарифа на тепловую энергию определены с учётом имею-</w:t>
      </w:r>
      <w:proofErr w:type="spellStart"/>
      <w:r w:rsidRPr="00C52059">
        <w:rPr>
          <w:color w:val="000000" w:themeColor="text1"/>
          <w:sz w:val="26"/>
          <w:szCs w:val="26"/>
        </w:rPr>
        <w:t>щихся</w:t>
      </w:r>
      <w:proofErr w:type="spellEnd"/>
      <w:r w:rsidRPr="00C52059">
        <w:rPr>
          <w:color w:val="000000" w:themeColor="text1"/>
          <w:sz w:val="26"/>
          <w:szCs w:val="26"/>
        </w:rPr>
        <w:t xml:space="preserve"> производственных расходов товарного отпуска тепловой энергии за 202</w:t>
      </w:r>
      <w:r w:rsidR="00D12DC9" w:rsidRPr="00C52059">
        <w:rPr>
          <w:color w:val="000000" w:themeColor="text1"/>
          <w:sz w:val="26"/>
          <w:szCs w:val="26"/>
        </w:rPr>
        <w:t>3</w:t>
      </w:r>
      <w:r w:rsidRPr="00C52059">
        <w:rPr>
          <w:color w:val="000000" w:themeColor="text1"/>
          <w:sz w:val="26"/>
          <w:szCs w:val="26"/>
        </w:rPr>
        <w:t xml:space="preserve"> г., принятые по материалам тарифных дел, индексов инфляции, инвестиционной состав-</w:t>
      </w:r>
      <w:proofErr w:type="spellStart"/>
      <w:r w:rsidRPr="00C52059">
        <w:rPr>
          <w:color w:val="000000" w:themeColor="text1"/>
          <w:sz w:val="26"/>
          <w:szCs w:val="26"/>
        </w:rPr>
        <w:t>ляющей</w:t>
      </w:r>
      <w:proofErr w:type="spellEnd"/>
      <w:r w:rsidRPr="00C52059">
        <w:rPr>
          <w:color w:val="000000" w:themeColor="text1"/>
          <w:sz w:val="26"/>
          <w:szCs w:val="26"/>
        </w:rPr>
        <w:t xml:space="preserve">, а также изменения технико-экономических показателей работы источников теплоснабжения при реализации мероприятий Схемы. </w:t>
      </w:r>
      <w:r w:rsidRPr="00C52059">
        <w:rPr>
          <w:color w:val="000000" w:themeColor="text1"/>
          <w:sz w:val="26"/>
        </w:rPr>
        <w:t xml:space="preserve"> </w:t>
      </w:r>
      <w:proofErr w:type="gramEnd"/>
    </w:p>
    <w:p w:rsidR="009A2C75" w:rsidRPr="00C52059" w:rsidRDefault="002B604F" w:rsidP="0019700B">
      <w:pPr>
        <w:keepNext/>
        <w:jc w:val="center"/>
        <w:rPr>
          <w:i/>
          <w:iCs/>
          <w:color w:val="000000" w:themeColor="text1"/>
        </w:rPr>
      </w:pPr>
      <w:r w:rsidRPr="00C52059">
        <w:rPr>
          <w:color w:val="000000" w:themeColor="text1"/>
          <w:sz w:val="26"/>
        </w:rPr>
        <w:t xml:space="preserve"> </w:t>
      </w:r>
    </w:p>
    <w:p w:rsidR="000B110B" w:rsidRPr="00C52059" w:rsidRDefault="000B110B" w:rsidP="000B110B">
      <w:pPr>
        <w:rPr>
          <w:color w:val="000000" w:themeColor="text1"/>
        </w:rPr>
        <w:sectPr w:rsidR="000B110B" w:rsidRPr="00C52059" w:rsidSect="00404ACE">
          <w:pgSz w:w="11906" w:h="16838" w:code="9"/>
          <w:pgMar w:top="822" w:right="707" w:bottom="567" w:left="1418" w:header="0" w:footer="430" w:gutter="0"/>
          <w:cols w:space="708"/>
          <w:docGrid w:linePitch="360"/>
        </w:sectPr>
      </w:pPr>
    </w:p>
    <w:p w:rsidR="001751B5" w:rsidRPr="00C52059" w:rsidRDefault="001751B5" w:rsidP="004F36EC">
      <w:pPr>
        <w:tabs>
          <w:tab w:val="left" w:pos="993"/>
        </w:tabs>
        <w:ind w:firstLine="709"/>
        <w:jc w:val="both"/>
        <w:outlineLvl w:val="0"/>
        <w:rPr>
          <w:b/>
          <w:color w:val="000000" w:themeColor="text1"/>
          <w:sz w:val="26"/>
        </w:rPr>
      </w:pPr>
      <w:bookmarkStart w:id="544" w:name="_Toc156838003"/>
      <w:r w:rsidRPr="00C52059">
        <w:rPr>
          <w:b/>
          <w:color w:val="000000" w:themeColor="text1"/>
          <w:sz w:val="26"/>
        </w:rPr>
        <w:lastRenderedPageBreak/>
        <w:t xml:space="preserve">14.3. Результаты оценки ценовых (тарифных) последствий реализации проектов схемы </w:t>
      </w:r>
      <w:proofErr w:type="gramStart"/>
      <w:r w:rsidRPr="00C52059">
        <w:rPr>
          <w:b/>
          <w:color w:val="000000" w:themeColor="text1"/>
          <w:sz w:val="26"/>
        </w:rPr>
        <w:t>теплоснабжения</w:t>
      </w:r>
      <w:proofErr w:type="gramEnd"/>
      <w:r w:rsidRPr="00C52059">
        <w:rPr>
          <w:b/>
          <w:color w:val="000000" w:themeColor="text1"/>
          <w:sz w:val="26"/>
        </w:rPr>
        <w:t xml:space="preserve"> на основании разработанных тарифно-балансовых моделей</w:t>
      </w:r>
      <w:bookmarkEnd w:id="544"/>
    </w:p>
    <w:p w:rsidR="00415A5E" w:rsidRPr="00C52059" w:rsidRDefault="00415A5E" w:rsidP="004F36EC">
      <w:pPr>
        <w:tabs>
          <w:tab w:val="left" w:pos="993"/>
        </w:tabs>
        <w:ind w:firstLine="709"/>
        <w:jc w:val="both"/>
        <w:rPr>
          <w:color w:val="000000" w:themeColor="text1"/>
          <w:sz w:val="26"/>
        </w:rPr>
      </w:pPr>
    </w:p>
    <w:p w:rsidR="00D12DC9" w:rsidRPr="00C52059" w:rsidRDefault="00D12DC9" w:rsidP="00D12DC9">
      <w:pPr>
        <w:tabs>
          <w:tab w:val="left" w:pos="993"/>
        </w:tabs>
        <w:ind w:firstLine="709"/>
        <w:jc w:val="both"/>
        <w:rPr>
          <w:color w:val="000000" w:themeColor="text1"/>
          <w:sz w:val="26"/>
          <w:szCs w:val="26"/>
        </w:rPr>
      </w:pPr>
      <w:bookmarkStart w:id="545" w:name="_Toc126161627"/>
      <w:r w:rsidRPr="00C52059">
        <w:rPr>
          <w:color w:val="000000" w:themeColor="text1"/>
          <w:sz w:val="26"/>
          <w:szCs w:val="26"/>
        </w:rPr>
        <w:t>Получены следующие результаты оценки ценовых (тарифных) последствий реализации проектов схемы теплоснабжения, на основании разработанных тарифно-балансовых моделей:</w:t>
      </w:r>
    </w:p>
    <w:p w:rsidR="00D12DC9" w:rsidRPr="00C52059" w:rsidRDefault="00D12DC9" w:rsidP="00D12DC9">
      <w:pPr>
        <w:tabs>
          <w:tab w:val="left" w:pos="993"/>
        </w:tabs>
        <w:ind w:firstLine="709"/>
        <w:jc w:val="both"/>
        <w:rPr>
          <w:color w:val="000000" w:themeColor="text1"/>
          <w:sz w:val="26"/>
          <w:szCs w:val="26"/>
        </w:rPr>
      </w:pPr>
      <w:r w:rsidRPr="00C52059">
        <w:rPr>
          <w:color w:val="000000" w:themeColor="text1"/>
          <w:sz w:val="26"/>
          <w:szCs w:val="26"/>
        </w:rPr>
        <w:t xml:space="preserve"> Спрогнозирован усредненный долгосрочный тариф по всем </w:t>
      </w:r>
      <w:proofErr w:type="spellStart"/>
      <w:r w:rsidRPr="00C52059">
        <w:rPr>
          <w:color w:val="000000" w:themeColor="text1"/>
          <w:sz w:val="26"/>
          <w:szCs w:val="26"/>
        </w:rPr>
        <w:t>ресурсоснабжающим</w:t>
      </w:r>
      <w:proofErr w:type="spellEnd"/>
      <w:r w:rsidRPr="00C52059">
        <w:rPr>
          <w:color w:val="000000" w:themeColor="text1"/>
          <w:sz w:val="26"/>
          <w:szCs w:val="26"/>
        </w:rPr>
        <w:t xml:space="preserve"> организациям </w:t>
      </w:r>
      <w:proofErr w:type="spellStart"/>
      <w:r w:rsidRPr="00C52059">
        <w:rPr>
          <w:color w:val="000000" w:themeColor="text1"/>
          <w:sz w:val="26"/>
          <w:szCs w:val="26"/>
        </w:rPr>
        <w:t>Хилокского</w:t>
      </w:r>
      <w:proofErr w:type="spellEnd"/>
      <w:r w:rsidRPr="00C52059">
        <w:rPr>
          <w:color w:val="000000" w:themeColor="text1"/>
          <w:sz w:val="26"/>
          <w:szCs w:val="26"/>
        </w:rPr>
        <w:t xml:space="preserve"> поселения:</w:t>
      </w:r>
    </w:p>
    <w:p w:rsidR="00D12DC9" w:rsidRPr="00C52059" w:rsidRDefault="00D12DC9" w:rsidP="00D12DC9">
      <w:pPr>
        <w:tabs>
          <w:tab w:val="left" w:pos="993"/>
        </w:tabs>
        <w:ind w:firstLine="709"/>
        <w:jc w:val="both"/>
        <w:rPr>
          <w:color w:val="000000" w:themeColor="text1"/>
          <w:sz w:val="26"/>
          <w:szCs w:val="26"/>
        </w:rPr>
      </w:pPr>
      <w:r w:rsidRPr="00C52059">
        <w:rPr>
          <w:color w:val="000000" w:themeColor="text1"/>
          <w:sz w:val="26"/>
          <w:szCs w:val="26"/>
        </w:rPr>
        <w:t>п</w:t>
      </w:r>
      <w:proofErr w:type="gramStart"/>
      <w:r w:rsidRPr="00C52059">
        <w:rPr>
          <w:color w:val="000000" w:themeColor="text1"/>
          <w:sz w:val="26"/>
          <w:szCs w:val="26"/>
        </w:rPr>
        <w:t>о ООО</w:t>
      </w:r>
      <w:proofErr w:type="gramEnd"/>
      <w:r w:rsidRPr="00C52059">
        <w:rPr>
          <w:color w:val="000000" w:themeColor="text1"/>
          <w:sz w:val="26"/>
          <w:szCs w:val="26"/>
        </w:rPr>
        <w:t xml:space="preserve"> «ГРЭЦ» оценочный уровень тарифа на тепловую энергию к 2040 году составит 6</w:t>
      </w:r>
      <w:r w:rsidR="00A92333" w:rsidRPr="00C52059">
        <w:rPr>
          <w:color w:val="000000" w:themeColor="text1"/>
          <w:sz w:val="26"/>
          <w:szCs w:val="26"/>
        </w:rPr>
        <w:t xml:space="preserve">425,05 </w:t>
      </w:r>
      <w:r w:rsidRPr="00C52059">
        <w:rPr>
          <w:color w:val="000000" w:themeColor="text1"/>
          <w:sz w:val="26"/>
          <w:szCs w:val="26"/>
        </w:rPr>
        <w:t>рубля/Гкал;</w:t>
      </w:r>
    </w:p>
    <w:p w:rsidR="00D12DC9" w:rsidRPr="00C52059" w:rsidRDefault="00D12DC9" w:rsidP="00D12DC9">
      <w:pPr>
        <w:tabs>
          <w:tab w:val="left" w:pos="993"/>
        </w:tabs>
        <w:ind w:firstLine="709"/>
        <w:jc w:val="both"/>
        <w:rPr>
          <w:color w:val="000000" w:themeColor="text1"/>
          <w:sz w:val="26"/>
          <w:szCs w:val="26"/>
        </w:rPr>
      </w:pPr>
      <w:r w:rsidRPr="00C52059">
        <w:rPr>
          <w:color w:val="000000" w:themeColor="text1"/>
          <w:sz w:val="26"/>
          <w:szCs w:val="26"/>
        </w:rPr>
        <w:t>п</w:t>
      </w:r>
      <w:proofErr w:type="gramStart"/>
      <w:r w:rsidRPr="00C52059">
        <w:rPr>
          <w:color w:val="000000" w:themeColor="text1"/>
          <w:sz w:val="26"/>
          <w:szCs w:val="26"/>
        </w:rPr>
        <w:t>о ООО</w:t>
      </w:r>
      <w:proofErr w:type="gramEnd"/>
      <w:r w:rsidRPr="00C52059">
        <w:rPr>
          <w:color w:val="000000" w:themeColor="text1"/>
          <w:sz w:val="26"/>
          <w:szCs w:val="26"/>
        </w:rPr>
        <w:t xml:space="preserve"> «</w:t>
      </w:r>
      <w:proofErr w:type="spellStart"/>
      <w:r w:rsidRPr="00C52059">
        <w:rPr>
          <w:color w:val="000000" w:themeColor="text1"/>
          <w:sz w:val="26"/>
          <w:szCs w:val="26"/>
        </w:rPr>
        <w:t>ТеплоВодоСнаб</w:t>
      </w:r>
      <w:proofErr w:type="spellEnd"/>
      <w:r w:rsidRPr="00C52059">
        <w:rPr>
          <w:color w:val="000000" w:themeColor="text1"/>
          <w:sz w:val="26"/>
          <w:szCs w:val="26"/>
        </w:rPr>
        <w:t>» оценочный уровень тарифа на тепловую энергию к 2040 году составит 9895,48</w:t>
      </w:r>
      <w:r w:rsidR="002559A5" w:rsidRPr="00C52059">
        <w:rPr>
          <w:color w:val="000000" w:themeColor="text1"/>
          <w:sz w:val="26"/>
          <w:szCs w:val="26"/>
        </w:rPr>
        <w:t xml:space="preserve">; </w:t>
      </w:r>
      <w:r w:rsidRPr="00C52059">
        <w:rPr>
          <w:color w:val="000000" w:themeColor="text1"/>
          <w:sz w:val="26"/>
          <w:szCs w:val="26"/>
        </w:rPr>
        <w:t>6038,96</w:t>
      </w:r>
      <w:r w:rsidR="002559A5" w:rsidRPr="00C52059">
        <w:rPr>
          <w:color w:val="000000" w:themeColor="text1"/>
          <w:sz w:val="26"/>
          <w:szCs w:val="26"/>
        </w:rPr>
        <w:t>; 20191,42</w:t>
      </w:r>
      <w:r w:rsidRPr="00C52059">
        <w:rPr>
          <w:color w:val="000000" w:themeColor="text1"/>
          <w:sz w:val="26"/>
          <w:szCs w:val="26"/>
        </w:rPr>
        <w:t xml:space="preserve"> рубля/Гкал </w:t>
      </w:r>
      <w:r w:rsidR="002559A5" w:rsidRPr="00C52059">
        <w:rPr>
          <w:color w:val="000000" w:themeColor="text1"/>
          <w:sz w:val="26"/>
          <w:szCs w:val="26"/>
        </w:rPr>
        <w:t xml:space="preserve">для организаций, </w:t>
      </w:r>
      <w:r w:rsidRPr="00C52059">
        <w:rPr>
          <w:color w:val="000000" w:themeColor="text1"/>
          <w:sz w:val="26"/>
          <w:szCs w:val="26"/>
        </w:rPr>
        <w:t xml:space="preserve">населения </w:t>
      </w:r>
      <w:r w:rsidR="000D19D7" w:rsidRPr="00C52059">
        <w:rPr>
          <w:color w:val="000000" w:themeColor="text1"/>
          <w:sz w:val="26"/>
          <w:szCs w:val="26"/>
        </w:rPr>
        <w:t>и детског</w:t>
      </w:r>
      <w:r w:rsidR="002559A5" w:rsidRPr="00C52059">
        <w:rPr>
          <w:color w:val="000000" w:themeColor="text1"/>
          <w:sz w:val="26"/>
          <w:szCs w:val="26"/>
        </w:rPr>
        <w:t>о</w:t>
      </w:r>
      <w:r w:rsidR="000D19D7" w:rsidRPr="00C52059">
        <w:rPr>
          <w:color w:val="000000" w:themeColor="text1"/>
          <w:sz w:val="26"/>
          <w:szCs w:val="26"/>
        </w:rPr>
        <w:t xml:space="preserve"> са</w:t>
      </w:r>
      <w:r w:rsidR="002559A5" w:rsidRPr="00C52059">
        <w:rPr>
          <w:color w:val="000000" w:themeColor="text1"/>
          <w:sz w:val="26"/>
          <w:szCs w:val="26"/>
        </w:rPr>
        <w:t xml:space="preserve">да № 4 </w:t>
      </w:r>
      <w:r w:rsidRPr="00C52059">
        <w:rPr>
          <w:color w:val="000000" w:themeColor="text1"/>
          <w:sz w:val="26"/>
          <w:szCs w:val="26"/>
        </w:rPr>
        <w:t>соответственно;</w:t>
      </w:r>
    </w:p>
    <w:p w:rsidR="00D12DC9" w:rsidRPr="00C52059" w:rsidRDefault="00D12DC9" w:rsidP="00D12DC9">
      <w:pPr>
        <w:tabs>
          <w:tab w:val="left" w:pos="993"/>
        </w:tabs>
        <w:ind w:firstLine="709"/>
        <w:jc w:val="both"/>
        <w:rPr>
          <w:color w:val="000000" w:themeColor="text1"/>
          <w:sz w:val="26"/>
          <w:szCs w:val="26"/>
        </w:rPr>
      </w:pPr>
      <w:r w:rsidRPr="00C52059">
        <w:rPr>
          <w:color w:val="000000" w:themeColor="text1"/>
          <w:sz w:val="26"/>
          <w:szCs w:val="26"/>
        </w:rPr>
        <w:t>п</w:t>
      </w:r>
      <w:proofErr w:type="gramStart"/>
      <w:r w:rsidRPr="00C52059">
        <w:rPr>
          <w:color w:val="000000" w:themeColor="text1"/>
          <w:sz w:val="26"/>
          <w:szCs w:val="26"/>
        </w:rPr>
        <w:t>о ООО</w:t>
      </w:r>
      <w:proofErr w:type="gramEnd"/>
      <w:r w:rsidRPr="00C52059">
        <w:rPr>
          <w:color w:val="000000" w:themeColor="text1"/>
          <w:sz w:val="26"/>
          <w:szCs w:val="26"/>
        </w:rPr>
        <w:t xml:space="preserve"> «</w:t>
      </w:r>
      <w:r w:rsidR="00381969" w:rsidRPr="00C52059">
        <w:rPr>
          <w:color w:val="000000" w:themeColor="text1"/>
          <w:sz w:val="26"/>
          <w:szCs w:val="26"/>
        </w:rPr>
        <w:t>Благоустройство-Чернышевск</w:t>
      </w:r>
      <w:r w:rsidRPr="00C52059">
        <w:rPr>
          <w:color w:val="000000" w:themeColor="text1"/>
          <w:sz w:val="26"/>
          <w:szCs w:val="26"/>
        </w:rPr>
        <w:t xml:space="preserve">» оценочный уровень тарифа на тепловую энергию к 2040 году составит 12437,77 и 7428,22 рубля/Гкал для организаций и населения соответственно.  </w:t>
      </w:r>
    </w:p>
    <w:p w:rsidR="00D12DC9" w:rsidRPr="00C52059" w:rsidRDefault="00D12DC9" w:rsidP="00D12DC9">
      <w:pPr>
        <w:tabs>
          <w:tab w:val="left" w:pos="993"/>
        </w:tabs>
        <w:ind w:firstLine="709"/>
        <w:jc w:val="both"/>
        <w:rPr>
          <w:color w:val="000000" w:themeColor="text1"/>
          <w:sz w:val="26"/>
          <w:szCs w:val="26"/>
        </w:rPr>
      </w:pPr>
      <w:r w:rsidRPr="00C52059">
        <w:rPr>
          <w:color w:val="000000" w:themeColor="text1"/>
          <w:sz w:val="26"/>
          <w:szCs w:val="26"/>
        </w:rPr>
        <w:t>Для формирования целевых показателей роста тарифов использованы прогнозные индексы-дефляторы, устанавливаемые Минэкономразвития России.</w:t>
      </w:r>
    </w:p>
    <w:p w:rsidR="00D12DC9" w:rsidRPr="00C52059" w:rsidRDefault="00D12DC9" w:rsidP="00D12DC9">
      <w:pPr>
        <w:tabs>
          <w:tab w:val="left" w:pos="993"/>
        </w:tabs>
        <w:ind w:firstLine="709"/>
        <w:jc w:val="both"/>
        <w:rPr>
          <w:color w:val="000000" w:themeColor="text1"/>
          <w:sz w:val="26"/>
          <w:szCs w:val="26"/>
        </w:rPr>
      </w:pPr>
      <w:r w:rsidRPr="00C52059">
        <w:rPr>
          <w:color w:val="000000" w:themeColor="text1"/>
          <w:sz w:val="26"/>
          <w:szCs w:val="26"/>
        </w:rPr>
        <w:t xml:space="preserve">Установленный тариф, федеральным органом исполнительной власти Российской Федерации, уполномоченный осуществлять правовое регулирование в сфере государственного регулирования цен (тарифов), включает в себя инвестиционную составляющую. Мероприятия, заложенные данной Схемой теплоснабжения, будут финансироваться за счет муниципального бюджета или платой за подключением (строительство трубопроводов с целью подключения новых потребителей), что не повлечен увеличение тарифа. </w:t>
      </w:r>
    </w:p>
    <w:p w:rsidR="00D12DC9" w:rsidRPr="00C52059" w:rsidRDefault="00D12DC9" w:rsidP="00D12DC9">
      <w:pPr>
        <w:tabs>
          <w:tab w:val="left" w:pos="993"/>
        </w:tabs>
        <w:ind w:firstLine="709"/>
        <w:jc w:val="both"/>
        <w:rPr>
          <w:color w:val="000000" w:themeColor="text1"/>
          <w:sz w:val="26"/>
          <w:szCs w:val="26"/>
        </w:rPr>
      </w:pPr>
      <w:r w:rsidRPr="00C52059">
        <w:rPr>
          <w:color w:val="000000" w:themeColor="text1"/>
          <w:sz w:val="26"/>
          <w:szCs w:val="26"/>
        </w:rPr>
        <w:t xml:space="preserve">Тариф на тепловую энергию для потребителей на всем протяжении рассматриваемого периода не должен возрастать выше предельно допустимого процента роста тарифа. </w:t>
      </w:r>
    </w:p>
    <w:p w:rsidR="00D12DC9" w:rsidRPr="00C52059" w:rsidRDefault="00D12DC9" w:rsidP="00D12DC9">
      <w:pPr>
        <w:tabs>
          <w:tab w:val="left" w:pos="993"/>
        </w:tabs>
        <w:ind w:firstLine="709"/>
        <w:jc w:val="both"/>
        <w:rPr>
          <w:color w:val="000000" w:themeColor="text1"/>
          <w:sz w:val="26"/>
          <w:szCs w:val="26"/>
        </w:rPr>
      </w:pPr>
      <w:r w:rsidRPr="00C52059">
        <w:rPr>
          <w:color w:val="000000" w:themeColor="text1"/>
          <w:sz w:val="26"/>
          <w:szCs w:val="26"/>
        </w:rPr>
        <w:t>В соответствии с законодательством, действующим, в сфере государственного ценового регулирования,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надёжному функционированию и развитию систем теплоснабжения.</w:t>
      </w:r>
    </w:p>
    <w:p w:rsidR="00D12DC9" w:rsidRPr="00C52059" w:rsidRDefault="00D12DC9" w:rsidP="00D12DC9">
      <w:pPr>
        <w:tabs>
          <w:tab w:val="left" w:pos="993"/>
        </w:tabs>
        <w:ind w:firstLine="709"/>
        <w:jc w:val="both"/>
        <w:rPr>
          <w:color w:val="000000" w:themeColor="text1"/>
          <w:sz w:val="26"/>
          <w:szCs w:val="26"/>
        </w:rPr>
      </w:pPr>
      <w:r w:rsidRPr="00C52059">
        <w:rPr>
          <w:color w:val="000000" w:themeColor="text1"/>
          <w:sz w:val="26"/>
          <w:szCs w:val="26"/>
        </w:rPr>
        <w:t>Основные параметры формирования тарифов:</w:t>
      </w:r>
    </w:p>
    <w:p w:rsidR="00D12DC9" w:rsidRPr="00C52059" w:rsidRDefault="00D12DC9" w:rsidP="00D12DC9">
      <w:pPr>
        <w:tabs>
          <w:tab w:val="left" w:pos="993"/>
        </w:tabs>
        <w:ind w:firstLine="709"/>
        <w:jc w:val="both"/>
        <w:rPr>
          <w:color w:val="000000" w:themeColor="text1"/>
          <w:sz w:val="26"/>
          <w:szCs w:val="26"/>
        </w:rPr>
      </w:pPr>
      <w:r w:rsidRPr="00C52059">
        <w:rPr>
          <w:color w:val="000000" w:themeColor="text1"/>
          <w:sz w:val="26"/>
          <w:szCs w:val="26"/>
        </w:rPr>
        <w:t>•</w:t>
      </w:r>
      <w:r w:rsidRPr="00C52059">
        <w:rPr>
          <w:color w:val="000000" w:themeColor="text1"/>
          <w:sz w:val="26"/>
          <w:szCs w:val="26"/>
        </w:rPr>
        <w:tab/>
        <w:t>тариф ежегодно формируется и пересматривается;</w:t>
      </w:r>
    </w:p>
    <w:p w:rsidR="00D12DC9" w:rsidRPr="00C52059" w:rsidRDefault="00D12DC9" w:rsidP="00D12DC9">
      <w:pPr>
        <w:tabs>
          <w:tab w:val="left" w:pos="993"/>
        </w:tabs>
        <w:ind w:firstLine="709"/>
        <w:jc w:val="both"/>
        <w:rPr>
          <w:color w:val="000000" w:themeColor="text1"/>
          <w:sz w:val="26"/>
          <w:szCs w:val="26"/>
        </w:rPr>
      </w:pPr>
      <w:r w:rsidRPr="00C52059">
        <w:rPr>
          <w:color w:val="000000" w:themeColor="text1"/>
          <w:sz w:val="26"/>
          <w:szCs w:val="26"/>
        </w:rPr>
        <w:t>•</w:t>
      </w:r>
      <w:r w:rsidRPr="00C52059">
        <w:rPr>
          <w:color w:val="000000" w:themeColor="text1"/>
          <w:sz w:val="26"/>
          <w:szCs w:val="26"/>
        </w:rPr>
        <w:tab/>
        <w:t>в необходимую валовую выручку для расчета тарифа включаются экономически обоснованные эксплуатационные затраты;</w:t>
      </w:r>
    </w:p>
    <w:p w:rsidR="00D12DC9" w:rsidRPr="00C52059" w:rsidRDefault="00D12DC9" w:rsidP="00D12DC9">
      <w:pPr>
        <w:tabs>
          <w:tab w:val="left" w:pos="993"/>
        </w:tabs>
        <w:ind w:firstLine="709"/>
        <w:jc w:val="both"/>
        <w:rPr>
          <w:color w:val="000000" w:themeColor="text1"/>
          <w:sz w:val="26"/>
          <w:szCs w:val="26"/>
        </w:rPr>
      </w:pPr>
      <w:r w:rsidRPr="00C52059">
        <w:rPr>
          <w:color w:val="000000" w:themeColor="text1"/>
          <w:sz w:val="26"/>
          <w:szCs w:val="26"/>
        </w:rPr>
        <w:t>•</w:t>
      </w:r>
      <w:r w:rsidRPr="00C52059">
        <w:rPr>
          <w:color w:val="000000" w:themeColor="text1"/>
          <w:sz w:val="26"/>
          <w:szCs w:val="26"/>
        </w:rPr>
        <w:tab/>
        <w:t>исходя из утвержденных финансовых потребностей реализации проектов схемы, в течение установленного срока возврата инвестиций в тариф включается инвестиционная составляющая, складывающаяся из амортизации по объектам инвестирования и расходов на финансирование реализации проектов схемы из прибыли с учетом возникающих налогов;</w:t>
      </w:r>
    </w:p>
    <w:p w:rsidR="00D12DC9" w:rsidRPr="00C52059" w:rsidRDefault="00D12DC9" w:rsidP="00D12DC9">
      <w:pPr>
        <w:tabs>
          <w:tab w:val="left" w:pos="993"/>
        </w:tabs>
        <w:ind w:firstLine="709"/>
        <w:jc w:val="both"/>
        <w:rPr>
          <w:color w:val="000000" w:themeColor="text1"/>
          <w:sz w:val="26"/>
          <w:szCs w:val="26"/>
        </w:rPr>
      </w:pPr>
      <w:r w:rsidRPr="00C52059">
        <w:rPr>
          <w:color w:val="000000" w:themeColor="text1"/>
          <w:sz w:val="26"/>
          <w:szCs w:val="26"/>
        </w:rPr>
        <w:t>•</w:t>
      </w:r>
      <w:r w:rsidRPr="00C52059">
        <w:rPr>
          <w:color w:val="000000" w:themeColor="text1"/>
          <w:sz w:val="26"/>
          <w:szCs w:val="26"/>
        </w:rPr>
        <w:tab/>
        <w:t>тарифный сценарий обеспечивает финансовые потребности планируемых проектов схемы и необходимость выполнения финансовых обязательств перед финансирующими организациями;</w:t>
      </w:r>
    </w:p>
    <w:p w:rsidR="00D12DC9" w:rsidRPr="00C52059" w:rsidRDefault="00D12DC9" w:rsidP="00D12DC9">
      <w:pPr>
        <w:tabs>
          <w:tab w:val="left" w:pos="993"/>
        </w:tabs>
        <w:ind w:firstLine="709"/>
        <w:jc w:val="both"/>
        <w:rPr>
          <w:color w:val="000000" w:themeColor="text1"/>
          <w:sz w:val="26"/>
          <w:szCs w:val="26"/>
        </w:rPr>
      </w:pPr>
      <w:r w:rsidRPr="00C52059">
        <w:rPr>
          <w:color w:val="000000" w:themeColor="text1"/>
          <w:sz w:val="26"/>
          <w:szCs w:val="26"/>
        </w:rPr>
        <w:t>•</w:t>
      </w:r>
      <w:r w:rsidRPr="00C52059">
        <w:rPr>
          <w:color w:val="000000" w:themeColor="text1"/>
          <w:sz w:val="26"/>
          <w:szCs w:val="26"/>
        </w:rPr>
        <w:tab/>
        <w:t>для обеспечения доступности услуг потребителям должны быть выработаны меры сглаживания роста тарифов при инвестировании.</w:t>
      </w:r>
    </w:p>
    <w:p w:rsidR="00D12DC9" w:rsidRPr="00C52059" w:rsidRDefault="00D12DC9" w:rsidP="00D12DC9">
      <w:pPr>
        <w:tabs>
          <w:tab w:val="left" w:pos="993"/>
        </w:tabs>
        <w:ind w:firstLine="709"/>
        <w:jc w:val="both"/>
        <w:rPr>
          <w:color w:val="000000" w:themeColor="text1"/>
          <w:sz w:val="26"/>
          <w:szCs w:val="26"/>
        </w:rPr>
      </w:pPr>
      <w:r w:rsidRPr="00C52059">
        <w:rPr>
          <w:color w:val="000000" w:themeColor="text1"/>
          <w:sz w:val="26"/>
          <w:szCs w:val="26"/>
        </w:rPr>
        <w:t>Источники финансирования мероприятий, не включённых в инвестиционные программы РСО, необходимо уточнять при следующей актуализации схемы теплоснабжения.</w:t>
      </w:r>
      <w:r w:rsidRPr="00C52059">
        <w:rPr>
          <w:color w:val="000000" w:themeColor="text1"/>
          <w:sz w:val="26"/>
          <w:szCs w:val="26"/>
        </w:rPr>
        <w:tab/>
        <w:t xml:space="preserve"> </w:t>
      </w:r>
      <w:r w:rsidRPr="00C52059">
        <w:rPr>
          <w:b/>
          <w:color w:val="000000" w:themeColor="text1"/>
          <w:sz w:val="28"/>
          <w:szCs w:val="28"/>
        </w:rPr>
        <w:t xml:space="preserve"> </w:t>
      </w:r>
      <w:r w:rsidRPr="00C52059">
        <w:rPr>
          <w:color w:val="000000" w:themeColor="text1"/>
          <w:sz w:val="28"/>
          <w:szCs w:val="28"/>
        </w:rPr>
        <w:t xml:space="preserve"> </w:t>
      </w:r>
    </w:p>
    <w:p w:rsidR="00D12DC9" w:rsidRPr="00C52059" w:rsidRDefault="00D12DC9" w:rsidP="00D12DC9">
      <w:pPr>
        <w:tabs>
          <w:tab w:val="left" w:pos="993"/>
        </w:tabs>
        <w:ind w:firstLine="709"/>
        <w:jc w:val="both"/>
        <w:rPr>
          <w:color w:val="000000" w:themeColor="text1"/>
          <w:sz w:val="26"/>
          <w:szCs w:val="26"/>
        </w:rPr>
      </w:pPr>
      <w:r w:rsidRPr="00C52059">
        <w:rPr>
          <w:color w:val="000000" w:themeColor="text1"/>
          <w:sz w:val="26"/>
          <w:szCs w:val="26"/>
        </w:rPr>
        <w:lastRenderedPageBreak/>
        <w:t xml:space="preserve">Результаты прогнозной оценки ценовых (тарифных) последствий реализации проектов схемы теплоснабжения, на основании разработанных тарифно-балансовых моделей приведены на рисунках ниже.   </w:t>
      </w:r>
    </w:p>
    <w:p w:rsidR="00D12DC9" w:rsidRPr="00C52059" w:rsidRDefault="00D12DC9" w:rsidP="00D12DC9">
      <w:pPr>
        <w:tabs>
          <w:tab w:val="left" w:pos="993"/>
        </w:tabs>
        <w:ind w:firstLine="709"/>
        <w:jc w:val="both"/>
        <w:rPr>
          <w:color w:val="000000" w:themeColor="text1"/>
          <w:sz w:val="26"/>
          <w:szCs w:val="26"/>
        </w:rPr>
      </w:pPr>
    </w:p>
    <w:p w:rsidR="00D12DC9" w:rsidRPr="00C52059" w:rsidRDefault="00D12DC9" w:rsidP="00D12DC9">
      <w:pPr>
        <w:tabs>
          <w:tab w:val="left" w:pos="993"/>
        </w:tabs>
        <w:ind w:firstLine="709"/>
        <w:jc w:val="center"/>
        <w:rPr>
          <w:color w:val="000000" w:themeColor="text1"/>
          <w:sz w:val="26"/>
          <w:szCs w:val="26"/>
        </w:rPr>
      </w:pPr>
      <w:r w:rsidRPr="00C52059">
        <w:rPr>
          <w:noProof/>
          <w:color w:val="000000" w:themeColor="text1"/>
          <w:sz w:val="26"/>
          <w:szCs w:val="26"/>
        </w:rPr>
        <w:drawing>
          <wp:inline distT="0" distB="0" distL="0" distR="0" wp14:anchorId="172F76FE" wp14:editId="12F49FCE">
            <wp:extent cx="4479533" cy="2373330"/>
            <wp:effectExtent l="0" t="0" r="0" b="825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7">
                      <a:extLst>
                        <a:ext uri="{28A0092B-C50C-407E-A947-70E740481C1C}">
                          <a14:useLocalDpi xmlns:a14="http://schemas.microsoft.com/office/drawing/2010/main" val="0"/>
                        </a:ext>
                      </a:extLst>
                    </a:blip>
                    <a:srcRect l="1464" t="3788" r="2195" b="2779"/>
                    <a:stretch/>
                  </pic:blipFill>
                  <pic:spPr bwMode="auto">
                    <a:xfrm>
                      <a:off x="0" y="0"/>
                      <a:ext cx="4493062" cy="2380498"/>
                    </a:xfrm>
                    <a:prstGeom prst="rect">
                      <a:avLst/>
                    </a:prstGeom>
                    <a:noFill/>
                    <a:ln>
                      <a:noFill/>
                    </a:ln>
                    <a:extLst>
                      <a:ext uri="{53640926-AAD7-44D8-BBD7-CCE9431645EC}">
                        <a14:shadowObscured xmlns:a14="http://schemas.microsoft.com/office/drawing/2010/main"/>
                      </a:ext>
                    </a:extLst>
                  </pic:spPr>
                </pic:pic>
              </a:graphicData>
            </a:graphic>
          </wp:inline>
        </w:drawing>
      </w:r>
    </w:p>
    <w:p w:rsidR="00D12DC9" w:rsidRPr="00C52059" w:rsidRDefault="00D12DC9" w:rsidP="00A51784">
      <w:pPr>
        <w:tabs>
          <w:tab w:val="left" w:pos="993"/>
        </w:tabs>
        <w:ind w:firstLine="709"/>
        <w:jc w:val="both"/>
        <w:rPr>
          <w:i/>
          <w:color w:val="000000" w:themeColor="text1"/>
        </w:rPr>
      </w:pPr>
      <w:r w:rsidRPr="00C52059">
        <w:rPr>
          <w:i/>
          <w:color w:val="000000" w:themeColor="text1"/>
        </w:rPr>
        <w:t xml:space="preserve">Рисунок 14.3.1. Прогнозные тарифы для потребителей ООО «ГРЭЦ» с учетом индексации </w:t>
      </w:r>
    </w:p>
    <w:p w:rsidR="00D12DC9" w:rsidRPr="00C52059" w:rsidRDefault="00D12DC9" w:rsidP="00A51784">
      <w:pPr>
        <w:tabs>
          <w:tab w:val="left" w:pos="993"/>
        </w:tabs>
        <w:ind w:firstLine="709"/>
        <w:jc w:val="both"/>
        <w:rPr>
          <w:i/>
          <w:color w:val="000000" w:themeColor="text1"/>
        </w:rPr>
      </w:pPr>
    </w:p>
    <w:p w:rsidR="00D12DC9" w:rsidRPr="00C52059" w:rsidRDefault="00F148E7" w:rsidP="00A51784">
      <w:pPr>
        <w:spacing w:line="360" w:lineRule="auto"/>
        <w:ind w:firstLine="709"/>
        <w:jc w:val="center"/>
        <w:rPr>
          <w:b/>
          <w:color w:val="000000" w:themeColor="text1"/>
          <w:sz w:val="26"/>
          <w:szCs w:val="26"/>
        </w:rPr>
      </w:pPr>
      <w:r w:rsidRPr="00C52059">
        <w:rPr>
          <w:b/>
          <w:noProof/>
          <w:color w:val="000000" w:themeColor="text1"/>
          <w:sz w:val="26"/>
          <w:szCs w:val="26"/>
        </w:rPr>
        <w:drawing>
          <wp:inline distT="0" distB="0" distL="0" distR="0" wp14:anchorId="4DA357C9" wp14:editId="0E6B8B78">
            <wp:extent cx="5198724" cy="2609636"/>
            <wp:effectExtent l="0" t="0" r="2540" b="63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18">
                      <a:extLst>
                        <a:ext uri="{28A0092B-C50C-407E-A947-70E740481C1C}">
                          <a14:useLocalDpi xmlns:a14="http://schemas.microsoft.com/office/drawing/2010/main" val="0"/>
                        </a:ext>
                      </a:extLst>
                    </a:blip>
                    <a:srcRect l="1655" t="3009" r="1950" b="2341"/>
                    <a:stretch/>
                  </pic:blipFill>
                  <pic:spPr bwMode="auto">
                    <a:xfrm>
                      <a:off x="0" y="0"/>
                      <a:ext cx="5209736" cy="2615164"/>
                    </a:xfrm>
                    <a:prstGeom prst="rect">
                      <a:avLst/>
                    </a:prstGeom>
                    <a:noFill/>
                    <a:ln>
                      <a:noFill/>
                    </a:ln>
                    <a:extLst>
                      <a:ext uri="{53640926-AAD7-44D8-BBD7-CCE9431645EC}">
                        <a14:shadowObscured xmlns:a14="http://schemas.microsoft.com/office/drawing/2010/main"/>
                      </a:ext>
                    </a:extLst>
                  </pic:spPr>
                </pic:pic>
              </a:graphicData>
            </a:graphic>
          </wp:inline>
        </w:drawing>
      </w:r>
    </w:p>
    <w:p w:rsidR="00D12DC9" w:rsidRPr="00C52059" w:rsidRDefault="00D12DC9" w:rsidP="00A51784">
      <w:pPr>
        <w:tabs>
          <w:tab w:val="left" w:pos="993"/>
        </w:tabs>
        <w:ind w:firstLine="709"/>
        <w:jc w:val="both"/>
        <w:rPr>
          <w:rFonts w:eastAsiaTheme="minorEastAsia"/>
          <w:color w:val="000000" w:themeColor="text1"/>
          <w:sz w:val="28"/>
          <w:szCs w:val="28"/>
        </w:rPr>
      </w:pPr>
      <w:r w:rsidRPr="00C52059">
        <w:rPr>
          <w:i/>
          <w:color w:val="000000" w:themeColor="text1"/>
        </w:rPr>
        <w:t>Рисунок 14.3.2. Прогнозные тарифы для потребителей ООО «</w:t>
      </w:r>
      <w:proofErr w:type="spellStart"/>
      <w:r w:rsidRPr="00C52059">
        <w:rPr>
          <w:i/>
          <w:color w:val="000000" w:themeColor="text1"/>
        </w:rPr>
        <w:t>ТеплоВодоСнаб</w:t>
      </w:r>
      <w:proofErr w:type="spellEnd"/>
      <w:r w:rsidRPr="00C52059">
        <w:rPr>
          <w:i/>
          <w:color w:val="000000" w:themeColor="text1"/>
        </w:rPr>
        <w:t>» с учетом индексации</w:t>
      </w:r>
    </w:p>
    <w:p w:rsidR="00D12DC9" w:rsidRPr="00C52059" w:rsidRDefault="00D12DC9" w:rsidP="00A51784">
      <w:pPr>
        <w:tabs>
          <w:tab w:val="left" w:pos="4420"/>
        </w:tabs>
        <w:jc w:val="center"/>
        <w:rPr>
          <w:rFonts w:eastAsiaTheme="minorEastAsia"/>
          <w:color w:val="000000" w:themeColor="text1"/>
          <w:sz w:val="28"/>
          <w:szCs w:val="28"/>
        </w:rPr>
      </w:pPr>
    </w:p>
    <w:p w:rsidR="00D12DC9" w:rsidRPr="00C52059" w:rsidRDefault="00D12DC9" w:rsidP="00A51784">
      <w:pPr>
        <w:jc w:val="center"/>
        <w:rPr>
          <w:rFonts w:eastAsiaTheme="minorEastAsia"/>
          <w:color w:val="000000" w:themeColor="text1"/>
          <w:sz w:val="28"/>
          <w:szCs w:val="28"/>
        </w:rPr>
      </w:pPr>
      <w:r w:rsidRPr="00C52059">
        <w:rPr>
          <w:rFonts w:eastAsiaTheme="minorEastAsia"/>
          <w:noProof/>
          <w:color w:val="000000" w:themeColor="text1"/>
          <w:sz w:val="28"/>
          <w:szCs w:val="28"/>
        </w:rPr>
        <w:drawing>
          <wp:inline distT="0" distB="0" distL="0" distR="0" wp14:anchorId="4ED23F14" wp14:editId="72CABCDA">
            <wp:extent cx="4212404" cy="2476072"/>
            <wp:effectExtent l="0" t="0" r="0" b="63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19">
                      <a:extLst>
                        <a:ext uri="{28A0092B-C50C-407E-A947-70E740481C1C}">
                          <a14:useLocalDpi xmlns:a14="http://schemas.microsoft.com/office/drawing/2010/main" val="0"/>
                        </a:ext>
                      </a:extLst>
                    </a:blip>
                    <a:srcRect l="2273" t="3361" r="2256" b="3781"/>
                    <a:stretch/>
                  </pic:blipFill>
                  <pic:spPr bwMode="auto">
                    <a:xfrm>
                      <a:off x="0" y="0"/>
                      <a:ext cx="4218920" cy="2479902"/>
                    </a:xfrm>
                    <a:prstGeom prst="rect">
                      <a:avLst/>
                    </a:prstGeom>
                    <a:noFill/>
                    <a:ln>
                      <a:noFill/>
                    </a:ln>
                    <a:extLst>
                      <a:ext uri="{53640926-AAD7-44D8-BBD7-CCE9431645EC}">
                        <a14:shadowObscured xmlns:a14="http://schemas.microsoft.com/office/drawing/2010/main"/>
                      </a:ext>
                    </a:extLst>
                  </pic:spPr>
                </pic:pic>
              </a:graphicData>
            </a:graphic>
          </wp:inline>
        </w:drawing>
      </w:r>
    </w:p>
    <w:p w:rsidR="00D12DC9" w:rsidRPr="00C52059" w:rsidRDefault="00D12DC9" w:rsidP="00A51784">
      <w:pPr>
        <w:tabs>
          <w:tab w:val="left" w:pos="993"/>
        </w:tabs>
        <w:ind w:firstLine="709"/>
        <w:jc w:val="both"/>
        <w:rPr>
          <w:i/>
          <w:color w:val="000000" w:themeColor="text1"/>
        </w:rPr>
      </w:pPr>
      <w:r w:rsidRPr="00C52059">
        <w:rPr>
          <w:i/>
          <w:color w:val="000000" w:themeColor="text1"/>
        </w:rPr>
        <w:t>Рисунок 14.3.3. Прогнозные тарифы для потребителей ООО «</w:t>
      </w:r>
      <w:r w:rsidR="00381969" w:rsidRPr="00C52059">
        <w:rPr>
          <w:i/>
          <w:color w:val="000000" w:themeColor="text1"/>
        </w:rPr>
        <w:t>Благоустройство-Чернышевск</w:t>
      </w:r>
      <w:r w:rsidRPr="00C52059">
        <w:rPr>
          <w:i/>
          <w:color w:val="000000" w:themeColor="text1"/>
        </w:rPr>
        <w:t>» с учетом индексации</w:t>
      </w:r>
    </w:p>
    <w:p w:rsidR="00D12DC9" w:rsidRPr="00C52059" w:rsidRDefault="00832986" w:rsidP="00D12DC9">
      <w:pPr>
        <w:jc w:val="center"/>
        <w:rPr>
          <w:rFonts w:eastAsiaTheme="minorEastAsia"/>
          <w:color w:val="000000" w:themeColor="text1"/>
          <w:sz w:val="28"/>
          <w:szCs w:val="28"/>
        </w:rPr>
      </w:pPr>
      <w:r w:rsidRPr="00C52059">
        <w:rPr>
          <w:rFonts w:eastAsiaTheme="minorEastAsia"/>
          <w:noProof/>
          <w:color w:val="000000" w:themeColor="text1"/>
          <w:sz w:val="28"/>
          <w:szCs w:val="28"/>
        </w:rPr>
        <w:lastRenderedPageBreak/>
        <w:drawing>
          <wp:inline distT="0" distB="0" distL="0" distR="0" wp14:anchorId="66BBE82F" wp14:editId="51C74FFB">
            <wp:extent cx="4925683" cy="2191109"/>
            <wp:effectExtent l="0" t="0" r="889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rotWithShape="1">
                    <a:blip r:embed="rId120">
                      <a:extLst>
                        <a:ext uri="{28A0092B-C50C-407E-A947-70E740481C1C}">
                          <a14:useLocalDpi xmlns:a14="http://schemas.microsoft.com/office/drawing/2010/main" val="0"/>
                        </a:ext>
                      </a:extLst>
                    </a:blip>
                    <a:srcRect l="1719" t="4482" r="1721" b="2886"/>
                    <a:stretch/>
                  </pic:blipFill>
                  <pic:spPr bwMode="auto">
                    <a:xfrm>
                      <a:off x="0" y="0"/>
                      <a:ext cx="4941273" cy="2198044"/>
                    </a:xfrm>
                    <a:prstGeom prst="rect">
                      <a:avLst/>
                    </a:prstGeom>
                    <a:noFill/>
                    <a:ln>
                      <a:noFill/>
                    </a:ln>
                    <a:extLst>
                      <a:ext uri="{53640926-AAD7-44D8-BBD7-CCE9431645EC}">
                        <a14:shadowObscured xmlns:a14="http://schemas.microsoft.com/office/drawing/2010/main"/>
                      </a:ext>
                    </a:extLst>
                  </pic:spPr>
                </pic:pic>
              </a:graphicData>
            </a:graphic>
          </wp:inline>
        </w:drawing>
      </w:r>
    </w:p>
    <w:p w:rsidR="00D12DC9" w:rsidRPr="00C52059" w:rsidRDefault="00D12DC9" w:rsidP="00D12DC9">
      <w:pPr>
        <w:jc w:val="center"/>
        <w:rPr>
          <w:rFonts w:eastAsiaTheme="minorEastAsia"/>
          <w:color w:val="000000" w:themeColor="text1"/>
          <w:sz w:val="28"/>
          <w:szCs w:val="28"/>
        </w:rPr>
      </w:pPr>
    </w:p>
    <w:p w:rsidR="00D12DC9" w:rsidRPr="00C52059" w:rsidRDefault="00D12DC9" w:rsidP="00D12DC9">
      <w:pPr>
        <w:tabs>
          <w:tab w:val="left" w:pos="993"/>
        </w:tabs>
        <w:ind w:firstLine="709"/>
        <w:jc w:val="both"/>
        <w:rPr>
          <w:i/>
          <w:color w:val="000000" w:themeColor="text1"/>
        </w:rPr>
      </w:pPr>
      <w:r w:rsidRPr="00C52059">
        <w:rPr>
          <w:i/>
          <w:color w:val="000000" w:themeColor="text1"/>
        </w:rPr>
        <w:t>Рисунок 14.3.4. Прогнозные тарифы для потребителей ООО «ГРЭЦ» с учетом реализации мероприятий</w:t>
      </w:r>
    </w:p>
    <w:p w:rsidR="00D12DC9" w:rsidRPr="00C52059" w:rsidRDefault="00D12DC9" w:rsidP="00D12DC9">
      <w:pPr>
        <w:tabs>
          <w:tab w:val="left" w:pos="993"/>
        </w:tabs>
        <w:ind w:firstLine="709"/>
        <w:jc w:val="both"/>
        <w:rPr>
          <w:rFonts w:eastAsiaTheme="minorEastAsia"/>
          <w:color w:val="000000" w:themeColor="text1"/>
          <w:sz w:val="28"/>
          <w:szCs w:val="28"/>
        </w:rPr>
      </w:pPr>
    </w:p>
    <w:p w:rsidR="00D12DC9" w:rsidRPr="00C52059" w:rsidRDefault="00A6343F" w:rsidP="00D12DC9">
      <w:pPr>
        <w:jc w:val="center"/>
        <w:rPr>
          <w:rFonts w:eastAsiaTheme="minorEastAsia"/>
          <w:color w:val="000000" w:themeColor="text1"/>
          <w:sz w:val="28"/>
          <w:szCs w:val="28"/>
        </w:rPr>
      </w:pPr>
      <w:r w:rsidRPr="00C52059">
        <w:rPr>
          <w:rFonts w:eastAsiaTheme="minorEastAsia"/>
          <w:noProof/>
          <w:color w:val="000000" w:themeColor="text1"/>
          <w:sz w:val="28"/>
          <w:szCs w:val="28"/>
        </w:rPr>
        <w:drawing>
          <wp:inline distT="0" distB="0" distL="0" distR="0" wp14:anchorId="66542227" wp14:editId="44AF276E">
            <wp:extent cx="4828854" cy="2250040"/>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rotWithShape="1">
                    <a:blip r:embed="rId121">
                      <a:extLst>
                        <a:ext uri="{28A0092B-C50C-407E-A947-70E740481C1C}">
                          <a14:useLocalDpi xmlns:a14="http://schemas.microsoft.com/office/drawing/2010/main" val="0"/>
                        </a:ext>
                      </a:extLst>
                    </a:blip>
                    <a:srcRect l="1716" t="3732" r="2420" b="2612"/>
                    <a:stretch/>
                  </pic:blipFill>
                  <pic:spPr bwMode="auto">
                    <a:xfrm>
                      <a:off x="0" y="0"/>
                      <a:ext cx="4833110" cy="2252023"/>
                    </a:xfrm>
                    <a:prstGeom prst="rect">
                      <a:avLst/>
                    </a:prstGeom>
                    <a:noFill/>
                    <a:ln>
                      <a:noFill/>
                    </a:ln>
                    <a:extLst>
                      <a:ext uri="{53640926-AAD7-44D8-BBD7-CCE9431645EC}">
                        <a14:shadowObscured xmlns:a14="http://schemas.microsoft.com/office/drawing/2010/main"/>
                      </a:ext>
                    </a:extLst>
                  </pic:spPr>
                </pic:pic>
              </a:graphicData>
            </a:graphic>
          </wp:inline>
        </w:drawing>
      </w:r>
    </w:p>
    <w:p w:rsidR="00D12DC9" w:rsidRPr="00C52059" w:rsidRDefault="00D12DC9" w:rsidP="00D12DC9">
      <w:pPr>
        <w:rPr>
          <w:rFonts w:eastAsiaTheme="minorEastAsia"/>
          <w:color w:val="000000" w:themeColor="text1"/>
          <w:sz w:val="28"/>
          <w:szCs w:val="28"/>
        </w:rPr>
      </w:pPr>
    </w:p>
    <w:p w:rsidR="00D12DC9" w:rsidRPr="00C52059" w:rsidRDefault="00D12DC9" w:rsidP="00D12DC9">
      <w:pPr>
        <w:tabs>
          <w:tab w:val="left" w:pos="993"/>
        </w:tabs>
        <w:ind w:firstLine="709"/>
        <w:jc w:val="both"/>
        <w:rPr>
          <w:rFonts w:eastAsiaTheme="minorEastAsia"/>
          <w:color w:val="000000" w:themeColor="text1"/>
          <w:sz w:val="28"/>
          <w:szCs w:val="28"/>
        </w:rPr>
      </w:pPr>
      <w:r w:rsidRPr="00C52059">
        <w:rPr>
          <w:rFonts w:eastAsiaTheme="minorEastAsia"/>
          <w:color w:val="000000" w:themeColor="text1"/>
          <w:sz w:val="28"/>
          <w:szCs w:val="28"/>
        </w:rPr>
        <w:tab/>
      </w:r>
      <w:r w:rsidRPr="00C52059">
        <w:rPr>
          <w:i/>
          <w:color w:val="000000" w:themeColor="text1"/>
        </w:rPr>
        <w:t>Рисунок 14.3.5. Прогнозные тарифы для потребителей ООО «</w:t>
      </w:r>
      <w:proofErr w:type="spellStart"/>
      <w:r w:rsidRPr="00C52059">
        <w:rPr>
          <w:i/>
          <w:color w:val="000000" w:themeColor="text1"/>
        </w:rPr>
        <w:t>ТеплоВодоСнаб</w:t>
      </w:r>
      <w:proofErr w:type="spellEnd"/>
      <w:r w:rsidRPr="00C52059">
        <w:rPr>
          <w:i/>
          <w:color w:val="000000" w:themeColor="text1"/>
        </w:rPr>
        <w:t>» с учетом реализации мероприятий</w:t>
      </w:r>
    </w:p>
    <w:p w:rsidR="00D12DC9" w:rsidRPr="00C52059" w:rsidRDefault="00D12DC9" w:rsidP="00D12DC9">
      <w:pPr>
        <w:tabs>
          <w:tab w:val="left" w:pos="4270"/>
        </w:tabs>
        <w:rPr>
          <w:rFonts w:eastAsiaTheme="minorEastAsia"/>
          <w:color w:val="000000" w:themeColor="text1"/>
          <w:sz w:val="28"/>
          <w:szCs w:val="28"/>
        </w:rPr>
      </w:pPr>
    </w:p>
    <w:p w:rsidR="00D12DC9" w:rsidRPr="00C52059" w:rsidRDefault="00832986" w:rsidP="00D12DC9">
      <w:pPr>
        <w:tabs>
          <w:tab w:val="left" w:pos="3667"/>
        </w:tabs>
        <w:jc w:val="center"/>
        <w:rPr>
          <w:rFonts w:eastAsiaTheme="minorEastAsia"/>
          <w:color w:val="000000" w:themeColor="text1"/>
          <w:sz w:val="28"/>
          <w:szCs w:val="28"/>
        </w:rPr>
      </w:pPr>
      <w:r w:rsidRPr="00C52059">
        <w:rPr>
          <w:rFonts w:eastAsiaTheme="minorEastAsia"/>
          <w:noProof/>
          <w:color w:val="000000" w:themeColor="text1"/>
          <w:sz w:val="28"/>
          <w:szCs w:val="28"/>
        </w:rPr>
        <w:drawing>
          <wp:inline distT="0" distB="0" distL="0" distR="0" wp14:anchorId="0E888B12" wp14:editId="274BD86E">
            <wp:extent cx="4183811" cy="2156604"/>
            <wp:effectExtent l="0" t="0" r="762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rotWithShape="1">
                    <a:blip r:embed="rId122">
                      <a:extLst>
                        <a:ext uri="{28A0092B-C50C-407E-A947-70E740481C1C}">
                          <a14:useLocalDpi xmlns:a14="http://schemas.microsoft.com/office/drawing/2010/main" val="0"/>
                        </a:ext>
                      </a:extLst>
                    </a:blip>
                    <a:srcRect l="2243" t="4104" r="1984" b="3732"/>
                    <a:stretch/>
                  </pic:blipFill>
                  <pic:spPr bwMode="auto">
                    <a:xfrm>
                      <a:off x="0" y="0"/>
                      <a:ext cx="4183893" cy="2156646"/>
                    </a:xfrm>
                    <a:prstGeom prst="rect">
                      <a:avLst/>
                    </a:prstGeom>
                    <a:noFill/>
                    <a:ln>
                      <a:noFill/>
                    </a:ln>
                    <a:extLst>
                      <a:ext uri="{53640926-AAD7-44D8-BBD7-CCE9431645EC}">
                        <a14:shadowObscured xmlns:a14="http://schemas.microsoft.com/office/drawing/2010/main"/>
                      </a:ext>
                    </a:extLst>
                  </pic:spPr>
                </pic:pic>
              </a:graphicData>
            </a:graphic>
          </wp:inline>
        </w:drawing>
      </w:r>
    </w:p>
    <w:p w:rsidR="00D12DC9" w:rsidRPr="00C52059" w:rsidRDefault="00D12DC9" w:rsidP="00D12DC9">
      <w:pPr>
        <w:rPr>
          <w:rFonts w:eastAsiaTheme="minorEastAsia"/>
          <w:color w:val="000000" w:themeColor="text1"/>
          <w:sz w:val="28"/>
          <w:szCs w:val="28"/>
        </w:rPr>
      </w:pPr>
    </w:p>
    <w:p w:rsidR="003B74F7" w:rsidRDefault="00D12DC9" w:rsidP="003B74F7">
      <w:pPr>
        <w:tabs>
          <w:tab w:val="left" w:pos="993"/>
        </w:tabs>
        <w:ind w:firstLine="709"/>
        <w:jc w:val="both"/>
        <w:rPr>
          <w:b/>
          <w:bCs/>
          <w:color w:val="000000" w:themeColor="text1"/>
          <w:sz w:val="26"/>
          <w:szCs w:val="26"/>
        </w:rPr>
      </w:pPr>
      <w:r w:rsidRPr="00C52059">
        <w:rPr>
          <w:rFonts w:eastAsiaTheme="minorEastAsia"/>
          <w:color w:val="000000" w:themeColor="text1"/>
          <w:sz w:val="28"/>
          <w:szCs w:val="28"/>
        </w:rPr>
        <w:tab/>
      </w:r>
      <w:r w:rsidRPr="00C52059">
        <w:rPr>
          <w:rFonts w:eastAsiaTheme="minorEastAsia"/>
          <w:color w:val="000000" w:themeColor="text1"/>
          <w:sz w:val="28"/>
          <w:szCs w:val="28"/>
        </w:rPr>
        <w:tab/>
      </w:r>
      <w:r w:rsidRPr="00C52059">
        <w:rPr>
          <w:i/>
          <w:color w:val="000000" w:themeColor="text1"/>
        </w:rPr>
        <w:t>Рисунок 14.3.6. Прогнозные тарифы для потребителей ООО «</w:t>
      </w:r>
      <w:r w:rsidR="00381969" w:rsidRPr="00C52059">
        <w:rPr>
          <w:i/>
          <w:color w:val="000000" w:themeColor="text1"/>
        </w:rPr>
        <w:t>Благоустройство-Чернышевск</w:t>
      </w:r>
      <w:r w:rsidRPr="00C52059">
        <w:rPr>
          <w:i/>
          <w:color w:val="000000" w:themeColor="text1"/>
        </w:rPr>
        <w:t>» с учетом реализации мероприятий</w:t>
      </w:r>
      <w:bookmarkStart w:id="546" w:name="_Toc156838004"/>
    </w:p>
    <w:p w:rsidR="003B74F7" w:rsidRPr="003B74F7" w:rsidRDefault="003B74F7" w:rsidP="003B74F7"/>
    <w:p w:rsidR="003B74F7" w:rsidRPr="003B74F7" w:rsidRDefault="003B74F7" w:rsidP="003B74F7"/>
    <w:p w:rsidR="003B74F7" w:rsidRPr="003B74F7" w:rsidRDefault="003B74F7" w:rsidP="003B74F7"/>
    <w:p w:rsidR="003B74F7" w:rsidRPr="003B74F7" w:rsidRDefault="003B74F7" w:rsidP="003B74F7"/>
    <w:p w:rsidR="003B74F7" w:rsidRDefault="003B74F7" w:rsidP="003B74F7">
      <w:pPr>
        <w:keepNext/>
        <w:keepLines/>
        <w:tabs>
          <w:tab w:val="left" w:pos="1562"/>
          <w:tab w:val="center" w:pos="5316"/>
        </w:tabs>
        <w:ind w:firstLine="851"/>
        <w:outlineLvl w:val="0"/>
        <w:rPr>
          <w:b/>
          <w:bCs/>
          <w:color w:val="000000" w:themeColor="text1"/>
          <w:sz w:val="26"/>
          <w:szCs w:val="26"/>
        </w:rPr>
      </w:pPr>
    </w:p>
    <w:p w:rsidR="007A5A4B" w:rsidRPr="00C52059" w:rsidRDefault="007A5A4B" w:rsidP="003B74F7">
      <w:pPr>
        <w:keepNext/>
        <w:keepLines/>
        <w:tabs>
          <w:tab w:val="left" w:pos="1562"/>
          <w:tab w:val="center" w:pos="5316"/>
        </w:tabs>
        <w:ind w:firstLine="851"/>
        <w:outlineLvl w:val="0"/>
        <w:rPr>
          <w:b/>
          <w:bCs/>
          <w:color w:val="000000" w:themeColor="text1"/>
          <w:sz w:val="26"/>
          <w:szCs w:val="26"/>
        </w:rPr>
      </w:pPr>
      <w:r w:rsidRPr="00C52059">
        <w:rPr>
          <w:b/>
          <w:bCs/>
          <w:color w:val="000000" w:themeColor="text1"/>
          <w:sz w:val="26"/>
          <w:szCs w:val="26"/>
        </w:rPr>
        <w:t>Глава 15. Реестр единых теплоснабжающих организаций</w:t>
      </w:r>
      <w:bookmarkEnd w:id="545"/>
      <w:bookmarkEnd w:id="546"/>
    </w:p>
    <w:p w:rsidR="007A5A4B" w:rsidRPr="00C52059" w:rsidRDefault="007A5A4B" w:rsidP="00565358">
      <w:pPr>
        <w:ind w:firstLine="851"/>
        <w:jc w:val="both"/>
        <w:rPr>
          <w:color w:val="000000" w:themeColor="text1"/>
          <w:sz w:val="26"/>
          <w:szCs w:val="22"/>
        </w:rPr>
      </w:pPr>
    </w:p>
    <w:p w:rsidR="007A5A4B" w:rsidRPr="00C52059" w:rsidRDefault="007A5A4B" w:rsidP="00565358">
      <w:pPr>
        <w:tabs>
          <w:tab w:val="left" w:pos="1276"/>
          <w:tab w:val="left" w:pos="2895"/>
        </w:tabs>
        <w:ind w:firstLine="851"/>
        <w:jc w:val="both"/>
        <w:outlineLvl w:val="0"/>
        <w:rPr>
          <w:b/>
          <w:color w:val="000000" w:themeColor="text1"/>
          <w:sz w:val="26"/>
          <w:szCs w:val="22"/>
        </w:rPr>
      </w:pPr>
      <w:bookmarkStart w:id="547" w:name="_Toc43668821"/>
      <w:bookmarkStart w:id="548" w:name="_Toc126161628"/>
      <w:bookmarkStart w:id="549" w:name="_Toc156838005"/>
      <w:r w:rsidRPr="00C52059">
        <w:rPr>
          <w:b/>
          <w:color w:val="000000" w:themeColor="text1"/>
          <w:sz w:val="26"/>
          <w:szCs w:val="22"/>
        </w:rPr>
        <w:t>15</w:t>
      </w:r>
      <w:r w:rsidR="001E76D2" w:rsidRPr="00C52059">
        <w:rPr>
          <w:b/>
          <w:color w:val="000000" w:themeColor="text1"/>
          <w:sz w:val="26"/>
          <w:szCs w:val="22"/>
        </w:rPr>
        <w:t>.1.</w:t>
      </w:r>
      <w:r w:rsidRPr="00C52059">
        <w:rPr>
          <w:b/>
          <w:color w:val="000000" w:themeColor="text1"/>
          <w:sz w:val="26"/>
          <w:szCs w:val="22"/>
        </w:rPr>
        <w:t xml:space="preserve"> 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bookmarkEnd w:id="547"/>
      <w:bookmarkEnd w:id="548"/>
      <w:r w:rsidR="00A45249" w:rsidRPr="00C52059">
        <w:rPr>
          <w:b/>
          <w:color w:val="000000" w:themeColor="text1"/>
          <w:sz w:val="26"/>
          <w:szCs w:val="22"/>
        </w:rPr>
        <w:t>населенного пункта</w:t>
      </w:r>
      <w:bookmarkEnd w:id="549"/>
    </w:p>
    <w:p w:rsidR="007A5A4B" w:rsidRPr="00C52059" w:rsidRDefault="007A5A4B" w:rsidP="00565358">
      <w:pPr>
        <w:tabs>
          <w:tab w:val="left" w:pos="2895"/>
        </w:tabs>
        <w:ind w:firstLine="851"/>
        <w:jc w:val="both"/>
        <w:rPr>
          <w:color w:val="000000" w:themeColor="text1"/>
          <w:sz w:val="26"/>
          <w:szCs w:val="26"/>
        </w:rPr>
      </w:pPr>
    </w:p>
    <w:p w:rsidR="007A5A4B" w:rsidRPr="00C52059" w:rsidRDefault="007A5A4B" w:rsidP="00565358">
      <w:pPr>
        <w:tabs>
          <w:tab w:val="left" w:pos="2895"/>
        </w:tabs>
        <w:ind w:firstLine="851"/>
        <w:jc w:val="both"/>
        <w:rPr>
          <w:color w:val="000000" w:themeColor="text1"/>
          <w:sz w:val="26"/>
          <w:szCs w:val="26"/>
          <w:lang w:eastAsia="ar-SA"/>
        </w:rPr>
      </w:pPr>
      <w:r w:rsidRPr="00C52059">
        <w:rPr>
          <w:color w:val="000000" w:themeColor="text1"/>
          <w:sz w:val="26"/>
          <w:szCs w:val="26"/>
        </w:rPr>
        <w:t xml:space="preserve">На территории </w:t>
      </w:r>
      <w:r w:rsidR="00A915E8" w:rsidRPr="00C52059">
        <w:rPr>
          <w:color w:val="000000" w:themeColor="text1"/>
          <w:sz w:val="26"/>
          <w:szCs w:val="26"/>
        </w:rPr>
        <w:t xml:space="preserve">муниципального </w:t>
      </w:r>
      <w:r w:rsidR="004115BE" w:rsidRPr="00C52059">
        <w:rPr>
          <w:color w:val="000000" w:themeColor="text1"/>
          <w:sz w:val="26"/>
          <w:szCs w:val="26"/>
        </w:rPr>
        <w:t>поселения</w:t>
      </w:r>
      <w:r w:rsidR="00A915E8" w:rsidRPr="00C52059">
        <w:rPr>
          <w:color w:val="000000" w:themeColor="text1"/>
          <w:sz w:val="26"/>
          <w:szCs w:val="26"/>
        </w:rPr>
        <w:t xml:space="preserve"> существуют отдельные</w:t>
      </w:r>
      <w:r w:rsidRPr="00C52059">
        <w:rPr>
          <w:color w:val="000000" w:themeColor="text1"/>
          <w:sz w:val="26"/>
          <w:szCs w:val="26"/>
        </w:rPr>
        <w:t xml:space="preserve"> централизованн</w:t>
      </w:r>
      <w:r w:rsidR="00A915E8" w:rsidRPr="00C52059">
        <w:rPr>
          <w:color w:val="000000" w:themeColor="text1"/>
          <w:sz w:val="26"/>
          <w:szCs w:val="26"/>
        </w:rPr>
        <w:t>ые</w:t>
      </w:r>
      <w:r w:rsidR="00803CA4" w:rsidRPr="00C52059">
        <w:rPr>
          <w:color w:val="000000" w:themeColor="text1"/>
          <w:sz w:val="26"/>
          <w:szCs w:val="26"/>
        </w:rPr>
        <w:t xml:space="preserve"> </w:t>
      </w:r>
      <w:r w:rsidRPr="00C52059">
        <w:rPr>
          <w:color w:val="000000" w:themeColor="text1"/>
          <w:sz w:val="26"/>
          <w:szCs w:val="26"/>
        </w:rPr>
        <w:t>систем</w:t>
      </w:r>
      <w:r w:rsidR="00A915E8" w:rsidRPr="00C52059">
        <w:rPr>
          <w:color w:val="000000" w:themeColor="text1"/>
          <w:sz w:val="26"/>
          <w:szCs w:val="26"/>
        </w:rPr>
        <w:t>ы</w:t>
      </w:r>
      <w:r w:rsidRPr="00C52059">
        <w:rPr>
          <w:color w:val="000000" w:themeColor="text1"/>
          <w:sz w:val="26"/>
          <w:szCs w:val="26"/>
        </w:rPr>
        <w:t xml:space="preserve"> теплоснабжения. </w:t>
      </w:r>
      <w:r w:rsidRPr="00C52059">
        <w:rPr>
          <w:color w:val="000000" w:themeColor="text1"/>
          <w:sz w:val="26"/>
          <w:szCs w:val="26"/>
          <w:lang w:eastAsia="ar-SA"/>
        </w:rPr>
        <w:t>Зон</w:t>
      </w:r>
      <w:r w:rsidR="00803CA4" w:rsidRPr="00C52059">
        <w:rPr>
          <w:color w:val="000000" w:themeColor="text1"/>
          <w:sz w:val="26"/>
          <w:szCs w:val="26"/>
          <w:lang w:eastAsia="ar-SA"/>
        </w:rPr>
        <w:t>а</w:t>
      </w:r>
      <w:r w:rsidRPr="00C52059">
        <w:rPr>
          <w:color w:val="000000" w:themeColor="text1"/>
          <w:sz w:val="26"/>
          <w:szCs w:val="26"/>
          <w:lang w:eastAsia="ar-SA"/>
        </w:rPr>
        <w:t xml:space="preserve"> действия ЦСТ леж</w:t>
      </w:r>
      <w:r w:rsidR="00803CA4" w:rsidRPr="00C52059">
        <w:rPr>
          <w:color w:val="000000" w:themeColor="text1"/>
          <w:sz w:val="26"/>
          <w:szCs w:val="26"/>
          <w:lang w:eastAsia="ar-SA"/>
        </w:rPr>
        <w:t>и</w:t>
      </w:r>
      <w:r w:rsidRPr="00C52059">
        <w:rPr>
          <w:color w:val="000000" w:themeColor="text1"/>
          <w:sz w:val="26"/>
          <w:szCs w:val="26"/>
          <w:lang w:eastAsia="ar-SA"/>
        </w:rPr>
        <w:t>т в пределах зон действия источников тепловой энергии и тепловых сетей. Реестр ЦСТ приведен в таблице ниже.</w:t>
      </w:r>
      <w:r w:rsidR="006C2755" w:rsidRPr="00C52059">
        <w:rPr>
          <w:color w:val="000000" w:themeColor="text1"/>
          <w:sz w:val="26"/>
          <w:szCs w:val="26"/>
        </w:rPr>
        <w:t xml:space="preserve"> При этом </w:t>
      </w:r>
      <w:r w:rsidR="006C2755" w:rsidRPr="00C52059">
        <w:rPr>
          <w:rFonts w:eastAsia="Calibri"/>
          <w:iCs/>
          <w:color w:val="000000" w:themeColor="text1"/>
          <w:sz w:val="26"/>
          <w:szCs w:val="26"/>
          <w:lang w:eastAsia="en-US"/>
        </w:rPr>
        <w:t>на территории городского поселения «</w:t>
      </w:r>
      <w:proofErr w:type="spellStart"/>
      <w:r w:rsidR="006C2755" w:rsidRPr="00C52059">
        <w:rPr>
          <w:rFonts w:eastAsia="Calibri"/>
          <w:iCs/>
          <w:color w:val="000000" w:themeColor="text1"/>
          <w:sz w:val="26"/>
          <w:szCs w:val="26"/>
          <w:lang w:eastAsia="en-US"/>
        </w:rPr>
        <w:t>Хилокское</w:t>
      </w:r>
      <w:proofErr w:type="spellEnd"/>
      <w:r w:rsidR="006C2755" w:rsidRPr="00C52059">
        <w:rPr>
          <w:rFonts w:eastAsia="Calibri"/>
          <w:iCs/>
          <w:color w:val="000000" w:themeColor="text1"/>
          <w:sz w:val="26"/>
          <w:szCs w:val="26"/>
          <w:lang w:eastAsia="en-US"/>
        </w:rPr>
        <w:t>» в настоящее время не определена единая теплоснабжающая организация.</w:t>
      </w:r>
    </w:p>
    <w:p w:rsidR="007A5A4B" w:rsidRPr="00C52059" w:rsidRDefault="007A5A4B" w:rsidP="00565358">
      <w:pPr>
        <w:ind w:firstLine="851"/>
        <w:jc w:val="both"/>
        <w:rPr>
          <w:color w:val="000000" w:themeColor="text1"/>
          <w:sz w:val="26"/>
          <w:szCs w:val="26"/>
          <w:lang w:eastAsia="ar-SA"/>
        </w:rPr>
      </w:pPr>
    </w:p>
    <w:p w:rsidR="007A5A4B" w:rsidRPr="00C52059" w:rsidRDefault="007A5A4B" w:rsidP="007A5A4B">
      <w:pPr>
        <w:jc w:val="center"/>
        <w:rPr>
          <w:rFonts w:eastAsia="Calibri"/>
          <w:i/>
          <w:iCs/>
          <w:color w:val="000000" w:themeColor="text1"/>
          <w:lang w:eastAsia="en-US"/>
        </w:rPr>
      </w:pPr>
      <w:bookmarkStart w:id="550" w:name="_Toc35871429"/>
      <w:bookmarkStart w:id="551" w:name="_Toc106803903"/>
      <w:r w:rsidRPr="00C52059">
        <w:rPr>
          <w:rFonts w:eastAsia="Calibri"/>
          <w:i/>
          <w:iCs/>
          <w:color w:val="000000" w:themeColor="text1"/>
          <w:lang w:eastAsia="en-US"/>
        </w:rPr>
        <w:t>Таблица</w:t>
      </w:r>
      <w:r w:rsidRPr="00C52059">
        <w:rPr>
          <w:rFonts w:eastAsia="Calibri"/>
          <w:i/>
          <w:iCs/>
          <w:noProof/>
          <w:color w:val="000000" w:themeColor="text1"/>
          <w:lang w:eastAsia="en-US"/>
        </w:rPr>
        <w:t xml:space="preserve"> 15.1.1.</w:t>
      </w:r>
      <w:r w:rsidRPr="00C52059">
        <w:rPr>
          <w:rFonts w:eastAsia="Calibri"/>
          <w:i/>
          <w:iCs/>
          <w:color w:val="000000" w:themeColor="text1"/>
          <w:lang w:eastAsia="en-US"/>
        </w:rPr>
        <w:t xml:space="preserve"> </w:t>
      </w:r>
      <w:bookmarkEnd w:id="550"/>
      <w:bookmarkEnd w:id="551"/>
      <w:r w:rsidRPr="00C52059">
        <w:rPr>
          <w:rFonts w:eastAsia="Calibri"/>
          <w:i/>
          <w:iCs/>
          <w:color w:val="000000" w:themeColor="text1"/>
          <w:lang w:eastAsia="en-US"/>
        </w:rPr>
        <w:t>Централизованные системы теплоснабжения</w:t>
      </w:r>
    </w:p>
    <w:p w:rsidR="007A5A4B" w:rsidRPr="00C52059" w:rsidRDefault="007A5A4B" w:rsidP="007A5A4B">
      <w:pPr>
        <w:rPr>
          <w:rFonts w:eastAsia="Calibri"/>
          <w:i/>
          <w:iCs/>
          <w:color w:val="000000" w:themeColor="text1"/>
          <w:sz w:val="20"/>
          <w:szCs w:val="18"/>
          <w:lang w:eastAsia="en-US"/>
        </w:rPr>
      </w:pPr>
    </w:p>
    <w:tbl>
      <w:tblPr>
        <w:tblW w:w="9860" w:type="dxa"/>
        <w:tblInd w:w="103" w:type="dxa"/>
        <w:tblLook w:val="04A0" w:firstRow="1" w:lastRow="0" w:firstColumn="1" w:lastColumn="0" w:noHBand="0" w:noVBand="1"/>
      </w:tblPr>
      <w:tblGrid>
        <w:gridCol w:w="960"/>
        <w:gridCol w:w="3156"/>
        <w:gridCol w:w="5744"/>
      </w:tblGrid>
      <w:tr w:rsidR="00C52059" w:rsidRPr="00C52059" w:rsidTr="006C2755">
        <w:trPr>
          <w:trHeight w:val="600"/>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2755" w:rsidRPr="00C52059" w:rsidRDefault="006C2755" w:rsidP="006C2755">
            <w:pPr>
              <w:jc w:val="center"/>
              <w:rPr>
                <w:color w:val="000000" w:themeColor="text1"/>
                <w:sz w:val="22"/>
                <w:szCs w:val="22"/>
              </w:rPr>
            </w:pPr>
            <w:r w:rsidRPr="00C52059">
              <w:rPr>
                <w:color w:val="000000" w:themeColor="text1"/>
                <w:sz w:val="22"/>
                <w:szCs w:val="22"/>
              </w:rPr>
              <w:t>1</w:t>
            </w:r>
          </w:p>
        </w:tc>
        <w:tc>
          <w:tcPr>
            <w:tcW w:w="3156" w:type="dxa"/>
            <w:tcBorders>
              <w:top w:val="single" w:sz="4" w:space="0" w:color="auto"/>
              <w:left w:val="nil"/>
              <w:bottom w:val="single" w:sz="4" w:space="0" w:color="auto"/>
              <w:right w:val="single" w:sz="4" w:space="0" w:color="auto"/>
            </w:tcBorders>
            <w:shd w:val="clear" w:color="auto" w:fill="auto"/>
            <w:vAlign w:val="center"/>
            <w:hideMark/>
          </w:tcPr>
          <w:p w:rsidR="006C2755" w:rsidRPr="00C52059" w:rsidRDefault="006C2755" w:rsidP="006C2755">
            <w:pPr>
              <w:jc w:val="center"/>
              <w:rPr>
                <w:color w:val="000000" w:themeColor="text1"/>
                <w:sz w:val="22"/>
                <w:szCs w:val="22"/>
              </w:rPr>
            </w:pPr>
            <w:r w:rsidRPr="00C52059">
              <w:rPr>
                <w:color w:val="000000" w:themeColor="text1"/>
                <w:sz w:val="22"/>
                <w:szCs w:val="22"/>
              </w:rPr>
              <w:t>ООО "ГРЭЦ"</w:t>
            </w:r>
          </w:p>
        </w:tc>
        <w:tc>
          <w:tcPr>
            <w:tcW w:w="5744" w:type="dxa"/>
            <w:tcBorders>
              <w:top w:val="single" w:sz="4" w:space="0" w:color="auto"/>
              <w:left w:val="nil"/>
              <w:bottom w:val="single" w:sz="4" w:space="0" w:color="auto"/>
              <w:right w:val="single" w:sz="4" w:space="0" w:color="auto"/>
            </w:tcBorders>
            <w:shd w:val="clear" w:color="auto" w:fill="auto"/>
            <w:vAlign w:val="center"/>
            <w:hideMark/>
          </w:tcPr>
          <w:p w:rsidR="006C2755" w:rsidRPr="00C52059" w:rsidRDefault="006C2755" w:rsidP="006C2755">
            <w:pPr>
              <w:rPr>
                <w:color w:val="000000" w:themeColor="text1"/>
                <w:sz w:val="22"/>
                <w:szCs w:val="22"/>
              </w:rPr>
            </w:pPr>
            <w:r w:rsidRPr="00C52059">
              <w:rPr>
                <w:color w:val="000000" w:themeColor="text1"/>
                <w:sz w:val="22"/>
                <w:szCs w:val="22"/>
              </w:rPr>
              <w:t>Система теплоснабжения от источника тепловой энергии Центральная котельная ул. Ленина, 22</w:t>
            </w:r>
          </w:p>
        </w:tc>
      </w:tr>
      <w:tr w:rsidR="00C52059" w:rsidRPr="00C52059" w:rsidTr="006C2755">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C2755" w:rsidRPr="00C52059" w:rsidRDefault="006C2755" w:rsidP="006C2755">
            <w:pPr>
              <w:jc w:val="center"/>
              <w:rPr>
                <w:color w:val="000000" w:themeColor="text1"/>
                <w:sz w:val="22"/>
                <w:szCs w:val="22"/>
              </w:rPr>
            </w:pPr>
            <w:r w:rsidRPr="00C52059">
              <w:rPr>
                <w:color w:val="000000" w:themeColor="text1"/>
                <w:sz w:val="22"/>
                <w:szCs w:val="22"/>
              </w:rPr>
              <w:t> </w:t>
            </w:r>
          </w:p>
        </w:tc>
        <w:tc>
          <w:tcPr>
            <w:tcW w:w="3156" w:type="dxa"/>
            <w:tcBorders>
              <w:top w:val="nil"/>
              <w:left w:val="nil"/>
              <w:bottom w:val="single" w:sz="4" w:space="0" w:color="auto"/>
              <w:right w:val="single" w:sz="4" w:space="0" w:color="auto"/>
            </w:tcBorders>
            <w:shd w:val="clear" w:color="auto" w:fill="auto"/>
            <w:vAlign w:val="center"/>
            <w:hideMark/>
          </w:tcPr>
          <w:p w:rsidR="006C2755" w:rsidRPr="00C52059" w:rsidRDefault="006C2755" w:rsidP="006C2755">
            <w:pPr>
              <w:jc w:val="center"/>
              <w:rPr>
                <w:color w:val="000000" w:themeColor="text1"/>
                <w:sz w:val="22"/>
                <w:szCs w:val="22"/>
              </w:rPr>
            </w:pPr>
            <w:r w:rsidRPr="00C52059">
              <w:rPr>
                <w:color w:val="000000" w:themeColor="text1"/>
                <w:sz w:val="22"/>
                <w:szCs w:val="22"/>
              </w:rPr>
              <w:t> </w:t>
            </w:r>
          </w:p>
        </w:tc>
        <w:tc>
          <w:tcPr>
            <w:tcW w:w="5744" w:type="dxa"/>
            <w:tcBorders>
              <w:top w:val="nil"/>
              <w:left w:val="nil"/>
              <w:bottom w:val="single" w:sz="4" w:space="0" w:color="auto"/>
              <w:right w:val="single" w:sz="4" w:space="0" w:color="auto"/>
            </w:tcBorders>
            <w:shd w:val="clear" w:color="auto" w:fill="auto"/>
            <w:vAlign w:val="center"/>
            <w:hideMark/>
          </w:tcPr>
          <w:p w:rsidR="006C2755" w:rsidRPr="00C52059" w:rsidRDefault="006C2755" w:rsidP="006C2755">
            <w:pPr>
              <w:rPr>
                <w:color w:val="000000" w:themeColor="text1"/>
                <w:sz w:val="22"/>
                <w:szCs w:val="22"/>
              </w:rPr>
            </w:pPr>
            <w:r w:rsidRPr="00C52059">
              <w:rPr>
                <w:color w:val="000000" w:themeColor="text1"/>
                <w:sz w:val="22"/>
                <w:szCs w:val="22"/>
              </w:rPr>
              <w:t>Система теплоснабжения от источника тепловой энергии Котельная ТУСМ ул. Калинина, 65</w:t>
            </w:r>
          </w:p>
        </w:tc>
      </w:tr>
      <w:tr w:rsidR="00C52059" w:rsidRPr="00C52059" w:rsidTr="006C2755">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C2755" w:rsidRPr="00C52059" w:rsidRDefault="006C2755" w:rsidP="006C2755">
            <w:pPr>
              <w:jc w:val="center"/>
              <w:rPr>
                <w:color w:val="000000" w:themeColor="text1"/>
                <w:sz w:val="22"/>
                <w:szCs w:val="22"/>
              </w:rPr>
            </w:pPr>
            <w:r w:rsidRPr="00C52059">
              <w:rPr>
                <w:color w:val="000000" w:themeColor="text1"/>
                <w:sz w:val="22"/>
                <w:szCs w:val="22"/>
              </w:rPr>
              <w:t>2</w:t>
            </w:r>
          </w:p>
        </w:tc>
        <w:tc>
          <w:tcPr>
            <w:tcW w:w="3156" w:type="dxa"/>
            <w:tcBorders>
              <w:top w:val="nil"/>
              <w:left w:val="nil"/>
              <w:bottom w:val="single" w:sz="4" w:space="0" w:color="auto"/>
              <w:right w:val="single" w:sz="4" w:space="0" w:color="auto"/>
            </w:tcBorders>
            <w:shd w:val="clear" w:color="auto" w:fill="auto"/>
            <w:vAlign w:val="center"/>
            <w:hideMark/>
          </w:tcPr>
          <w:p w:rsidR="006C2755" w:rsidRPr="00C52059" w:rsidRDefault="006C2755" w:rsidP="006C2755">
            <w:pPr>
              <w:jc w:val="center"/>
              <w:rPr>
                <w:color w:val="000000" w:themeColor="text1"/>
                <w:sz w:val="22"/>
                <w:szCs w:val="22"/>
              </w:rPr>
            </w:pPr>
            <w:r w:rsidRPr="00C52059">
              <w:rPr>
                <w:color w:val="000000" w:themeColor="text1"/>
                <w:sz w:val="22"/>
                <w:szCs w:val="22"/>
              </w:rPr>
              <w:t>ООО "</w:t>
            </w:r>
            <w:proofErr w:type="spellStart"/>
            <w:r w:rsidRPr="00C52059">
              <w:rPr>
                <w:color w:val="000000" w:themeColor="text1"/>
                <w:sz w:val="22"/>
                <w:szCs w:val="22"/>
              </w:rPr>
              <w:t>ТеплоВодоСнаб</w:t>
            </w:r>
            <w:proofErr w:type="spellEnd"/>
            <w:r w:rsidRPr="00C52059">
              <w:rPr>
                <w:color w:val="000000" w:themeColor="text1"/>
                <w:sz w:val="22"/>
                <w:szCs w:val="22"/>
              </w:rPr>
              <w:t>"</w:t>
            </w:r>
          </w:p>
        </w:tc>
        <w:tc>
          <w:tcPr>
            <w:tcW w:w="5744" w:type="dxa"/>
            <w:tcBorders>
              <w:top w:val="nil"/>
              <w:left w:val="nil"/>
              <w:bottom w:val="single" w:sz="4" w:space="0" w:color="auto"/>
              <w:right w:val="single" w:sz="4" w:space="0" w:color="auto"/>
            </w:tcBorders>
            <w:shd w:val="clear" w:color="auto" w:fill="auto"/>
            <w:vAlign w:val="center"/>
            <w:hideMark/>
          </w:tcPr>
          <w:p w:rsidR="006C2755" w:rsidRPr="00C52059" w:rsidRDefault="006C2755" w:rsidP="006C2755">
            <w:pPr>
              <w:rPr>
                <w:color w:val="000000" w:themeColor="text1"/>
                <w:sz w:val="22"/>
                <w:szCs w:val="22"/>
              </w:rPr>
            </w:pPr>
            <w:r w:rsidRPr="00C52059">
              <w:rPr>
                <w:color w:val="000000" w:themeColor="text1"/>
                <w:sz w:val="22"/>
                <w:szCs w:val="22"/>
              </w:rPr>
              <w:t>Система теплоснабжения от источника тепловой энергии Котельная ЦРБ ул. Калинина, 35</w:t>
            </w:r>
          </w:p>
        </w:tc>
      </w:tr>
      <w:tr w:rsidR="00C52059" w:rsidRPr="00C52059" w:rsidTr="006C2755">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C2755" w:rsidRPr="00C52059" w:rsidRDefault="006C2755" w:rsidP="006C2755">
            <w:pPr>
              <w:jc w:val="center"/>
              <w:rPr>
                <w:color w:val="000000" w:themeColor="text1"/>
                <w:sz w:val="22"/>
                <w:szCs w:val="22"/>
              </w:rPr>
            </w:pPr>
            <w:r w:rsidRPr="00C52059">
              <w:rPr>
                <w:color w:val="000000" w:themeColor="text1"/>
                <w:sz w:val="22"/>
                <w:szCs w:val="22"/>
              </w:rPr>
              <w:t> </w:t>
            </w:r>
          </w:p>
        </w:tc>
        <w:tc>
          <w:tcPr>
            <w:tcW w:w="3156" w:type="dxa"/>
            <w:tcBorders>
              <w:top w:val="nil"/>
              <w:left w:val="nil"/>
              <w:bottom w:val="single" w:sz="4" w:space="0" w:color="auto"/>
              <w:right w:val="single" w:sz="4" w:space="0" w:color="auto"/>
            </w:tcBorders>
            <w:shd w:val="clear" w:color="auto" w:fill="auto"/>
            <w:vAlign w:val="center"/>
            <w:hideMark/>
          </w:tcPr>
          <w:p w:rsidR="006C2755" w:rsidRPr="00C52059" w:rsidRDefault="006C2755" w:rsidP="006C2755">
            <w:pPr>
              <w:jc w:val="center"/>
              <w:rPr>
                <w:color w:val="000000" w:themeColor="text1"/>
                <w:sz w:val="22"/>
                <w:szCs w:val="22"/>
              </w:rPr>
            </w:pPr>
            <w:r w:rsidRPr="00C52059">
              <w:rPr>
                <w:color w:val="000000" w:themeColor="text1"/>
                <w:sz w:val="22"/>
                <w:szCs w:val="22"/>
              </w:rPr>
              <w:t> </w:t>
            </w:r>
          </w:p>
        </w:tc>
        <w:tc>
          <w:tcPr>
            <w:tcW w:w="5744" w:type="dxa"/>
            <w:tcBorders>
              <w:top w:val="nil"/>
              <w:left w:val="nil"/>
              <w:bottom w:val="single" w:sz="4" w:space="0" w:color="auto"/>
              <w:right w:val="single" w:sz="4" w:space="0" w:color="auto"/>
            </w:tcBorders>
            <w:shd w:val="clear" w:color="auto" w:fill="auto"/>
            <w:vAlign w:val="center"/>
            <w:hideMark/>
          </w:tcPr>
          <w:p w:rsidR="006C2755" w:rsidRPr="00C52059" w:rsidRDefault="006C2755" w:rsidP="006C2755">
            <w:pPr>
              <w:rPr>
                <w:color w:val="000000" w:themeColor="text1"/>
                <w:sz w:val="22"/>
                <w:szCs w:val="22"/>
              </w:rPr>
            </w:pPr>
            <w:r w:rsidRPr="00C52059">
              <w:rPr>
                <w:color w:val="000000" w:themeColor="text1"/>
                <w:sz w:val="22"/>
                <w:szCs w:val="22"/>
              </w:rPr>
              <w:t>Система теплоснабжения от источника тепловой энергии Котельная Детский сад№4 ул. Кирова, 30</w:t>
            </w:r>
          </w:p>
        </w:tc>
      </w:tr>
      <w:tr w:rsidR="00C52059" w:rsidRPr="00C52059" w:rsidTr="006C2755">
        <w:trPr>
          <w:trHeight w:val="90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C2755" w:rsidRPr="00C52059" w:rsidRDefault="006C2755" w:rsidP="006C2755">
            <w:pPr>
              <w:jc w:val="center"/>
              <w:rPr>
                <w:color w:val="000000" w:themeColor="text1"/>
                <w:sz w:val="22"/>
                <w:szCs w:val="22"/>
              </w:rPr>
            </w:pPr>
            <w:r w:rsidRPr="00C52059">
              <w:rPr>
                <w:color w:val="000000" w:themeColor="text1"/>
                <w:sz w:val="22"/>
                <w:szCs w:val="22"/>
              </w:rPr>
              <w:t>3</w:t>
            </w:r>
          </w:p>
        </w:tc>
        <w:tc>
          <w:tcPr>
            <w:tcW w:w="3156" w:type="dxa"/>
            <w:tcBorders>
              <w:top w:val="nil"/>
              <w:left w:val="nil"/>
              <w:bottom w:val="single" w:sz="4" w:space="0" w:color="auto"/>
              <w:right w:val="single" w:sz="4" w:space="0" w:color="auto"/>
            </w:tcBorders>
            <w:shd w:val="clear" w:color="auto" w:fill="auto"/>
            <w:vAlign w:val="center"/>
            <w:hideMark/>
          </w:tcPr>
          <w:p w:rsidR="006C2755" w:rsidRPr="00C52059" w:rsidRDefault="006C2755" w:rsidP="006C2755">
            <w:pPr>
              <w:jc w:val="center"/>
              <w:rPr>
                <w:color w:val="000000" w:themeColor="text1"/>
                <w:sz w:val="22"/>
                <w:szCs w:val="22"/>
              </w:rPr>
            </w:pPr>
            <w:r w:rsidRPr="00C52059">
              <w:rPr>
                <w:color w:val="000000" w:themeColor="text1"/>
                <w:sz w:val="22"/>
                <w:szCs w:val="22"/>
              </w:rPr>
              <w:t>ООО "</w:t>
            </w:r>
            <w:r w:rsidR="00381969" w:rsidRPr="00C52059">
              <w:rPr>
                <w:color w:val="000000" w:themeColor="text1"/>
                <w:sz w:val="22"/>
                <w:szCs w:val="22"/>
              </w:rPr>
              <w:t>Благоустройство-Чернышевск</w:t>
            </w:r>
            <w:r w:rsidRPr="00C52059">
              <w:rPr>
                <w:color w:val="000000" w:themeColor="text1"/>
                <w:sz w:val="22"/>
                <w:szCs w:val="22"/>
              </w:rPr>
              <w:t>"</w:t>
            </w:r>
          </w:p>
        </w:tc>
        <w:tc>
          <w:tcPr>
            <w:tcW w:w="5744" w:type="dxa"/>
            <w:tcBorders>
              <w:top w:val="nil"/>
              <w:left w:val="nil"/>
              <w:bottom w:val="single" w:sz="4" w:space="0" w:color="auto"/>
              <w:right w:val="single" w:sz="4" w:space="0" w:color="auto"/>
            </w:tcBorders>
            <w:shd w:val="clear" w:color="auto" w:fill="auto"/>
            <w:vAlign w:val="center"/>
            <w:hideMark/>
          </w:tcPr>
          <w:p w:rsidR="006C2755" w:rsidRPr="00C52059" w:rsidRDefault="006C2755" w:rsidP="006C2755">
            <w:pPr>
              <w:rPr>
                <w:color w:val="000000" w:themeColor="text1"/>
                <w:sz w:val="22"/>
                <w:szCs w:val="22"/>
              </w:rPr>
            </w:pPr>
            <w:r w:rsidRPr="00C52059">
              <w:rPr>
                <w:color w:val="000000" w:themeColor="text1"/>
                <w:sz w:val="22"/>
                <w:szCs w:val="22"/>
              </w:rPr>
              <w:t>Система теплоснабжения от источника тепловой энергии Котельная школы№13 ул. Карла-Маркса, 75/1</w:t>
            </w:r>
          </w:p>
        </w:tc>
      </w:tr>
      <w:tr w:rsidR="008A68BD" w:rsidRPr="00C52059" w:rsidTr="006C2755">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C2755" w:rsidRPr="00C52059" w:rsidRDefault="006C2755" w:rsidP="006C2755">
            <w:pPr>
              <w:jc w:val="center"/>
              <w:rPr>
                <w:color w:val="000000" w:themeColor="text1"/>
                <w:sz w:val="22"/>
                <w:szCs w:val="22"/>
              </w:rPr>
            </w:pPr>
            <w:r w:rsidRPr="00C52059">
              <w:rPr>
                <w:color w:val="000000" w:themeColor="text1"/>
                <w:sz w:val="22"/>
                <w:szCs w:val="22"/>
              </w:rPr>
              <w:t> </w:t>
            </w:r>
          </w:p>
        </w:tc>
        <w:tc>
          <w:tcPr>
            <w:tcW w:w="3156" w:type="dxa"/>
            <w:tcBorders>
              <w:top w:val="nil"/>
              <w:left w:val="nil"/>
              <w:bottom w:val="single" w:sz="4" w:space="0" w:color="auto"/>
              <w:right w:val="single" w:sz="4" w:space="0" w:color="auto"/>
            </w:tcBorders>
            <w:shd w:val="clear" w:color="auto" w:fill="auto"/>
            <w:vAlign w:val="center"/>
            <w:hideMark/>
          </w:tcPr>
          <w:p w:rsidR="006C2755" w:rsidRPr="00C52059" w:rsidRDefault="006C2755" w:rsidP="006C2755">
            <w:pPr>
              <w:jc w:val="center"/>
              <w:rPr>
                <w:color w:val="000000" w:themeColor="text1"/>
                <w:sz w:val="22"/>
                <w:szCs w:val="22"/>
              </w:rPr>
            </w:pPr>
            <w:r w:rsidRPr="00C52059">
              <w:rPr>
                <w:color w:val="000000" w:themeColor="text1"/>
                <w:sz w:val="22"/>
                <w:szCs w:val="22"/>
              </w:rPr>
              <w:t> </w:t>
            </w:r>
          </w:p>
        </w:tc>
        <w:tc>
          <w:tcPr>
            <w:tcW w:w="5744" w:type="dxa"/>
            <w:tcBorders>
              <w:top w:val="nil"/>
              <w:left w:val="nil"/>
              <w:bottom w:val="single" w:sz="4" w:space="0" w:color="auto"/>
              <w:right w:val="single" w:sz="4" w:space="0" w:color="auto"/>
            </w:tcBorders>
            <w:shd w:val="clear" w:color="auto" w:fill="auto"/>
            <w:vAlign w:val="center"/>
            <w:hideMark/>
          </w:tcPr>
          <w:p w:rsidR="006C2755" w:rsidRPr="00C52059" w:rsidRDefault="006C2755" w:rsidP="006C2755">
            <w:pPr>
              <w:rPr>
                <w:color w:val="000000" w:themeColor="text1"/>
                <w:sz w:val="22"/>
                <w:szCs w:val="22"/>
              </w:rPr>
            </w:pPr>
            <w:r w:rsidRPr="00C52059">
              <w:rPr>
                <w:color w:val="000000" w:themeColor="text1"/>
                <w:sz w:val="22"/>
                <w:szCs w:val="22"/>
              </w:rPr>
              <w:t>Система теплоснабжения от источника тепловой энергии Котельная школы№12 ул. Новая, 22а/1</w:t>
            </w:r>
          </w:p>
        </w:tc>
      </w:tr>
    </w:tbl>
    <w:p w:rsidR="007A5A4B" w:rsidRPr="00C52059" w:rsidRDefault="007A5A4B" w:rsidP="00FF64EA">
      <w:pPr>
        <w:ind w:firstLine="851"/>
        <w:jc w:val="both"/>
        <w:rPr>
          <w:color w:val="000000" w:themeColor="text1"/>
          <w:sz w:val="26"/>
          <w:szCs w:val="26"/>
        </w:rPr>
      </w:pPr>
    </w:p>
    <w:p w:rsidR="007A5A4B" w:rsidRPr="00C52059" w:rsidRDefault="007A5A4B" w:rsidP="00FF64EA">
      <w:pPr>
        <w:ind w:firstLine="851"/>
        <w:jc w:val="both"/>
        <w:outlineLvl w:val="0"/>
        <w:rPr>
          <w:b/>
          <w:color w:val="000000" w:themeColor="text1"/>
          <w:sz w:val="26"/>
          <w:szCs w:val="22"/>
        </w:rPr>
      </w:pPr>
      <w:bookmarkStart w:id="552" w:name="_Toc527459287"/>
      <w:bookmarkStart w:id="553" w:name="_Toc14533623"/>
      <w:bookmarkStart w:id="554" w:name="_Toc43668823"/>
      <w:bookmarkStart w:id="555" w:name="_Toc126161630"/>
      <w:bookmarkStart w:id="556" w:name="_Toc156838006"/>
      <w:r w:rsidRPr="00C52059">
        <w:rPr>
          <w:b/>
          <w:color w:val="000000" w:themeColor="text1"/>
          <w:sz w:val="26"/>
          <w:szCs w:val="22"/>
        </w:rPr>
        <w:t>15.</w:t>
      </w:r>
      <w:r w:rsidR="001E76D2" w:rsidRPr="00C52059">
        <w:rPr>
          <w:b/>
          <w:color w:val="000000" w:themeColor="text1"/>
          <w:sz w:val="26"/>
          <w:szCs w:val="22"/>
        </w:rPr>
        <w:t>2</w:t>
      </w:r>
      <w:r w:rsidRPr="00C52059">
        <w:rPr>
          <w:b/>
          <w:color w:val="000000" w:themeColor="text1"/>
          <w:sz w:val="26"/>
          <w:szCs w:val="22"/>
        </w:rPr>
        <w:t xml:space="preserve">. Основания, в том числе критерии, в соответствии с которыми теплоснабжающей организации </w:t>
      </w:r>
      <w:bookmarkEnd w:id="552"/>
      <w:r w:rsidRPr="00C52059">
        <w:rPr>
          <w:b/>
          <w:color w:val="000000" w:themeColor="text1"/>
          <w:sz w:val="26"/>
          <w:szCs w:val="22"/>
        </w:rPr>
        <w:t>присвоен статус единой теплоснабжающей организации</w:t>
      </w:r>
      <w:bookmarkEnd w:id="553"/>
      <w:bookmarkEnd w:id="554"/>
      <w:bookmarkEnd w:id="555"/>
      <w:bookmarkEnd w:id="556"/>
    </w:p>
    <w:p w:rsidR="007E57B8" w:rsidRPr="00C52059" w:rsidRDefault="007E57B8" w:rsidP="00FF64EA">
      <w:pPr>
        <w:tabs>
          <w:tab w:val="left" w:pos="0"/>
        </w:tabs>
        <w:autoSpaceDE w:val="0"/>
        <w:autoSpaceDN w:val="0"/>
        <w:ind w:firstLine="851"/>
        <w:jc w:val="both"/>
        <w:rPr>
          <w:color w:val="000000" w:themeColor="text1"/>
          <w:sz w:val="26"/>
          <w:szCs w:val="22"/>
          <w:lang w:bidi="ru-RU"/>
        </w:rPr>
      </w:pPr>
    </w:p>
    <w:p w:rsidR="007A5A4B" w:rsidRPr="00C52059" w:rsidRDefault="007A5A4B" w:rsidP="00FF64EA">
      <w:pPr>
        <w:tabs>
          <w:tab w:val="left" w:pos="0"/>
        </w:tabs>
        <w:autoSpaceDE w:val="0"/>
        <w:autoSpaceDN w:val="0"/>
        <w:ind w:firstLine="851"/>
        <w:jc w:val="both"/>
        <w:rPr>
          <w:color w:val="000000" w:themeColor="text1"/>
          <w:sz w:val="26"/>
          <w:szCs w:val="22"/>
          <w:lang w:bidi="ru-RU"/>
        </w:rPr>
      </w:pPr>
      <w:r w:rsidRPr="00C52059">
        <w:rPr>
          <w:color w:val="000000" w:themeColor="text1"/>
          <w:sz w:val="26"/>
          <w:szCs w:val="22"/>
          <w:lang w:bidi="ru-RU"/>
        </w:rPr>
        <w:t>Критерии определения единой теплоснабжающей организации утверждены постановлением Правительства Российской Федерации от 8 августа 2012 года №808 «Об организации теплоснабжения в Российской Федерации и о внесении изменений в некоторые акты Правительства Российской Федерации».</w:t>
      </w:r>
    </w:p>
    <w:p w:rsidR="007A5A4B" w:rsidRPr="00C52059" w:rsidRDefault="007A5A4B" w:rsidP="00FF64EA">
      <w:pPr>
        <w:tabs>
          <w:tab w:val="left" w:pos="0"/>
        </w:tabs>
        <w:autoSpaceDE w:val="0"/>
        <w:autoSpaceDN w:val="0"/>
        <w:ind w:firstLine="851"/>
        <w:jc w:val="both"/>
        <w:rPr>
          <w:color w:val="000000" w:themeColor="text1"/>
          <w:sz w:val="26"/>
          <w:szCs w:val="22"/>
          <w:lang w:bidi="ru-RU"/>
        </w:rPr>
      </w:pPr>
      <w:r w:rsidRPr="00C52059">
        <w:rPr>
          <w:color w:val="000000" w:themeColor="text1"/>
          <w:sz w:val="26"/>
          <w:szCs w:val="22"/>
          <w:lang w:bidi="ru-RU"/>
        </w:rPr>
        <w:t xml:space="preserve">Статус единой теплоснабжающей организации </w:t>
      </w:r>
      <w:r w:rsidR="00FC3A0F" w:rsidRPr="00C52059">
        <w:rPr>
          <w:color w:val="000000" w:themeColor="text1"/>
          <w:sz w:val="26"/>
          <w:szCs w:val="22"/>
          <w:lang w:bidi="ru-RU"/>
        </w:rPr>
        <w:t xml:space="preserve">(ЕТО) </w:t>
      </w:r>
      <w:r w:rsidRPr="00C52059">
        <w:rPr>
          <w:color w:val="000000" w:themeColor="text1"/>
          <w:sz w:val="26"/>
          <w:szCs w:val="22"/>
          <w:lang w:bidi="ru-RU"/>
        </w:rPr>
        <w:t xml:space="preserve">присваивается теплоснабжающей и (или) </w:t>
      </w:r>
      <w:proofErr w:type="spellStart"/>
      <w:r w:rsidRPr="00C52059">
        <w:rPr>
          <w:color w:val="000000" w:themeColor="text1"/>
          <w:sz w:val="26"/>
          <w:szCs w:val="22"/>
          <w:lang w:bidi="ru-RU"/>
        </w:rPr>
        <w:t>теплосетевой</w:t>
      </w:r>
      <w:proofErr w:type="spellEnd"/>
      <w:r w:rsidRPr="00C52059">
        <w:rPr>
          <w:color w:val="000000" w:themeColor="text1"/>
          <w:sz w:val="26"/>
          <w:szCs w:val="22"/>
          <w:lang w:bidi="ru-RU"/>
        </w:rPr>
        <w:t xml:space="preserve">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района, городского </w:t>
      </w:r>
      <w:r w:rsidR="004115BE" w:rsidRPr="00C52059">
        <w:rPr>
          <w:color w:val="000000" w:themeColor="text1"/>
          <w:sz w:val="26"/>
          <w:szCs w:val="22"/>
          <w:lang w:bidi="ru-RU"/>
        </w:rPr>
        <w:t>поселения</w:t>
      </w:r>
      <w:r w:rsidRPr="00C52059">
        <w:rPr>
          <w:color w:val="000000" w:themeColor="text1"/>
          <w:sz w:val="26"/>
          <w:szCs w:val="22"/>
          <w:lang w:bidi="ru-RU"/>
        </w:rPr>
        <w:t>.</w:t>
      </w:r>
    </w:p>
    <w:p w:rsidR="007A5A4B" w:rsidRPr="00C52059" w:rsidRDefault="007A5A4B" w:rsidP="00FF64EA">
      <w:pPr>
        <w:tabs>
          <w:tab w:val="left" w:pos="0"/>
        </w:tabs>
        <w:autoSpaceDE w:val="0"/>
        <w:autoSpaceDN w:val="0"/>
        <w:ind w:firstLine="851"/>
        <w:jc w:val="both"/>
        <w:rPr>
          <w:color w:val="000000" w:themeColor="text1"/>
          <w:sz w:val="26"/>
          <w:szCs w:val="22"/>
          <w:lang w:bidi="ru-RU"/>
        </w:rPr>
      </w:pPr>
      <w:r w:rsidRPr="00C52059">
        <w:rPr>
          <w:color w:val="000000" w:themeColor="text1"/>
          <w:sz w:val="26"/>
          <w:szCs w:val="22"/>
          <w:lang w:bidi="ru-RU"/>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7A5A4B" w:rsidRPr="00C52059" w:rsidRDefault="007A5A4B" w:rsidP="00FF64EA">
      <w:pPr>
        <w:tabs>
          <w:tab w:val="left" w:pos="0"/>
        </w:tabs>
        <w:autoSpaceDE w:val="0"/>
        <w:autoSpaceDN w:val="0"/>
        <w:ind w:firstLine="851"/>
        <w:jc w:val="both"/>
        <w:rPr>
          <w:color w:val="000000" w:themeColor="text1"/>
          <w:sz w:val="26"/>
          <w:szCs w:val="22"/>
          <w:lang w:bidi="ru-RU"/>
        </w:rPr>
      </w:pPr>
      <w:r w:rsidRPr="00C52059">
        <w:rPr>
          <w:color w:val="000000" w:themeColor="text1"/>
          <w:sz w:val="26"/>
          <w:szCs w:val="22"/>
          <w:lang w:bidi="ru-RU"/>
        </w:rPr>
        <w:t xml:space="preserve">В случае если на территории района, городского </w:t>
      </w:r>
      <w:r w:rsidR="004115BE" w:rsidRPr="00C52059">
        <w:rPr>
          <w:color w:val="000000" w:themeColor="text1"/>
          <w:sz w:val="26"/>
          <w:szCs w:val="22"/>
          <w:lang w:bidi="ru-RU"/>
        </w:rPr>
        <w:t>поселения</w:t>
      </w:r>
      <w:r w:rsidRPr="00C52059">
        <w:rPr>
          <w:color w:val="000000" w:themeColor="text1"/>
          <w:sz w:val="26"/>
          <w:szCs w:val="22"/>
          <w:lang w:bidi="ru-RU"/>
        </w:rPr>
        <w:t xml:space="preserve"> существуют несколько систем теплоснабжения, уполномоченные органы вправе:</w:t>
      </w:r>
    </w:p>
    <w:p w:rsidR="007A5A4B" w:rsidRPr="00C52059" w:rsidRDefault="007A5A4B" w:rsidP="001614D8">
      <w:pPr>
        <w:widowControl w:val="0"/>
        <w:numPr>
          <w:ilvl w:val="0"/>
          <w:numId w:val="24"/>
        </w:numPr>
        <w:tabs>
          <w:tab w:val="left" w:pos="0"/>
        </w:tabs>
        <w:autoSpaceDE w:val="0"/>
        <w:autoSpaceDN w:val="0"/>
        <w:ind w:left="0" w:firstLine="851"/>
        <w:jc w:val="both"/>
        <w:rPr>
          <w:color w:val="000000" w:themeColor="text1"/>
          <w:sz w:val="26"/>
          <w:szCs w:val="22"/>
          <w:lang w:bidi="ru-RU"/>
        </w:rPr>
      </w:pPr>
      <w:r w:rsidRPr="00C52059">
        <w:rPr>
          <w:color w:val="000000" w:themeColor="text1"/>
          <w:sz w:val="26"/>
          <w:szCs w:val="22"/>
          <w:lang w:bidi="ru-RU"/>
        </w:rPr>
        <w:t xml:space="preserve">определить единую теплоснабжающую организацию (организации) в каждой из систем теплоснабжения, расположенных в границах района, городского </w:t>
      </w:r>
      <w:r w:rsidR="004115BE" w:rsidRPr="00C52059">
        <w:rPr>
          <w:color w:val="000000" w:themeColor="text1"/>
          <w:sz w:val="26"/>
          <w:szCs w:val="22"/>
          <w:lang w:bidi="ru-RU"/>
        </w:rPr>
        <w:t>поселения</w:t>
      </w:r>
      <w:r w:rsidRPr="00C52059">
        <w:rPr>
          <w:color w:val="000000" w:themeColor="text1"/>
          <w:sz w:val="26"/>
          <w:szCs w:val="22"/>
          <w:lang w:bidi="ru-RU"/>
        </w:rPr>
        <w:t>;</w:t>
      </w:r>
    </w:p>
    <w:p w:rsidR="007A5A4B" w:rsidRPr="00C52059" w:rsidRDefault="007A5A4B" w:rsidP="001614D8">
      <w:pPr>
        <w:widowControl w:val="0"/>
        <w:numPr>
          <w:ilvl w:val="0"/>
          <w:numId w:val="24"/>
        </w:numPr>
        <w:tabs>
          <w:tab w:val="left" w:pos="0"/>
        </w:tabs>
        <w:autoSpaceDE w:val="0"/>
        <w:autoSpaceDN w:val="0"/>
        <w:ind w:left="0" w:firstLine="851"/>
        <w:jc w:val="both"/>
        <w:rPr>
          <w:color w:val="000000" w:themeColor="text1"/>
          <w:sz w:val="26"/>
          <w:szCs w:val="22"/>
          <w:lang w:bidi="ru-RU"/>
        </w:rPr>
      </w:pPr>
      <w:r w:rsidRPr="00C52059">
        <w:rPr>
          <w:color w:val="000000" w:themeColor="text1"/>
          <w:sz w:val="26"/>
          <w:szCs w:val="22"/>
          <w:lang w:bidi="ru-RU"/>
        </w:rPr>
        <w:lastRenderedPageBreak/>
        <w:t>определить на несколько систем теплоснабжения единую теплоснабжающую организацию.</w:t>
      </w:r>
    </w:p>
    <w:p w:rsidR="007A5A4B" w:rsidRPr="00C52059" w:rsidRDefault="007A5A4B" w:rsidP="00FF64EA">
      <w:pPr>
        <w:tabs>
          <w:tab w:val="left" w:pos="0"/>
        </w:tabs>
        <w:autoSpaceDE w:val="0"/>
        <w:autoSpaceDN w:val="0"/>
        <w:ind w:firstLine="851"/>
        <w:jc w:val="both"/>
        <w:rPr>
          <w:color w:val="000000" w:themeColor="text1"/>
          <w:sz w:val="26"/>
          <w:szCs w:val="22"/>
          <w:lang w:bidi="ru-RU"/>
        </w:rPr>
      </w:pPr>
      <w:proofErr w:type="gramStart"/>
      <w:r w:rsidRPr="00C52059">
        <w:rPr>
          <w:color w:val="000000" w:themeColor="text1"/>
          <w:sz w:val="26"/>
          <w:szCs w:val="22"/>
          <w:lang w:bidi="ru-RU"/>
        </w:rPr>
        <w:t xml:space="preserve">Для присвоения организации статуса единой теплоснабжающей организации на территории района, городского </w:t>
      </w:r>
      <w:r w:rsidR="004115BE" w:rsidRPr="00C52059">
        <w:rPr>
          <w:color w:val="000000" w:themeColor="text1"/>
          <w:sz w:val="26"/>
          <w:szCs w:val="22"/>
          <w:lang w:bidi="ru-RU"/>
        </w:rPr>
        <w:t>поселения</w:t>
      </w:r>
      <w:r w:rsidRPr="00C52059">
        <w:rPr>
          <w:color w:val="000000" w:themeColor="text1"/>
          <w:sz w:val="26"/>
          <w:szCs w:val="22"/>
          <w:lang w:bidi="ru-RU"/>
        </w:rPr>
        <w:t xml:space="preserve">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w:t>
      </w:r>
      <w:proofErr w:type="gramEnd"/>
      <w:r w:rsidRPr="00C52059">
        <w:rPr>
          <w:color w:val="000000" w:themeColor="text1"/>
          <w:sz w:val="26"/>
          <w:szCs w:val="22"/>
          <w:lang w:bidi="ru-RU"/>
        </w:rPr>
        <w:t xml:space="preserve"> К заявке прилагается бухгалтерская отчетность, составленная на последнюю отчетную дату перед подачей заявки, с отметкой налогового орган</w:t>
      </w:r>
      <w:proofErr w:type="gramStart"/>
      <w:r w:rsidRPr="00C52059">
        <w:rPr>
          <w:color w:val="000000" w:themeColor="text1"/>
          <w:sz w:val="26"/>
          <w:szCs w:val="22"/>
          <w:lang w:bidi="ru-RU"/>
        </w:rPr>
        <w:t>а о ее</w:t>
      </w:r>
      <w:proofErr w:type="gramEnd"/>
      <w:r w:rsidRPr="00C52059">
        <w:rPr>
          <w:color w:val="000000" w:themeColor="text1"/>
          <w:sz w:val="26"/>
          <w:szCs w:val="22"/>
          <w:lang w:bidi="ru-RU"/>
        </w:rPr>
        <w:t xml:space="preserve"> принятии.</w:t>
      </w:r>
    </w:p>
    <w:p w:rsidR="00C5424D" w:rsidRPr="00C52059" w:rsidRDefault="00C5424D" w:rsidP="00FF64EA">
      <w:pPr>
        <w:tabs>
          <w:tab w:val="left" w:pos="0"/>
        </w:tabs>
        <w:autoSpaceDE w:val="0"/>
        <w:autoSpaceDN w:val="0"/>
        <w:ind w:firstLine="851"/>
        <w:jc w:val="both"/>
        <w:rPr>
          <w:color w:val="000000" w:themeColor="text1"/>
          <w:sz w:val="26"/>
          <w:szCs w:val="22"/>
          <w:lang w:bidi="ru-RU"/>
        </w:rPr>
      </w:pPr>
      <w:r w:rsidRPr="00C52059">
        <w:rPr>
          <w:color w:val="000000" w:themeColor="text1"/>
          <w:sz w:val="26"/>
          <w:szCs w:val="22"/>
          <w:lang w:bidi="ru-RU"/>
        </w:rPr>
        <w:t>Критериями определения единой теплоснабжающей организации являются:</w:t>
      </w:r>
    </w:p>
    <w:p w:rsidR="00C5424D" w:rsidRPr="00C52059" w:rsidRDefault="00C5424D" w:rsidP="001614D8">
      <w:pPr>
        <w:widowControl w:val="0"/>
        <w:numPr>
          <w:ilvl w:val="0"/>
          <w:numId w:val="25"/>
        </w:numPr>
        <w:tabs>
          <w:tab w:val="left" w:pos="0"/>
        </w:tabs>
        <w:autoSpaceDE w:val="0"/>
        <w:autoSpaceDN w:val="0"/>
        <w:ind w:left="0" w:firstLine="851"/>
        <w:jc w:val="both"/>
        <w:rPr>
          <w:color w:val="000000" w:themeColor="text1"/>
          <w:sz w:val="26"/>
          <w:szCs w:val="22"/>
          <w:lang w:bidi="ru-RU"/>
        </w:rPr>
      </w:pPr>
      <w:r w:rsidRPr="00C52059">
        <w:rPr>
          <w:color w:val="000000" w:themeColor="text1"/>
          <w:sz w:val="26"/>
          <w:szCs w:val="22"/>
          <w:lang w:bidi="ru-RU"/>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C5424D" w:rsidRPr="00C52059" w:rsidRDefault="00C5424D" w:rsidP="001614D8">
      <w:pPr>
        <w:widowControl w:val="0"/>
        <w:numPr>
          <w:ilvl w:val="0"/>
          <w:numId w:val="25"/>
        </w:numPr>
        <w:tabs>
          <w:tab w:val="left" w:pos="0"/>
        </w:tabs>
        <w:autoSpaceDE w:val="0"/>
        <w:autoSpaceDN w:val="0"/>
        <w:ind w:left="0" w:firstLine="851"/>
        <w:jc w:val="both"/>
        <w:rPr>
          <w:color w:val="000000" w:themeColor="text1"/>
          <w:sz w:val="26"/>
          <w:szCs w:val="22"/>
          <w:lang w:bidi="ru-RU"/>
        </w:rPr>
      </w:pPr>
      <w:r w:rsidRPr="00C52059">
        <w:rPr>
          <w:color w:val="000000" w:themeColor="text1"/>
          <w:sz w:val="26"/>
          <w:szCs w:val="22"/>
          <w:lang w:bidi="ru-RU"/>
        </w:rPr>
        <w:t>размер собственного капитала;</w:t>
      </w:r>
    </w:p>
    <w:p w:rsidR="00C5424D" w:rsidRPr="00C52059" w:rsidRDefault="00C5424D" w:rsidP="001614D8">
      <w:pPr>
        <w:widowControl w:val="0"/>
        <w:numPr>
          <w:ilvl w:val="0"/>
          <w:numId w:val="25"/>
        </w:numPr>
        <w:tabs>
          <w:tab w:val="left" w:pos="0"/>
        </w:tabs>
        <w:autoSpaceDE w:val="0"/>
        <w:autoSpaceDN w:val="0"/>
        <w:ind w:left="0" w:firstLine="851"/>
        <w:jc w:val="both"/>
        <w:rPr>
          <w:color w:val="000000" w:themeColor="text1"/>
          <w:sz w:val="26"/>
          <w:szCs w:val="22"/>
          <w:lang w:bidi="ru-RU"/>
        </w:rPr>
      </w:pPr>
      <w:r w:rsidRPr="00C52059">
        <w:rPr>
          <w:color w:val="000000" w:themeColor="text1"/>
          <w:sz w:val="26"/>
          <w:szCs w:val="22"/>
          <w:lang w:bidi="ru-RU"/>
        </w:rPr>
        <w:t>способность в лучшей мере обеспечить надежность теплоснабжения в соответствующей системе теплоснабжения.</w:t>
      </w:r>
    </w:p>
    <w:p w:rsidR="00C5424D" w:rsidRPr="00C52059" w:rsidRDefault="00C5424D" w:rsidP="00FF64EA">
      <w:pPr>
        <w:shd w:val="clear" w:color="auto" w:fill="FFFFFF"/>
        <w:tabs>
          <w:tab w:val="left" w:pos="993"/>
        </w:tabs>
        <w:ind w:firstLine="851"/>
        <w:jc w:val="both"/>
        <w:rPr>
          <w:color w:val="000000" w:themeColor="text1"/>
          <w:sz w:val="26"/>
          <w:szCs w:val="26"/>
        </w:rPr>
      </w:pPr>
      <w:r w:rsidRPr="00C52059">
        <w:rPr>
          <w:color w:val="000000" w:themeColor="text1"/>
          <w:sz w:val="26"/>
          <w:szCs w:val="26"/>
        </w:rPr>
        <w:t xml:space="preserve">К основным технологическим критериям, которым должна соответствовать полноценная ЕТО можно отнести </w:t>
      </w:r>
      <w:proofErr w:type="gramStart"/>
      <w:r w:rsidRPr="00C52059">
        <w:rPr>
          <w:color w:val="000000" w:themeColor="text1"/>
          <w:sz w:val="26"/>
          <w:szCs w:val="26"/>
        </w:rPr>
        <w:t>следую</w:t>
      </w:r>
      <w:r w:rsidR="00B75128" w:rsidRPr="00C52059">
        <w:rPr>
          <w:color w:val="000000" w:themeColor="text1"/>
          <w:sz w:val="26"/>
          <w:szCs w:val="26"/>
        </w:rPr>
        <w:t>щ</w:t>
      </w:r>
      <w:r w:rsidRPr="00C52059">
        <w:rPr>
          <w:color w:val="000000" w:themeColor="text1"/>
          <w:sz w:val="26"/>
          <w:szCs w:val="26"/>
        </w:rPr>
        <w:t>ие</w:t>
      </w:r>
      <w:proofErr w:type="gramEnd"/>
      <w:r w:rsidRPr="00C52059">
        <w:rPr>
          <w:color w:val="000000" w:themeColor="text1"/>
          <w:sz w:val="26"/>
          <w:szCs w:val="26"/>
        </w:rPr>
        <w:t>:</w:t>
      </w:r>
    </w:p>
    <w:p w:rsidR="00C5424D" w:rsidRPr="00C52059" w:rsidRDefault="00C5424D" w:rsidP="001614D8">
      <w:pPr>
        <w:numPr>
          <w:ilvl w:val="0"/>
          <w:numId w:val="26"/>
        </w:numPr>
        <w:shd w:val="clear" w:color="auto" w:fill="FFFFFF"/>
        <w:tabs>
          <w:tab w:val="left" w:pos="993"/>
        </w:tabs>
        <w:ind w:left="0" w:firstLine="851"/>
        <w:jc w:val="both"/>
        <w:rPr>
          <w:color w:val="000000" w:themeColor="text1"/>
          <w:sz w:val="26"/>
          <w:szCs w:val="26"/>
        </w:rPr>
      </w:pPr>
      <w:r w:rsidRPr="00C52059">
        <w:rPr>
          <w:color w:val="000000" w:themeColor="text1"/>
          <w:sz w:val="26"/>
          <w:szCs w:val="26"/>
        </w:rPr>
        <w:t>возможность контроля гидравлического и температурного режимов в системе теплоснабжения (наличие в контрольных точках измерительных приборов и возможность пользования этими показаниями);</w:t>
      </w:r>
    </w:p>
    <w:p w:rsidR="00C5424D" w:rsidRPr="00C52059" w:rsidRDefault="00C5424D" w:rsidP="001614D8">
      <w:pPr>
        <w:numPr>
          <w:ilvl w:val="0"/>
          <w:numId w:val="26"/>
        </w:numPr>
        <w:shd w:val="clear" w:color="auto" w:fill="FFFFFF"/>
        <w:tabs>
          <w:tab w:val="left" w:pos="993"/>
        </w:tabs>
        <w:ind w:left="0" w:firstLine="851"/>
        <w:jc w:val="both"/>
        <w:rPr>
          <w:color w:val="000000" w:themeColor="text1"/>
          <w:sz w:val="26"/>
          <w:szCs w:val="26"/>
        </w:rPr>
      </w:pPr>
      <w:r w:rsidRPr="00C52059">
        <w:rPr>
          <w:color w:val="000000" w:themeColor="text1"/>
          <w:sz w:val="26"/>
          <w:szCs w:val="26"/>
        </w:rPr>
        <w:t>возможность регулирования гидравлических и температурных режимов в системе с целью поддержания необходимых параметров у всех потребителей;</w:t>
      </w:r>
    </w:p>
    <w:p w:rsidR="00C5424D" w:rsidRPr="00C52059" w:rsidRDefault="00C5424D" w:rsidP="001614D8">
      <w:pPr>
        <w:numPr>
          <w:ilvl w:val="0"/>
          <w:numId w:val="26"/>
        </w:numPr>
        <w:shd w:val="clear" w:color="auto" w:fill="FFFFFF"/>
        <w:tabs>
          <w:tab w:val="left" w:pos="993"/>
        </w:tabs>
        <w:ind w:left="0" w:firstLine="851"/>
        <w:jc w:val="both"/>
        <w:rPr>
          <w:color w:val="000000" w:themeColor="text1"/>
          <w:sz w:val="26"/>
          <w:szCs w:val="26"/>
        </w:rPr>
      </w:pPr>
      <w:r w:rsidRPr="00C52059">
        <w:rPr>
          <w:color w:val="000000" w:themeColor="text1"/>
          <w:sz w:val="26"/>
          <w:szCs w:val="26"/>
        </w:rPr>
        <w:t>наличие службы режимов;</w:t>
      </w:r>
    </w:p>
    <w:p w:rsidR="00C5424D" w:rsidRPr="00C52059" w:rsidRDefault="00C5424D" w:rsidP="001614D8">
      <w:pPr>
        <w:numPr>
          <w:ilvl w:val="0"/>
          <w:numId w:val="26"/>
        </w:numPr>
        <w:shd w:val="clear" w:color="auto" w:fill="FFFFFF"/>
        <w:tabs>
          <w:tab w:val="left" w:pos="993"/>
        </w:tabs>
        <w:ind w:left="0" w:firstLine="851"/>
        <w:jc w:val="both"/>
        <w:rPr>
          <w:color w:val="000000" w:themeColor="text1"/>
          <w:sz w:val="26"/>
          <w:szCs w:val="26"/>
        </w:rPr>
      </w:pPr>
      <w:r w:rsidRPr="00C52059">
        <w:rPr>
          <w:color w:val="000000" w:themeColor="text1"/>
          <w:sz w:val="26"/>
          <w:szCs w:val="26"/>
        </w:rPr>
        <w:t>наличие диспетчерской службы, контролирующей режимы теплоснабжения;</w:t>
      </w:r>
    </w:p>
    <w:p w:rsidR="00C5424D" w:rsidRPr="00C52059" w:rsidRDefault="00C5424D" w:rsidP="001614D8">
      <w:pPr>
        <w:numPr>
          <w:ilvl w:val="0"/>
          <w:numId w:val="26"/>
        </w:numPr>
        <w:shd w:val="clear" w:color="auto" w:fill="FFFFFF"/>
        <w:tabs>
          <w:tab w:val="left" w:pos="993"/>
        </w:tabs>
        <w:ind w:left="0" w:firstLine="851"/>
        <w:jc w:val="both"/>
        <w:rPr>
          <w:color w:val="000000" w:themeColor="text1"/>
          <w:sz w:val="26"/>
          <w:szCs w:val="26"/>
        </w:rPr>
      </w:pPr>
      <w:r w:rsidRPr="00C52059">
        <w:rPr>
          <w:color w:val="000000" w:themeColor="text1"/>
          <w:sz w:val="26"/>
          <w:szCs w:val="26"/>
        </w:rPr>
        <w:t>наличие оперативного персонала для устранения нарушений теплоснабжения;</w:t>
      </w:r>
    </w:p>
    <w:p w:rsidR="00C5424D" w:rsidRPr="00C52059" w:rsidRDefault="00C5424D" w:rsidP="001614D8">
      <w:pPr>
        <w:numPr>
          <w:ilvl w:val="0"/>
          <w:numId w:val="26"/>
        </w:numPr>
        <w:shd w:val="clear" w:color="auto" w:fill="FFFFFF"/>
        <w:tabs>
          <w:tab w:val="left" w:pos="993"/>
        </w:tabs>
        <w:ind w:left="0" w:firstLine="851"/>
        <w:jc w:val="both"/>
        <w:rPr>
          <w:color w:val="000000" w:themeColor="text1"/>
          <w:sz w:val="26"/>
          <w:szCs w:val="26"/>
        </w:rPr>
      </w:pPr>
      <w:r w:rsidRPr="00C52059">
        <w:rPr>
          <w:color w:val="000000" w:themeColor="text1"/>
          <w:sz w:val="26"/>
          <w:szCs w:val="26"/>
        </w:rPr>
        <w:t>наличие системы связи и оповещения потребителей;</w:t>
      </w:r>
    </w:p>
    <w:p w:rsidR="00C5424D" w:rsidRPr="00C52059" w:rsidRDefault="00C5424D" w:rsidP="001614D8">
      <w:pPr>
        <w:numPr>
          <w:ilvl w:val="0"/>
          <w:numId w:val="26"/>
        </w:numPr>
        <w:shd w:val="clear" w:color="auto" w:fill="FFFFFF"/>
        <w:tabs>
          <w:tab w:val="left" w:pos="993"/>
        </w:tabs>
        <w:ind w:left="0" w:firstLine="851"/>
        <w:jc w:val="both"/>
        <w:rPr>
          <w:color w:val="000000" w:themeColor="text1"/>
          <w:sz w:val="26"/>
          <w:szCs w:val="26"/>
        </w:rPr>
      </w:pPr>
      <w:r w:rsidRPr="00C52059">
        <w:rPr>
          <w:color w:val="000000" w:themeColor="text1"/>
          <w:sz w:val="26"/>
          <w:szCs w:val="26"/>
        </w:rPr>
        <w:t>наличие электронной модели системы теплоснабжения и персонала, умеющего в ней работать;</w:t>
      </w:r>
    </w:p>
    <w:p w:rsidR="00C5424D" w:rsidRPr="00C52059" w:rsidRDefault="00C5424D" w:rsidP="001614D8">
      <w:pPr>
        <w:numPr>
          <w:ilvl w:val="0"/>
          <w:numId w:val="26"/>
        </w:numPr>
        <w:shd w:val="clear" w:color="auto" w:fill="FFFFFF"/>
        <w:tabs>
          <w:tab w:val="left" w:pos="993"/>
        </w:tabs>
        <w:ind w:left="0" w:firstLine="851"/>
        <w:jc w:val="both"/>
        <w:rPr>
          <w:color w:val="000000" w:themeColor="text1"/>
          <w:sz w:val="26"/>
          <w:szCs w:val="26"/>
        </w:rPr>
      </w:pPr>
      <w:r w:rsidRPr="00C52059">
        <w:rPr>
          <w:color w:val="000000" w:themeColor="text1"/>
          <w:sz w:val="26"/>
          <w:szCs w:val="26"/>
        </w:rPr>
        <w:t>возможность оперативного реагирования на жалобы потребителей.</w:t>
      </w:r>
    </w:p>
    <w:p w:rsidR="00C5424D" w:rsidRPr="00C52059" w:rsidRDefault="00C5424D" w:rsidP="00FF64EA">
      <w:pPr>
        <w:shd w:val="clear" w:color="auto" w:fill="FFFFFF"/>
        <w:ind w:firstLine="851"/>
        <w:jc w:val="both"/>
        <w:rPr>
          <w:color w:val="000000" w:themeColor="text1"/>
          <w:sz w:val="26"/>
          <w:szCs w:val="26"/>
        </w:rPr>
      </w:pPr>
      <w:r w:rsidRPr="00C52059">
        <w:rPr>
          <w:color w:val="000000" w:themeColor="text1"/>
          <w:sz w:val="26"/>
          <w:szCs w:val="26"/>
        </w:rPr>
        <w:t xml:space="preserve">Полномочия ЕТО должны быть более четко нормативно прописаны. Индикатором неэффективности деятельности ЕТО является отказ промышленных предприятий от теплоснабжения жилых районов с необходимостью строительства замещающих теплоисточников, отказ застройщиков </w:t>
      </w:r>
      <w:proofErr w:type="gramStart"/>
      <w:r w:rsidRPr="00C52059">
        <w:rPr>
          <w:color w:val="000000" w:themeColor="text1"/>
          <w:sz w:val="26"/>
          <w:szCs w:val="26"/>
        </w:rPr>
        <w:t>от</w:t>
      </w:r>
      <w:proofErr w:type="gramEnd"/>
      <w:r w:rsidRPr="00C52059">
        <w:rPr>
          <w:color w:val="000000" w:themeColor="text1"/>
          <w:sz w:val="26"/>
          <w:szCs w:val="26"/>
        </w:rPr>
        <w:t xml:space="preserve"> </w:t>
      </w:r>
      <w:proofErr w:type="gramStart"/>
      <w:r w:rsidRPr="00C52059">
        <w:rPr>
          <w:color w:val="000000" w:themeColor="text1"/>
          <w:sz w:val="26"/>
          <w:szCs w:val="26"/>
        </w:rPr>
        <w:t>подключению</w:t>
      </w:r>
      <w:proofErr w:type="gramEnd"/>
      <w:r w:rsidRPr="00C52059">
        <w:rPr>
          <w:color w:val="000000" w:themeColor="text1"/>
          <w:sz w:val="26"/>
          <w:szCs w:val="26"/>
        </w:rPr>
        <w:t xml:space="preserve"> к ЦТ, отключение имеющихся потребителей, снижение показателей надежности.</w:t>
      </w:r>
    </w:p>
    <w:p w:rsidR="007A5A4B" w:rsidRPr="00C52059" w:rsidRDefault="00C5424D" w:rsidP="00FF64EA">
      <w:pPr>
        <w:shd w:val="clear" w:color="auto" w:fill="FFFFFF"/>
        <w:ind w:firstLine="851"/>
        <w:jc w:val="both"/>
        <w:rPr>
          <w:color w:val="000000" w:themeColor="text1"/>
          <w:sz w:val="26"/>
          <w:szCs w:val="26"/>
        </w:rPr>
      </w:pPr>
      <w:r w:rsidRPr="00C52059">
        <w:rPr>
          <w:color w:val="000000" w:themeColor="text1"/>
          <w:sz w:val="26"/>
          <w:szCs w:val="26"/>
        </w:rPr>
        <w:t xml:space="preserve">Сегодня основным стимулом к получению функций ЕТО является контроль над финансовыми потоками. </w:t>
      </w:r>
      <w:r w:rsidR="00070834" w:rsidRPr="00C52059">
        <w:rPr>
          <w:color w:val="000000" w:themeColor="text1"/>
          <w:sz w:val="26"/>
          <w:szCs w:val="26"/>
        </w:rPr>
        <w:t xml:space="preserve"> </w:t>
      </w:r>
    </w:p>
    <w:p w:rsidR="00BF3840" w:rsidRPr="00C52059" w:rsidRDefault="00BF3840" w:rsidP="001E76D2">
      <w:pPr>
        <w:ind w:firstLine="708"/>
        <w:jc w:val="both"/>
        <w:outlineLvl w:val="0"/>
        <w:rPr>
          <w:b/>
          <w:color w:val="000000" w:themeColor="text1"/>
          <w:sz w:val="26"/>
          <w:szCs w:val="22"/>
        </w:rPr>
      </w:pPr>
      <w:bookmarkStart w:id="557" w:name="_Toc43668822"/>
      <w:bookmarkStart w:id="558" w:name="_Toc126161629"/>
    </w:p>
    <w:p w:rsidR="001E76D2" w:rsidRPr="00C52059" w:rsidRDefault="001E76D2" w:rsidP="00FF64EA">
      <w:pPr>
        <w:ind w:firstLine="851"/>
        <w:jc w:val="both"/>
        <w:outlineLvl w:val="0"/>
        <w:rPr>
          <w:b/>
          <w:color w:val="000000" w:themeColor="text1"/>
          <w:sz w:val="26"/>
          <w:szCs w:val="22"/>
        </w:rPr>
      </w:pPr>
      <w:bookmarkStart w:id="559" w:name="_Toc156838007"/>
      <w:r w:rsidRPr="00C52059">
        <w:rPr>
          <w:b/>
          <w:color w:val="000000" w:themeColor="text1"/>
          <w:sz w:val="26"/>
          <w:szCs w:val="22"/>
        </w:rPr>
        <w:t>15.</w:t>
      </w:r>
      <w:r w:rsidR="00BA7BAE" w:rsidRPr="00C52059">
        <w:rPr>
          <w:b/>
          <w:color w:val="000000" w:themeColor="text1"/>
          <w:sz w:val="26"/>
          <w:szCs w:val="22"/>
        </w:rPr>
        <w:t>3</w:t>
      </w:r>
      <w:r w:rsidRPr="00C52059">
        <w:rPr>
          <w:b/>
          <w:color w:val="000000" w:themeColor="text1"/>
          <w:sz w:val="26"/>
          <w:szCs w:val="22"/>
        </w:rPr>
        <w:t>.</w:t>
      </w:r>
      <w:bookmarkStart w:id="560" w:name="_Toc527459286"/>
      <w:bookmarkStart w:id="561" w:name="_Toc14533622"/>
      <w:r w:rsidRPr="00C52059">
        <w:rPr>
          <w:b/>
          <w:color w:val="000000" w:themeColor="text1"/>
          <w:sz w:val="26"/>
          <w:szCs w:val="22"/>
        </w:rPr>
        <w:t xml:space="preserve">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557"/>
      <w:bookmarkEnd w:id="558"/>
      <w:bookmarkEnd w:id="559"/>
      <w:bookmarkEnd w:id="560"/>
      <w:bookmarkEnd w:id="561"/>
    </w:p>
    <w:p w:rsidR="00D219F2" w:rsidRPr="00C52059" w:rsidRDefault="00D219F2" w:rsidP="00B37F40">
      <w:pPr>
        <w:ind w:firstLine="851"/>
        <w:jc w:val="both"/>
        <w:rPr>
          <w:rFonts w:eastAsiaTheme="majorEastAsia" w:cstheme="majorBidi"/>
          <w:bCs/>
          <w:color w:val="000000" w:themeColor="text1"/>
          <w:sz w:val="26"/>
          <w:szCs w:val="26"/>
        </w:rPr>
      </w:pPr>
    </w:p>
    <w:p w:rsidR="001E76D2" w:rsidRPr="00C52059" w:rsidRDefault="00A621C8" w:rsidP="00B37F40">
      <w:pPr>
        <w:ind w:firstLine="851"/>
        <w:jc w:val="both"/>
        <w:rPr>
          <w:rFonts w:eastAsiaTheme="majorEastAsia" w:cstheme="majorBidi"/>
          <w:bCs/>
          <w:color w:val="000000" w:themeColor="text1"/>
          <w:sz w:val="26"/>
          <w:szCs w:val="26"/>
        </w:rPr>
      </w:pPr>
      <w:r w:rsidRPr="00C52059">
        <w:rPr>
          <w:rFonts w:eastAsiaTheme="majorEastAsia" w:cstheme="majorBidi"/>
          <w:bCs/>
          <w:color w:val="000000" w:themeColor="text1"/>
          <w:sz w:val="26"/>
          <w:szCs w:val="26"/>
        </w:rPr>
        <w:t xml:space="preserve">На территории </w:t>
      </w:r>
      <w:r w:rsidR="00A9100A" w:rsidRPr="00C52059">
        <w:rPr>
          <w:rFonts w:eastAsiaTheme="majorEastAsia" w:cstheme="majorBidi"/>
          <w:bCs/>
          <w:color w:val="000000" w:themeColor="text1"/>
          <w:sz w:val="26"/>
          <w:szCs w:val="26"/>
        </w:rPr>
        <w:t xml:space="preserve">муниципального </w:t>
      </w:r>
      <w:r w:rsidR="004115BE" w:rsidRPr="00C52059">
        <w:rPr>
          <w:rFonts w:eastAsiaTheme="majorEastAsia" w:cstheme="majorBidi"/>
          <w:bCs/>
          <w:color w:val="000000" w:themeColor="text1"/>
          <w:sz w:val="26"/>
          <w:szCs w:val="26"/>
        </w:rPr>
        <w:t>поселения</w:t>
      </w:r>
      <w:r w:rsidRPr="00C52059">
        <w:rPr>
          <w:rFonts w:eastAsiaTheme="majorEastAsia" w:cstheme="majorBidi"/>
          <w:bCs/>
          <w:color w:val="000000" w:themeColor="text1"/>
          <w:sz w:val="26"/>
          <w:szCs w:val="26"/>
        </w:rPr>
        <w:t xml:space="preserve"> существует </w:t>
      </w:r>
      <w:r w:rsidR="00A9100A" w:rsidRPr="00C52059">
        <w:rPr>
          <w:rFonts w:eastAsiaTheme="majorEastAsia" w:cstheme="majorBidi"/>
          <w:bCs/>
          <w:color w:val="000000" w:themeColor="text1"/>
          <w:sz w:val="26"/>
          <w:szCs w:val="26"/>
        </w:rPr>
        <w:t>несколько</w:t>
      </w:r>
      <w:r w:rsidRPr="00C52059">
        <w:rPr>
          <w:rFonts w:eastAsiaTheme="majorEastAsia" w:cstheme="majorBidi"/>
          <w:bCs/>
          <w:color w:val="000000" w:themeColor="text1"/>
          <w:sz w:val="26"/>
          <w:szCs w:val="26"/>
        </w:rPr>
        <w:t xml:space="preserve"> централизованн</w:t>
      </w:r>
      <w:r w:rsidR="00A9100A" w:rsidRPr="00C52059">
        <w:rPr>
          <w:rFonts w:eastAsiaTheme="majorEastAsia" w:cstheme="majorBidi"/>
          <w:bCs/>
          <w:color w:val="000000" w:themeColor="text1"/>
          <w:sz w:val="26"/>
          <w:szCs w:val="26"/>
        </w:rPr>
        <w:t>ых</w:t>
      </w:r>
      <w:r w:rsidRPr="00C52059">
        <w:rPr>
          <w:rFonts w:eastAsiaTheme="majorEastAsia" w:cstheme="majorBidi"/>
          <w:bCs/>
          <w:color w:val="000000" w:themeColor="text1"/>
          <w:sz w:val="26"/>
          <w:szCs w:val="26"/>
        </w:rPr>
        <w:t xml:space="preserve"> систем теплоснабжения, еди</w:t>
      </w:r>
      <w:r w:rsidR="000C542F" w:rsidRPr="00C52059">
        <w:rPr>
          <w:rFonts w:eastAsiaTheme="majorEastAsia" w:cstheme="majorBidi"/>
          <w:bCs/>
          <w:color w:val="000000" w:themeColor="text1"/>
          <w:sz w:val="26"/>
          <w:szCs w:val="26"/>
        </w:rPr>
        <w:t xml:space="preserve">ная теплоснабжающая организация </w:t>
      </w:r>
      <w:r w:rsidR="006C2755" w:rsidRPr="00C52059">
        <w:rPr>
          <w:rFonts w:eastAsiaTheme="majorEastAsia" w:cstheme="majorBidi"/>
          <w:bCs/>
          <w:color w:val="000000" w:themeColor="text1"/>
          <w:sz w:val="26"/>
          <w:szCs w:val="26"/>
        </w:rPr>
        <w:t>на данный момент не определена</w:t>
      </w:r>
      <w:r w:rsidR="00987382" w:rsidRPr="00C52059">
        <w:rPr>
          <w:rFonts w:eastAsiaTheme="majorEastAsia" w:cstheme="majorBidi"/>
          <w:bCs/>
          <w:color w:val="000000" w:themeColor="text1"/>
          <w:sz w:val="26"/>
          <w:szCs w:val="26"/>
        </w:rPr>
        <w:t>.</w:t>
      </w:r>
    </w:p>
    <w:p w:rsidR="00332DF9" w:rsidRPr="00C52059" w:rsidRDefault="00332DF9" w:rsidP="00B37F40">
      <w:pPr>
        <w:ind w:firstLine="851"/>
        <w:jc w:val="both"/>
        <w:rPr>
          <w:rFonts w:eastAsiaTheme="majorEastAsia" w:cstheme="majorBidi"/>
          <w:bCs/>
          <w:color w:val="000000" w:themeColor="text1"/>
          <w:sz w:val="26"/>
          <w:szCs w:val="26"/>
        </w:rPr>
      </w:pPr>
    </w:p>
    <w:p w:rsidR="00332DF9" w:rsidRPr="00C52059" w:rsidRDefault="00332DF9" w:rsidP="00B37F40">
      <w:pPr>
        <w:ind w:firstLine="851"/>
        <w:jc w:val="both"/>
        <w:rPr>
          <w:rFonts w:eastAsiaTheme="majorEastAsia" w:cstheme="majorBidi"/>
          <w:bCs/>
          <w:color w:val="000000" w:themeColor="text1"/>
          <w:sz w:val="26"/>
          <w:szCs w:val="26"/>
        </w:rPr>
      </w:pPr>
    </w:p>
    <w:p w:rsidR="00332DF9" w:rsidRPr="00C52059" w:rsidRDefault="00332DF9" w:rsidP="00332DF9">
      <w:pPr>
        <w:jc w:val="center"/>
        <w:rPr>
          <w:rFonts w:eastAsia="Calibri"/>
          <w:i/>
          <w:iCs/>
          <w:color w:val="000000" w:themeColor="text1"/>
          <w:lang w:eastAsia="en-US"/>
        </w:rPr>
        <w:sectPr w:rsidR="00332DF9" w:rsidRPr="00C52059" w:rsidSect="00404ACE">
          <w:pgSz w:w="11906" w:h="16838" w:code="9"/>
          <w:pgMar w:top="815" w:right="707" w:bottom="567" w:left="1418" w:header="0" w:footer="281" w:gutter="0"/>
          <w:cols w:space="708"/>
          <w:docGrid w:linePitch="360"/>
        </w:sectPr>
      </w:pPr>
    </w:p>
    <w:p w:rsidR="00332DF9" w:rsidRPr="00C52059" w:rsidRDefault="00332DF9" w:rsidP="00332DF9">
      <w:pPr>
        <w:jc w:val="center"/>
        <w:rPr>
          <w:rFonts w:eastAsia="Calibri"/>
          <w:i/>
          <w:iCs/>
          <w:color w:val="000000" w:themeColor="text1"/>
          <w:lang w:eastAsia="en-US"/>
        </w:rPr>
      </w:pPr>
      <w:r w:rsidRPr="00C52059">
        <w:rPr>
          <w:rFonts w:eastAsia="Calibri"/>
          <w:i/>
          <w:iCs/>
          <w:color w:val="000000" w:themeColor="text1"/>
          <w:lang w:eastAsia="en-US"/>
        </w:rPr>
        <w:lastRenderedPageBreak/>
        <w:t>Таблица</w:t>
      </w:r>
      <w:r w:rsidRPr="00C52059">
        <w:rPr>
          <w:rFonts w:eastAsia="Calibri"/>
          <w:i/>
          <w:iCs/>
          <w:noProof/>
          <w:color w:val="000000" w:themeColor="text1"/>
          <w:lang w:eastAsia="en-US"/>
        </w:rPr>
        <w:t xml:space="preserve"> 15.3.1.</w:t>
      </w:r>
      <w:r w:rsidRPr="00C52059">
        <w:rPr>
          <w:color w:val="000000" w:themeColor="text1"/>
        </w:rPr>
        <w:t xml:space="preserve"> </w:t>
      </w:r>
      <w:r w:rsidRPr="00C52059">
        <w:rPr>
          <w:rFonts w:eastAsia="Calibri"/>
          <w:i/>
          <w:iCs/>
          <w:noProof/>
          <w:color w:val="000000" w:themeColor="text1"/>
          <w:lang w:eastAsia="en-US"/>
        </w:rPr>
        <w:t xml:space="preserve">Утвержденные единые теплоснабжающие организации в системах теплоснабжения на территории поселения, городского </w:t>
      </w:r>
      <w:r w:rsidR="004115BE" w:rsidRPr="00C52059">
        <w:rPr>
          <w:rFonts w:eastAsia="Calibri"/>
          <w:i/>
          <w:iCs/>
          <w:noProof/>
          <w:color w:val="000000" w:themeColor="text1"/>
          <w:lang w:eastAsia="en-US"/>
        </w:rPr>
        <w:t>поселения</w:t>
      </w:r>
      <w:r w:rsidRPr="00C52059">
        <w:rPr>
          <w:rFonts w:eastAsia="Calibri"/>
          <w:i/>
          <w:iCs/>
          <w:noProof/>
          <w:color w:val="000000" w:themeColor="text1"/>
          <w:lang w:eastAsia="en-US"/>
        </w:rPr>
        <w:t>, города федерального значения</w:t>
      </w:r>
    </w:p>
    <w:p w:rsidR="00332DF9" w:rsidRPr="00C52059" w:rsidRDefault="00332DF9" w:rsidP="00B37F40">
      <w:pPr>
        <w:ind w:firstLine="851"/>
        <w:jc w:val="both"/>
        <w:rPr>
          <w:rFonts w:eastAsiaTheme="majorEastAsia" w:cstheme="majorBidi"/>
          <w:bCs/>
          <w:color w:val="000000" w:themeColor="text1"/>
          <w:sz w:val="26"/>
          <w:szCs w:val="26"/>
        </w:rPr>
      </w:pPr>
    </w:p>
    <w:tbl>
      <w:tblPr>
        <w:tblW w:w="14747" w:type="dxa"/>
        <w:jc w:val="center"/>
        <w:tblLook w:val="04A0" w:firstRow="1" w:lastRow="0" w:firstColumn="1" w:lastColumn="0" w:noHBand="0" w:noVBand="1"/>
      </w:tblPr>
      <w:tblGrid>
        <w:gridCol w:w="2074"/>
        <w:gridCol w:w="2845"/>
        <w:gridCol w:w="2113"/>
        <w:gridCol w:w="2458"/>
        <w:gridCol w:w="1559"/>
        <w:gridCol w:w="2005"/>
        <w:gridCol w:w="1693"/>
      </w:tblGrid>
      <w:tr w:rsidR="00C52059" w:rsidRPr="00C52059" w:rsidTr="00791261">
        <w:trPr>
          <w:trHeight w:val="20"/>
          <w:tblHeader/>
          <w:jc w:val="center"/>
        </w:trPr>
        <w:tc>
          <w:tcPr>
            <w:tcW w:w="207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E565B0" w:rsidRPr="00C52059" w:rsidRDefault="00E565B0" w:rsidP="00E565B0">
            <w:pPr>
              <w:jc w:val="center"/>
              <w:rPr>
                <w:b/>
                <w:bCs/>
                <w:color w:val="000000" w:themeColor="text1"/>
                <w:sz w:val="22"/>
                <w:szCs w:val="22"/>
              </w:rPr>
            </w:pPr>
            <w:r w:rsidRPr="00C52059">
              <w:rPr>
                <w:b/>
                <w:bCs/>
                <w:color w:val="000000" w:themeColor="text1"/>
                <w:sz w:val="22"/>
                <w:szCs w:val="22"/>
              </w:rPr>
              <w:t>№ системы теплоснабжения</w:t>
            </w:r>
          </w:p>
        </w:tc>
        <w:tc>
          <w:tcPr>
            <w:tcW w:w="2845" w:type="dxa"/>
            <w:tcBorders>
              <w:top w:val="single" w:sz="4" w:space="0" w:color="auto"/>
              <w:left w:val="nil"/>
              <w:bottom w:val="single" w:sz="4" w:space="0" w:color="auto"/>
              <w:right w:val="single" w:sz="4" w:space="0" w:color="auto"/>
            </w:tcBorders>
            <w:shd w:val="clear" w:color="000000" w:fill="FFFFFF"/>
            <w:vAlign w:val="center"/>
            <w:hideMark/>
          </w:tcPr>
          <w:p w:rsidR="00E565B0" w:rsidRPr="00C52059" w:rsidRDefault="00E565B0" w:rsidP="00E565B0">
            <w:pPr>
              <w:jc w:val="center"/>
              <w:rPr>
                <w:b/>
                <w:bCs/>
                <w:color w:val="000000" w:themeColor="text1"/>
                <w:sz w:val="22"/>
                <w:szCs w:val="22"/>
              </w:rPr>
            </w:pPr>
            <w:r w:rsidRPr="00C52059">
              <w:rPr>
                <w:b/>
                <w:bCs/>
                <w:color w:val="000000" w:themeColor="text1"/>
                <w:sz w:val="22"/>
                <w:szCs w:val="22"/>
              </w:rPr>
              <w:t>Наименования источников тепловой энергии в системе теплоснабжения</w:t>
            </w:r>
          </w:p>
        </w:tc>
        <w:tc>
          <w:tcPr>
            <w:tcW w:w="2113" w:type="dxa"/>
            <w:tcBorders>
              <w:top w:val="single" w:sz="4" w:space="0" w:color="auto"/>
              <w:left w:val="nil"/>
              <w:bottom w:val="single" w:sz="4" w:space="0" w:color="auto"/>
              <w:right w:val="single" w:sz="4" w:space="0" w:color="auto"/>
            </w:tcBorders>
            <w:shd w:val="clear" w:color="000000" w:fill="FFFFFF"/>
            <w:vAlign w:val="center"/>
            <w:hideMark/>
          </w:tcPr>
          <w:p w:rsidR="00E565B0" w:rsidRPr="00C52059" w:rsidRDefault="00E565B0" w:rsidP="00E565B0">
            <w:pPr>
              <w:jc w:val="center"/>
              <w:rPr>
                <w:b/>
                <w:bCs/>
                <w:color w:val="000000" w:themeColor="text1"/>
                <w:sz w:val="22"/>
                <w:szCs w:val="22"/>
              </w:rPr>
            </w:pPr>
            <w:r w:rsidRPr="00C52059">
              <w:rPr>
                <w:b/>
                <w:bCs/>
                <w:color w:val="000000" w:themeColor="text1"/>
                <w:sz w:val="22"/>
                <w:szCs w:val="22"/>
              </w:rPr>
              <w:t>Теплоснабжающие (</w:t>
            </w:r>
            <w:proofErr w:type="spellStart"/>
            <w:r w:rsidRPr="00C52059">
              <w:rPr>
                <w:b/>
                <w:bCs/>
                <w:color w:val="000000" w:themeColor="text1"/>
                <w:sz w:val="22"/>
                <w:szCs w:val="22"/>
              </w:rPr>
              <w:t>теплосетевые</w:t>
            </w:r>
            <w:proofErr w:type="spellEnd"/>
            <w:r w:rsidRPr="00C52059">
              <w:rPr>
                <w:b/>
                <w:bCs/>
                <w:color w:val="000000" w:themeColor="text1"/>
                <w:sz w:val="22"/>
                <w:szCs w:val="22"/>
              </w:rPr>
              <w:t>) организации в границах системы теплоснабжения</w:t>
            </w:r>
          </w:p>
        </w:tc>
        <w:tc>
          <w:tcPr>
            <w:tcW w:w="2458" w:type="dxa"/>
            <w:tcBorders>
              <w:top w:val="single" w:sz="4" w:space="0" w:color="auto"/>
              <w:left w:val="nil"/>
              <w:bottom w:val="single" w:sz="4" w:space="0" w:color="auto"/>
              <w:right w:val="single" w:sz="4" w:space="0" w:color="auto"/>
            </w:tcBorders>
            <w:shd w:val="clear" w:color="000000" w:fill="FFFFFF"/>
            <w:vAlign w:val="center"/>
            <w:hideMark/>
          </w:tcPr>
          <w:p w:rsidR="00E565B0" w:rsidRPr="00C52059" w:rsidRDefault="00E565B0" w:rsidP="00E565B0">
            <w:pPr>
              <w:jc w:val="center"/>
              <w:rPr>
                <w:b/>
                <w:bCs/>
                <w:color w:val="000000" w:themeColor="text1"/>
                <w:sz w:val="22"/>
                <w:szCs w:val="22"/>
              </w:rPr>
            </w:pPr>
            <w:r w:rsidRPr="00C52059">
              <w:rPr>
                <w:b/>
                <w:bCs/>
                <w:color w:val="000000" w:themeColor="text1"/>
                <w:sz w:val="22"/>
                <w:szCs w:val="22"/>
              </w:rPr>
              <w:t>Объекты систем теплоснабжения в обслуживании теплоснабжающей (</w:t>
            </w:r>
            <w:proofErr w:type="spellStart"/>
            <w:r w:rsidRPr="00C52059">
              <w:rPr>
                <w:b/>
                <w:bCs/>
                <w:color w:val="000000" w:themeColor="text1"/>
                <w:sz w:val="22"/>
                <w:szCs w:val="22"/>
              </w:rPr>
              <w:t>теплосетевой</w:t>
            </w:r>
            <w:proofErr w:type="spellEnd"/>
            <w:r w:rsidRPr="00C52059">
              <w:rPr>
                <w:b/>
                <w:bCs/>
                <w:color w:val="000000" w:themeColor="text1"/>
                <w:sz w:val="22"/>
                <w:szCs w:val="22"/>
              </w:rPr>
              <w:t>) организации</w:t>
            </w:r>
          </w:p>
        </w:tc>
        <w:tc>
          <w:tcPr>
            <w:tcW w:w="1559" w:type="dxa"/>
            <w:tcBorders>
              <w:top w:val="single" w:sz="4" w:space="0" w:color="auto"/>
              <w:left w:val="nil"/>
              <w:bottom w:val="single" w:sz="4" w:space="0" w:color="auto"/>
              <w:right w:val="single" w:sz="4" w:space="0" w:color="auto"/>
            </w:tcBorders>
            <w:shd w:val="clear" w:color="000000" w:fill="FFFFFF"/>
            <w:vAlign w:val="center"/>
            <w:hideMark/>
          </w:tcPr>
          <w:p w:rsidR="00E565B0" w:rsidRPr="00C52059" w:rsidRDefault="00E565B0" w:rsidP="00E565B0">
            <w:pPr>
              <w:jc w:val="center"/>
              <w:rPr>
                <w:b/>
                <w:bCs/>
                <w:color w:val="000000" w:themeColor="text1"/>
                <w:sz w:val="22"/>
                <w:szCs w:val="22"/>
              </w:rPr>
            </w:pPr>
            <w:r w:rsidRPr="00C52059">
              <w:rPr>
                <w:b/>
                <w:bCs/>
                <w:color w:val="000000" w:themeColor="text1"/>
                <w:sz w:val="22"/>
                <w:szCs w:val="22"/>
              </w:rPr>
              <w:t>№ зоны деятельности</w:t>
            </w:r>
          </w:p>
        </w:tc>
        <w:tc>
          <w:tcPr>
            <w:tcW w:w="2005" w:type="dxa"/>
            <w:tcBorders>
              <w:top w:val="single" w:sz="4" w:space="0" w:color="auto"/>
              <w:left w:val="nil"/>
              <w:bottom w:val="single" w:sz="4" w:space="0" w:color="auto"/>
              <w:right w:val="single" w:sz="4" w:space="0" w:color="auto"/>
            </w:tcBorders>
            <w:shd w:val="clear" w:color="000000" w:fill="FFFFFF"/>
            <w:vAlign w:val="center"/>
            <w:hideMark/>
          </w:tcPr>
          <w:p w:rsidR="00E565B0" w:rsidRPr="00C52059" w:rsidRDefault="00E565B0" w:rsidP="00E565B0">
            <w:pPr>
              <w:jc w:val="center"/>
              <w:rPr>
                <w:b/>
                <w:bCs/>
                <w:color w:val="000000" w:themeColor="text1"/>
                <w:sz w:val="22"/>
                <w:szCs w:val="22"/>
              </w:rPr>
            </w:pPr>
            <w:r w:rsidRPr="00C52059">
              <w:rPr>
                <w:b/>
                <w:bCs/>
                <w:color w:val="000000" w:themeColor="text1"/>
                <w:sz w:val="22"/>
                <w:szCs w:val="22"/>
              </w:rPr>
              <w:t>Утвержденная ЕТО</w:t>
            </w:r>
          </w:p>
        </w:tc>
        <w:tc>
          <w:tcPr>
            <w:tcW w:w="1693" w:type="dxa"/>
            <w:tcBorders>
              <w:top w:val="single" w:sz="4" w:space="0" w:color="auto"/>
              <w:left w:val="nil"/>
              <w:bottom w:val="single" w:sz="4" w:space="0" w:color="auto"/>
              <w:right w:val="single" w:sz="4" w:space="0" w:color="auto"/>
            </w:tcBorders>
            <w:shd w:val="clear" w:color="000000" w:fill="FFFFFF"/>
            <w:vAlign w:val="center"/>
            <w:hideMark/>
          </w:tcPr>
          <w:p w:rsidR="00E565B0" w:rsidRPr="00C52059" w:rsidRDefault="00E565B0" w:rsidP="00E565B0">
            <w:pPr>
              <w:jc w:val="center"/>
              <w:rPr>
                <w:b/>
                <w:bCs/>
                <w:color w:val="000000" w:themeColor="text1"/>
                <w:sz w:val="22"/>
                <w:szCs w:val="22"/>
              </w:rPr>
            </w:pPr>
            <w:r w:rsidRPr="00C52059">
              <w:rPr>
                <w:b/>
                <w:bCs/>
                <w:color w:val="000000" w:themeColor="text1"/>
                <w:sz w:val="22"/>
                <w:szCs w:val="22"/>
              </w:rPr>
              <w:t>Основание для присвоения статуса ЕТО</w:t>
            </w:r>
          </w:p>
        </w:tc>
      </w:tr>
      <w:tr w:rsidR="00C52059" w:rsidRPr="00C52059" w:rsidTr="00AB5B6E">
        <w:trPr>
          <w:trHeight w:val="20"/>
          <w:jc w:val="center"/>
        </w:trPr>
        <w:tc>
          <w:tcPr>
            <w:tcW w:w="2074" w:type="dxa"/>
            <w:tcBorders>
              <w:top w:val="nil"/>
              <w:left w:val="single" w:sz="4" w:space="0" w:color="auto"/>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1</w:t>
            </w:r>
          </w:p>
        </w:tc>
        <w:tc>
          <w:tcPr>
            <w:tcW w:w="2845" w:type="dxa"/>
            <w:tcBorders>
              <w:top w:val="nil"/>
              <w:left w:val="nil"/>
              <w:bottom w:val="single" w:sz="4" w:space="0" w:color="auto"/>
              <w:right w:val="single" w:sz="4" w:space="0" w:color="auto"/>
            </w:tcBorders>
            <w:shd w:val="clear" w:color="000000" w:fill="FFFFFF"/>
            <w:vAlign w:val="center"/>
            <w:hideMark/>
          </w:tcPr>
          <w:p w:rsidR="00AB5B6E" w:rsidRPr="00C52059" w:rsidRDefault="00AB5B6E">
            <w:pPr>
              <w:jc w:val="center"/>
              <w:rPr>
                <w:color w:val="000000" w:themeColor="text1"/>
                <w:sz w:val="22"/>
                <w:szCs w:val="22"/>
              </w:rPr>
            </w:pPr>
            <w:r w:rsidRPr="00C52059">
              <w:rPr>
                <w:color w:val="000000" w:themeColor="text1"/>
                <w:sz w:val="22"/>
                <w:szCs w:val="22"/>
              </w:rPr>
              <w:t>Центральная котельная ул. Ленина, 22</w:t>
            </w:r>
          </w:p>
        </w:tc>
        <w:tc>
          <w:tcPr>
            <w:tcW w:w="2113" w:type="dxa"/>
            <w:tcBorders>
              <w:top w:val="nil"/>
              <w:left w:val="nil"/>
              <w:bottom w:val="nil"/>
              <w:right w:val="nil"/>
            </w:tcBorders>
            <w:shd w:val="clear" w:color="auto" w:fill="auto"/>
            <w:vAlign w:val="center"/>
          </w:tcPr>
          <w:p w:rsidR="00AB5B6E" w:rsidRPr="00C52059" w:rsidRDefault="00AB5B6E" w:rsidP="00E565B0">
            <w:pPr>
              <w:jc w:val="center"/>
              <w:rPr>
                <w:color w:val="000000" w:themeColor="text1"/>
                <w:sz w:val="22"/>
                <w:szCs w:val="22"/>
              </w:rPr>
            </w:pPr>
            <w:r w:rsidRPr="00C52059">
              <w:rPr>
                <w:color w:val="000000" w:themeColor="text1"/>
                <w:sz w:val="22"/>
                <w:szCs w:val="22"/>
              </w:rPr>
              <w:t>ООО "ГРЭЦ"</w:t>
            </w:r>
          </w:p>
        </w:tc>
        <w:tc>
          <w:tcPr>
            <w:tcW w:w="2458" w:type="dxa"/>
            <w:tcBorders>
              <w:top w:val="nil"/>
              <w:left w:val="single" w:sz="4" w:space="0" w:color="auto"/>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котельная с тепловыми сетями</w:t>
            </w:r>
          </w:p>
        </w:tc>
        <w:tc>
          <w:tcPr>
            <w:tcW w:w="1559"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1</w:t>
            </w:r>
          </w:p>
        </w:tc>
        <w:tc>
          <w:tcPr>
            <w:tcW w:w="2005" w:type="dxa"/>
            <w:tcBorders>
              <w:top w:val="nil"/>
              <w:left w:val="nil"/>
              <w:bottom w:val="nil"/>
              <w:right w:val="nil"/>
            </w:tcBorders>
            <w:shd w:val="clear" w:color="auto" w:fill="auto"/>
            <w:vAlign w:val="center"/>
            <w:hideMark/>
          </w:tcPr>
          <w:p w:rsidR="00AB5B6E" w:rsidRPr="00C52059" w:rsidRDefault="00AB5B6E" w:rsidP="00AB5B6E">
            <w:pPr>
              <w:jc w:val="center"/>
              <w:rPr>
                <w:color w:val="000000" w:themeColor="text1"/>
                <w:sz w:val="22"/>
                <w:szCs w:val="22"/>
              </w:rPr>
            </w:pPr>
            <w:r w:rsidRPr="00C52059">
              <w:rPr>
                <w:color w:val="000000" w:themeColor="text1"/>
                <w:sz w:val="22"/>
                <w:szCs w:val="22"/>
              </w:rPr>
              <w:t>Статус не утвержден</w:t>
            </w:r>
          </w:p>
        </w:tc>
        <w:tc>
          <w:tcPr>
            <w:tcW w:w="1693" w:type="dxa"/>
            <w:tcBorders>
              <w:top w:val="nil"/>
              <w:left w:val="single" w:sz="4" w:space="0" w:color="auto"/>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Статус не утвержден </w:t>
            </w:r>
          </w:p>
        </w:tc>
      </w:tr>
      <w:tr w:rsidR="00C52059" w:rsidRPr="00C52059" w:rsidTr="00E565B0">
        <w:trPr>
          <w:trHeight w:val="20"/>
          <w:jc w:val="center"/>
        </w:trPr>
        <w:tc>
          <w:tcPr>
            <w:tcW w:w="2074" w:type="dxa"/>
            <w:tcBorders>
              <w:top w:val="nil"/>
              <w:left w:val="single" w:sz="4" w:space="0" w:color="auto"/>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w:t>
            </w:r>
          </w:p>
        </w:tc>
        <w:tc>
          <w:tcPr>
            <w:tcW w:w="2845" w:type="dxa"/>
            <w:tcBorders>
              <w:top w:val="nil"/>
              <w:left w:val="nil"/>
              <w:bottom w:val="single" w:sz="4" w:space="0" w:color="auto"/>
              <w:right w:val="single" w:sz="4" w:space="0" w:color="auto"/>
            </w:tcBorders>
            <w:shd w:val="clear" w:color="000000" w:fill="FFFFFF"/>
            <w:vAlign w:val="center"/>
            <w:hideMark/>
          </w:tcPr>
          <w:p w:rsidR="00AB5B6E" w:rsidRPr="00C52059" w:rsidRDefault="00AB5B6E">
            <w:pPr>
              <w:jc w:val="center"/>
              <w:rPr>
                <w:color w:val="000000" w:themeColor="text1"/>
                <w:sz w:val="22"/>
                <w:szCs w:val="22"/>
              </w:rPr>
            </w:pPr>
            <w:r w:rsidRPr="00C52059">
              <w:rPr>
                <w:color w:val="000000" w:themeColor="text1"/>
                <w:sz w:val="22"/>
                <w:szCs w:val="22"/>
              </w:rPr>
              <w:t>Котельная ТУСМ ул. Калинина, 65</w:t>
            </w:r>
          </w:p>
        </w:tc>
        <w:tc>
          <w:tcPr>
            <w:tcW w:w="2113" w:type="dxa"/>
            <w:tcBorders>
              <w:top w:val="single" w:sz="4" w:space="0" w:color="auto"/>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w:t>
            </w:r>
          </w:p>
        </w:tc>
        <w:tc>
          <w:tcPr>
            <w:tcW w:w="2458"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котельная с тепловыми сетями</w:t>
            </w:r>
          </w:p>
        </w:tc>
        <w:tc>
          <w:tcPr>
            <w:tcW w:w="1559"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w:t>
            </w:r>
          </w:p>
        </w:tc>
        <w:tc>
          <w:tcPr>
            <w:tcW w:w="2005" w:type="dxa"/>
            <w:tcBorders>
              <w:top w:val="single" w:sz="4" w:space="0" w:color="auto"/>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w:t>
            </w:r>
          </w:p>
        </w:tc>
        <w:tc>
          <w:tcPr>
            <w:tcW w:w="1693"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w:t>
            </w:r>
          </w:p>
        </w:tc>
      </w:tr>
      <w:tr w:rsidR="00C52059" w:rsidRPr="00C52059" w:rsidTr="00E565B0">
        <w:trPr>
          <w:trHeight w:val="20"/>
          <w:jc w:val="center"/>
        </w:trPr>
        <w:tc>
          <w:tcPr>
            <w:tcW w:w="2074" w:type="dxa"/>
            <w:tcBorders>
              <w:top w:val="nil"/>
              <w:left w:val="single" w:sz="4" w:space="0" w:color="auto"/>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2</w:t>
            </w:r>
          </w:p>
        </w:tc>
        <w:tc>
          <w:tcPr>
            <w:tcW w:w="2845" w:type="dxa"/>
            <w:tcBorders>
              <w:top w:val="nil"/>
              <w:left w:val="nil"/>
              <w:bottom w:val="single" w:sz="4" w:space="0" w:color="auto"/>
              <w:right w:val="single" w:sz="4" w:space="0" w:color="auto"/>
            </w:tcBorders>
            <w:shd w:val="clear" w:color="000000" w:fill="FFFFFF"/>
            <w:vAlign w:val="center"/>
            <w:hideMark/>
          </w:tcPr>
          <w:p w:rsidR="00AB5B6E" w:rsidRPr="00C52059" w:rsidRDefault="00AB5B6E">
            <w:pPr>
              <w:jc w:val="center"/>
              <w:rPr>
                <w:color w:val="000000" w:themeColor="text1"/>
                <w:sz w:val="22"/>
                <w:szCs w:val="22"/>
              </w:rPr>
            </w:pPr>
            <w:r w:rsidRPr="00C52059">
              <w:rPr>
                <w:color w:val="000000" w:themeColor="text1"/>
                <w:sz w:val="22"/>
                <w:szCs w:val="22"/>
              </w:rPr>
              <w:t>Котельная ЦРБ ул. Калинина, 35</w:t>
            </w:r>
          </w:p>
        </w:tc>
        <w:tc>
          <w:tcPr>
            <w:tcW w:w="2113"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ООО "</w:t>
            </w:r>
            <w:proofErr w:type="spellStart"/>
            <w:r w:rsidRPr="00C52059">
              <w:rPr>
                <w:color w:val="000000" w:themeColor="text1"/>
                <w:sz w:val="22"/>
                <w:szCs w:val="22"/>
              </w:rPr>
              <w:t>ТеплоВодоСнаб</w:t>
            </w:r>
            <w:proofErr w:type="spellEnd"/>
            <w:r w:rsidRPr="00C52059">
              <w:rPr>
                <w:color w:val="000000" w:themeColor="text1"/>
                <w:sz w:val="22"/>
                <w:szCs w:val="22"/>
              </w:rPr>
              <w:t>"</w:t>
            </w:r>
          </w:p>
        </w:tc>
        <w:tc>
          <w:tcPr>
            <w:tcW w:w="2458"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котельная с тепловыми сетями</w:t>
            </w:r>
          </w:p>
        </w:tc>
        <w:tc>
          <w:tcPr>
            <w:tcW w:w="1559"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2 </w:t>
            </w:r>
          </w:p>
        </w:tc>
        <w:tc>
          <w:tcPr>
            <w:tcW w:w="2005"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Статус не утвержден</w:t>
            </w:r>
          </w:p>
        </w:tc>
        <w:tc>
          <w:tcPr>
            <w:tcW w:w="1693"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Статус не утвержден</w:t>
            </w:r>
          </w:p>
        </w:tc>
      </w:tr>
      <w:tr w:rsidR="00C52059" w:rsidRPr="00C52059" w:rsidTr="00E565B0">
        <w:trPr>
          <w:trHeight w:val="20"/>
          <w:jc w:val="center"/>
        </w:trPr>
        <w:tc>
          <w:tcPr>
            <w:tcW w:w="2074" w:type="dxa"/>
            <w:tcBorders>
              <w:top w:val="nil"/>
              <w:left w:val="single" w:sz="4" w:space="0" w:color="auto"/>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w:t>
            </w:r>
          </w:p>
        </w:tc>
        <w:tc>
          <w:tcPr>
            <w:tcW w:w="2845" w:type="dxa"/>
            <w:tcBorders>
              <w:top w:val="nil"/>
              <w:left w:val="nil"/>
              <w:bottom w:val="single" w:sz="4" w:space="0" w:color="auto"/>
              <w:right w:val="single" w:sz="4" w:space="0" w:color="auto"/>
            </w:tcBorders>
            <w:shd w:val="clear" w:color="000000" w:fill="FFFFFF"/>
            <w:vAlign w:val="center"/>
            <w:hideMark/>
          </w:tcPr>
          <w:p w:rsidR="00AB5B6E" w:rsidRPr="00C52059" w:rsidRDefault="00AB5B6E">
            <w:pPr>
              <w:jc w:val="center"/>
              <w:rPr>
                <w:color w:val="000000" w:themeColor="text1"/>
                <w:sz w:val="22"/>
                <w:szCs w:val="22"/>
              </w:rPr>
            </w:pPr>
            <w:r w:rsidRPr="00C52059">
              <w:rPr>
                <w:color w:val="000000" w:themeColor="text1"/>
                <w:sz w:val="22"/>
                <w:szCs w:val="22"/>
              </w:rPr>
              <w:t>Котельная Детский сад№4 ул. Кирова, 30</w:t>
            </w:r>
          </w:p>
        </w:tc>
        <w:tc>
          <w:tcPr>
            <w:tcW w:w="2113"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w:t>
            </w:r>
          </w:p>
        </w:tc>
        <w:tc>
          <w:tcPr>
            <w:tcW w:w="2458"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котельная с тепловыми сетями</w:t>
            </w:r>
          </w:p>
        </w:tc>
        <w:tc>
          <w:tcPr>
            <w:tcW w:w="1559"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w:t>
            </w:r>
          </w:p>
        </w:tc>
        <w:tc>
          <w:tcPr>
            <w:tcW w:w="2005"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w:t>
            </w:r>
          </w:p>
        </w:tc>
        <w:tc>
          <w:tcPr>
            <w:tcW w:w="1693"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w:t>
            </w:r>
          </w:p>
        </w:tc>
      </w:tr>
      <w:tr w:rsidR="00C52059" w:rsidRPr="00C52059" w:rsidTr="00E565B0">
        <w:trPr>
          <w:trHeight w:val="20"/>
          <w:jc w:val="center"/>
        </w:trPr>
        <w:tc>
          <w:tcPr>
            <w:tcW w:w="2074" w:type="dxa"/>
            <w:tcBorders>
              <w:top w:val="nil"/>
              <w:left w:val="single" w:sz="4" w:space="0" w:color="auto"/>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3</w:t>
            </w:r>
          </w:p>
        </w:tc>
        <w:tc>
          <w:tcPr>
            <w:tcW w:w="2845" w:type="dxa"/>
            <w:tcBorders>
              <w:top w:val="nil"/>
              <w:left w:val="nil"/>
              <w:bottom w:val="single" w:sz="4" w:space="0" w:color="auto"/>
              <w:right w:val="single" w:sz="4" w:space="0" w:color="auto"/>
            </w:tcBorders>
            <w:shd w:val="clear" w:color="000000" w:fill="FFFFFF"/>
            <w:vAlign w:val="center"/>
            <w:hideMark/>
          </w:tcPr>
          <w:p w:rsidR="00AB5B6E" w:rsidRPr="00C52059" w:rsidRDefault="00AB5B6E">
            <w:pPr>
              <w:jc w:val="center"/>
              <w:rPr>
                <w:color w:val="000000" w:themeColor="text1"/>
                <w:sz w:val="22"/>
                <w:szCs w:val="22"/>
              </w:rPr>
            </w:pPr>
            <w:r w:rsidRPr="00C52059">
              <w:rPr>
                <w:color w:val="000000" w:themeColor="text1"/>
                <w:sz w:val="22"/>
                <w:szCs w:val="22"/>
              </w:rPr>
              <w:t>Котельная школы№13 ул. Карла-Маркса, 75/1</w:t>
            </w:r>
          </w:p>
        </w:tc>
        <w:tc>
          <w:tcPr>
            <w:tcW w:w="2113"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ООО "</w:t>
            </w:r>
            <w:r w:rsidR="00381969" w:rsidRPr="00C52059">
              <w:rPr>
                <w:color w:val="000000" w:themeColor="text1"/>
                <w:sz w:val="22"/>
                <w:szCs w:val="22"/>
              </w:rPr>
              <w:t>Благоустройство-Чернышевск</w:t>
            </w:r>
            <w:r w:rsidRPr="00C52059">
              <w:rPr>
                <w:color w:val="000000" w:themeColor="text1"/>
                <w:sz w:val="22"/>
                <w:szCs w:val="22"/>
              </w:rPr>
              <w:t>" </w:t>
            </w:r>
          </w:p>
        </w:tc>
        <w:tc>
          <w:tcPr>
            <w:tcW w:w="2458"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котельная с тепловыми сетями</w:t>
            </w:r>
          </w:p>
        </w:tc>
        <w:tc>
          <w:tcPr>
            <w:tcW w:w="1559"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3</w:t>
            </w:r>
          </w:p>
        </w:tc>
        <w:tc>
          <w:tcPr>
            <w:tcW w:w="2005"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Статус не утвержден</w:t>
            </w:r>
          </w:p>
        </w:tc>
        <w:tc>
          <w:tcPr>
            <w:tcW w:w="1693"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Статус не утвержден</w:t>
            </w:r>
          </w:p>
        </w:tc>
      </w:tr>
      <w:tr w:rsidR="00C52059" w:rsidRPr="00C52059" w:rsidTr="00E565B0">
        <w:trPr>
          <w:trHeight w:val="20"/>
          <w:jc w:val="center"/>
        </w:trPr>
        <w:tc>
          <w:tcPr>
            <w:tcW w:w="2074" w:type="dxa"/>
            <w:tcBorders>
              <w:top w:val="nil"/>
              <w:left w:val="single" w:sz="4" w:space="0" w:color="auto"/>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w:t>
            </w:r>
          </w:p>
        </w:tc>
        <w:tc>
          <w:tcPr>
            <w:tcW w:w="2845" w:type="dxa"/>
            <w:tcBorders>
              <w:top w:val="nil"/>
              <w:left w:val="nil"/>
              <w:bottom w:val="single" w:sz="4" w:space="0" w:color="auto"/>
              <w:right w:val="single" w:sz="4" w:space="0" w:color="auto"/>
            </w:tcBorders>
            <w:shd w:val="clear" w:color="000000" w:fill="FFFFFF"/>
            <w:vAlign w:val="center"/>
            <w:hideMark/>
          </w:tcPr>
          <w:p w:rsidR="00AB5B6E" w:rsidRPr="00C52059" w:rsidRDefault="00AB5B6E">
            <w:pPr>
              <w:jc w:val="center"/>
              <w:rPr>
                <w:color w:val="000000" w:themeColor="text1"/>
                <w:sz w:val="22"/>
                <w:szCs w:val="22"/>
              </w:rPr>
            </w:pPr>
            <w:r w:rsidRPr="00C52059">
              <w:rPr>
                <w:color w:val="000000" w:themeColor="text1"/>
                <w:sz w:val="22"/>
                <w:szCs w:val="22"/>
              </w:rPr>
              <w:t>Котельная школы№12 ул. Новая, 22а/1</w:t>
            </w:r>
          </w:p>
        </w:tc>
        <w:tc>
          <w:tcPr>
            <w:tcW w:w="2113"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w:t>
            </w:r>
          </w:p>
        </w:tc>
        <w:tc>
          <w:tcPr>
            <w:tcW w:w="2458"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котельная с тепловыми сетями</w:t>
            </w:r>
          </w:p>
        </w:tc>
        <w:tc>
          <w:tcPr>
            <w:tcW w:w="1559"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w:t>
            </w:r>
          </w:p>
        </w:tc>
        <w:tc>
          <w:tcPr>
            <w:tcW w:w="2005"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w:t>
            </w:r>
          </w:p>
        </w:tc>
        <w:tc>
          <w:tcPr>
            <w:tcW w:w="1693" w:type="dxa"/>
            <w:tcBorders>
              <w:top w:val="nil"/>
              <w:left w:val="nil"/>
              <w:bottom w:val="single" w:sz="4" w:space="0" w:color="auto"/>
              <w:right w:val="single" w:sz="4" w:space="0" w:color="auto"/>
            </w:tcBorders>
            <w:shd w:val="clear" w:color="000000" w:fill="FFFFFF"/>
            <w:vAlign w:val="center"/>
            <w:hideMark/>
          </w:tcPr>
          <w:p w:rsidR="00AB5B6E" w:rsidRPr="00C52059" w:rsidRDefault="00AB5B6E" w:rsidP="00E565B0">
            <w:pPr>
              <w:jc w:val="center"/>
              <w:rPr>
                <w:color w:val="000000" w:themeColor="text1"/>
                <w:sz w:val="22"/>
                <w:szCs w:val="22"/>
              </w:rPr>
            </w:pPr>
            <w:r w:rsidRPr="00C52059">
              <w:rPr>
                <w:color w:val="000000" w:themeColor="text1"/>
                <w:sz w:val="22"/>
                <w:szCs w:val="22"/>
              </w:rPr>
              <w:t> </w:t>
            </w:r>
          </w:p>
        </w:tc>
      </w:tr>
    </w:tbl>
    <w:p w:rsidR="00332DF9" w:rsidRPr="00C52059" w:rsidRDefault="00332DF9" w:rsidP="00B37F40">
      <w:pPr>
        <w:ind w:firstLine="851"/>
        <w:jc w:val="both"/>
        <w:rPr>
          <w:rFonts w:eastAsiaTheme="majorEastAsia" w:cstheme="majorBidi"/>
          <w:bCs/>
          <w:color w:val="000000" w:themeColor="text1"/>
          <w:sz w:val="26"/>
          <w:szCs w:val="26"/>
        </w:rPr>
      </w:pPr>
    </w:p>
    <w:p w:rsidR="00332DF9" w:rsidRPr="00C52059" w:rsidRDefault="00332DF9" w:rsidP="00B37F40">
      <w:pPr>
        <w:ind w:firstLine="851"/>
        <w:jc w:val="both"/>
        <w:rPr>
          <w:rFonts w:eastAsiaTheme="majorEastAsia" w:cstheme="majorBidi"/>
          <w:bCs/>
          <w:color w:val="000000" w:themeColor="text1"/>
          <w:sz w:val="26"/>
          <w:szCs w:val="26"/>
        </w:rPr>
      </w:pPr>
    </w:p>
    <w:p w:rsidR="00332DF9" w:rsidRPr="00C52059" w:rsidRDefault="00332DF9" w:rsidP="00B37F40">
      <w:pPr>
        <w:ind w:firstLine="851"/>
        <w:jc w:val="both"/>
        <w:rPr>
          <w:rFonts w:eastAsiaTheme="majorEastAsia" w:cstheme="majorBidi"/>
          <w:bCs/>
          <w:color w:val="000000" w:themeColor="text1"/>
          <w:sz w:val="26"/>
          <w:szCs w:val="26"/>
        </w:rPr>
      </w:pPr>
    </w:p>
    <w:p w:rsidR="00332DF9" w:rsidRPr="00C52059" w:rsidRDefault="00332DF9" w:rsidP="00B37F40">
      <w:pPr>
        <w:ind w:firstLine="851"/>
        <w:jc w:val="both"/>
        <w:rPr>
          <w:rFonts w:eastAsiaTheme="majorEastAsia" w:cstheme="majorBidi"/>
          <w:bCs/>
          <w:color w:val="000000" w:themeColor="text1"/>
          <w:sz w:val="26"/>
          <w:szCs w:val="26"/>
        </w:rPr>
      </w:pPr>
    </w:p>
    <w:p w:rsidR="00332DF9" w:rsidRPr="00C52059" w:rsidRDefault="00332DF9" w:rsidP="00B37F40">
      <w:pPr>
        <w:ind w:firstLine="851"/>
        <w:jc w:val="both"/>
        <w:rPr>
          <w:rFonts w:eastAsiaTheme="majorEastAsia" w:cstheme="majorBidi"/>
          <w:bCs/>
          <w:color w:val="000000" w:themeColor="text1"/>
          <w:sz w:val="26"/>
          <w:szCs w:val="26"/>
        </w:rPr>
      </w:pPr>
    </w:p>
    <w:p w:rsidR="00332DF9" w:rsidRPr="00C52059" w:rsidRDefault="00332DF9" w:rsidP="00B37F40">
      <w:pPr>
        <w:ind w:firstLine="851"/>
        <w:jc w:val="both"/>
        <w:rPr>
          <w:rFonts w:eastAsiaTheme="majorEastAsia" w:cstheme="majorBidi"/>
          <w:bCs/>
          <w:color w:val="000000" w:themeColor="text1"/>
          <w:sz w:val="26"/>
          <w:szCs w:val="26"/>
        </w:rPr>
      </w:pPr>
    </w:p>
    <w:p w:rsidR="00332DF9" w:rsidRPr="00C52059" w:rsidRDefault="00332DF9" w:rsidP="00B37F40">
      <w:pPr>
        <w:ind w:firstLine="851"/>
        <w:jc w:val="both"/>
        <w:rPr>
          <w:rFonts w:eastAsiaTheme="majorEastAsia" w:cstheme="majorBidi"/>
          <w:bCs/>
          <w:color w:val="000000" w:themeColor="text1"/>
          <w:sz w:val="26"/>
          <w:szCs w:val="26"/>
        </w:rPr>
      </w:pPr>
    </w:p>
    <w:p w:rsidR="00332DF9" w:rsidRPr="00C52059" w:rsidRDefault="00332DF9" w:rsidP="00B37F40">
      <w:pPr>
        <w:ind w:firstLine="851"/>
        <w:jc w:val="both"/>
        <w:rPr>
          <w:rFonts w:eastAsiaTheme="majorEastAsia" w:cstheme="majorBidi"/>
          <w:bCs/>
          <w:color w:val="000000" w:themeColor="text1"/>
          <w:sz w:val="26"/>
          <w:szCs w:val="26"/>
        </w:rPr>
      </w:pPr>
    </w:p>
    <w:p w:rsidR="00332DF9" w:rsidRPr="00C52059" w:rsidRDefault="00332DF9" w:rsidP="00B37F40">
      <w:pPr>
        <w:ind w:firstLine="851"/>
        <w:jc w:val="both"/>
        <w:rPr>
          <w:rFonts w:eastAsiaTheme="majorEastAsia" w:cstheme="majorBidi"/>
          <w:bCs/>
          <w:color w:val="000000" w:themeColor="text1"/>
          <w:sz w:val="26"/>
          <w:szCs w:val="26"/>
        </w:rPr>
      </w:pPr>
    </w:p>
    <w:p w:rsidR="00332DF9" w:rsidRPr="00C52059" w:rsidRDefault="00332DF9" w:rsidP="00B37F40">
      <w:pPr>
        <w:ind w:firstLine="851"/>
        <w:jc w:val="both"/>
        <w:rPr>
          <w:rFonts w:eastAsiaTheme="majorEastAsia" w:cstheme="majorBidi"/>
          <w:bCs/>
          <w:color w:val="000000" w:themeColor="text1"/>
          <w:sz w:val="26"/>
          <w:szCs w:val="26"/>
        </w:rPr>
      </w:pPr>
    </w:p>
    <w:p w:rsidR="00332DF9" w:rsidRPr="00C52059" w:rsidRDefault="00332DF9" w:rsidP="00B37F40">
      <w:pPr>
        <w:ind w:firstLine="851"/>
        <w:jc w:val="both"/>
        <w:rPr>
          <w:rFonts w:eastAsiaTheme="majorEastAsia" w:cstheme="majorBidi"/>
          <w:bCs/>
          <w:color w:val="000000" w:themeColor="text1"/>
          <w:sz w:val="26"/>
          <w:szCs w:val="26"/>
        </w:rPr>
      </w:pPr>
    </w:p>
    <w:p w:rsidR="00332DF9" w:rsidRPr="00C52059" w:rsidRDefault="00332DF9" w:rsidP="00B37F40">
      <w:pPr>
        <w:ind w:firstLine="851"/>
        <w:jc w:val="both"/>
        <w:rPr>
          <w:rFonts w:eastAsiaTheme="majorEastAsia" w:cstheme="majorBidi"/>
          <w:bCs/>
          <w:color w:val="000000" w:themeColor="text1"/>
          <w:sz w:val="26"/>
          <w:szCs w:val="26"/>
        </w:rPr>
      </w:pPr>
    </w:p>
    <w:p w:rsidR="00332DF9" w:rsidRPr="00C52059" w:rsidRDefault="00332DF9" w:rsidP="00B37F40">
      <w:pPr>
        <w:ind w:firstLine="851"/>
        <w:jc w:val="both"/>
        <w:rPr>
          <w:rFonts w:eastAsiaTheme="majorEastAsia" w:cstheme="majorBidi"/>
          <w:bCs/>
          <w:color w:val="000000" w:themeColor="text1"/>
          <w:sz w:val="26"/>
          <w:szCs w:val="26"/>
        </w:rPr>
        <w:sectPr w:rsidR="00332DF9" w:rsidRPr="00C52059" w:rsidSect="00404ACE">
          <w:pgSz w:w="16838" w:h="11906" w:orient="landscape" w:code="9"/>
          <w:pgMar w:top="1418" w:right="567" w:bottom="709" w:left="567" w:header="0" w:footer="454" w:gutter="0"/>
          <w:cols w:space="708"/>
          <w:docGrid w:linePitch="360"/>
        </w:sectPr>
      </w:pPr>
    </w:p>
    <w:p w:rsidR="00332DF9" w:rsidRPr="00C52059" w:rsidRDefault="00332DF9" w:rsidP="00B37F40">
      <w:pPr>
        <w:ind w:firstLine="851"/>
        <w:jc w:val="both"/>
        <w:rPr>
          <w:rFonts w:eastAsiaTheme="majorEastAsia" w:cstheme="majorBidi"/>
          <w:bCs/>
          <w:color w:val="000000" w:themeColor="text1"/>
          <w:sz w:val="26"/>
          <w:szCs w:val="26"/>
        </w:rPr>
      </w:pPr>
    </w:p>
    <w:p w:rsidR="00332DF9" w:rsidRPr="00C52059" w:rsidRDefault="00332DF9" w:rsidP="00B37F40">
      <w:pPr>
        <w:ind w:firstLine="851"/>
        <w:jc w:val="both"/>
        <w:rPr>
          <w:rFonts w:eastAsiaTheme="majorEastAsia" w:cstheme="majorBidi"/>
          <w:bCs/>
          <w:color w:val="000000" w:themeColor="text1"/>
          <w:sz w:val="26"/>
          <w:szCs w:val="26"/>
        </w:rPr>
      </w:pPr>
    </w:p>
    <w:p w:rsidR="007A5A4B" w:rsidRPr="00C52059" w:rsidRDefault="007A5A4B" w:rsidP="00BD2E4B">
      <w:pPr>
        <w:ind w:firstLine="851"/>
        <w:jc w:val="both"/>
        <w:outlineLvl w:val="0"/>
        <w:rPr>
          <w:b/>
          <w:color w:val="000000" w:themeColor="text1"/>
          <w:sz w:val="26"/>
          <w:szCs w:val="22"/>
        </w:rPr>
      </w:pPr>
      <w:bookmarkStart w:id="562" w:name="_Toc527459288"/>
      <w:bookmarkStart w:id="563" w:name="_Toc14533624"/>
      <w:bookmarkStart w:id="564" w:name="_Toc43668824"/>
      <w:bookmarkStart w:id="565" w:name="_Toc126161631"/>
      <w:bookmarkStart w:id="566" w:name="_Toc156838008"/>
      <w:r w:rsidRPr="00C52059">
        <w:rPr>
          <w:b/>
          <w:color w:val="000000" w:themeColor="text1"/>
          <w:sz w:val="26"/>
          <w:szCs w:val="22"/>
        </w:rPr>
        <w:t xml:space="preserve">15.4. Заявки теплоснабжающих организаций, поданные в рамках </w:t>
      </w:r>
      <w:r w:rsidR="00442694" w:rsidRPr="00C52059">
        <w:rPr>
          <w:b/>
          <w:color w:val="000000" w:themeColor="text1"/>
          <w:sz w:val="26"/>
          <w:szCs w:val="22"/>
        </w:rPr>
        <w:t>разработке</w:t>
      </w:r>
      <w:r w:rsidRPr="00C52059">
        <w:rPr>
          <w:b/>
          <w:color w:val="000000" w:themeColor="text1"/>
          <w:sz w:val="26"/>
          <w:szCs w:val="22"/>
        </w:rPr>
        <w:t xml:space="preserve"> проекта схемы теплоснабжения (при их наличии), на присвоение статуса единой теплоснабжающей организации</w:t>
      </w:r>
      <w:bookmarkEnd w:id="562"/>
      <w:bookmarkEnd w:id="563"/>
      <w:bookmarkEnd w:id="564"/>
      <w:bookmarkEnd w:id="565"/>
      <w:bookmarkEnd w:id="566"/>
    </w:p>
    <w:p w:rsidR="007E57B8" w:rsidRPr="00C52059" w:rsidRDefault="007E57B8" w:rsidP="00BD2E4B">
      <w:pPr>
        <w:tabs>
          <w:tab w:val="left" w:pos="4230"/>
        </w:tabs>
        <w:ind w:firstLine="851"/>
        <w:jc w:val="both"/>
        <w:rPr>
          <w:color w:val="000000" w:themeColor="text1"/>
          <w:sz w:val="26"/>
          <w:szCs w:val="22"/>
        </w:rPr>
      </w:pPr>
    </w:p>
    <w:p w:rsidR="007A5A4B" w:rsidRPr="00C52059" w:rsidRDefault="007A5A4B" w:rsidP="00BD2E4B">
      <w:pPr>
        <w:tabs>
          <w:tab w:val="left" w:pos="4230"/>
        </w:tabs>
        <w:ind w:firstLine="851"/>
        <w:jc w:val="both"/>
        <w:rPr>
          <w:color w:val="000000" w:themeColor="text1"/>
          <w:sz w:val="26"/>
          <w:szCs w:val="22"/>
        </w:rPr>
      </w:pPr>
      <w:proofErr w:type="gramStart"/>
      <w:r w:rsidRPr="00C52059">
        <w:rPr>
          <w:color w:val="000000" w:themeColor="text1"/>
          <w:sz w:val="26"/>
          <w:szCs w:val="22"/>
        </w:rPr>
        <w:t xml:space="preserve">Заявки теплоснабжающих организаций, поданные в рамках </w:t>
      </w:r>
      <w:r w:rsidR="00442694" w:rsidRPr="00C52059">
        <w:rPr>
          <w:color w:val="000000" w:themeColor="text1"/>
          <w:sz w:val="26"/>
          <w:szCs w:val="22"/>
        </w:rPr>
        <w:t>разработк</w:t>
      </w:r>
      <w:r w:rsidR="00791261" w:rsidRPr="00C52059">
        <w:rPr>
          <w:color w:val="000000" w:themeColor="text1"/>
          <w:sz w:val="26"/>
          <w:szCs w:val="22"/>
        </w:rPr>
        <w:t>е</w:t>
      </w:r>
      <w:r w:rsidRPr="00C52059">
        <w:rPr>
          <w:color w:val="000000" w:themeColor="text1"/>
          <w:sz w:val="26"/>
          <w:szCs w:val="22"/>
        </w:rPr>
        <w:t xml:space="preserve"> проекта схемы теплоснабжения на присвоение статуса единой теплоснабжающей организации отсу</w:t>
      </w:r>
      <w:r w:rsidR="007E57B8" w:rsidRPr="00C52059">
        <w:rPr>
          <w:color w:val="000000" w:themeColor="text1"/>
          <w:sz w:val="26"/>
          <w:szCs w:val="22"/>
        </w:rPr>
        <w:t>т</w:t>
      </w:r>
      <w:r w:rsidRPr="00C52059">
        <w:rPr>
          <w:color w:val="000000" w:themeColor="text1"/>
          <w:sz w:val="26"/>
          <w:szCs w:val="22"/>
        </w:rPr>
        <w:t>ствуют</w:t>
      </w:r>
      <w:proofErr w:type="gramEnd"/>
      <w:r w:rsidRPr="00C52059">
        <w:rPr>
          <w:color w:val="000000" w:themeColor="text1"/>
          <w:sz w:val="26"/>
          <w:szCs w:val="22"/>
        </w:rPr>
        <w:t xml:space="preserve">. </w:t>
      </w:r>
    </w:p>
    <w:p w:rsidR="007A5A4B" w:rsidRPr="00C52059" w:rsidRDefault="007A5A4B" w:rsidP="00BD2E4B">
      <w:pPr>
        <w:ind w:firstLine="851"/>
        <w:rPr>
          <w:color w:val="000000" w:themeColor="text1"/>
          <w:sz w:val="26"/>
          <w:szCs w:val="26"/>
        </w:rPr>
      </w:pPr>
    </w:p>
    <w:p w:rsidR="00AE6856" w:rsidRPr="00C52059" w:rsidRDefault="00AE6856" w:rsidP="00BD2E4B">
      <w:pPr>
        <w:ind w:firstLine="851"/>
        <w:jc w:val="both"/>
        <w:outlineLvl w:val="0"/>
        <w:rPr>
          <w:b/>
          <w:color w:val="000000" w:themeColor="text1"/>
          <w:sz w:val="26"/>
          <w:szCs w:val="26"/>
        </w:rPr>
      </w:pPr>
      <w:bookmarkStart w:id="567" w:name="_Toc156838009"/>
      <w:r w:rsidRPr="00C52059">
        <w:rPr>
          <w:b/>
          <w:color w:val="000000" w:themeColor="text1"/>
          <w:sz w:val="26"/>
          <w:szCs w:val="26"/>
        </w:rPr>
        <w:t>15.5.</w:t>
      </w:r>
      <w:r w:rsidRPr="00C52059">
        <w:rPr>
          <w:b/>
          <w:color w:val="000000" w:themeColor="text1"/>
          <w:sz w:val="26"/>
          <w:szCs w:val="26"/>
        </w:rPr>
        <w:tab/>
        <w:t>Описание границ зон деятельности единой теплоснабжающей организации (организаций)</w:t>
      </w:r>
      <w:bookmarkEnd w:id="567"/>
    </w:p>
    <w:p w:rsidR="00AE6856" w:rsidRPr="00C52059" w:rsidRDefault="00AE6856" w:rsidP="00BD2E4B">
      <w:pPr>
        <w:ind w:firstLine="851"/>
        <w:jc w:val="both"/>
        <w:rPr>
          <w:color w:val="000000" w:themeColor="text1"/>
          <w:sz w:val="26"/>
          <w:szCs w:val="26"/>
        </w:rPr>
      </w:pPr>
    </w:p>
    <w:p w:rsidR="0072079B" w:rsidRPr="00C52059" w:rsidRDefault="0072079B" w:rsidP="00BD2E4B">
      <w:pPr>
        <w:ind w:firstLine="851"/>
        <w:jc w:val="both"/>
        <w:rPr>
          <w:color w:val="000000" w:themeColor="text1"/>
          <w:sz w:val="26"/>
          <w:szCs w:val="26"/>
        </w:rPr>
      </w:pPr>
      <w:r w:rsidRPr="00C52059">
        <w:rPr>
          <w:color w:val="000000" w:themeColor="text1"/>
          <w:sz w:val="26"/>
          <w:szCs w:val="26"/>
        </w:rPr>
        <w:t>Зон</w:t>
      </w:r>
      <w:r w:rsidR="00001B97" w:rsidRPr="00C52059">
        <w:rPr>
          <w:color w:val="000000" w:themeColor="text1"/>
          <w:sz w:val="26"/>
          <w:szCs w:val="26"/>
        </w:rPr>
        <w:t>а</w:t>
      </w:r>
      <w:r w:rsidRPr="00C52059">
        <w:rPr>
          <w:color w:val="000000" w:themeColor="text1"/>
          <w:sz w:val="26"/>
          <w:szCs w:val="26"/>
        </w:rPr>
        <w:t xml:space="preserve"> действия </w:t>
      </w:r>
      <w:r w:rsidR="0073771C" w:rsidRPr="00C52059">
        <w:rPr>
          <w:color w:val="000000" w:themeColor="text1"/>
          <w:sz w:val="26"/>
          <w:szCs w:val="26"/>
        </w:rPr>
        <w:t>единой теплоснабжающей организации</w:t>
      </w:r>
      <w:r w:rsidR="00CE76C2" w:rsidRPr="00C52059">
        <w:rPr>
          <w:color w:val="000000" w:themeColor="text1"/>
          <w:sz w:val="26"/>
          <w:szCs w:val="26"/>
        </w:rPr>
        <w:t xml:space="preserve"> </w:t>
      </w:r>
      <w:proofErr w:type="spellStart"/>
      <w:r w:rsidR="00724082" w:rsidRPr="00C52059">
        <w:rPr>
          <w:color w:val="000000" w:themeColor="text1"/>
          <w:sz w:val="26"/>
          <w:szCs w:val="26"/>
        </w:rPr>
        <w:t>Хилокского</w:t>
      </w:r>
      <w:proofErr w:type="spellEnd"/>
      <w:r w:rsidR="00724082" w:rsidRPr="00C52059">
        <w:rPr>
          <w:color w:val="000000" w:themeColor="text1"/>
          <w:sz w:val="26"/>
          <w:szCs w:val="26"/>
        </w:rPr>
        <w:t xml:space="preserve"> поселения</w:t>
      </w:r>
      <w:r w:rsidR="00CE76C2" w:rsidRPr="00C52059">
        <w:rPr>
          <w:color w:val="000000" w:themeColor="text1"/>
          <w:sz w:val="26"/>
          <w:szCs w:val="26"/>
        </w:rPr>
        <w:t xml:space="preserve"> </w:t>
      </w:r>
      <w:r w:rsidRPr="00C52059">
        <w:rPr>
          <w:color w:val="000000" w:themeColor="text1"/>
          <w:sz w:val="26"/>
          <w:szCs w:val="26"/>
        </w:rPr>
        <w:t>леж</w:t>
      </w:r>
      <w:r w:rsidR="00001B97" w:rsidRPr="00C52059">
        <w:rPr>
          <w:color w:val="000000" w:themeColor="text1"/>
          <w:sz w:val="26"/>
          <w:szCs w:val="26"/>
        </w:rPr>
        <w:t>и</w:t>
      </w:r>
      <w:r w:rsidRPr="00C52059">
        <w:rPr>
          <w:color w:val="000000" w:themeColor="text1"/>
          <w:sz w:val="26"/>
          <w:szCs w:val="26"/>
        </w:rPr>
        <w:t xml:space="preserve">т в пределах зоны действия источников тепловой энергии и тепловых сетей. Реестр зон деятельности </w:t>
      </w:r>
      <w:r w:rsidR="00BF1136" w:rsidRPr="00C52059">
        <w:rPr>
          <w:color w:val="000000" w:themeColor="text1"/>
          <w:sz w:val="26"/>
          <w:szCs w:val="26"/>
        </w:rPr>
        <w:t xml:space="preserve">ЦСТ </w:t>
      </w:r>
      <w:r w:rsidRPr="00C52059">
        <w:rPr>
          <w:color w:val="000000" w:themeColor="text1"/>
          <w:sz w:val="26"/>
          <w:szCs w:val="26"/>
        </w:rPr>
        <w:t xml:space="preserve">приведен в таблице </w:t>
      </w:r>
      <w:r w:rsidR="00CE76C2" w:rsidRPr="00C52059">
        <w:rPr>
          <w:color w:val="000000" w:themeColor="text1"/>
          <w:sz w:val="26"/>
          <w:szCs w:val="26"/>
        </w:rPr>
        <w:t>15.</w:t>
      </w:r>
      <w:r w:rsidR="00987382" w:rsidRPr="00C52059">
        <w:rPr>
          <w:color w:val="000000" w:themeColor="text1"/>
          <w:sz w:val="26"/>
          <w:szCs w:val="26"/>
        </w:rPr>
        <w:t>3</w:t>
      </w:r>
      <w:r w:rsidR="00CE76C2" w:rsidRPr="00C52059">
        <w:rPr>
          <w:color w:val="000000" w:themeColor="text1"/>
          <w:sz w:val="26"/>
          <w:szCs w:val="26"/>
        </w:rPr>
        <w:t>.1</w:t>
      </w:r>
      <w:r w:rsidRPr="00C52059">
        <w:rPr>
          <w:color w:val="000000" w:themeColor="text1"/>
          <w:sz w:val="26"/>
          <w:szCs w:val="26"/>
        </w:rPr>
        <w:t>.</w:t>
      </w:r>
    </w:p>
    <w:p w:rsidR="00AE6856" w:rsidRPr="00C52059" w:rsidRDefault="00AE6856" w:rsidP="00BD2E4B">
      <w:pPr>
        <w:ind w:firstLine="851"/>
        <w:jc w:val="both"/>
        <w:rPr>
          <w:color w:val="000000" w:themeColor="text1"/>
          <w:sz w:val="26"/>
          <w:szCs w:val="26"/>
        </w:rPr>
      </w:pPr>
      <w:r w:rsidRPr="00C52059">
        <w:rPr>
          <w:color w:val="000000" w:themeColor="text1"/>
          <w:sz w:val="26"/>
          <w:szCs w:val="26"/>
        </w:rPr>
        <w:t>Границ</w:t>
      </w:r>
      <w:r w:rsidR="0072079B" w:rsidRPr="00C52059">
        <w:rPr>
          <w:color w:val="000000" w:themeColor="text1"/>
          <w:sz w:val="26"/>
          <w:szCs w:val="26"/>
        </w:rPr>
        <w:t>ы</w:t>
      </w:r>
      <w:r w:rsidRPr="00C52059">
        <w:rPr>
          <w:color w:val="000000" w:themeColor="text1"/>
          <w:sz w:val="26"/>
          <w:szCs w:val="26"/>
        </w:rPr>
        <w:t xml:space="preserve"> </w:t>
      </w:r>
      <w:r w:rsidR="00051BAE" w:rsidRPr="00C52059">
        <w:rPr>
          <w:color w:val="000000" w:themeColor="text1"/>
          <w:sz w:val="26"/>
          <w:szCs w:val="26"/>
        </w:rPr>
        <w:t>Р</w:t>
      </w:r>
      <w:proofErr w:type="gramStart"/>
      <w:r w:rsidR="006B582E" w:rsidRPr="00C52059">
        <w:rPr>
          <w:color w:val="000000" w:themeColor="text1"/>
          <w:sz w:val="26"/>
          <w:szCs w:val="26"/>
          <w:lang w:val="en-US"/>
        </w:rPr>
        <w:t>C</w:t>
      </w:r>
      <w:proofErr w:type="gramEnd"/>
      <w:r w:rsidR="00051BAE" w:rsidRPr="00C52059">
        <w:rPr>
          <w:color w:val="000000" w:themeColor="text1"/>
          <w:sz w:val="26"/>
          <w:szCs w:val="26"/>
        </w:rPr>
        <w:t>О</w:t>
      </w:r>
      <w:r w:rsidRPr="00C52059">
        <w:rPr>
          <w:color w:val="000000" w:themeColor="text1"/>
          <w:sz w:val="26"/>
          <w:szCs w:val="26"/>
        </w:rPr>
        <w:t xml:space="preserve"> соответствует зоне деятельности теплоснабжающей организации, границы которой устанавливаются по наиболее удаленным точкам подключения потребителей к тепловым сетям, входящим в систему теплоснабжения.</w:t>
      </w:r>
    </w:p>
    <w:p w:rsidR="00AE6856" w:rsidRPr="00C52059" w:rsidRDefault="00AE6856" w:rsidP="00BD2E4B">
      <w:pPr>
        <w:ind w:firstLine="851"/>
        <w:jc w:val="both"/>
        <w:rPr>
          <w:color w:val="000000" w:themeColor="text1"/>
          <w:sz w:val="26"/>
          <w:szCs w:val="26"/>
        </w:rPr>
      </w:pPr>
    </w:p>
    <w:p w:rsidR="007A5A4B" w:rsidRPr="00C52059" w:rsidRDefault="007A5A4B" w:rsidP="00BD2E4B">
      <w:pPr>
        <w:ind w:firstLine="851"/>
        <w:jc w:val="both"/>
        <w:rPr>
          <w:color w:val="000000" w:themeColor="text1"/>
          <w:sz w:val="26"/>
          <w:szCs w:val="26"/>
        </w:rPr>
      </w:pPr>
    </w:p>
    <w:p w:rsidR="00BF3840" w:rsidRPr="00C52059" w:rsidRDefault="00BF3840" w:rsidP="007008BB">
      <w:pPr>
        <w:tabs>
          <w:tab w:val="left" w:pos="6135"/>
        </w:tabs>
        <w:jc w:val="center"/>
        <w:outlineLvl w:val="0"/>
        <w:rPr>
          <w:b/>
          <w:color w:val="000000" w:themeColor="text1"/>
          <w:sz w:val="26"/>
          <w:szCs w:val="22"/>
        </w:rPr>
      </w:pPr>
      <w:bookmarkStart w:id="568" w:name="_Toc43668825"/>
      <w:bookmarkStart w:id="569" w:name="_Toc126161632"/>
    </w:p>
    <w:p w:rsidR="00BF3840" w:rsidRPr="00C52059" w:rsidRDefault="00BF3840" w:rsidP="007008BB">
      <w:pPr>
        <w:tabs>
          <w:tab w:val="left" w:pos="6135"/>
        </w:tabs>
        <w:jc w:val="center"/>
        <w:outlineLvl w:val="0"/>
        <w:rPr>
          <w:b/>
          <w:color w:val="000000" w:themeColor="text1"/>
          <w:sz w:val="26"/>
          <w:szCs w:val="22"/>
        </w:rPr>
      </w:pPr>
    </w:p>
    <w:p w:rsidR="00BF3840" w:rsidRPr="00C52059" w:rsidRDefault="00BF3840" w:rsidP="007008BB">
      <w:pPr>
        <w:tabs>
          <w:tab w:val="left" w:pos="6135"/>
        </w:tabs>
        <w:jc w:val="center"/>
        <w:outlineLvl w:val="0"/>
        <w:rPr>
          <w:b/>
          <w:color w:val="000000" w:themeColor="text1"/>
          <w:sz w:val="26"/>
          <w:szCs w:val="22"/>
        </w:rPr>
      </w:pPr>
    </w:p>
    <w:p w:rsidR="00E00FF7" w:rsidRPr="00C52059" w:rsidRDefault="00E00FF7" w:rsidP="007008BB">
      <w:pPr>
        <w:tabs>
          <w:tab w:val="left" w:pos="6135"/>
        </w:tabs>
        <w:jc w:val="center"/>
        <w:outlineLvl w:val="0"/>
        <w:rPr>
          <w:b/>
          <w:color w:val="000000" w:themeColor="text1"/>
          <w:sz w:val="26"/>
          <w:szCs w:val="22"/>
        </w:rPr>
      </w:pPr>
    </w:p>
    <w:p w:rsidR="00E00FF7" w:rsidRPr="00C52059" w:rsidRDefault="00001B97" w:rsidP="00001B97">
      <w:pPr>
        <w:tabs>
          <w:tab w:val="left" w:pos="5973"/>
          <w:tab w:val="left" w:pos="6135"/>
        </w:tabs>
        <w:outlineLvl w:val="0"/>
        <w:rPr>
          <w:b/>
          <w:color w:val="000000" w:themeColor="text1"/>
          <w:sz w:val="26"/>
          <w:szCs w:val="22"/>
        </w:rPr>
      </w:pPr>
      <w:r w:rsidRPr="00C52059">
        <w:rPr>
          <w:b/>
          <w:color w:val="000000" w:themeColor="text1"/>
          <w:sz w:val="26"/>
          <w:szCs w:val="22"/>
        </w:rPr>
        <w:tab/>
      </w:r>
    </w:p>
    <w:p w:rsidR="00001B97" w:rsidRPr="00C52059" w:rsidRDefault="00001B97" w:rsidP="00001B97">
      <w:pPr>
        <w:tabs>
          <w:tab w:val="left" w:pos="5973"/>
          <w:tab w:val="left" w:pos="6135"/>
        </w:tabs>
        <w:outlineLvl w:val="0"/>
        <w:rPr>
          <w:b/>
          <w:color w:val="000000" w:themeColor="text1"/>
          <w:sz w:val="26"/>
          <w:szCs w:val="22"/>
        </w:rPr>
      </w:pPr>
    </w:p>
    <w:p w:rsidR="00001B97" w:rsidRPr="00C52059" w:rsidRDefault="00001B97" w:rsidP="00001B97">
      <w:pPr>
        <w:tabs>
          <w:tab w:val="left" w:pos="5973"/>
          <w:tab w:val="left" w:pos="6135"/>
        </w:tabs>
        <w:outlineLvl w:val="0"/>
        <w:rPr>
          <w:b/>
          <w:color w:val="000000" w:themeColor="text1"/>
          <w:sz w:val="26"/>
          <w:szCs w:val="22"/>
        </w:rPr>
      </w:pPr>
    </w:p>
    <w:p w:rsidR="00650A08" w:rsidRPr="00C52059" w:rsidRDefault="00650A08" w:rsidP="00001B97">
      <w:pPr>
        <w:tabs>
          <w:tab w:val="left" w:pos="5973"/>
          <w:tab w:val="left" w:pos="6135"/>
        </w:tabs>
        <w:outlineLvl w:val="0"/>
        <w:rPr>
          <w:b/>
          <w:color w:val="000000" w:themeColor="text1"/>
          <w:sz w:val="26"/>
          <w:szCs w:val="22"/>
        </w:rPr>
      </w:pPr>
    </w:p>
    <w:p w:rsidR="00650A08" w:rsidRPr="00C52059" w:rsidRDefault="00650A08" w:rsidP="00001B97">
      <w:pPr>
        <w:tabs>
          <w:tab w:val="left" w:pos="5973"/>
          <w:tab w:val="left" w:pos="6135"/>
        </w:tabs>
        <w:outlineLvl w:val="0"/>
        <w:rPr>
          <w:b/>
          <w:color w:val="000000" w:themeColor="text1"/>
          <w:sz w:val="26"/>
          <w:szCs w:val="22"/>
        </w:rPr>
      </w:pPr>
    </w:p>
    <w:p w:rsidR="00650A08" w:rsidRPr="00C52059" w:rsidRDefault="00650A08" w:rsidP="00001B97">
      <w:pPr>
        <w:tabs>
          <w:tab w:val="left" w:pos="5973"/>
          <w:tab w:val="left" w:pos="6135"/>
        </w:tabs>
        <w:outlineLvl w:val="0"/>
        <w:rPr>
          <w:b/>
          <w:color w:val="000000" w:themeColor="text1"/>
          <w:sz w:val="26"/>
          <w:szCs w:val="22"/>
        </w:rPr>
      </w:pPr>
    </w:p>
    <w:p w:rsidR="00650A08" w:rsidRPr="00C52059" w:rsidRDefault="00650A08" w:rsidP="00001B97">
      <w:pPr>
        <w:tabs>
          <w:tab w:val="left" w:pos="5973"/>
          <w:tab w:val="left" w:pos="6135"/>
        </w:tabs>
        <w:outlineLvl w:val="0"/>
        <w:rPr>
          <w:b/>
          <w:color w:val="000000" w:themeColor="text1"/>
          <w:sz w:val="26"/>
          <w:szCs w:val="22"/>
        </w:rPr>
      </w:pPr>
    </w:p>
    <w:p w:rsidR="00650A08" w:rsidRPr="00C52059" w:rsidRDefault="00650A08" w:rsidP="00001B97">
      <w:pPr>
        <w:tabs>
          <w:tab w:val="left" w:pos="5973"/>
          <w:tab w:val="left" w:pos="6135"/>
        </w:tabs>
        <w:outlineLvl w:val="0"/>
        <w:rPr>
          <w:b/>
          <w:color w:val="000000" w:themeColor="text1"/>
          <w:sz w:val="26"/>
          <w:szCs w:val="22"/>
        </w:rPr>
      </w:pPr>
    </w:p>
    <w:p w:rsidR="00650A08" w:rsidRPr="00C52059" w:rsidRDefault="00650A08" w:rsidP="00001B97">
      <w:pPr>
        <w:tabs>
          <w:tab w:val="left" w:pos="5973"/>
          <w:tab w:val="left" w:pos="6135"/>
        </w:tabs>
        <w:outlineLvl w:val="0"/>
        <w:rPr>
          <w:b/>
          <w:color w:val="000000" w:themeColor="text1"/>
          <w:sz w:val="26"/>
          <w:szCs w:val="22"/>
        </w:rPr>
      </w:pPr>
    </w:p>
    <w:p w:rsidR="00650A08" w:rsidRPr="00C52059" w:rsidRDefault="00650A08" w:rsidP="00001B97">
      <w:pPr>
        <w:tabs>
          <w:tab w:val="left" w:pos="5973"/>
          <w:tab w:val="left" w:pos="6135"/>
        </w:tabs>
        <w:outlineLvl w:val="0"/>
        <w:rPr>
          <w:b/>
          <w:color w:val="000000" w:themeColor="text1"/>
          <w:sz w:val="26"/>
          <w:szCs w:val="22"/>
        </w:rPr>
      </w:pPr>
    </w:p>
    <w:p w:rsidR="00650A08" w:rsidRPr="00C52059" w:rsidRDefault="00650A08" w:rsidP="00001B97">
      <w:pPr>
        <w:tabs>
          <w:tab w:val="left" w:pos="5973"/>
          <w:tab w:val="left" w:pos="6135"/>
        </w:tabs>
        <w:outlineLvl w:val="0"/>
        <w:rPr>
          <w:b/>
          <w:color w:val="000000" w:themeColor="text1"/>
          <w:sz w:val="26"/>
          <w:szCs w:val="22"/>
        </w:rPr>
      </w:pPr>
    </w:p>
    <w:p w:rsidR="00650A08" w:rsidRPr="00C52059" w:rsidRDefault="00650A08" w:rsidP="00001B97">
      <w:pPr>
        <w:tabs>
          <w:tab w:val="left" w:pos="5973"/>
          <w:tab w:val="left" w:pos="6135"/>
        </w:tabs>
        <w:outlineLvl w:val="0"/>
        <w:rPr>
          <w:b/>
          <w:color w:val="000000" w:themeColor="text1"/>
          <w:sz w:val="26"/>
          <w:szCs w:val="22"/>
        </w:rPr>
      </w:pPr>
    </w:p>
    <w:p w:rsidR="00650A08" w:rsidRPr="00C52059" w:rsidRDefault="00650A08" w:rsidP="00001B97">
      <w:pPr>
        <w:tabs>
          <w:tab w:val="left" w:pos="5973"/>
          <w:tab w:val="left" w:pos="6135"/>
        </w:tabs>
        <w:outlineLvl w:val="0"/>
        <w:rPr>
          <w:b/>
          <w:color w:val="000000" w:themeColor="text1"/>
          <w:sz w:val="26"/>
          <w:szCs w:val="22"/>
        </w:rPr>
      </w:pPr>
    </w:p>
    <w:p w:rsidR="00650A08" w:rsidRPr="00C52059" w:rsidRDefault="00650A08" w:rsidP="00001B97">
      <w:pPr>
        <w:tabs>
          <w:tab w:val="left" w:pos="5973"/>
          <w:tab w:val="left" w:pos="6135"/>
        </w:tabs>
        <w:outlineLvl w:val="0"/>
        <w:rPr>
          <w:b/>
          <w:color w:val="000000" w:themeColor="text1"/>
          <w:sz w:val="26"/>
          <w:szCs w:val="22"/>
        </w:rPr>
      </w:pPr>
    </w:p>
    <w:p w:rsidR="00650A08" w:rsidRPr="00C52059" w:rsidRDefault="00650A08" w:rsidP="00001B97">
      <w:pPr>
        <w:tabs>
          <w:tab w:val="left" w:pos="5973"/>
          <w:tab w:val="left" w:pos="6135"/>
        </w:tabs>
        <w:outlineLvl w:val="0"/>
        <w:rPr>
          <w:b/>
          <w:color w:val="000000" w:themeColor="text1"/>
          <w:sz w:val="26"/>
          <w:szCs w:val="22"/>
        </w:rPr>
      </w:pPr>
    </w:p>
    <w:p w:rsidR="00650A08" w:rsidRPr="00C52059" w:rsidRDefault="00650A08" w:rsidP="00001B97">
      <w:pPr>
        <w:tabs>
          <w:tab w:val="left" w:pos="5973"/>
          <w:tab w:val="left" w:pos="6135"/>
        </w:tabs>
        <w:outlineLvl w:val="0"/>
        <w:rPr>
          <w:b/>
          <w:color w:val="000000" w:themeColor="text1"/>
          <w:sz w:val="26"/>
          <w:szCs w:val="22"/>
        </w:rPr>
      </w:pPr>
    </w:p>
    <w:p w:rsidR="00650A08" w:rsidRPr="00C52059" w:rsidRDefault="00650A08" w:rsidP="00001B97">
      <w:pPr>
        <w:tabs>
          <w:tab w:val="left" w:pos="5973"/>
          <w:tab w:val="left" w:pos="6135"/>
        </w:tabs>
        <w:outlineLvl w:val="0"/>
        <w:rPr>
          <w:b/>
          <w:color w:val="000000" w:themeColor="text1"/>
          <w:sz w:val="26"/>
          <w:szCs w:val="22"/>
        </w:rPr>
      </w:pPr>
    </w:p>
    <w:p w:rsidR="00650A08" w:rsidRPr="00C52059" w:rsidRDefault="00650A08" w:rsidP="00001B97">
      <w:pPr>
        <w:tabs>
          <w:tab w:val="left" w:pos="5973"/>
          <w:tab w:val="left" w:pos="6135"/>
        </w:tabs>
        <w:outlineLvl w:val="0"/>
        <w:rPr>
          <w:b/>
          <w:color w:val="000000" w:themeColor="text1"/>
          <w:sz w:val="26"/>
          <w:szCs w:val="22"/>
        </w:rPr>
      </w:pPr>
    </w:p>
    <w:p w:rsidR="00DB1BC0" w:rsidRPr="00C52059" w:rsidRDefault="00DB1BC0" w:rsidP="00001B97">
      <w:pPr>
        <w:tabs>
          <w:tab w:val="left" w:pos="5973"/>
          <w:tab w:val="left" w:pos="6135"/>
        </w:tabs>
        <w:outlineLvl w:val="0"/>
        <w:rPr>
          <w:b/>
          <w:color w:val="000000" w:themeColor="text1"/>
          <w:sz w:val="26"/>
          <w:szCs w:val="22"/>
        </w:rPr>
      </w:pPr>
    </w:p>
    <w:p w:rsidR="00DB1BC0" w:rsidRPr="00C52059" w:rsidRDefault="00DB1BC0" w:rsidP="00001B97">
      <w:pPr>
        <w:tabs>
          <w:tab w:val="left" w:pos="5973"/>
          <w:tab w:val="left" w:pos="6135"/>
        </w:tabs>
        <w:outlineLvl w:val="0"/>
        <w:rPr>
          <w:b/>
          <w:color w:val="000000" w:themeColor="text1"/>
          <w:sz w:val="26"/>
          <w:szCs w:val="22"/>
        </w:rPr>
      </w:pPr>
    </w:p>
    <w:p w:rsidR="00DB1BC0" w:rsidRPr="00C52059" w:rsidRDefault="00DB1BC0" w:rsidP="00001B97">
      <w:pPr>
        <w:tabs>
          <w:tab w:val="left" w:pos="5973"/>
          <w:tab w:val="left" w:pos="6135"/>
        </w:tabs>
        <w:outlineLvl w:val="0"/>
        <w:rPr>
          <w:b/>
          <w:color w:val="000000" w:themeColor="text1"/>
          <w:sz w:val="26"/>
          <w:szCs w:val="22"/>
        </w:rPr>
      </w:pPr>
    </w:p>
    <w:p w:rsidR="00DB1BC0" w:rsidRPr="00C52059" w:rsidRDefault="00DB1BC0" w:rsidP="00001B97">
      <w:pPr>
        <w:tabs>
          <w:tab w:val="left" w:pos="5973"/>
          <w:tab w:val="left" w:pos="6135"/>
        </w:tabs>
        <w:outlineLvl w:val="0"/>
        <w:rPr>
          <w:b/>
          <w:color w:val="000000" w:themeColor="text1"/>
          <w:sz w:val="26"/>
          <w:szCs w:val="22"/>
        </w:rPr>
      </w:pPr>
    </w:p>
    <w:p w:rsidR="00DB1BC0" w:rsidRPr="00C52059" w:rsidRDefault="00DB1BC0" w:rsidP="00001B97">
      <w:pPr>
        <w:tabs>
          <w:tab w:val="left" w:pos="5973"/>
          <w:tab w:val="left" w:pos="6135"/>
        </w:tabs>
        <w:outlineLvl w:val="0"/>
        <w:rPr>
          <w:b/>
          <w:color w:val="000000" w:themeColor="text1"/>
          <w:sz w:val="26"/>
          <w:szCs w:val="22"/>
        </w:rPr>
      </w:pPr>
    </w:p>
    <w:p w:rsidR="00DB1BC0" w:rsidRPr="00C52059" w:rsidRDefault="00DB1BC0" w:rsidP="00001B97">
      <w:pPr>
        <w:tabs>
          <w:tab w:val="left" w:pos="5973"/>
          <w:tab w:val="left" w:pos="6135"/>
        </w:tabs>
        <w:outlineLvl w:val="0"/>
        <w:rPr>
          <w:b/>
          <w:color w:val="000000" w:themeColor="text1"/>
          <w:sz w:val="26"/>
          <w:szCs w:val="22"/>
        </w:rPr>
      </w:pPr>
    </w:p>
    <w:p w:rsidR="00650A08" w:rsidRPr="00C52059" w:rsidRDefault="00650A08" w:rsidP="00001B97">
      <w:pPr>
        <w:tabs>
          <w:tab w:val="left" w:pos="5973"/>
          <w:tab w:val="left" w:pos="6135"/>
        </w:tabs>
        <w:outlineLvl w:val="0"/>
        <w:rPr>
          <w:b/>
          <w:color w:val="000000" w:themeColor="text1"/>
          <w:sz w:val="26"/>
          <w:szCs w:val="22"/>
        </w:rPr>
      </w:pPr>
    </w:p>
    <w:p w:rsidR="00650A08" w:rsidRPr="00C52059" w:rsidRDefault="00650A08" w:rsidP="00001B97">
      <w:pPr>
        <w:tabs>
          <w:tab w:val="left" w:pos="5973"/>
          <w:tab w:val="left" w:pos="6135"/>
        </w:tabs>
        <w:outlineLvl w:val="0"/>
        <w:rPr>
          <w:b/>
          <w:color w:val="000000" w:themeColor="text1"/>
          <w:sz w:val="26"/>
          <w:szCs w:val="22"/>
        </w:rPr>
      </w:pPr>
    </w:p>
    <w:p w:rsidR="00650A08" w:rsidRPr="00C52059" w:rsidRDefault="00650A08" w:rsidP="00001B97">
      <w:pPr>
        <w:tabs>
          <w:tab w:val="left" w:pos="5973"/>
          <w:tab w:val="left" w:pos="6135"/>
        </w:tabs>
        <w:outlineLvl w:val="0"/>
        <w:rPr>
          <w:b/>
          <w:color w:val="000000" w:themeColor="text1"/>
          <w:sz w:val="26"/>
          <w:szCs w:val="22"/>
        </w:rPr>
      </w:pPr>
    </w:p>
    <w:p w:rsidR="007008BB" w:rsidRPr="00C52059" w:rsidRDefault="007008BB" w:rsidP="00F24BB8">
      <w:pPr>
        <w:tabs>
          <w:tab w:val="left" w:pos="6135"/>
        </w:tabs>
        <w:ind w:firstLine="851"/>
        <w:jc w:val="center"/>
        <w:outlineLvl w:val="0"/>
        <w:rPr>
          <w:b/>
          <w:color w:val="000000" w:themeColor="text1"/>
          <w:sz w:val="26"/>
          <w:szCs w:val="22"/>
        </w:rPr>
      </w:pPr>
      <w:bookmarkStart w:id="570" w:name="_Toc156838010"/>
      <w:r w:rsidRPr="00C52059">
        <w:rPr>
          <w:b/>
          <w:color w:val="000000" w:themeColor="text1"/>
          <w:sz w:val="26"/>
          <w:szCs w:val="22"/>
        </w:rPr>
        <w:lastRenderedPageBreak/>
        <w:t>Глава 16. Реестр мероприятий схемы теплоснабжения</w:t>
      </w:r>
      <w:bookmarkEnd w:id="568"/>
      <w:bookmarkEnd w:id="569"/>
      <w:bookmarkEnd w:id="570"/>
    </w:p>
    <w:p w:rsidR="00BF3840" w:rsidRPr="00C52059" w:rsidRDefault="00BF3840" w:rsidP="00F24BB8">
      <w:pPr>
        <w:tabs>
          <w:tab w:val="left" w:pos="6135"/>
        </w:tabs>
        <w:ind w:firstLine="851"/>
        <w:jc w:val="center"/>
        <w:outlineLvl w:val="0"/>
        <w:rPr>
          <w:b/>
          <w:color w:val="000000" w:themeColor="text1"/>
          <w:sz w:val="26"/>
          <w:szCs w:val="22"/>
        </w:rPr>
      </w:pPr>
    </w:p>
    <w:p w:rsidR="007008BB" w:rsidRPr="00C52059" w:rsidRDefault="007008BB" w:rsidP="00F24BB8">
      <w:pPr>
        <w:tabs>
          <w:tab w:val="left" w:pos="3420"/>
        </w:tabs>
        <w:ind w:firstLine="851"/>
        <w:jc w:val="both"/>
        <w:outlineLvl w:val="0"/>
        <w:rPr>
          <w:b/>
          <w:color w:val="000000" w:themeColor="text1"/>
          <w:sz w:val="26"/>
          <w:szCs w:val="22"/>
        </w:rPr>
      </w:pPr>
      <w:bookmarkStart w:id="571" w:name="_Toc43668826"/>
      <w:bookmarkStart w:id="572" w:name="_Toc126161633"/>
      <w:bookmarkStart w:id="573" w:name="_Toc156838011"/>
      <w:r w:rsidRPr="00C52059">
        <w:rPr>
          <w:b/>
          <w:color w:val="000000" w:themeColor="text1"/>
          <w:sz w:val="26"/>
          <w:szCs w:val="22"/>
        </w:rPr>
        <w:t>16.1. Перечень мероприятий по строительству, реконструкции, техническому перевооружению и (или) модернизации источников тепловой энергии</w:t>
      </w:r>
      <w:bookmarkEnd w:id="571"/>
      <w:bookmarkEnd w:id="572"/>
      <w:bookmarkEnd w:id="573"/>
    </w:p>
    <w:p w:rsidR="00024DF6" w:rsidRPr="00C52059" w:rsidRDefault="00024DF6" w:rsidP="00F24BB8">
      <w:pPr>
        <w:tabs>
          <w:tab w:val="left" w:pos="0"/>
        </w:tabs>
        <w:ind w:firstLine="851"/>
        <w:jc w:val="both"/>
        <w:rPr>
          <w:color w:val="000000" w:themeColor="text1"/>
          <w:sz w:val="26"/>
          <w:szCs w:val="22"/>
          <w:lang w:bidi="ru-RU"/>
        </w:rPr>
      </w:pPr>
    </w:p>
    <w:p w:rsidR="007008BB" w:rsidRPr="00C52059" w:rsidRDefault="007008BB" w:rsidP="00A51784">
      <w:pPr>
        <w:tabs>
          <w:tab w:val="left" w:pos="0"/>
        </w:tabs>
        <w:ind w:firstLine="851"/>
        <w:jc w:val="both"/>
        <w:rPr>
          <w:color w:val="000000" w:themeColor="text1"/>
          <w:sz w:val="26"/>
          <w:szCs w:val="26"/>
          <w:lang w:bidi="ru-RU"/>
        </w:rPr>
      </w:pPr>
      <w:r w:rsidRPr="00C52059">
        <w:rPr>
          <w:color w:val="000000" w:themeColor="text1"/>
          <w:sz w:val="26"/>
          <w:szCs w:val="22"/>
          <w:lang w:bidi="ru-RU"/>
        </w:rPr>
        <w:t>Перечень мероприятий по строительству, реконструкции и техническому перевооружению источников тепловой энергии представл</w:t>
      </w:r>
      <w:r w:rsidRPr="00C52059">
        <w:rPr>
          <w:color w:val="000000" w:themeColor="text1"/>
          <w:sz w:val="26"/>
          <w:szCs w:val="26"/>
          <w:lang w:bidi="ru-RU"/>
        </w:rPr>
        <w:t>ен в таблице 16.1.1.</w:t>
      </w:r>
    </w:p>
    <w:p w:rsidR="001C798E" w:rsidRPr="00C52059" w:rsidRDefault="001C798E" w:rsidP="00A51784">
      <w:pPr>
        <w:tabs>
          <w:tab w:val="left" w:leader="dot" w:pos="9356"/>
        </w:tabs>
        <w:jc w:val="center"/>
        <w:rPr>
          <w:rFonts w:eastAsia="Calibri"/>
          <w:bCs/>
          <w:i/>
          <w:color w:val="000000" w:themeColor="text1"/>
          <w:lang w:eastAsia="en-US"/>
        </w:rPr>
        <w:sectPr w:rsidR="001C798E" w:rsidRPr="00C52059" w:rsidSect="00404ACE">
          <w:pgSz w:w="11906" w:h="16838" w:code="9"/>
          <w:pgMar w:top="567" w:right="707" w:bottom="567" w:left="1418" w:header="0" w:footer="281" w:gutter="0"/>
          <w:cols w:space="708"/>
          <w:docGrid w:linePitch="360"/>
        </w:sectPr>
      </w:pPr>
    </w:p>
    <w:p w:rsidR="007008BB" w:rsidRPr="00C52059" w:rsidRDefault="007008BB" w:rsidP="00A51784">
      <w:pPr>
        <w:tabs>
          <w:tab w:val="left" w:leader="dot" w:pos="9356"/>
        </w:tabs>
        <w:jc w:val="center"/>
        <w:rPr>
          <w:rFonts w:eastAsia="Calibri"/>
          <w:bCs/>
          <w:i/>
          <w:color w:val="000000" w:themeColor="text1"/>
          <w:lang w:eastAsia="en-US"/>
        </w:rPr>
      </w:pPr>
      <w:r w:rsidRPr="00C52059">
        <w:rPr>
          <w:rFonts w:eastAsia="Calibri"/>
          <w:bCs/>
          <w:i/>
          <w:color w:val="000000" w:themeColor="text1"/>
          <w:lang w:eastAsia="en-US"/>
        </w:rPr>
        <w:lastRenderedPageBreak/>
        <w:t xml:space="preserve">Таблица 16.1.1. </w:t>
      </w:r>
      <w:r w:rsidR="005E4D28" w:rsidRPr="00C52059">
        <w:rPr>
          <w:rFonts w:eastAsia="Calibri"/>
          <w:bCs/>
          <w:i/>
          <w:color w:val="000000" w:themeColor="text1"/>
          <w:lang w:eastAsia="en-US"/>
        </w:rPr>
        <w:t>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w:t>
      </w:r>
    </w:p>
    <w:tbl>
      <w:tblPr>
        <w:tblW w:w="145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9"/>
        <w:gridCol w:w="820"/>
        <w:gridCol w:w="880"/>
        <w:gridCol w:w="880"/>
        <w:gridCol w:w="1280"/>
        <w:gridCol w:w="1280"/>
      </w:tblGrid>
      <w:tr w:rsidR="00C52059" w:rsidRPr="00C52059" w:rsidTr="008A68BD">
        <w:trPr>
          <w:trHeight w:val="20"/>
          <w:tblHeader/>
          <w:jc w:val="center"/>
        </w:trPr>
        <w:tc>
          <w:tcPr>
            <w:tcW w:w="9379" w:type="dxa"/>
            <w:shd w:val="clear" w:color="auto" w:fill="auto"/>
            <w:vAlign w:val="center"/>
            <w:hideMark/>
          </w:tcPr>
          <w:p w:rsidR="008A68BD" w:rsidRPr="00C52059" w:rsidRDefault="008A68BD" w:rsidP="00A51784">
            <w:pPr>
              <w:rPr>
                <w:b/>
                <w:color w:val="000000" w:themeColor="text1"/>
                <w:sz w:val="20"/>
                <w:szCs w:val="20"/>
              </w:rPr>
            </w:pPr>
            <w:r w:rsidRPr="00C52059">
              <w:rPr>
                <w:b/>
                <w:color w:val="000000" w:themeColor="text1"/>
                <w:sz w:val="20"/>
                <w:szCs w:val="20"/>
              </w:rPr>
              <w:t>Стоимость проектов</w:t>
            </w:r>
          </w:p>
        </w:tc>
        <w:tc>
          <w:tcPr>
            <w:tcW w:w="820" w:type="dxa"/>
            <w:shd w:val="clear" w:color="000000" w:fill="FFFFFF"/>
            <w:vAlign w:val="center"/>
            <w:hideMark/>
          </w:tcPr>
          <w:p w:rsidR="008A68BD" w:rsidRPr="00C52059" w:rsidRDefault="008A68BD" w:rsidP="00A51784">
            <w:pPr>
              <w:jc w:val="center"/>
              <w:rPr>
                <w:color w:val="000000" w:themeColor="text1"/>
                <w:sz w:val="22"/>
                <w:szCs w:val="22"/>
              </w:rPr>
            </w:pPr>
            <w:r w:rsidRPr="00C52059">
              <w:rPr>
                <w:color w:val="000000" w:themeColor="text1"/>
                <w:sz w:val="22"/>
                <w:szCs w:val="22"/>
              </w:rPr>
              <w:t>2022</w:t>
            </w:r>
          </w:p>
        </w:tc>
        <w:tc>
          <w:tcPr>
            <w:tcW w:w="880" w:type="dxa"/>
            <w:shd w:val="clear" w:color="000000" w:fill="FFFFFF"/>
            <w:vAlign w:val="center"/>
            <w:hideMark/>
          </w:tcPr>
          <w:p w:rsidR="008A68BD" w:rsidRPr="00C52059" w:rsidRDefault="008A68BD" w:rsidP="00A51784">
            <w:pPr>
              <w:jc w:val="center"/>
              <w:rPr>
                <w:color w:val="000000" w:themeColor="text1"/>
                <w:sz w:val="22"/>
                <w:szCs w:val="22"/>
              </w:rPr>
            </w:pPr>
            <w:r w:rsidRPr="00C52059">
              <w:rPr>
                <w:color w:val="000000" w:themeColor="text1"/>
                <w:sz w:val="22"/>
                <w:szCs w:val="22"/>
              </w:rPr>
              <w:t>2023</w:t>
            </w:r>
          </w:p>
        </w:tc>
        <w:tc>
          <w:tcPr>
            <w:tcW w:w="880" w:type="dxa"/>
            <w:shd w:val="clear" w:color="000000" w:fill="FFFFFF"/>
            <w:vAlign w:val="center"/>
            <w:hideMark/>
          </w:tcPr>
          <w:p w:rsidR="008A68BD" w:rsidRPr="00C52059" w:rsidRDefault="008A68BD" w:rsidP="00A51784">
            <w:pPr>
              <w:jc w:val="center"/>
              <w:rPr>
                <w:color w:val="000000" w:themeColor="text1"/>
                <w:sz w:val="22"/>
                <w:szCs w:val="22"/>
              </w:rPr>
            </w:pPr>
            <w:r w:rsidRPr="00C52059">
              <w:rPr>
                <w:color w:val="000000" w:themeColor="text1"/>
                <w:sz w:val="22"/>
                <w:szCs w:val="22"/>
              </w:rPr>
              <w:t>2024</w:t>
            </w:r>
          </w:p>
        </w:tc>
        <w:tc>
          <w:tcPr>
            <w:tcW w:w="1280" w:type="dxa"/>
            <w:shd w:val="clear" w:color="000000" w:fill="FFFFFF"/>
            <w:vAlign w:val="center"/>
            <w:hideMark/>
          </w:tcPr>
          <w:p w:rsidR="008A68BD" w:rsidRPr="00C52059" w:rsidRDefault="008A68BD" w:rsidP="00A51784">
            <w:pPr>
              <w:jc w:val="center"/>
              <w:rPr>
                <w:color w:val="000000" w:themeColor="text1"/>
                <w:sz w:val="22"/>
                <w:szCs w:val="22"/>
              </w:rPr>
            </w:pPr>
            <w:r w:rsidRPr="00C52059">
              <w:rPr>
                <w:color w:val="000000" w:themeColor="text1"/>
                <w:sz w:val="22"/>
                <w:szCs w:val="22"/>
              </w:rPr>
              <w:t>2024-2030</w:t>
            </w:r>
          </w:p>
        </w:tc>
        <w:tc>
          <w:tcPr>
            <w:tcW w:w="1280" w:type="dxa"/>
            <w:shd w:val="clear" w:color="000000" w:fill="FFFFFF"/>
            <w:vAlign w:val="center"/>
            <w:hideMark/>
          </w:tcPr>
          <w:p w:rsidR="008A68BD" w:rsidRPr="00C52059" w:rsidRDefault="008A68BD" w:rsidP="00A51784">
            <w:pPr>
              <w:jc w:val="center"/>
              <w:rPr>
                <w:color w:val="000000" w:themeColor="text1"/>
                <w:sz w:val="22"/>
                <w:szCs w:val="22"/>
              </w:rPr>
            </w:pPr>
            <w:r w:rsidRPr="00C52059">
              <w:rPr>
                <w:color w:val="000000" w:themeColor="text1"/>
                <w:sz w:val="22"/>
                <w:szCs w:val="22"/>
              </w:rPr>
              <w:t>2031-2040</w:t>
            </w:r>
          </w:p>
        </w:tc>
      </w:tr>
      <w:tr w:rsidR="00C52059" w:rsidRPr="00C52059" w:rsidTr="008A68BD">
        <w:trPr>
          <w:trHeight w:val="20"/>
          <w:tblHeader/>
          <w:jc w:val="center"/>
        </w:trPr>
        <w:tc>
          <w:tcPr>
            <w:tcW w:w="9379"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Проекты ЕТО N 001</w:t>
            </w:r>
          </w:p>
        </w:tc>
        <w:tc>
          <w:tcPr>
            <w:tcW w:w="82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c>
          <w:tcPr>
            <w:tcW w:w="88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c>
          <w:tcPr>
            <w:tcW w:w="88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c>
          <w:tcPr>
            <w:tcW w:w="128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c>
          <w:tcPr>
            <w:tcW w:w="128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r>
      <w:tr w:rsidR="00C52059" w:rsidRPr="00C52059" w:rsidTr="008A68BD">
        <w:trPr>
          <w:trHeight w:val="20"/>
          <w:tblHeader/>
          <w:jc w:val="center"/>
        </w:trPr>
        <w:tc>
          <w:tcPr>
            <w:tcW w:w="9379" w:type="dxa"/>
            <w:shd w:val="clear" w:color="auto" w:fill="auto"/>
            <w:vAlign w:val="center"/>
            <w:hideMark/>
          </w:tcPr>
          <w:p w:rsidR="008A68BD" w:rsidRPr="00C52059" w:rsidRDefault="008A68BD" w:rsidP="00A51784">
            <w:pPr>
              <w:rPr>
                <w:b/>
                <w:bCs/>
                <w:color w:val="000000" w:themeColor="text1"/>
                <w:sz w:val="20"/>
                <w:szCs w:val="20"/>
              </w:rPr>
            </w:pPr>
            <w:r w:rsidRPr="00C52059">
              <w:rPr>
                <w:b/>
                <w:bCs/>
                <w:color w:val="000000" w:themeColor="text1"/>
                <w:sz w:val="20"/>
                <w:szCs w:val="20"/>
              </w:rPr>
              <w:t>Всего стоимость проектов</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0</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1942,8</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3310,7</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67058,1</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16582,8</w:t>
            </w:r>
          </w:p>
        </w:tc>
      </w:tr>
      <w:tr w:rsidR="00C52059" w:rsidRPr="00C52059" w:rsidTr="008A68BD">
        <w:trPr>
          <w:trHeight w:val="20"/>
          <w:tblHeader/>
          <w:jc w:val="center"/>
        </w:trPr>
        <w:tc>
          <w:tcPr>
            <w:tcW w:w="9379" w:type="dxa"/>
            <w:shd w:val="clear" w:color="auto" w:fill="auto"/>
            <w:vAlign w:val="center"/>
            <w:hideMark/>
          </w:tcPr>
          <w:p w:rsidR="008A68BD" w:rsidRPr="00C52059" w:rsidRDefault="008A68BD" w:rsidP="00A51784">
            <w:pPr>
              <w:rPr>
                <w:b/>
                <w:bCs/>
                <w:color w:val="000000" w:themeColor="text1"/>
                <w:sz w:val="20"/>
                <w:szCs w:val="20"/>
              </w:rPr>
            </w:pPr>
            <w:r w:rsidRPr="00C52059">
              <w:rPr>
                <w:b/>
                <w:bCs/>
                <w:color w:val="000000" w:themeColor="text1"/>
                <w:sz w:val="20"/>
                <w:szCs w:val="20"/>
              </w:rPr>
              <w:t>Всего стоимость проектов накопленным итогом</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0</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1942,8</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5253,5</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72311,6</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88894,4</w:t>
            </w:r>
          </w:p>
        </w:tc>
      </w:tr>
      <w:tr w:rsidR="00C52059" w:rsidRPr="00C52059" w:rsidTr="008A68BD">
        <w:trPr>
          <w:trHeight w:val="20"/>
          <w:tblHeader/>
          <w:jc w:val="center"/>
        </w:trPr>
        <w:tc>
          <w:tcPr>
            <w:tcW w:w="9379"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Подгруппа проектов 001.01.02.000 "Реконструкция источников теплоснабжения"</w:t>
            </w:r>
          </w:p>
        </w:tc>
        <w:tc>
          <w:tcPr>
            <w:tcW w:w="82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c>
          <w:tcPr>
            <w:tcW w:w="88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c>
          <w:tcPr>
            <w:tcW w:w="88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c>
          <w:tcPr>
            <w:tcW w:w="128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c>
          <w:tcPr>
            <w:tcW w:w="128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r>
      <w:tr w:rsidR="00C52059" w:rsidRPr="00C52059" w:rsidTr="008A68BD">
        <w:trPr>
          <w:trHeight w:val="20"/>
          <w:tblHeader/>
          <w:jc w:val="center"/>
        </w:trPr>
        <w:tc>
          <w:tcPr>
            <w:tcW w:w="9379" w:type="dxa"/>
            <w:shd w:val="clear" w:color="auto" w:fill="auto"/>
            <w:vAlign w:val="center"/>
            <w:hideMark/>
          </w:tcPr>
          <w:p w:rsidR="008A68BD" w:rsidRPr="00C52059" w:rsidRDefault="008A68BD" w:rsidP="00A51784">
            <w:pPr>
              <w:rPr>
                <w:b/>
                <w:bCs/>
                <w:color w:val="000000" w:themeColor="text1"/>
                <w:sz w:val="20"/>
                <w:szCs w:val="20"/>
              </w:rPr>
            </w:pPr>
            <w:r w:rsidRPr="00C52059">
              <w:rPr>
                <w:b/>
                <w:bCs/>
                <w:color w:val="000000" w:themeColor="text1"/>
                <w:sz w:val="20"/>
                <w:szCs w:val="20"/>
              </w:rPr>
              <w:t>Всего стоимость группы проектов</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0</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1942,8</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1895,8</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51524,4</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16582,8</w:t>
            </w:r>
          </w:p>
        </w:tc>
      </w:tr>
      <w:tr w:rsidR="00C52059" w:rsidRPr="00C52059" w:rsidTr="008A68BD">
        <w:trPr>
          <w:trHeight w:val="20"/>
          <w:tblHeader/>
          <w:jc w:val="center"/>
        </w:trPr>
        <w:tc>
          <w:tcPr>
            <w:tcW w:w="9379" w:type="dxa"/>
            <w:shd w:val="clear" w:color="000000" w:fill="FFFFFF"/>
            <w:vAlign w:val="center"/>
            <w:hideMark/>
          </w:tcPr>
          <w:p w:rsidR="008A68BD" w:rsidRPr="00C52059" w:rsidRDefault="008A68BD" w:rsidP="00A51784">
            <w:pPr>
              <w:rPr>
                <w:b/>
                <w:bCs/>
                <w:color w:val="000000" w:themeColor="text1"/>
                <w:sz w:val="20"/>
                <w:szCs w:val="20"/>
              </w:rPr>
            </w:pPr>
            <w:r w:rsidRPr="00C52059">
              <w:rPr>
                <w:b/>
                <w:bCs/>
                <w:color w:val="000000" w:themeColor="text1"/>
                <w:sz w:val="20"/>
                <w:szCs w:val="20"/>
              </w:rPr>
              <w:t>Всего стоимость группы проектов накопленным итогом</w:t>
            </w:r>
          </w:p>
        </w:tc>
        <w:tc>
          <w:tcPr>
            <w:tcW w:w="820" w:type="dxa"/>
            <w:shd w:val="clear" w:color="000000" w:fill="FFFFFF"/>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0</w:t>
            </w:r>
          </w:p>
        </w:tc>
        <w:tc>
          <w:tcPr>
            <w:tcW w:w="880" w:type="dxa"/>
            <w:shd w:val="clear" w:color="000000" w:fill="FFFFFF"/>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1942,8</w:t>
            </w:r>
          </w:p>
        </w:tc>
        <w:tc>
          <w:tcPr>
            <w:tcW w:w="880" w:type="dxa"/>
            <w:shd w:val="clear" w:color="000000" w:fill="FFFFFF"/>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3838,6</w:t>
            </w:r>
          </w:p>
        </w:tc>
        <w:tc>
          <w:tcPr>
            <w:tcW w:w="1280" w:type="dxa"/>
            <w:shd w:val="clear" w:color="000000" w:fill="FFFFFF"/>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55363</w:t>
            </w:r>
          </w:p>
        </w:tc>
        <w:tc>
          <w:tcPr>
            <w:tcW w:w="1280" w:type="dxa"/>
            <w:shd w:val="clear" w:color="000000" w:fill="FFFFFF"/>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71945,8</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001.01.02.001</w:t>
            </w:r>
            <w:proofErr w:type="gramStart"/>
            <w:r w:rsidRPr="00C52059">
              <w:rPr>
                <w:color w:val="000000" w:themeColor="text1"/>
                <w:sz w:val="20"/>
                <w:szCs w:val="20"/>
              </w:rPr>
              <w:t xml:space="preserve"> :</w:t>
            </w:r>
            <w:proofErr w:type="gramEnd"/>
            <w:r w:rsidRPr="00C52059">
              <w:rPr>
                <w:color w:val="000000" w:themeColor="text1"/>
                <w:sz w:val="20"/>
                <w:szCs w:val="20"/>
              </w:rPr>
              <w:t xml:space="preserve"> Установка пластинчатого теплообменника на котельную ЦК</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1552,4</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001.01.02.005: Замена котельных агрегатов котельной ТУСМ</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927</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001.01.02.006: Установка пластинчатых теплообменников на котельную ЦК</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3238,3</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001.01.02.008</w:t>
            </w:r>
            <w:proofErr w:type="gramStart"/>
            <w:r w:rsidRPr="00C52059">
              <w:rPr>
                <w:color w:val="000000" w:themeColor="text1"/>
                <w:sz w:val="20"/>
                <w:szCs w:val="20"/>
              </w:rPr>
              <w:t xml:space="preserve"> :</w:t>
            </w:r>
            <w:proofErr w:type="gramEnd"/>
            <w:r w:rsidRPr="00C52059">
              <w:rPr>
                <w:color w:val="000000" w:themeColor="text1"/>
                <w:sz w:val="20"/>
                <w:szCs w:val="20"/>
              </w:rPr>
              <w:t xml:space="preserve"> Замена пластинчатых теплообменников на котельной ЦК</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3674,2</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001.01.02.010: З</w:t>
            </w:r>
            <w:r w:rsidR="007562F5" w:rsidRPr="00C52059">
              <w:rPr>
                <w:color w:val="000000" w:themeColor="text1"/>
                <w:sz w:val="20"/>
                <w:szCs w:val="20"/>
              </w:rPr>
              <w:t>а</w:t>
            </w:r>
            <w:r w:rsidRPr="00C52059">
              <w:rPr>
                <w:color w:val="000000" w:themeColor="text1"/>
                <w:sz w:val="20"/>
                <w:szCs w:val="20"/>
              </w:rPr>
              <w:t>мена дробилки котельной ЦК</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1942,8</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 xml:space="preserve">001.01.02.012: Замена пластинчатого теплообменника на ЦТП </w:t>
            </w:r>
            <w:proofErr w:type="spellStart"/>
            <w:r w:rsidRPr="00C52059">
              <w:rPr>
                <w:color w:val="000000" w:themeColor="text1"/>
                <w:sz w:val="20"/>
                <w:szCs w:val="20"/>
              </w:rPr>
              <w:t>ул</w:t>
            </w:r>
            <w:proofErr w:type="gramStart"/>
            <w:r w:rsidRPr="00C52059">
              <w:rPr>
                <w:color w:val="000000" w:themeColor="text1"/>
                <w:sz w:val="20"/>
                <w:szCs w:val="20"/>
              </w:rPr>
              <w:t>.О</w:t>
            </w:r>
            <w:proofErr w:type="gramEnd"/>
            <w:r w:rsidRPr="00C52059">
              <w:rPr>
                <w:color w:val="000000" w:themeColor="text1"/>
                <w:sz w:val="20"/>
                <w:szCs w:val="20"/>
              </w:rPr>
              <w:t>ктябрьская</w:t>
            </w:r>
            <w:proofErr w:type="spellEnd"/>
            <w:r w:rsidRPr="00C52059">
              <w:rPr>
                <w:color w:val="000000" w:themeColor="text1"/>
                <w:sz w:val="20"/>
                <w:szCs w:val="20"/>
              </w:rPr>
              <w:t xml:space="preserve"> котельной ЦК</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1895,8</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 xml:space="preserve">001.01.02.013: Замена пластинчатого теплообменника на ЦТП </w:t>
            </w:r>
            <w:proofErr w:type="spellStart"/>
            <w:r w:rsidRPr="00C52059">
              <w:rPr>
                <w:color w:val="000000" w:themeColor="text1"/>
                <w:sz w:val="20"/>
                <w:szCs w:val="20"/>
              </w:rPr>
              <w:t>ул</w:t>
            </w:r>
            <w:proofErr w:type="gramStart"/>
            <w:r w:rsidRPr="00C52059">
              <w:rPr>
                <w:color w:val="000000" w:themeColor="text1"/>
                <w:sz w:val="20"/>
                <w:szCs w:val="20"/>
              </w:rPr>
              <w:t>.О</w:t>
            </w:r>
            <w:proofErr w:type="gramEnd"/>
            <w:r w:rsidRPr="00C52059">
              <w:rPr>
                <w:color w:val="000000" w:themeColor="text1"/>
                <w:sz w:val="20"/>
                <w:szCs w:val="20"/>
              </w:rPr>
              <w:t>ктябрьская</w:t>
            </w:r>
            <w:proofErr w:type="spellEnd"/>
            <w:r w:rsidRPr="00C52059">
              <w:rPr>
                <w:color w:val="000000" w:themeColor="text1"/>
                <w:sz w:val="20"/>
                <w:szCs w:val="20"/>
              </w:rPr>
              <w:t xml:space="preserve"> котельной ЦК</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2062,4</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001.01.02.014: Замена насоса на котельной ЦК</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501,3</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001.01.02.015: Замена котельного агрегата№1 котельной ЦК (приобретение, доставка)</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5446,8</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001.01.02.016: Замена котельного агрегата№1 котельной ЦК (демонтаж, монтаж)</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3486,1</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 xml:space="preserve">001.01.02.017: Замена пластинчатого теплообменника на ЦТП </w:t>
            </w:r>
            <w:proofErr w:type="spellStart"/>
            <w:r w:rsidRPr="00C52059">
              <w:rPr>
                <w:color w:val="000000" w:themeColor="text1"/>
                <w:sz w:val="20"/>
                <w:szCs w:val="20"/>
              </w:rPr>
              <w:t>ул</w:t>
            </w:r>
            <w:proofErr w:type="gramStart"/>
            <w:r w:rsidRPr="00C52059">
              <w:rPr>
                <w:color w:val="000000" w:themeColor="text1"/>
                <w:sz w:val="20"/>
                <w:szCs w:val="20"/>
              </w:rPr>
              <w:t>.О</w:t>
            </w:r>
            <w:proofErr w:type="gramEnd"/>
            <w:r w:rsidRPr="00C52059">
              <w:rPr>
                <w:color w:val="000000" w:themeColor="text1"/>
                <w:sz w:val="20"/>
                <w:szCs w:val="20"/>
              </w:rPr>
              <w:t>ктябрьская</w:t>
            </w:r>
            <w:proofErr w:type="spellEnd"/>
            <w:r w:rsidRPr="00C52059">
              <w:rPr>
                <w:color w:val="000000" w:themeColor="text1"/>
                <w:sz w:val="20"/>
                <w:szCs w:val="20"/>
              </w:rPr>
              <w:t xml:space="preserve"> котельной ЦК</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2340</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001.01.02.018: Замена котельного агрегата№2 котельной ЦК (приобретение, доставка)</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5925,2</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001.01.02.019: Замена котельного агрегата№2 котельной ЦК (демонтаж, монтаж)</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3792,3</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001.01.02.020: Замена котельного агрегата№3 котельной ЦК (приобретение, доставка)</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6180</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001.01.02.021: Замена котельного агрегата№3 котельной ЦК (демонтаж, монтаж)</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3955,4</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001.01.02.022: Замена пластинчатого теплообменника на котельной ЦК</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2655,1</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001.01.02.023: Замена дымососа ДН-9 на котельной ЦРБ</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138</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001.01.02.024: Установка частотных преобразователей на ДН котельной ЦРБ</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101,5</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001.01.02.025: Замена котельного агрегата на КВс-0,93 котельной ЦРБ</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1120,7</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001.01.02.026: Установка насоса на котельной</w:t>
            </w:r>
            <w:proofErr w:type="gramStart"/>
            <w:r w:rsidRPr="00C52059">
              <w:rPr>
                <w:color w:val="000000" w:themeColor="text1"/>
                <w:sz w:val="20"/>
                <w:szCs w:val="20"/>
              </w:rPr>
              <w:t xml:space="preserve"> Д</w:t>
            </w:r>
            <w:proofErr w:type="gramEnd"/>
            <w:r w:rsidRPr="00C52059">
              <w:rPr>
                <w:color w:val="000000" w:themeColor="text1"/>
                <w:sz w:val="20"/>
                <w:szCs w:val="20"/>
              </w:rPr>
              <w:t>/с№4</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74,5</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001.01.02.027: Замена котельных агрегатов на КВс-0,25 котельной</w:t>
            </w:r>
            <w:proofErr w:type="gramStart"/>
            <w:r w:rsidRPr="00C52059">
              <w:rPr>
                <w:color w:val="000000" w:themeColor="text1"/>
                <w:sz w:val="20"/>
                <w:szCs w:val="20"/>
              </w:rPr>
              <w:t xml:space="preserve"> Д</w:t>
            </w:r>
            <w:proofErr w:type="gramEnd"/>
            <w:r w:rsidRPr="00C52059">
              <w:rPr>
                <w:color w:val="000000" w:themeColor="text1"/>
                <w:sz w:val="20"/>
                <w:szCs w:val="20"/>
              </w:rPr>
              <w:t>/с№4</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1200,4</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001.01.02.028: Замена котельного агрегата на КВр-1,28 котельной №13</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1543</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001.01.02.029: Замена котельного агрегата на КВр-1,16 котельной №12</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1398,3</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001.01.02.030: Замена котельного агрегата на КВр-1,16 котельной №12</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1608,1</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001.01.02.025: Замена котельного агрегата№4 котельной ЦК (приобретение, доставка, демонтаж, монтаж)</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7593,1</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8A68BD">
        <w:trPr>
          <w:trHeight w:val="20"/>
          <w:jc w:val="center"/>
        </w:trPr>
        <w:tc>
          <w:tcPr>
            <w:tcW w:w="9379" w:type="dxa"/>
            <w:shd w:val="clear" w:color="000000" w:fill="FFFFFF"/>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001.01.02.026: Замена котельного агрегата№5 котельной ЦК (приобретение, доставка, демонтаж, монтаж)</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7593,1</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bl>
    <w:p w:rsidR="00554F0B" w:rsidRPr="00C52059" w:rsidRDefault="00554F0B" w:rsidP="00A51784">
      <w:pPr>
        <w:jc w:val="center"/>
        <w:rPr>
          <w:i/>
          <w:color w:val="000000" w:themeColor="text1"/>
        </w:rPr>
      </w:pPr>
    </w:p>
    <w:p w:rsidR="00554F0B" w:rsidRPr="00C52059" w:rsidRDefault="00554F0B" w:rsidP="00A51784">
      <w:pPr>
        <w:tabs>
          <w:tab w:val="left" w:leader="dot" w:pos="9356"/>
        </w:tabs>
        <w:jc w:val="center"/>
        <w:rPr>
          <w:rFonts w:eastAsia="Calibri"/>
          <w:bCs/>
          <w:i/>
          <w:color w:val="000000" w:themeColor="text1"/>
          <w:lang w:eastAsia="en-US"/>
        </w:rPr>
      </w:pPr>
    </w:p>
    <w:p w:rsidR="00554F0B" w:rsidRPr="00C52059" w:rsidRDefault="00554F0B" w:rsidP="00A51784">
      <w:pPr>
        <w:tabs>
          <w:tab w:val="left" w:leader="dot" w:pos="9356"/>
        </w:tabs>
        <w:jc w:val="center"/>
        <w:rPr>
          <w:rFonts w:eastAsia="Calibri"/>
          <w:bCs/>
          <w:i/>
          <w:color w:val="000000" w:themeColor="text1"/>
          <w:lang w:eastAsia="en-US"/>
        </w:rPr>
      </w:pPr>
    </w:p>
    <w:p w:rsidR="00554F0B" w:rsidRPr="00C52059" w:rsidRDefault="00554F0B" w:rsidP="00A51784">
      <w:pPr>
        <w:tabs>
          <w:tab w:val="left" w:leader="dot" w:pos="9356"/>
        </w:tabs>
        <w:jc w:val="center"/>
        <w:rPr>
          <w:rFonts w:eastAsia="Calibri"/>
          <w:bCs/>
          <w:i/>
          <w:color w:val="000000" w:themeColor="text1"/>
          <w:lang w:eastAsia="en-US"/>
        </w:rPr>
      </w:pPr>
    </w:p>
    <w:p w:rsidR="001C798E" w:rsidRPr="00C52059" w:rsidRDefault="008A68BD" w:rsidP="008A68BD">
      <w:pPr>
        <w:keepNext/>
        <w:keepLines/>
        <w:widowControl w:val="0"/>
        <w:tabs>
          <w:tab w:val="left" w:pos="1560"/>
        </w:tabs>
        <w:autoSpaceDE w:val="0"/>
        <w:autoSpaceDN w:val="0"/>
        <w:jc w:val="both"/>
        <w:outlineLvl w:val="0"/>
        <w:rPr>
          <w:b/>
          <w:bCs/>
          <w:color w:val="000000" w:themeColor="text1"/>
          <w:sz w:val="26"/>
          <w:szCs w:val="26"/>
          <w:lang w:bidi="ru-RU"/>
        </w:rPr>
        <w:sectPr w:rsidR="001C798E" w:rsidRPr="00C52059" w:rsidSect="00404ACE">
          <w:pgSz w:w="16838" w:h="11906" w:orient="landscape" w:code="9"/>
          <w:pgMar w:top="1418" w:right="567" w:bottom="567" w:left="567" w:header="0" w:footer="317" w:gutter="0"/>
          <w:cols w:space="708"/>
          <w:docGrid w:linePitch="360"/>
        </w:sectPr>
      </w:pPr>
      <w:bookmarkStart w:id="574" w:name="_Toc527459293"/>
      <w:bookmarkStart w:id="575" w:name="_Toc14533628"/>
      <w:r w:rsidRPr="00C52059">
        <w:rPr>
          <w:b/>
          <w:bCs/>
          <w:color w:val="000000" w:themeColor="text1"/>
          <w:sz w:val="26"/>
          <w:szCs w:val="26"/>
          <w:lang w:bidi="ru-RU"/>
        </w:rPr>
        <w:t xml:space="preserve">         </w:t>
      </w:r>
    </w:p>
    <w:p w:rsidR="007008BB" w:rsidRPr="00C52059" w:rsidRDefault="007008BB" w:rsidP="007008BB">
      <w:pPr>
        <w:keepNext/>
        <w:keepLines/>
        <w:widowControl w:val="0"/>
        <w:tabs>
          <w:tab w:val="left" w:pos="1560"/>
        </w:tabs>
        <w:autoSpaceDE w:val="0"/>
        <w:autoSpaceDN w:val="0"/>
        <w:jc w:val="both"/>
        <w:outlineLvl w:val="0"/>
        <w:rPr>
          <w:b/>
          <w:bCs/>
          <w:color w:val="000000" w:themeColor="text1"/>
          <w:sz w:val="26"/>
          <w:szCs w:val="26"/>
          <w:lang w:bidi="ru-RU"/>
        </w:rPr>
      </w:pPr>
      <w:r w:rsidRPr="00C52059">
        <w:rPr>
          <w:b/>
          <w:bCs/>
          <w:color w:val="000000" w:themeColor="text1"/>
          <w:sz w:val="26"/>
          <w:szCs w:val="26"/>
          <w:lang w:bidi="ru-RU"/>
        </w:rPr>
        <w:lastRenderedPageBreak/>
        <w:t xml:space="preserve">            </w:t>
      </w:r>
      <w:bookmarkStart w:id="576" w:name="_Toc43668827"/>
      <w:bookmarkStart w:id="577" w:name="_Toc126161634"/>
      <w:bookmarkStart w:id="578" w:name="_Toc156838012"/>
      <w:r w:rsidRPr="00C52059">
        <w:rPr>
          <w:b/>
          <w:bCs/>
          <w:color w:val="000000" w:themeColor="text1"/>
          <w:sz w:val="26"/>
          <w:szCs w:val="26"/>
          <w:lang w:bidi="ru-RU"/>
        </w:rPr>
        <w:t>16.2. Перечень мероприятий по строительству, реконструкции, техническому перевооружению и (или) модернизации тепловых сетей и сооружений на них</w:t>
      </w:r>
      <w:bookmarkEnd w:id="574"/>
      <w:bookmarkEnd w:id="575"/>
      <w:bookmarkEnd w:id="576"/>
      <w:bookmarkEnd w:id="577"/>
      <w:bookmarkEnd w:id="578"/>
    </w:p>
    <w:p w:rsidR="007008BB" w:rsidRPr="00C52059" w:rsidRDefault="007008BB" w:rsidP="007008BB">
      <w:pPr>
        <w:tabs>
          <w:tab w:val="left" w:pos="0"/>
        </w:tabs>
        <w:autoSpaceDE w:val="0"/>
        <w:autoSpaceDN w:val="0"/>
        <w:ind w:firstLine="851"/>
        <w:jc w:val="both"/>
        <w:rPr>
          <w:color w:val="000000" w:themeColor="text1"/>
          <w:sz w:val="26"/>
          <w:szCs w:val="26"/>
          <w:lang w:bidi="ru-RU"/>
        </w:rPr>
      </w:pPr>
    </w:p>
    <w:p w:rsidR="007008BB" w:rsidRPr="00C52059" w:rsidRDefault="007008BB" w:rsidP="007008BB">
      <w:pPr>
        <w:tabs>
          <w:tab w:val="left" w:pos="0"/>
        </w:tabs>
        <w:autoSpaceDE w:val="0"/>
        <w:autoSpaceDN w:val="0"/>
        <w:ind w:firstLine="851"/>
        <w:jc w:val="both"/>
        <w:rPr>
          <w:color w:val="000000" w:themeColor="text1"/>
          <w:sz w:val="26"/>
          <w:szCs w:val="26"/>
          <w:lang w:bidi="ru-RU"/>
        </w:rPr>
      </w:pPr>
      <w:r w:rsidRPr="00C52059">
        <w:rPr>
          <w:color w:val="000000" w:themeColor="text1"/>
          <w:sz w:val="26"/>
          <w:szCs w:val="26"/>
          <w:lang w:bidi="ru-RU"/>
        </w:rPr>
        <w:t xml:space="preserve">Перечень мероприятий по строительству, реконструкции и техническому перевооружению тепловых сетей и сооружений на них представлен в таблице 16.2.1.  </w:t>
      </w:r>
    </w:p>
    <w:p w:rsidR="007008BB" w:rsidRPr="00C52059" w:rsidRDefault="007008BB" w:rsidP="007008BB">
      <w:pPr>
        <w:tabs>
          <w:tab w:val="left" w:pos="0"/>
        </w:tabs>
        <w:autoSpaceDE w:val="0"/>
        <w:autoSpaceDN w:val="0"/>
        <w:ind w:firstLine="851"/>
        <w:jc w:val="both"/>
        <w:rPr>
          <w:color w:val="000000" w:themeColor="text1"/>
          <w:sz w:val="26"/>
          <w:szCs w:val="26"/>
          <w:lang w:bidi="ru-RU"/>
        </w:rPr>
      </w:pPr>
    </w:p>
    <w:p w:rsidR="001C798E" w:rsidRPr="00C52059" w:rsidRDefault="001C798E" w:rsidP="007008BB">
      <w:pPr>
        <w:tabs>
          <w:tab w:val="left" w:leader="dot" w:pos="9356"/>
        </w:tabs>
        <w:jc w:val="center"/>
        <w:rPr>
          <w:rFonts w:eastAsia="Calibri"/>
          <w:bCs/>
          <w:i/>
          <w:color w:val="000000" w:themeColor="text1"/>
          <w:lang w:eastAsia="en-US"/>
        </w:rPr>
        <w:sectPr w:rsidR="001C798E" w:rsidRPr="00C52059" w:rsidSect="00404ACE">
          <w:pgSz w:w="11906" w:h="16838" w:code="9"/>
          <w:pgMar w:top="567" w:right="567" w:bottom="567" w:left="1418" w:header="0" w:footer="282" w:gutter="0"/>
          <w:cols w:space="708"/>
          <w:docGrid w:linePitch="360"/>
        </w:sectPr>
      </w:pPr>
    </w:p>
    <w:p w:rsidR="007008BB" w:rsidRPr="00C52059" w:rsidRDefault="007008BB" w:rsidP="00A51784">
      <w:pPr>
        <w:tabs>
          <w:tab w:val="left" w:leader="dot" w:pos="9356"/>
        </w:tabs>
        <w:jc w:val="center"/>
        <w:rPr>
          <w:rFonts w:eastAsia="Calibri"/>
          <w:bCs/>
          <w:i/>
          <w:color w:val="000000" w:themeColor="text1"/>
          <w:lang w:eastAsia="en-US"/>
        </w:rPr>
      </w:pPr>
      <w:r w:rsidRPr="00C52059">
        <w:rPr>
          <w:rFonts w:eastAsia="Calibri"/>
          <w:bCs/>
          <w:i/>
          <w:color w:val="000000" w:themeColor="text1"/>
          <w:lang w:eastAsia="en-US"/>
        </w:rPr>
        <w:lastRenderedPageBreak/>
        <w:t xml:space="preserve">Таблица 16.2.1. </w:t>
      </w:r>
      <w:r w:rsidR="00B071C7" w:rsidRPr="00C52059">
        <w:rPr>
          <w:rFonts w:eastAsia="Calibri"/>
          <w:bCs/>
          <w:i/>
          <w:color w:val="000000" w:themeColor="text1"/>
          <w:lang w:eastAsia="en-US"/>
        </w:rPr>
        <w:t>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w:t>
      </w:r>
    </w:p>
    <w:p w:rsidR="00B071C7" w:rsidRPr="00C52059" w:rsidRDefault="00B071C7" w:rsidP="00A51784">
      <w:pPr>
        <w:tabs>
          <w:tab w:val="left" w:leader="dot" w:pos="9356"/>
        </w:tabs>
        <w:jc w:val="center"/>
        <w:rPr>
          <w:rFonts w:eastAsia="Calibri"/>
          <w:bCs/>
          <w:color w:val="000000" w:themeColor="text1"/>
          <w:sz w:val="26"/>
          <w:szCs w:val="26"/>
          <w:lang w:eastAsia="en-US"/>
        </w:rPr>
      </w:pPr>
    </w:p>
    <w:tbl>
      <w:tblPr>
        <w:tblW w:w="141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4"/>
        <w:gridCol w:w="820"/>
        <w:gridCol w:w="880"/>
        <w:gridCol w:w="880"/>
        <w:gridCol w:w="1280"/>
        <w:gridCol w:w="1280"/>
      </w:tblGrid>
      <w:tr w:rsidR="00C52059" w:rsidRPr="00C52059" w:rsidTr="00F00BA2">
        <w:trPr>
          <w:trHeight w:val="20"/>
          <w:jc w:val="center"/>
        </w:trPr>
        <w:tc>
          <w:tcPr>
            <w:tcW w:w="9054" w:type="dxa"/>
            <w:shd w:val="clear" w:color="auto" w:fill="auto"/>
            <w:vAlign w:val="center"/>
            <w:hideMark/>
          </w:tcPr>
          <w:p w:rsidR="008A68BD" w:rsidRPr="00C52059" w:rsidRDefault="008A68BD" w:rsidP="00A51784">
            <w:pPr>
              <w:rPr>
                <w:b/>
                <w:color w:val="000000" w:themeColor="text1"/>
                <w:sz w:val="20"/>
                <w:szCs w:val="20"/>
              </w:rPr>
            </w:pPr>
            <w:r w:rsidRPr="00C52059">
              <w:rPr>
                <w:b/>
                <w:color w:val="000000" w:themeColor="text1"/>
                <w:sz w:val="20"/>
                <w:szCs w:val="20"/>
              </w:rPr>
              <w:t>Стоимость проектов</w:t>
            </w:r>
          </w:p>
        </w:tc>
        <w:tc>
          <w:tcPr>
            <w:tcW w:w="820" w:type="dxa"/>
            <w:shd w:val="clear" w:color="000000" w:fill="FFFFFF"/>
            <w:vAlign w:val="center"/>
            <w:hideMark/>
          </w:tcPr>
          <w:p w:rsidR="008A68BD" w:rsidRPr="00C52059" w:rsidRDefault="008A68BD" w:rsidP="00A51784">
            <w:pPr>
              <w:jc w:val="center"/>
              <w:rPr>
                <w:color w:val="000000" w:themeColor="text1"/>
                <w:sz w:val="22"/>
                <w:szCs w:val="22"/>
              </w:rPr>
            </w:pPr>
            <w:r w:rsidRPr="00C52059">
              <w:rPr>
                <w:color w:val="000000" w:themeColor="text1"/>
                <w:sz w:val="22"/>
                <w:szCs w:val="22"/>
              </w:rPr>
              <w:t>2022</w:t>
            </w:r>
          </w:p>
        </w:tc>
        <w:tc>
          <w:tcPr>
            <w:tcW w:w="880" w:type="dxa"/>
            <w:shd w:val="clear" w:color="000000" w:fill="FFFFFF"/>
            <w:vAlign w:val="center"/>
            <w:hideMark/>
          </w:tcPr>
          <w:p w:rsidR="008A68BD" w:rsidRPr="00C52059" w:rsidRDefault="008A68BD" w:rsidP="00A51784">
            <w:pPr>
              <w:jc w:val="center"/>
              <w:rPr>
                <w:color w:val="000000" w:themeColor="text1"/>
                <w:sz w:val="22"/>
                <w:szCs w:val="22"/>
              </w:rPr>
            </w:pPr>
            <w:r w:rsidRPr="00C52059">
              <w:rPr>
                <w:color w:val="000000" w:themeColor="text1"/>
                <w:sz w:val="22"/>
                <w:szCs w:val="22"/>
              </w:rPr>
              <w:t>2023</w:t>
            </w:r>
          </w:p>
        </w:tc>
        <w:tc>
          <w:tcPr>
            <w:tcW w:w="880" w:type="dxa"/>
            <w:shd w:val="clear" w:color="000000" w:fill="FFFFFF"/>
            <w:vAlign w:val="center"/>
            <w:hideMark/>
          </w:tcPr>
          <w:p w:rsidR="008A68BD" w:rsidRPr="00C52059" w:rsidRDefault="008A68BD" w:rsidP="00A51784">
            <w:pPr>
              <w:jc w:val="center"/>
              <w:rPr>
                <w:color w:val="000000" w:themeColor="text1"/>
                <w:sz w:val="22"/>
                <w:szCs w:val="22"/>
              </w:rPr>
            </w:pPr>
            <w:r w:rsidRPr="00C52059">
              <w:rPr>
                <w:color w:val="000000" w:themeColor="text1"/>
                <w:sz w:val="22"/>
                <w:szCs w:val="22"/>
              </w:rPr>
              <w:t>2024</w:t>
            </w:r>
          </w:p>
        </w:tc>
        <w:tc>
          <w:tcPr>
            <w:tcW w:w="1280" w:type="dxa"/>
            <w:shd w:val="clear" w:color="000000" w:fill="FFFFFF"/>
            <w:vAlign w:val="center"/>
            <w:hideMark/>
          </w:tcPr>
          <w:p w:rsidR="008A68BD" w:rsidRPr="00C52059" w:rsidRDefault="008A68BD" w:rsidP="00A51784">
            <w:pPr>
              <w:jc w:val="center"/>
              <w:rPr>
                <w:color w:val="000000" w:themeColor="text1"/>
                <w:sz w:val="22"/>
                <w:szCs w:val="22"/>
              </w:rPr>
            </w:pPr>
            <w:r w:rsidRPr="00C52059">
              <w:rPr>
                <w:color w:val="000000" w:themeColor="text1"/>
                <w:sz w:val="22"/>
                <w:szCs w:val="22"/>
              </w:rPr>
              <w:t>2024-2030</w:t>
            </w:r>
          </w:p>
        </w:tc>
        <w:tc>
          <w:tcPr>
            <w:tcW w:w="1280" w:type="dxa"/>
            <w:shd w:val="clear" w:color="000000" w:fill="FFFFFF"/>
            <w:vAlign w:val="center"/>
            <w:hideMark/>
          </w:tcPr>
          <w:p w:rsidR="008A68BD" w:rsidRPr="00C52059" w:rsidRDefault="008A68BD" w:rsidP="00A51784">
            <w:pPr>
              <w:jc w:val="center"/>
              <w:rPr>
                <w:color w:val="000000" w:themeColor="text1"/>
                <w:sz w:val="22"/>
                <w:szCs w:val="22"/>
              </w:rPr>
            </w:pPr>
            <w:r w:rsidRPr="00C52059">
              <w:rPr>
                <w:color w:val="000000" w:themeColor="text1"/>
                <w:sz w:val="22"/>
                <w:szCs w:val="22"/>
              </w:rPr>
              <w:t>2031-2040</w:t>
            </w:r>
          </w:p>
        </w:tc>
      </w:tr>
      <w:tr w:rsidR="00C52059" w:rsidRPr="00C52059" w:rsidTr="00F00BA2">
        <w:trPr>
          <w:trHeight w:val="20"/>
          <w:jc w:val="center"/>
        </w:trPr>
        <w:tc>
          <w:tcPr>
            <w:tcW w:w="9054"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Проекты ЕТО N 001</w:t>
            </w:r>
          </w:p>
        </w:tc>
        <w:tc>
          <w:tcPr>
            <w:tcW w:w="82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c>
          <w:tcPr>
            <w:tcW w:w="88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c>
          <w:tcPr>
            <w:tcW w:w="88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c>
          <w:tcPr>
            <w:tcW w:w="128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c>
          <w:tcPr>
            <w:tcW w:w="128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r>
      <w:tr w:rsidR="00C52059" w:rsidRPr="00C52059" w:rsidTr="00F00BA2">
        <w:trPr>
          <w:trHeight w:val="20"/>
          <w:jc w:val="center"/>
        </w:trPr>
        <w:tc>
          <w:tcPr>
            <w:tcW w:w="9054" w:type="dxa"/>
            <w:shd w:val="clear" w:color="auto" w:fill="auto"/>
            <w:vAlign w:val="center"/>
            <w:hideMark/>
          </w:tcPr>
          <w:p w:rsidR="008A68BD" w:rsidRPr="00C52059" w:rsidRDefault="008A68BD" w:rsidP="00A51784">
            <w:pPr>
              <w:rPr>
                <w:b/>
                <w:bCs/>
                <w:color w:val="000000" w:themeColor="text1"/>
                <w:sz w:val="20"/>
                <w:szCs w:val="20"/>
              </w:rPr>
            </w:pPr>
            <w:r w:rsidRPr="00C52059">
              <w:rPr>
                <w:b/>
                <w:bCs/>
                <w:color w:val="000000" w:themeColor="text1"/>
                <w:sz w:val="20"/>
                <w:szCs w:val="20"/>
              </w:rPr>
              <w:t>Всего стоимость проектов</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0</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1942,8</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3310,7</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67058,1</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16582,8</w:t>
            </w:r>
          </w:p>
        </w:tc>
      </w:tr>
      <w:tr w:rsidR="00C52059" w:rsidRPr="00C52059" w:rsidTr="00F00BA2">
        <w:trPr>
          <w:trHeight w:val="20"/>
          <w:jc w:val="center"/>
        </w:trPr>
        <w:tc>
          <w:tcPr>
            <w:tcW w:w="9054" w:type="dxa"/>
            <w:shd w:val="clear" w:color="auto" w:fill="auto"/>
            <w:vAlign w:val="center"/>
            <w:hideMark/>
          </w:tcPr>
          <w:p w:rsidR="008A68BD" w:rsidRPr="00C52059" w:rsidRDefault="008A68BD" w:rsidP="00A51784">
            <w:pPr>
              <w:rPr>
                <w:b/>
                <w:bCs/>
                <w:color w:val="000000" w:themeColor="text1"/>
                <w:sz w:val="20"/>
                <w:szCs w:val="20"/>
              </w:rPr>
            </w:pPr>
            <w:r w:rsidRPr="00C52059">
              <w:rPr>
                <w:b/>
                <w:bCs/>
                <w:color w:val="000000" w:themeColor="text1"/>
                <w:sz w:val="20"/>
                <w:szCs w:val="20"/>
              </w:rPr>
              <w:t>Всего стоимость проектов накопленным итогом</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0</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1942,8</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5253,5</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72311,6</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88894,4</w:t>
            </w:r>
          </w:p>
        </w:tc>
      </w:tr>
      <w:tr w:rsidR="00C52059" w:rsidRPr="00C52059" w:rsidTr="00F00BA2">
        <w:trPr>
          <w:trHeight w:val="20"/>
          <w:jc w:val="center"/>
        </w:trPr>
        <w:tc>
          <w:tcPr>
            <w:tcW w:w="9054"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Подгруппа проектов 001.02.00.000. "Тепловые сети и сооружения на них</w:t>
            </w:r>
          </w:p>
        </w:tc>
        <w:tc>
          <w:tcPr>
            <w:tcW w:w="82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c>
          <w:tcPr>
            <w:tcW w:w="88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c>
          <w:tcPr>
            <w:tcW w:w="88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c>
          <w:tcPr>
            <w:tcW w:w="128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c>
          <w:tcPr>
            <w:tcW w:w="1280" w:type="dxa"/>
            <w:shd w:val="clear" w:color="auto" w:fill="auto"/>
            <w:vAlign w:val="bottom"/>
            <w:hideMark/>
          </w:tcPr>
          <w:p w:rsidR="008A68BD" w:rsidRPr="00C52059" w:rsidRDefault="008A68BD" w:rsidP="00A51784">
            <w:pPr>
              <w:rPr>
                <w:b/>
                <w:bCs/>
                <w:color w:val="000000" w:themeColor="text1"/>
                <w:sz w:val="20"/>
                <w:szCs w:val="20"/>
              </w:rPr>
            </w:pPr>
            <w:r w:rsidRPr="00C52059">
              <w:rPr>
                <w:b/>
                <w:bCs/>
                <w:color w:val="000000" w:themeColor="text1"/>
                <w:sz w:val="20"/>
                <w:szCs w:val="20"/>
              </w:rPr>
              <w:t> </w:t>
            </w:r>
          </w:p>
        </w:tc>
      </w:tr>
      <w:tr w:rsidR="00C52059" w:rsidRPr="00C52059" w:rsidTr="00F00BA2">
        <w:trPr>
          <w:trHeight w:val="20"/>
          <w:jc w:val="center"/>
        </w:trPr>
        <w:tc>
          <w:tcPr>
            <w:tcW w:w="9054" w:type="dxa"/>
            <w:shd w:val="clear" w:color="auto" w:fill="auto"/>
            <w:vAlign w:val="center"/>
            <w:hideMark/>
          </w:tcPr>
          <w:p w:rsidR="008A68BD" w:rsidRPr="00C52059" w:rsidRDefault="008A68BD" w:rsidP="00A51784">
            <w:pPr>
              <w:rPr>
                <w:b/>
                <w:bCs/>
                <w:color w:val="000000" w:themeColor="text1"/>
                <w:sz w:val="20"/>
                <w:szCs w:val="20"/>
              </w:rPr>
            </w:pPr>
            <w:r w:rsidRPr="00C52059">
              <w:rPr>
                <w:b/>
                <w:bCs/>
                <w:color w:val="000000" w:themeColor="text1"/>
                <w:sz w:val="20"/>
                <w:szCs w:val="20"/>
              </w:rPr>
              <w:t>Всего стоимость группы проектов</w:t>
            </w:r>
          </w:p>
        </w:tc>
        <w:tc>
          <w:tcPr>
            <w:tcW w:w="82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0</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0</w:t>
            </w:r>
          </w:p>
        </w:tc>
        <w:tc>
          <w:tcPr>
            <w:tcW w:w="8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1414,9</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15533,7</w:t>
            </w:r>
          </w:p>
        </w:tc>
        <w:tc>
          <w:tcPr>
            <w:tcW w:w="1280" w:type="dxa"/>
            <w:shd w:val="clear" w:color="auto" w:fill="auto"/>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0</w:t>
            </w:r>
          </w:p>
        </w:tc>
      </w:tr>
      <w:tr w:rsidR="00C52059" w:rsidRPr="00C52059" w:rsidTr="00F00BA2">
        <w:trPr>
          <w:trHeight w:val="20"/>
          <w:jc w:val="center"/>
        </w:trPr>
        <w:tc>
          <w:tcPr>
            <w:tcW w:w="9054" w:type="dxa"/>
            <w:shd w:val="clear" w:color="auto" w:fill="auto"/>
            <w:vAlign w:val="center"/>
            <w:hideMark/>
          </w:tcPr>
          <w:p w:rsidR="008A68BD" w:rsidRPr="00C52059" w:rsidRDefault="008A68BD" w:rsidP="00A51784">
            <w:pPr>
              <w:rPr>
                <w:b/>
                <w:bCs/>
                <w:color w:val="000000" w:themeColor="text1"/>
                <w:sz w:val="20"/>
                <w:szCs w:val="20"/>
              </w:rPr>
            </w:pPr>
            <w:r w:rsidRPr="00C52059">
              <w:rPr>
                <w:b/>
                <w:bCs/>
                <w:color w:val="000000" w:themeColor="text1"/>
                <w:sz w:val="20"/>
                <w:szCs w:val="20"/>
              </w:rPr>
              <w:t>Всего стоимость группы проектов накопленным итогом</w:t>
            </w:r>
          </w:p>
        </w:tc>
        <w:tc>
          <w:tcPr>
            <w:tcW w:w="82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0</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0</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1414,9</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16948,6</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16948,6</w:t>
            </w:r>
          </w:p>
        </w:tc>
      </w:tr>
      <w:tr w:rsidR="00C52059" w:rsidRPr="00C52059" w:rsidTr="00F00BA2">
        <w:trPr>
          <w:trHeight w:val="20"/>
          <w:jc w:val="center"/>
        </w:trPr>
        <w:tc>
          <w:tcPr>
            <w:tcW w:w="9054" w:type="dxa"/>
            <w:shd w:val="clear" w:color="auto" w:fill="auto"/>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001.02.02.001</w:t>
            </w:r>
            <w:proofErr w:type="gramStart"/>
            <w:r w:rsidRPr="00C52059">
              <w:rPr>
                <w:color w:val="000000" w:themeColor="text1"/>
                <w:sz w:val="20"/>
                <w:szCs w:val="20"/>
              </w:rPr>
              <w:t xml:space="preserve"> :</w:t>
            </w:r>
            <w:proofErr w:type="gramEnd"/>
            <w:r w:rsidRPr="00C52059">
              <w:rPr>
                <w:color w:val="000000" w:themeColor="text1"/>
                <w:sz w:val="20"/>
                <w:szCs w:val="20"/>
              </w:rPr>
              <w:t xml:space="preserve"> Реконструкция участков тепловых сетей центральной котельной ТК10-ТК10</w:t>
            </w:r>
          </w:p>
        </w:tc>
        <w:tc>
          <w:tcPr>
            <w:tcW w:w="82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707,4</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F00BA2">
        <w:trPr>
          <w:trHeight w:val="20"/>
          <w:jc w:val="center"/>
        </w:trPr>
        <w:tc>
          <w:tcPr>
            <w:tcW w:w="9054" w:type="dxa"/>
            <w:shd w:val="clear" w:color="auto" w:fill="auto"/>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001.02.02.002: Реконструкция участков тепловых сетей центральной котельной ТК4-ТК12</w:t>
            </w:r>
          </w:p>
        </w:tc>
        <w:tc>
          <w:tcPr>
            <w:tcW w:w="82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2860</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F00BA2">
        <w:trPr>
          <w:trHeight w:val="20"/>
          <w:jc w:val="center"/>
        </w:trPr>
        <w:tc>
          <w:tcPr>
            <w:tcW w:w="9054" w:type="dxa"/>
            <w:shd w:val="clear" w:color="auto" w:fill="auto"/>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001.02.02.003: Реконструкция участков тепловых сетей котельной ТУСМ от павильона до котельной</w:t>
            </w:r>
          </w:p>
        </w:tc>
        <w:tc>
          <w:tcPr>
            <w:tcW w:w="82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882</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F00BA2">
        <w:trPr>
          <w:trHeight w:val="20"/>
          <w:jc w:val="center"/>
        </w:trPr>
        <w:tc>
          <w:tcPr>
            <w:tcW w:w="9054" w:type="dxa"/>
            <w:shd w:val="clear" w:color="auto" w:fill="auto"/>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001.02.02.004: Реконструкция участков тепловых сетей центральной котельной ТК7-Сбербанк</w:t>
            </w:r>
          </w:p>
        </w:tc>
        <w:tc>
          <w:tcPr>
            <w:tcW w:w="82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707,5</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F00BA2">
        <w:trPr>
          <w:trHeight w:val="20"/>
          <w:jc w:val="center"/>
        </w:trPr>
        <w:tc>
          <w:tcPr>
            <w:tcW w:w="9054" w:type="dxa"/>
            <w:shd w:val="clear" w:color="auto" w:fill="auto"/>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001.02.02.005: Реконструкция участков тепловых сетей центральной котельной</w:t>
            </w:r>
            <w:proofErr w:type="gramStart"/>
            <w:r w:rsidRPr="00C52059">
              <w:rPr>
                <w:color w:val="000000" w:themeColor="text1"/>
                <w:sz w:val="20"/>
                <w:szCs w:val="20"/>
              </w:rPr>
              <w:t xml:space="preserve"> Ж</w:t>
            </w:r>
            <w:proofErr w:type="gramEnd"/>
            <w:r w:rsidRPr="00C52059">
              <w:rPr>
                <w:color w:val="000000" w:themeColor="text1"/>
                <w:sz w:val="20"/>
                <w:szCs w:val="20"/>
              </w:rPr>
              <w:t>/д№14-Ж/д№19</w:t>
            </w:r>
          </w:p>
        </w:tc>
        <w:tc>
          <w:tcPr>
            <w:tcW w:w="82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3006,3</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F00BA2">
        <w:trPr>
          <w:trHeight w:val="20"/>
          <w:jc w:val="center"/>
        </w:trPr>
        <w:tc>
          <w:tcPr>
            <w:tcW w:w="9054" w:type="dxa"/>
            <w:shd w:val="clear" w:color="auto" w:fill="auto"/>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001.02.02.006: Реконструкция участков тепловых сетей центральной котельной</w:t>
            </w:r>
            <w:proofErr w:type="gramStart"/>
            <w:r w:rsidRPr="00C52059">
              <w:rPr>
                <w:color w:val="000000" w:themeColor="text1"/>
                <w:sz w:val="20"/>
                <w:szCs w:val="20"/>
              </w:rPr>
              <w:t xml:space="preserve"> Ж</w:t>
            </w:r>
            <w:proofErr w:type="gramEnd"/>
            <w:r w:rsidRPr="00C52059">
              <w:rPr>
                <w:color w:val="000000" w:themeColor="text1"/>
                <w:sz w:val="20"/>
                <w:szCs w:val="20"/>
              </w:rPr>
              <w:t>/д№11-ТК9</w:t>
            </w:r>
          </w:p>
        </w:tc>
        <w:tc>
          <w:tcPr>
            <w:tcW w:w="82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5751</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F00BA2">
        <w:trPr>
          <w:trHeight w:val="20"/>
          <w:jc w:val="center"/>
        </w:trPr>
        <w:tc>
          <w:tcPr>
            <w:tcW w:w="9054" w:type="dxa"/>
            <w:shd w:val="clear" w:color="auto" w:fill="auto"/>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001.02.02.007: Реконструкция участков тепловых сетей центральной котельной ТК7а-Ж/д</w:t>
            </w:r>
          </w:p>
        </w:tc>
        <w:tc>
          <w:tcPr>
            <w:tcW w:w="82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1071,9</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C52059" w:rsidRPr="00C52059" w:rsidTr="00F00BA2">
        <w:trPr>
          <w:trHeight w:val="20"/>
          <w:jc w:val="center"/>
        </w:trPr>
        <w:tc>
          <w:tcPr>
            <w:tcW w:w="9054" w:type="dxa"/>
            <w:shd w:val="clear" w:color="auto" w:fill="auto"/>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001.02.02.008: Реконструкция участков тепловых сетей котельной ЦРБ ТК1-Ж/д ул. Орджоникидзе,7а</w:t>
            </w:r>
          </w:p>
        </w:tc>
        <w:tc>
          <w:tcPr>
            <w:tcW w:w="82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1876,5</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r w:rsidR="008A68BD" w:rsidRPr="00C52059" w:rsidTr="00F00BA2">
        <w:trPr>
          <w:trHeight w:val="20"/>
          <w:jc w:val="center"/>
        </w:trPr>
        <w:tc>
          <w:tcPr>
            <w:tcW w:w="9054" w:type="dxa"/>
            <w:shd w:val="clear" w:color="auto" w:fill="auto"/>
            <w:vAlign w:val="center"/>
            <w:hideMark/>
          </w:tcPr>
          <w:p w:rsidR="008A68BD" w:rsidRPr="00C52059" w:rsidRDefault="008A68BD" w:rsidP="00A51784">
            <w:pPr>
              <w:rPr>
                <w:color w:val="000000" w:themeColor="text1"/>
                <w:sz w:val="20"/>
                <w:szCs w:val="20"/>
              </w:rPr>
            </w:pPr>
            <w:r w:rsidRPr="00C52059">
              <w:rPr>
                <w:color w:val="000000" w:themeColor="text1"/>
                <w:sz w:val="20"/>
                <w:szCs w:val="20"/>
              </w:rPr>
              <w:t>001.02.02.009: Реконструкция участков тепловых сетей котельной</w:t>
            </w:r>
            <w:proofErr w:type="gramStart"/>
            <w:r w:rsidRPr="00C52059">
              <w:rPr>
                <w:color w:val="000000" w:themeColor="text1"/>
                <w:sz w:val="20"/>
                <w:szCs w:val="20"/>
              </w:rPr>
              <w:t xml:space="preserve"> Д</w:t>
            </w:r>
            <w:proofErr w:type="gramEnd"/>
            <w:r w:rsidRPr="00C52059">
              <w:rPr>
                <w:color w:val="000000" w:themeColor="text1"/>
                <w:sz w:val="20"/>
                <w:szCs w:val="20"/>
              </w:rPr>
              <w:t xml:space="preserve">/с№4 </w:t>
            </w:r>
          </w:p>
        </w:tc>
        <w:tc>
          <w:tcPr>
            <w:tcW w:w="82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8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86</w:t>
            </w:r>
          </w:p>
        </w:tc>
        <w:tc>
          <w:tcPr>
            <w:tcW w:w="1280" w:type="dxa"/>
            <w:shd w:val="clear" w:color="auto" w:fill="auto"/>
            <w:noWrap/>
            <w:vAlign w:val="center"/>
            <w:hideMark/>
          </w:tcPr>
          <w:p w:rsidR="008A68BD" w:rsidRPr="00C52059" w:rsidRDefault="008A68BD" w:rsidP="00A51784">
            <w:pPr>
              <w:jc w:val="center"/>
              <w:rPr>
                <w:color w:val="000000" w:themeColor="text1"/>
                <w:sz w:val="20"/>
                <w:szCs w:val="20"/>
              </w:rPr>
            </w:pPr>
            <w:r w:rsidRPr="00C52059">
              <w:rPr>
                <w:color w:val="000000" w:themeColor="text1"/>
                <w:sz w:val="20"/>
                <w:szCs w:val="20"/>
              </w:rPr>
              <w:t xml:space="preserve"> </w:t>
            </w:r>
          </w:p>
        </w:tc>
      </w:tr>
    </w:tbl>
    <w:p w:rsidR="00E737D1" w:rsidRPr="00C52059" w:rsidRDefault="00E737D1" w:rsidP="00A51784">
      <w:pPr>
        <w:tabs>
          <w:tab w:val="left" w:leader="dot" w:pos="9356"/>
        </w:tabs>
        <w:jc w:val="center"/>
        <w:rPr>
          <w:rFonts w:eastAsia="Calibri"/>
          <w:bCs/>
          <w:color w:val="000000" w:themeColor="text1"/>
          <w:sz w:val="26"/>
          <w:szCs w:val="26"/>
          <w:lang w:eastAsia="en-US"/>
        </w:rPr>
      </w:pPr>
    </w:p>
    <w:p w:rsidR="00B071C7" w:rsidRPr="00C52059" w:rsidRDefault="00B071C7" w:rsidP="00A51784">
      <w:pPr>
        <w:tabs>
          <w:tab w:val="left" w:leader="dot" w:pos="9356"/>
        </w:tabs>
        <w:jc w:val="center"/>
        <w:rPr>
          <w:rFonts w:eastAsia="Calibri"/>
          <w:bCs/>
          <w:color w:val="000000" w:themeColor="text1"/>
          <w:sz w:val="26"/>
          <w:szCs w:val="26"/>
          <w:lang w:eastAsia="en-US"/>
        </w:rPr>
      </w:pPr>
    </w:p>
    <w:p w:rsidR="00B071C7" w:rsidRPr="00C52059" w:rsidRDefault="00B071C7" w:rsidP="00A51784">
      <w:pPr>
        <w:rPr>
          <w:rFonts w:eastAsia="Calibri"/>
          <w:color w:val="000000" w:themeColor="text1"/>
          <w:sz w:val="26"/>
          <w:szCs w:val="26"/>
          <w:lang w:eastAsia="en-US"/>
        </w:rPr>
      </w:pPr>
    </w:p>
    <w:p w:rsidR="001C798E" w:rsidRPr="00C52059" w:rsidRDefault="001C798E" w:rsidP="00B071C7">
      <w:pPr>
        <w:rPr>
          <w:rFonts w:eastAsia="Calibri"/>
          <w:color w:val="000000" w:themeColor="text1"/>
          <w:sz w:val="26"/>
          <w:szCs w:val="26"/>
          <w:lang w:eastAsia="en-US"/>
        </w:rPr>
        <w:sectPr w:rsidR="001C798E" w:rsidRPr="00C52059" w:rsidSect="00404ACE">
          <w:pgSz w:w="16838" w:h="11906" w:orient="landscape" w:code="9"/>
          <w:pgMar w:top="1418" w:right="567" w:bottom="567" w:left="567" w:header="0" w:footer="307" w:gutter="0"/>
          <w:cols w:space="708"/>
          <w:docGrid w:linePitch="360"/>
        </w:sectPr>
      </w:pPr>
    </w:p>
    <w:p w:rsidR="007008BB" w:rsidRPr="00C52059" w:rsidRDefault="007008BB" w:rsidP="007008BB">
      <w:pPr>
        <w:tabs>
          <w:tab w:val="left" w:leader="dot" w:pos="9356"/>
        </w:tabs>
        <w:jc w:val="center"/>
        <w:rPr>
          <w:rFonts w:eastAsia="Calibri"/>
          <w:bCs/>
          <w:color w:val="000000" w:themeColor="text1"/>
          <w:sz w:val="26"/>
          <w:szCs w:val="26"/>
          <w:lang w:eastAsia="en-US"/>
        </w:rPr>
      </w:pPr>
    </w:p>
    <w:p w:rsidR="007008BB" w:rsidRPr="00C52059" w:rsidRDefault="007008BB" w:rsidP="007008BB">
      <w:pPr>
        <w:keepNext/>
        <w:keepLines/>
        <w:widowControl w:val="0"/>
        <w:tabs>
          <w:tab w:val="left" w:pos="1560"/>
        </w:tabs>
        <w:autoSpaceDE w:val="0"/>
        <w:autoSpaceDN w:val="0"/>
        <w:jc w:val="both"/>
        <w:outlineLvl w:val="0"/>
        <w:rPr>
          <w:b/>
          <w:bCs/>
          <w:color w:val="000000" w:themeColor="text1"/>
          <w:sz w:val="26"/>
          <w:szCs w:val="26"/>
          <w:lang w:bidi="ru-RU"/>
        </w:rPr>
      </w:pPr>
      <w:bookmarkStart w:id="579" w:name="_Toc527459294"/>
      <w:bookmarkStart w:id="580" w:name="_Toc14533629"/>
      <w:r w:rsidRPr="00C52059">
        <w:rPr>
          <w:b/>
          <w:bCs/>
          <w:color w:val="000000" w:themeColor="text1"/>
          <w:sz w:val="26"/>
          <w:szCs w:val="26"/>
          <w:lang w:bidi="ru-RU"/>
        </w:rPr>
        <w:t xml:space="preserve">          </w:t>
      </w:r>
      <w:bookmarkStart w:id="581" w:name="_Toc43668828"/>
      <w:bookmarkStart w:id="582" w:name="_Toc126161635"/>
      <w:bookmarkStart w:id="583" w:name="_Toc156838013"/>
      <w:r w:rsidRPr="00C52059">
        <w:rPr>
          <w:b/>
          <w:bCs/>
          <w:color w:val="000000" w:themeColor="text1"/>
          <w:sz w:val="26"/>
          <w:szCs w:val="26"/>
          <w:lang w:bidi="ru-RU"/>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579"/>
      <w:bookmarkEnd w:id="580"/>
      <w:bookmarkEnd w:id="581"/>
      <w:bookmarkEnd w:id="582"/>
      <w:bookmarkEnd w:id="583"/>
    </w:p>
    <w:p w:rsidR="00370ADD" w:rsidRPr="00C52059" w:rsidRDefault="00370ADD" w:rsidP="007008BB">
      <w:pPr>
        <w:adjustRightInd w:val="0"/>
        <w:ind w:firstLine="567"/>
        <w:jc w:val="both"/>
        <w:rPr>
          <w:rFonts w:eastAsia="Calibri"/>
          <w:color w:val="000000" w:themeColor="text1"/>
          <w:sz w:val="26"/>
          <w:szCs w:val="26"/>
          <w:lang w:eastAsia="en-US"/>
        </w:rPr>
      </w:pPr>
    </w:p>
    <w:p w:rsidR="007008BB" w:rsidRPr="00C52059" w:rsidRDefault="007008BB" w:rsidP="007008BB">
      <w:pPr>
        <w:adjustRightInd w:val="0"/>
        <w:ind w:firstLine="567"/>
        <w:jc w:val="both"/>
        <w:rPr>
          <w:rFonts w:eastAsia="Calibri"/>
          <w:color w:val="000000" w:themeColor="text1"/>
          <w:sz w:val="26"/>
          <w:szCs w:val="26"/>
          <w:lang w:eastAsia="en-US"/>
        </w:rPr>
      </w:pPr>
      <w:r w:rsidRPr="00C52059">
        <w:rPr>
          <w:rFonts w:eastAsia="Calibri"/>
          <w:color w:val="000000" w:themeColor="text1"/>
          <w:sz w:val="26"/>
          <w:szCs w:val="26"/>
          <w:lang w:eastAsia="en-US"/>
        </w:rPr>
        <w:t xml:space="preserve">На территории </w:t>
      </w:r>
      <w:proofErr w:type="spellStart"/>
      <w:r w:rsidR="00724082" w:rsidRPr="00C52059">
        <w:rPr>
          <w:rFonts w:eastAsia="Calibri"/>
          <w:color w:val="000000" w:themeColor="text1"/>
          <w:sz w:val="26"/>
          <w:szCs w:val="26"/>
          <w:lang w:eastAsia="en-US"/>
        </w:rPr>
        <w:t>Хилокского</w:t>
      </w:r>
      <w:proofErr w:type="spellEnd"/>
      <w:r w:rsidR="00724082" w:rsidRPr="00C52059">
        <w:rPr>
          <w:rFonts w:eastAsia="Calibri"/>
          <w:color w:val="000000" w:themeColor="text1"/>
          <w:sz w:val="26"/>
          <w:szCs w:val="26"/>
          <w:lang w:eastAsia="en-US"/>
        </w:rPr>
        <w:t xml:space="preserve"> поселения</w:t>
      </w:r>
      <w:r w:rsidRPr="00C52059">
        <w:rPr>
          <w:rFonts w:eastAsia="Calibri"/>
          <w:color w:val="000000" w:themeColor="text1"/>
          <w:sz w:val="26"/>
          <w:szCs w:val="26"/>
          <w:lang w:eastAsia="en-US"/>
        </w:rPr>
        <w:t xml:space="preserve"> </w:t>
      </w:r>
      <w:r w:rsidR="00AD5A42" w:rsidRPr="00C52059">
        <w:rPr>
          <w:rFonts w:eastAsia="Calibri"/>
          <w:color w:val="000000" w:themeColor="text1"/>
          <w:sz w:val="26"/>
          <w:szCs w:val="26"/>
          <w:lang w:eastAsia="en-US"/>
        </w:rPr>
        <w:t xml:space="preserve">теплоснабжение на </w:t>
      </w:r>
      <w:proofErr w:type="gramStart"/>
      <w:r w:rsidR="00AD5A42" w:rsidRPr="00C52059">
        <w:rPr>
          <w:rFonts w:eastAsia="Calibri"/>
          <w:color w:val="000000" w:themeColor="text1"/>
          <w:sz w:val="26"/>
          <w:szCs w:val="26"/>
          <w:lang w:eastAsia="en-US"/>
        </w:rPr>
        <w:t>нужны</w:t>
      </w:r>
      <w:r w:rsidRPr="00C52059">
        <w:rPr>
          <w:rFonts w:eastAsia="Calibri"/>
          <w:color w:val="000000" w:themeColor="text1"/>
          <w:sz w:val="26"/>
          <w:szCs w:val="26"/>
          <w:lang w:eastAsia="en-US"/>
        </w:rPr>
        <w:t xml:space="preserve"> горячего водоснабжения</w:t>
      </w:r>
      <w:r w:rsidR="00AD5A42" w:rsidRPr="00C52059">
        <w:rPr>
          <w:rFonts w:eastAsia="Calibri"/>
          <w:color w:val="000000" w:themeColor="text1"/>
          <w:sz w:val="26"/>
          <w:szCs w:val="26"/>
          <w:lang w:eastAsia="en-US"/>
        </w:rPr>
        <w:t xml:space="preserve"> </w:t>
      </w:r>
      <w:r w:rsidR="00C4419E" w:rsidRPr="00C52059">
        <w:rPr>
          <w:rFonts w:eastAsia="Calibri"/>
          <w:color w:val="000000" w:themeColor="text1"/>
          <w:sz w:val="26"/>
          <w:szCs w:val="26"/>
          <w:lang w:eastAsia="en-US"/>
        </w:rPr>
        <w:t>осуществляется</w:t>
      </w:r>
      <w:proofErr w:type="gramEnd"/>
      <w:r w:rsidR="00C4419E" w:rsidRPr="00C52059">
        <w:rPr>
          <w:rFonts w:eastAsia="Calibri"/>
          <w:color w:val="000000" w:themeColor="text1"/>
          <w:sz w:val="26"/>
          <w:szCs w:val="26"/>
          <w:lang w:eastAsia="en-US"/>
        </w:rPr>
        <w:t xml:space="preserve"> по закрытой схеме</w:t>
      </w:r>
      <w:r w:rsidRPr="00C52059">
        <w:rPr>
          <w:rFonts w:eastAsia="Calibri"/>
          <w:color w:val="000000" w:themeColor="text1"/>
          <w:sz w:val="26"/>
          <w:szCs w:val="26"/>
          <w:lang w:eastAsia="en-US"/>
        </w:rPr>
        <w:t>.</w:t>
      </w:r>
    </w:p>
    <w:p w:rsidR="007008BB" w:rsidRPr="00C52059" w:rsidRDefault="007008BB" w:rsidP="007008BB">
      <w:pPr>
        <w:widowControl w:val="0"/>
        <w:autoSpaceDE w:val="0"/>
        <w:autoSpaceDN w:val="0"/>
        <w:rPr>
          <w:color w:val="000000" w:themeColor="text1"/>
          <w:sz w:val="26"/>
          <w:szCs w:val="26"/>
          <w:lang w:bidi="ru-RU"/>
        </w:rPr>
      </w:pPr>
    </w:p>
    <w:p w:rsidR="00616F4A" w:rsidRPr="00C52059" w:rsidRDefault="00616F4A" w:rsidP="00D9155B">
      <w:pPr>
        <w:rPr>
          <w:color w:val="000000" w:themeColor="text1"/>
        </w:rPr>
      </w:pPr>
    </w:p>
    <w:p w:rsidR="001C798E" w:rsidRPr="00C52059" w:rsidRDefault="001C798E"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9155B">
      <w:pPr>
        <w:rPr>
          <w:color w:val="000000" w:themeColor="text1"/>
        </w:rPr>
      </w:pPr>
    </w:p>
    <w:p w:rsidR="00D06274" w:rsidRPr="00C52059" w:rsidRDefault="00D06274" w:rsidP="00D06274">
      <w:pPr>
        <w:widowControl w:val="0"/>
        <w:tabs>
          <w:tab w:val="left" w:pos="1151"/>
        </w:tabs>
        <w:autoSpaceDE w:val="0"/>
        <w:autoSpaceDN w:val="0"/>
        <w:jc w:val="center"/>
        <w:outlineLvl w:val="0"/>
        <w:rPr>
          <w:b/>
          <w:bCs/>
          <w:color w:val="000000" w:themeColor="text1"/>
          <w:sz w:val="26"/>
          <w:szCs w:val="26"/>
          <w:lang w:bidi="ru-RU"/>
        </w:rPr>
      </w:pPr>
      <w:bookmarkStart w:id="584" w:name="_Toc527459295"/>
      <w:bookmarkStart w:id="585" w:name="_Toc14533630"/>
      <w:bookmarkStart w:id="586" w:name="_Toc43668829"/>
      <w:bookmarkStart w:id="587" w:name="_Toc126161636"/>
      <w:bookmarkStart w:id="588" w:name="_Toc156838014"/>
      <w:r w:rsidRPr="00C52059">
        <w:rPr>
          <w:b/>
          <w:bCs/>
          <w:color w:val="000000" w:themeColor="text1"/>
          <w:sz w:val="26"/>
          <w:szCs w:val="26"/>
          <w:lang w:bidi="ru-RU"/>
        </w:rPr>
        <w:t xml:space="preserve">Глава 17. </w:t>
      </w:r>
      <w:bookmarkEnd w:id="584"/>
      <w:bookmarkEnd w:id="585"/>
      <w:r w:rsidRPr="00C52059">
        <w:rPr>
          <w:b/>
          <w:bCs/>
          <w:color w:val="000000" w:themeColor="text1"/>
          <w:sz w:val="26"/>
          <w:szCs w:val="26"/>
          <w:lang w:bidi="ru-RU"/>
        </w:rPr>
        <w:t>Замечания и предложения к проекту схемы</w:t>
      </w:r>
      <w:bookmarkEnd w:id="586"/>
      <w:bookmarkEnd w:id="587"/>
      <w:bookmarkEnd w:id="588"/>
    </w:p>
    <w:p w:rsidR="00D06274" w:rsidRPr="00C52059" w:rsidRDefault="00D06274" w:rsidP="00D06274">
      <w:pPr>
        <w:widowControl w:val="0"/>
        <w:tabs>
          <w:tab w:val="left" w:pos="1151"/>
        </w:tabs>
        <w:autoSpaceDE w:val="0"/>
        <w:autoSpaceDN w:val="0"/>
        <w:ind w:left="851"/>
        <w:jc w:val="both"/>
        <w:outlineLvl w:val="0"/>
        <w:rPr>
          <w:b/>
          <w:bCs/>
          <w:color w:val="000000" w:themeColor="text1"/>
          <w:sz w:val="26"/>
          <w:szCs w:val="26"/>
          <w:lang w:bidi="ru-RU"/>
        </w:rPr>
      </w:pPr>
      <w:r w:rsidRPr="00C52059">
        <w:rPr>
          <w:b/>
          <w:bCs/>
          <w:color w:val="000000" w:themeColor="text1"/>
          <w:sz w:val="26"/>
          <w:szCs w:val="26"/>
          <w:lang w:bidi="ru-RU"/>
        </w:rPr>
        <w:t xml:space="preserve"> </w:t>
      </w:r>
    </w:p>
    <w:p w:rsidR="00D06274" w:rsidRPr="00C52059" w:rsidRDefault="00D06274" w:rsidP="001912F6">
      <w:pPr>
        <w:keepNext/>
        <w:keepLines/>
        <w:widowControl w:val="0"/>
        <w:tabs>
          <w:tab w:val="left" w:pos="1560"/>
        </w:tabs>
        <w:autoSpaceDE w:val="0"/>
        <w:autoSpaceDN w:val="0"/>
        <w:ind w:firstLine="709"/>
        <w:jc w:val="both"/>
        <w:outlineLvl w:val="0"/>
        <w:rPr>
          <w:b/>
          <w:bCs/>
          <w:color w:val="000000" w:themeColor="text1"/>
          <w:sz w:val="26"/>
          <w:szCs w:val="26"/>
          <w:lang w:bidi="ru-RU"/>
        </w:rPr>
      </w:pPr>
      <w:bookmarkStart w:id="589" w:name="_Toc527459296"/>
      <w:bookmarkStart w:id="590" w:name="_Toc14533631"/>
      <w:bookmarkStart w:id="591" w:name="_Toc43668830"/>
      <w:bookmarkStart w:id="592" w:name="_Toc126161637"/>
      <w:bookmarkStart w:id="593" w:name="_Toc156838015"/>
      <w:r w:rsidRPr="00C52059">
        <w:rPr>
          <w:b/>
          <w:bCs/>
          <w:color w:val="000000" w:themeColor="text1"/>
          <w:sz w:val="26"/>
          <w:szCs w:val="26"/>
          <w:lang w:bidi="ru-RU"/>
        </w:rPr>
        <w:t xml:space="preserve">17.1. Перечень всех замечаний и предложений, поступивших при разработке, утверждении и </w:t>
      </w:r>
      <w:r w:rsidR="00442694" w:rsidRPr="00C52059">
        <w:rPr>
          <w:b/>
          <w:bCs/>
          <w:color w:val="000000" w:themeColor="text1"/>
          <w:sz w:val="26"/>
          <w:szCs w:val="26"/>
          <w:lang w:bidi="ru-RU"/>
        </w:rPr>
        <w:t>разработке</w:t>
      </w:r>
      <w:r w:rsidRPr="00C52059">
        <w:rPr>
          <w:b/>
          <w:bCs/>
          <w:color w:val="000000" w:themeColor="text1"/>
          <w:sz w:val="26"/>
          <w:szCs w:val="26"/>
          <w:lang w:bidi="ru-RU"/>
        </w:rPr>
        <w:t xml:space="preserve"> схемы теплоснабжения</w:t>
      </w:r>
      <w:bookmarkEnd w:id="589"/>
      <w:bookmarkEnd w:id="590"/>
      <w:bookmarkEnd w:id="591"/>
      <w:bookmarkEnd w:id="592"/>
      <w:bookmarkEnd w:id="593"/>
    </w:p>
    <w:p w:rsidR="00370ADD" w:rsidRPr="00C52059" w:rsidRDefault="00D06274" w:rsidP="001912F6">
      <w:pPr>
        <w:tabs>
          <w:tab w:val="left" w:pos="0"/>
        </w:tabs>
        <w:autoSpaceDE w:val="0"/>
        <w:autoSpaceDN w:val="0"/>
        <w:ind w:firstLine="709"/>
        <w:jc w:val="both"/>
        <w:rPr>
          <w:color w:val="000000" w:themeColor="text1"/>
          <w:sz w:val="26"/>
          <w:szCs w:val="22"/>
          <w:lang w:bidi="ru-RU"/>
        </w:rPr>
      </w:pPr>
      <w:r w:rsidRPr="00C52059">
        <w:rPr>
          <w:color w:val="000000" w:themeColor="text1"/>
          <w:sz w:val="26"/>
          <w:szCs w:val="22"/>
          <w:lang w:bidi="ru-RU"/>
        </w:rPr>
        <w:tab/>
      </w:r>
    </w:p>
    <w:p w:rsidR="005672B4" w:rsidRPr="00C52059" w:rsidRDefault="005672B4" w:rsidP="001912F6">
      <w:pPr>
        <w:tabs>
          <w:tab w:val="left" w:pos="0"/>
        </w:tabs>
        <w:autoSpaceDE w:val="0"/>
        <w:autoSpaceDN w:val="0"/>
        <w:ind w:firstLine="709"/>
        <w:jc w:val="both"/>
        <w:rPr>
          <w:color w:val="000000" w:themeColor="text1"/>
          <w:sz w:val="26"/>
          <w:szCs w:val="22"/>
          <w:lang w:bidi="ru-RU"/>
        </w:rPr>
      </w:pPr>
      <w:r w:rsidRPr="00C52059">
        <w:rPr>
          <w:color w:val="000000" w:themeColor="text1"/>
          <w:sz w:val="26"/>
          <w:szCs w:val="22"/>
          <w:lang w:bidi="ru-RU"/>
        </w:rPr>
        <w:t xml:space="preserve">В процессе </w:t>
      </w:r>
      <w:r w:rsidR="00442694" w:rsidRPr="00C52059">
        <w:rPr>
          <w:color w:val="000000" w:themeColor="text1"/>
          <w:sz w:val="26"/>
          <w:szCs w:val="22"/>
          <w:lang w:bidi="ru-RU"/>
        </w:rPr>
        <w:t>разработке</w:t>
      </w:r>
      <w:r w:rsidRPr="00C52059">
        <w:rPr>
          <w:color w:val="000000" w:themeColor="text1"/>
          <w:sz w:val="26"/>
          <w:szCs w:val="22"/>
          <w:lang w:bidi="ru-RU"/>
        </w:rPr>
        <w:t xml:space="preserve"> проекта схемы теплоснабжения </w:t>
      </w:r>
      <w:proofErr w:type="spellStart"/>
      <w:r w:rsidR="00724082" w:rsidRPr="00C52059">
        <w:rPr>
          <w:color w:val="000000" w:themeColor="text1"/>
          <w:sz w:val="26"/>
          <w:szCs w:val="22"/>
          <w:lang w:bidi="ru-RU"/>
        </w:rPr>
        <w:t>Хилокского</w:t>
      </w:r>
      <w:proofErr w:type="spellEnd"/>
      <w:r w:rsidR="00724082" w:rsidRPr="00C52059">
        <w:rPr>
          <w:color w:val="000000" w:themeColor="text1"/>
          <w:sz w:val="26"/>
          <w:szCs w:val="22"/>
          <w:lang w:bidi="ru-RU"/>
        </w:rPr>
        <w:t xml:space="preserve"> поселения</w:t>
      </w:r>
      <w:r w:rsidRPr="00C52059">
        <w:rPr>
          <w:color w:val="000000" w:themeColor="text1"/>
          <w:sz w:val="26"/>
          <w:szCs w:val="22"/>
          <w:lang w:bidi="ru-RU"/>
        </w:rPr>
        <w:t xml:space="preserve"> </w:t>
      </w:r>
      <w:r w:rsidR="00C4419E" w:rsidRPr="00C52059">
        <w:rPr>
          <w:color w:val="000000" w:themeColor="text1"/>
          <w:sz w:val="26"/>
          <w:szCs w:val="22"/>
          <w:lang w:bidi="ru-RU"/>
        </w:rPr>
        <w:t>замечания и предложения не поступали.</w:t>
      </w:r>
    </w:p>
    <w:p w:rsidR="005672B4" w:rsidRPr="00C52059" w:rsidRDefault="005672B4" w:rsidP="001912F6">
      <w:pPr>
        <w:keepNext/>
        <w:keepLines/>
        <w:widowControl w:val="0"/>
        <w:tabs>
          <w:tab w:val="left" w:pos="1560"/>
        </w:tabs>
        <w:autoSpaceDE w:val="0"/>
        <w:autoSpaceDN w:val="0"/>
        <w:ind w:firstLine="709"/>
        <w:jc w:val="both"/>
        <w:outlineLvl w:val="0"/>
        <w:rPr>
          <w:b/>
          <w:bCs/>
          <w:color w:val="000000" w:themeColor="text1"/>
          <w:sz w:val="26"/>
          <w:szCs w:val="26"/>
          <w:lang w:bidi="ru-RU"/>
        </w:rPr>
      </w:pPr>
      <w:bookmarkStart w:id="594" w:name="_Toc527459297"/>
      <w:bookmarkStart w:id="595" w:name="_Toc14533632"/>
    </w:p>
    <w:p w:rsidR="00D06274" w:rsidRPr="00C52059" w:rsidRDefault="00D06274" w:rsidP="001912F6">
      <w:pPr>
        <w:keepNext/>
        <w:keepLines/>
        <w:widowControl w:val="0"/>
        <w:tabs>
          <w:tab w:val="left" w:pos="1560"/>
        </w:tabs>
        <w:autoSpaceDE w:val="0"/>
        <w:autoSpaceDN w:val="0"/>
        <w:ind w:firstLine="709"/>
        <w:jc w:val="both"/>
        <w:outlineLvl w:val="0"/>
        <w:rPr>
          <w:b/>
          <w:bCs/>
          <w:color w:val="000000" w:themeColor="text1"/>
          <w:sz w:val="26"/>
          <w:szCs w:val="26"/>
          <w:lang w:bidi="ru-RU"/>
        </w:rPr>
      </w:pPr>
      <w:bookmarkStart w:id="596" w:name="_Toc43668831"/>
      <w:bookmarkStart w:id="597" w:name="_Toc126161638"/>
      <w:bookmarkStart w:id="598" w:name="_Toc156838016"/>
      <w:r w:rsidRPr="00C52059">
        <w:rPr>
          <w:b/>
          <w:bCs/>
          <w:color w:val="000000" w:themeColor="text1"/>
          <w:sz w:val="26"/>
          <w:szCs w:val="26"/>
          <w:lang w:bidi="ru-RU"/>
        </w:rPr>
        <w:t>17.2. Ответы разработчиков проекта схемы теплоснабжения на замечания и предложения</w:t>
      </w:r>
      <w:bookmarkEnd w:id="594"/>
      <w:bookmarkEnd w:id="595"/>
      <w:bookmarkEnd w:id="596"/>
      <w:bookmarkEnd w:id="597"/>
      <w:bookmarkEnd w:id="598"/>
    </w:p>
    <w:p w:rsidR="00C4419E" w:rsidRPr="00C52059" w:rsidRDefault="00C4419E" w:rsidP="00C4419E">
      <w:pPr>
        <w:tabs>
          <w:tab w:val="left" w:pos="0"/>
        </w:tabs>
        <w:autoSpaceDE w:val="0"/>
        <w:autoSpaceDN w:val="0"/>
        <w:ind w:firstLine="709"/>
        <w:jc w:val="both"/>
        <w:rPr>
          <w:color w:val="000000" w:themeColor="text1"/>
          <w:sz w:val="26"/>
          <w:szCs w:val="22"/>
          <w:lang w:bidi="ru-RU"/>
        </w:rPr>
      </w:pPr>
    </w:p>
    <w:p w:rsidR="00C4419E" w:rsidRPr="00C52059" w:rsidRDefault="00C4419E" w:rsidP="00C4419E">
      <w:pPr>
        <w:tabs>
          <w:tab w:val="left" w:pos="0"/>
        </w:tabs>
        <w:autoSpaceDE w:val="0"/>
        <w:autoSpaceDN w:val="0"/>
        <w:ind w:firstLine="709"/>
        <w:jc w:val="both"/>
        <w:rPr>
          <w:color w:val="000000" w:themeColor="text1"/>
          <w:sz w:val="26"/>
          <w:szCs w:val="22"/>
          <w:lang w:bidi="ru-RU"/>
        </w:rPr>
      </w:pPr>
      <w:r w:rsidRPr="00C52059">
        <w:rPr>
          <w:color w:val="000000" w:themeColor="text1"/>
          <w:sz w:val="26"/>
          <w:szCs w:val="22"/>
          <w:lang w:bidi="ru-RU"/>
        </w:rPr>
        <w:t xml:space="preserve">В процессе разработке проекта схемы теплоснабжения </w:t>
      </w:r>
      <w:proofErr w:type="spellStart"/>
      <w:r w:rsidR="00724082" w:rsidRPr="00C52059">
        <w:rPr>
          <w:color w:val="000000" w:themeColor="text1"/>
          <w:sz w:val="26"/>
          <w:szCs w:val="22"/>
          <w:lang w:bidi="ru-RU"/>
        </w:rPr>
        <w:t>Хилокского</w:t>
      </w:r>
      <w:proofErr w:type="spellEnd"/>
      <w:r w:rsidR="00724082" w:rsidRPr="00C52059">
        <w:rPr>
          <w:color w:val="000000" w:themeColor="text1"/>
          <w:sz w:val="26"/>
          <w:szCs w:val="22"/>
          <w:lang w:bidi="ru-RU"/>
        </w:rPr>
        <w:t xml:space="preserve"> поселения</w:t>
      </w:r>
      <w:r w:rsidRPr="00C52059">
        <w:rPr>
          <w:color w:val="000000" w:themeColor="text1"/>
          <w:sz w:val="26"/>
          <w:szCs w:val="22"/>
          <w:lang w:bidi="ru-RU"/>
        </w:rPr>
        <w:t xml:space="preserve"> замечания и предложения не поступали.</w:t>
      </w:r>
    </w:p>
    <w:p w:rsidR="008F79CA" w:rsidRPr="00C52059" w:rsidRDefault="00D06274" w:rsidP="001912F6">
      <w:pPr>
        <w:tabs>
          <w:tab w:val="left" w:pos="0"/>
        </w:tabs>
        <w:autoSpaceDE w:val="0"/>
        <w:autoSpaceDN w:val="0"/>
        <w:ind w:firstLine="709"/>
        <w:jc w:val="both"/>
        <w:rPr>
          <w:color w:val="000000" w:themeColor="text1"/>
          <w:sz w:val="26"/>
          <w:szCs w:val="22"/>
          <w:lang w:bidi="ru-RU"/>
        </w:rPr>
      </w:pPr>
      <w:r w:rsidRPr="00C52059">
        <w:rPr>
          <w:color w:val="000000" w:themeColor="text1"/>
          <w:sz w:val="26"/>
          <w:szCs w:val="22"/>
          <w:lang w:bidi="ru-RU"/>
        </w:rPr>
        <w:tab/>
      </w:r>
    </w:p>
    <w:p w:rsidR="008F79CA" w:rsidRPr="00C52059" w:rsidRDefault="008F79CA" w:rsidP="001912F6">
      <w:pPr>
        <w:keepNext/>
        <w:keepLines/>
        <w:widowControl w:val="0"/>
        <w:tabs>
          <w:tab w:val="left" w:pos="1560"/>
        </w:tabs>
        <w:autoSpaceDE w:val="0"/>
        <w:autoSpaceDN w:val="0"/>
        <w:ind w:firstLine="709"/>
        <w:jc w:val="both"/>
        <w:outlineLvl w:val="0"/>
        <w:rPr>
          <w:b/>
          <w:bCs/>
          <w:color w:val="000000" w:themeColor="text1"/>
          <w:sz w:val="26"/>
          <w:szCs w:val="26"/>
          <w:lang w:bidi="ru-RU"/>
        </w:rPr>
      </w:pPr>
      <w:bookmarkStart w:id="599" w:name="_Toc527459298"/>
      <w:bookmarkStart w:id="600" w:name="_Toc14533633"/>
      <w:bookmarkStart w:id="601" w:name="_Toc43668832"/>
      <w:bookmarkStart w:id="602" w:name="_Toc126161639"/>
    </w:p>
    <w:p w:rsidR="00D06274" w:rsidRPr="00C52059" w:rsidRDefault="00C805F6" w:rsidP="001912F6">
      <w:pPr>
        <w:keepNext/>
        <w:keepLines/>
        <w:widowControl w:val="0"/>
        <w:tabs>
          <w:tab w:val="left" w:pos="1560"/>
        </w:tabs>
        <w:autoSpaceDE w:val="0"/>
        <w:autoSpaceDN w:val="0"/>
        <w:ind w:firstLine="709"/>
        <w:jc w:val="both"/>
        <w:outlineLvl w:val="0"/>
        <w:rPr>
          <w:b/>
          <w:bCs/>
          <w:color w:val="000000" w:themeColor="text1"/>
          <w:sz w:val="26"/>
          <w:szCs w:val="26"/>
          <w:lang w:bidi="ru-RU"/>
        </w:rPr>
      </w:pPr>
      <w:r w:rsidRPr="00C52059">
        <w:rPr>
          <w:b/>
          <w:bCs/>
          <w:color w:val="000000" w:themeColor="text1"/>
          <w:sz w:val="26"/>
          <w:szCs w:val="26"/>
          <w:lang w:bidi="ru-RU"/>
        </w:rPr>
        <w:t xml:space="preserve">  </w:t>
      </w:r>
      <w:bookmarkStart w:id="603" w:name="_Toc156838017"/>
      <w:r w:rsidR="00D06274" w:rsidRPr="00C52059">
        <w:rPr>
          <w:b/>
          <w:bCs/>
          <w:color w:val="000000" w:themeColor="text1"/>
          <w:sz w:val="26"/>
          <w:szCs w:val="26"/>
          <w:lang w:bidi="ru-RU"/>
        </w:rPr>
        <w:t xml:space="preserve">17.3. Перечень учтенных замечаний и </w:t>
      </w:r>
      <w:proofErr w:type="gramStart"/>
      <w:r w:rsidR="00D06274" w:rsidRPr="00C52059">
        <w:rPr>
          <w:b/>
          <w:bCs/>
          <w:color w:val="000000" w:themeColor="text1"/>
          <w:sz w:val="26"/>
          <w:szCs w:val="26"/>
          <w:lang w:bidi="ru-RU"/>
        </w:rPr>
        <w:t>предложений</w:t>
      </w:r>
      <w:proofErr w:type="gramEnd"/>
      <w:r w:rsidR="00D06274" w:rsidRPr="00C52059">
        <w:rPr>
          <w:b/>
          <w:bCs/>
          <w:color w:val="000000" w:themeColor="text1"/>
          <w:sz w:val="26"/>
          <w:szCs w:val="26"/>
          <w:lang w:bidi="ru-RU"/>
        </w:rPr>
        <w:t xml:space="preserve"> поступивших при разработке, утверждении и </w:t>
      </w:r>
      <w:r w:rsidR="00442694" w:rsidRPr="00C52059">
        <w:rPr>
          <w:b/>
          <w:bCs/>
          <w:color w:val="000000" w:themeColor="text1"/>
          <w:sz w:val="26"/>
          <w:szCs w:val="26"/>
          <w:lang w:bidi="ru-RU"/>
        </w:rPr>
        <w:t>разработке</w:t>
      </w:r>
      <w:r w:rsidR="00D06274" w:rsidRPr="00C52059">
        <w:rPr>
          <w:b/>
          <w:bCs/>
          <w:color w:val="000000" w:themeColor="text1"/>
          <w:sz w:val="26"/>
          <w:szCs w:val="26"/>
          <w:lang w:bidi="ru-RU"/>
        </w:rPr>
        <w:t xml:space="preserve"> схемы теплоснабжения и главы обосновывающих материалов к схеме теплоснабжения</w:t>
      </w:r>
      <w:bookmarkEnd w:id="599"/>
      <w:bookmarkEnd w:id="600"/>
      <w:bookmarkEnd w:id="601"/>
      <w:bookmarkEnd w:id="602"/>
      <w:bookmarkEnd w:id="603"/>
    </w:p>
    <w:p w:rsidR="00C805F6" w:rsidRPr="00C52059" w:rsidRDefault="00D06274" w:rsidP="001912F6">
      <w:pPr>
        <w:tabs>
          <w:tab w:val="left" w:pos="0"/>
        </w:tabs>
        <w:autoSpaceDE w:val="0"/>
        <w:autoSpaceDN w:val="0"/>
        <w:ind w:firstLine="709"/>
        <w:jc w:val="both"/>
        <w:rPr>
          <w:color w:val="000000" w:themeColor="text1"/>
          <w:sz w:val="26"/>
          <w:szCs w:val="22"/>
          <w:lang w:bidi="ru-RU"/>
        </w:rPr>
      </w:pPr>
      <w:r w:rsidRPr="00C52059">
        <w:rPr>
          <w:color w:val="000000" w:themeColor="text1"/>
          <w:sz w:val="26"/>
          <w:szCs w:val="22"/>
          <w:lang w:bidi="ru-RU"/>
        </w:rPr>
        <w:tab/>
      </w:r>
    </w:p>
    <w:p w:rsidR="00C4419E" w:rsidRPr="00C52059" w:rsidRDefault="00C4419E" w:rsidP="00C4419E">
      <w:pPr>
        <w:ind w:firstLine="709"/>
        <w:jc w:val="both"/>
        <w:rPr>
          <w:color w:val="000000" w:themeColor="text1"/>
          <w:sz w:val="26"/>
          <w:szCs w:val="26"/>
          <w:lang w:bidi="ru-RU"/>
        </w:rPr>
      </w:pPr>
      <w:r w:rsidRPr="00C52059">
        <w:rPr>
          <w:color w:val="000000" w:themeColor="text1"/>
          <w:sz w:val="26"/>
          <w:szCs w:val="26"/>
          <w:lang w:bidi="ru-RU"/>
        </w:rPr>
        <w:t xml:space="preserve">В процессе разработке проекта схемы теплоснабжения </w:t>
      </w:r>
      <w:proofErr w:type="spellStart"/>
      <w:r w:rsidR="00724082" w:rsidRPr="00C52059">
        <w:rPr>
          <w:color w:val="000000" w:themeColor="text1"/>
          <w:sz w:val="26"/>
          <w:szCs w:val="26"/>
          <w:lang w:bidi="ru-RU"/>
        </w:rPr>
        <w:t>Хилокского</w:t>
      </w:r>
      <w:proofErr w:type="spellEnd"/>
      <w:r w:rsidR="00724082" w:rsidRPr="00C52059">
        <w:rPr>
          <w:color w:val="000000" w:themeColor="text1"/>
          <w:sz w:val="26"/>
          <w:szCs w:val="26"/>
          <w:lang w:bidi="ru-RU"/>
        </w:rPr>
        <w:t xml:space="preserve"> поселения</w:t>
      </w:r>
      <w:r w:rsidRPr="00C52059">
        <w:rPr>
          <w:color w:val="000000" w:themeColor="text1"/>
          <w:sz w:val="26"/>
          <w:szCs w:val="26"/>
          <w:lang w:bidi="ru-RU"/>
        </w:rPr>
        <w:t xml:space="preserve"> замечания и предложения не поступали.</w:t>
      </w:r>
    </w:p>
    <w:p w:rsidR="00822E1A" w:rsidRPr="00C52059" w:rsidRDefault="00822E1A" w:rsidP="005D2E69">
      <w:pPr>
        <w:rPr>
          <w:color w:val="000000" w:themeColor="text1"/>
        </w:rPr>
      </w:pPr>
    </w:p>
    <w:p w:rsidR="00D06274" w:rsidRPr="00C52059" w:rsidRDefault="00D06274" w:rsidP="00D06274">
      <w:pPr>
        <w:tabs>
          <w:tab w:val="left" w:pos="709"/>
        </w:tabs>
        <w:spacing w:before="120"/>
        <w:ind w:firstLine="709"/>
        <w:jc w:val="both"/>
        <w:outlineLvl w:val="0"/>
        <w:rPr>
          <w:rFonts w:eastAsiaTheme="majorEastAsia" w:cstheme="majorBidi"/>
          <w:b/>
          <w:bCs/>
          <w:color w:val="000000" w:themeColor="text1"/>
          <w:sz w:val="26"/>
          <w:szCs w:val="26"/>
          <w:lang w:eastAsia="en-US"/>
        </w:rPr>
      </w:pPr>
      <w:bookmarkStart w:id="604" w:name="_Toc156838018"/>
      <w:bookmarkStart w:id="605" w:name="_Toc106803906"/>
      <w:r w:rsidRPr="00C52059">
        <w:rPr>
          <w:rFonts w:eastAsiaTheme="majorEastAsia" w:cstheme="majorBidi"/>
          <w:b/>
          <w:bCs/>
          <w:color w:val="000000" w:themeColor="text1"/>
          <w:sz w:val="26"/>
          <w:szCs w:val="26"/>
          <w:lang w:eastAsia="en-US"/>
        </w:rPr>
        <w:t>Глава 18. Сводный том изменений, выполненных в доработанной и (или) актуализированной схеме теплоснабжения</w:t>
      </w:r>
      <w:bookmarkEnd w:id="604"/>
    </w:p>
    <w:p w:rsidR="00CB59E5" w:rsidRPr="00C52059" w:rsidRDefault="00CB59E5" w:rsidP="00CB59E5">
      <w:pPr>
        <w:tabs>
          <w:tab w:val="left" w:pos="709"/>
        </w:tabs>
        <w:ind w:firstLine="709"/>
        <w:jc w:val="both"/>
        <w:rPr>
          <w:rFonts w:eastAsiaTheme="majorEastAsia" w:cstheme="majorBidi"/>
          <w:bCs/>
          <w:color w:val="000000" w:themeColor="text1"/>
          <w:sz w:val="26"/>
          <w:szCs w:val="26"/>
          <w:lang w:eastAsia="en-US"/>
        </w:rPr>
      </w:pPr>
    </w:p>
    <w:p w:rsidR="00D06274" w:rsidRPr="00C52059" w:rsidRDefault="00C4419E" w:rsidP="00CB59E5">
      <w:pPr>
        <w:tabs>
          <w:tab w:val="left" w:pos="709"/>
        </w:tabs>
        <w:ind w:firstLine="709"/>
        <w:jc w:val="both"/>
        <w:rPr>
          <w:rFonts w:eastAsiaTheme="majorEastAsia" w:cstheme="majorBidi"/>
          <w:bCs/>
          <w:color w:val="000000" w:themeColor="text1"/>
          <w:sz w:val="26"/>
          <w:szCs w:val="26"/>
          <w:lang w:eastAsia="en-US"/>
        </w:rPr>
      </w:pPr>
      <w:r w:rsidRPr="00C52059">
        <w:rPr>
          <w:rFonts w:eastAsiaTheme="majorEastAsia" w:cstheme="majorBidi"/>
          <w:bCs/>
          <w:color w:val="000000" w:themeColor="text1"/>
          <w:sz w:val="26"/>
          <w:szCs w:val="26"/>
          <w:lang w:eastAsia="en-US"/>
        </w:rPr>
        <w:t>С</w:t>
      </w:r>
      <w:r w:rsidR="00D06274" w:rsidRPr="00C52059">
        <w:rPr>
          <w:rFonts w:eastAsiaTheme="majorEastAsia" w:cstheme="majorBidi"/>
          <w:bCs/>
          <w:color w:val="000000" w:themeColor="text1"/>
          <w:sz w:val="26"/>
          <w:szCs w:val="26"/>
          <w:lang w:eastAsia="en-US"/>
        </w:rPr>
        <w:t xml:space="preserve">хема теплоснабжения </w:t>
      </w:r>
      <w:r w:rsidR="001421D4">
        <w:rPr>
          <w:rFonts w:eastAsiaTheme="majorEastAsia" w:cstheme="majorBidi"/>
          <w:bCs/>
          <w:color w:val="000000" w:themeColor="text1"/>
          <w:sz w:val="26"/>
          <w:szCs w:val="26"/>
          <w:lang w:eastAsia="en-US"/>
        </w:rPr>
        <w:t>актуализирована</w:t>
      </w:r>
      <w:r w:rsidR="00D06274" w:rsidRPr="00C52059">
        <w:rPr>
          <w:rFonts w:eastAsiaTheme="majorEastAsia" w:cstheme="majorBidi"/>
          <w:bCs/>
          <w:color w:val="000000" w:themeColor="text1"/>
          <w:sz w:val="26"/>
          <w:szCs w:val="26"/>
          <w:lang w:eastAsia="en-US"/>
        </w:rPr>
        <w:t xml:space="preserve">, согласно постановлению Правительства Российской Федерации №154 от 22 февраля 2012 года «О требованиях к схемам теплоснабжения, порядку их </w:t>
      </w:r>
      <w:r w:rsidR="00442694" w:rsidRPr="00C52059">
        <w:rPr>
          <w:rFonts w:eastAsiaTheme="majorEastAsia" w:cstheme="majorBidi"/>
          <w:bCs/>
          <w:color w:val="000000" w:themeColor="text1"/>
          <w:sz w:val="26"/>
          <w:szCs w:val="26"/>
          <w:lang w:eastAsia="en-US"/>
        </w:rPr>
        <w:t>разработке</w:t>
      </w:r>
      <w:r w:rsidR="00D06274" w:rsidRPr="00C52059">
        <w:rPr>
          <w:rFonts w:eastAsiaTheme="majorEastAsia" w:cstheme="majorBidi"/>
          <w:bCs/>
          <w:color w:val="000000" w:themeColor="text1"/>
          <w:sz w:val="26"/>
          <w:szCs w:val="26"/>
          <w:lang w:eastAsia="en-US"/>
        </w:rPr>
        <w:t xml:space="preserve"> и утверждения» </w:t>
      </w:r>
      <w:r w:rsidR="009E6D94" w:rsidRPr="00C52059">
        <w:rPr>
          <w:rFonts w:eastAsiaTheme="majorEastAsia" w:cstheme="majorBidi"/>
          <w:bCs/>
          <w:color w:val="000000" w:themeColor="text1"/>
          <w:sz w:val="26"/>
          <w:szCs w:val="26"/>
          <w:lang w:eastAsia="en-US"/>
        </w:rPr>
        <w:t>с изменениями на 10 января 2023 года</w:t>
      </w:r>
      <w:r w:rsidR="00D06274" w:rsidRPr="00C52059">
        <w:rPr>
          <w:rFonts w:eastAsiaTheme="majorEastAsia" w:cstheme="majorBidi"/>
          <w:bCs/>
          <w:color w:val="000000" w:themeColor="text1"/>
          <w:sz w:val="26"/>
          <w:szCs w:val="26"/>
          <w:lang w:eastAsia="en-US"/>
        </w:rPr>
        <w:t>.</w:t>
      </w:r>
    </w:p>
    <w:p w:rsidR="003956A7" w:rsidRPr="00C52059" w:rsidRDefault="003956A7" w:rsidP="00D06274">
      <w:pPr>
        <w:tabs>
          <w:tab w:val="left" w:pos="709"/>
        </w:tabs>
        <w:spacing w:before="120"/>
        <w:ind w:firstLine="709"/>
        <w:jc w:val="both"/>
        <w:rPr>
          <w:rFonts w:eastAsiaTheme="majorEastAsia" w:cstheme="majorBidi"/>
          <w:bCs/>
          <w:color w:val="000000" w:themeColor="text1"/>
          <w:sz w:val="26"/>
          <w:szCs w:val="26"/>
          <w:lang w:eastAsia="en-US"/>
        </w:rPr>
      </w:pPr>
    </w:p>
    <w:p w:rsidR="00D06274" w:rsidRPr="00C52059" w:rsidRDefault="00D06274" w:rsidP="001614D8">
      <w:pPr>
        <w:keepNext/>
        <w:keepLines/>
        <w:widowControl w:val="0"/>
        <w:numPr>
          <w:ilvl w:val="1"/>
          <w:numId w:val="28"/>
        </w:numPr>
        <w:tabs>
          <w:tab w:val="left" w:pos="1276"/>
        </w:tabs>
        <w:spacing w:before="240" w:after="120"/>
        <w:ind w:left="0" w:firstLine="709"/>
        <w:contextualSpacing/>
        <w:jc w:val="both"/>
        <w:outlineLvl w:val="0"/>
        <w:rPr>
          <w:rFonts w:eastAsiaTheme="majorEastAsia" w:cstheme="majorBidi"/>
          <w:b/>
          <w:bCs/>
          <w:color w:val="000000" w:themeColor="text1"/>
          <w:sz w:val="26"/>
          <w:szCs w:val="26"/>
          <w:lang w:eastAsia="en-US"/>
        </w:rPr>
      </w:pPr>
      <w:bookmarkStart w:id="606" w:name="_Toc104296009"/>
      <w:bookmarkStart w:id="607" w:name="_Toc156838019"/>
      <w:r w:rsidRPr="00C52059">
        <w:rPr>
          <w:rFonts w:eastAsiaTheme="majorEastAsia" w:cstheme="majorBidi"/>
          <w:b/>
          <w:bCs/>
          <w:color w:val="000000" w:themeColor="text1"/>
          <w:sz w:val="26"/>
          <w:szCs w:val="26"/>
          <w:lang w:eastAsia="en-US"/>
        </w:rPr>
        <w:t>Реестр изменений, внесенных в доработанную и (или) актуализированную схему теплоснабжения</w:t>
      </w:r>
      <w:bookmarkEnd w:id="606"/>
      <w:bookmarkEnd w:id="607"/>
      <w:r w:rsidRPr="00C52059">
        <w:rPr>
          <w:rFonts w:eastAsiaTheme="majorEastAsia" w:cstheme="majorBidi"/>
          <w:b/>
          <w:bCs/>
          <w:color w:val="000000" w:themeColor="text1"/>
          <w:sz w:val="26"/>
          <w:szCs w:val="26"/>
          <w:lang w:eastAsia="en-US"/>
        </w:rPr>
        <w:t xml:space="preserve"> </w:t>
      </w:r>
    </w:p>
    <w:p w:rsidR="00D06274" w:rsidRPr="00C52059" w:rsidRDefault="00D06274" w:rsidP="00D06274">
      <w:pPr>
        <w:tabs>
          <w:tab w:val="left" w:pos="709"/>
        </w:tabs>
        <w:spacing w:before="120"/>
        <w:ind w:firstLine="709"/>
        <w:jc w:val="both"/>
        <w:rPr>
          <w:rFonts w:eastAsiaTheme="minorHAnsi" w:cstheme="minorBidi"/>
          <w:i/>
          <w:iCs/>
          <w:color w:val="000000" w:themeColor="text1"/>
          <w:sz w:val="26"/>
          <w:szCs w:val="26"/>
          <w:lang w:eastAsia="en-US"/>
        </w:rPr>
      </w:pPr>
    </w:p>
    <w:p w:rsidR="00C4419E" w:rsidRPr="00C52059" w:rsidRDefault="00C4419E" w:rsidP="00D06274">
      <w:pPr>
        <w:tabs>
          <w:tab w:val="left" w:pos="709"/>
        </w:tabs>
        <w:spacing w:before="120"/>
        <w:ind w:firstLine="709"/>
        <w:jc w:val="both"/>
        <w:rPr>
          <w:rFonts w:eastAsiaTheme="minorHAnsi" w:cstheme="minorBidi"/>
          <w:iCs/>
          <w:color w:val="000000" w:themeColor="text1"/>
          <w:sz w:val="26"/>
          <w:szCs w:val="26"/>
          <w:lang w:eastAsia="en-US"/>
        </w:rPr>
      </w:pPr>
      <w:r w:rsidRPr="00C52059">
        <w:rPr>
          <w:rFonts w:eastAsiaTheme="minorHAnsi" w:cstheme="minorBidi"/>
          <w:bCs/>
          <w:iCs/>
          <w:color w:val="000000" w:themeColor="text1"/>
          <w:sz w:val="26"/>
          <w:szCs w:val="26"/>
          <w:lang w:eastAsia="en-US"/>
        </w:rPr>
        <w:t>Изменения, внесенные в доработанную и (или) актуализированную схему теплоснабжения отсутствуют.</w:t>
      </w:r>
    </w:p>
    <w:p w:rsidR="003956A7" w:rsidRPr="00C52059" w:rsidRDefault="003956A7" w:rsidP="003956A7">
      <w:pPr>
        <w:keepNext/>
        <w:keepLines/>
        <w:widowControl w:val="0"/>
        <w:spacing w:before="240" w:after="120"/>
        <w:ind w:left="1713"/>
        <w:contextualSpacing/>
        <w:jc w:val="both"/>
        <w:outlineLvl w:val="0"/>
        <w:rPr>
          <w:rFonts w:eastAsiaTheme="majorEastAsia" w:cstheme="majorBidi"/>
          <w:b/>
          <w:bCs/>
          <w:color w:val="000000" w:themeColor="text1"/>
          <w:sz w:val="26"/>
          <w:szCs w:val="26"/>
          <w:lang w:eastAsia="en-US"/>
        </w:rPr>
      </w:pPr>
      <w:bookmarkStart w:id="608" w:name="_Toc104296010"/>
      <w:bookmarkEnd w:id="605"/>
    </w:p>
    <w:p w:rsidR="00D06274" w:rsidRPr="00C52059" w:rsidRDefault="00D06274" w:rsidP="001614D8">
      <w:pPr>
        <w:keepNext/>
        <w:keepLines/>
        <w:widowControl w:val="0"/>
        <w:numPr>
          <w:ilvl w:val="1"/>
          <w:numId w:val="28"/>
        </w:numPr>
        <w:spacing w:before="240" w:after="120"/>
        <w:ind w:left="0" w:firstLine="709"/>
        <w:contextualSpacing/>
        <w:jc w:val="both"/>
        <w:outlineLvl w:val="0"/>
        <w:rPr>
          <w:rFonts w:eastAsiaTheme="majorEastAsia" w:cstheme="majorBidi"/>
          <w:b/>
          <w:bCs/>
          <w:color w:val="000000" w:themeColor="text1"/>
          <w:sz w:val="26"/>
          <w:szCs w:val="26"/>
          <w:lang w:eastAsia="en-US"/>
        </w:rPr>
      </w:pPr>
      <w:bookmarkStart w:id="609" w:name="_Toc156838020"/>
      <w:r w:rsidRPr="00C52059">
        <w:rPr>
          <w:rFonts w:eastAsiaTheme="majorEastAsia" w:cstheme="majorBidi"/>
          <w:b/>
          <w:bCs/>
          <w:color w:val="000000" w:themeColor="text1"/>
          <w:sz w:val="26"/>
          <w:szCs w:val="26"/>
          <w:lang w:eastAsia="en-US"/>
        </w:rPr>
        <w:t xml:space="preserve">Мероприятия из утвержденной схемы теплоснабжения были выполнены за период, предшествующий </w:t>
      </w:r>
      <w:proofErr w:type="gramStart"/>
      <w:r w:rsidRPr="00C52059">
        <w:rPr>
          <w:rFonts w:eastAsiaTheme="majorEastAsia" w:cstheme="majorBidi"/>
          <w:b/>
          <w:bCs/>
          <w:color w:val="000000" w:themeColor="text1"/>
          <w:sz w:val="26"/>
          <w:szCs w:val="26"/>
          <w:lang w:eastAsia="en-US"/>
        </w:rPr>
        <w:t>с даты утверждения</w:t>
      </w:r>
      <w:proofErr w:type="gramEnd"/>
      <w:r w:rsidRPr="00C52059">
        <w:rPr>
          <w:rFonts w:eastAsiaTheme="majorEastAsia" w:cstheme="majorBidi"/>
          <w:b/>
          <w:bCs/>
          <w:color w:val="000000" w:themeColor="text1"/>
          <w:sz w:val="26"/>
          <w:szCs w:val="26"/>
          <w:lang w:eastAsia="en-US"/>
        </w:rPr>
        <w:t xml:space="preserve"> схемы теплоснабжения</w:t>
      </w:r>
      <w:bookmarkEnd w:id="608"/>
      <w:bookmarkEnd w:id="609"/>
    </w:p>
    <w:p w:rsidR="00D06274" w:rsidRPr="00C52059" w:rsidRDefault="00D06274" w:rsidP="00D06274">
      <w:pPr>
        <w:widowControl w:val="0"/>
        <w:ind w:firstLine="709"/>
        <w:jc w:val="both"/>
        <w:rPr>
          <w:rFonts w:eastAsiaTheme="minorHAnsi" w:cstheme="minorBidi"/>
          <w:color w:val="000000" w:themeColor="text1"/>
          <w:sz w:val="26"/>
          <w:szCs w:val="26"/>
          <w:lang w:eastAsia="en-US"/>
        </w:rPr>
      </w:pPr>
      <w:bookmarkStart w:id="610" w:name="_Hlk99649024"/>
    </w:p>
    <w:p w:rsidR="00B37CCC" w:rsidRPr="00C52059" w:rsidRDefault="00D06274" w:rsidP="00D06274">
      <w:pPr>
        <w:widowControl w:val="0"/>
        <w:ind w:firstLine="709"/>
        <w:jc w:val="both"/>
        <w:rPr>
          <w:rFonts w:eastAsiaTheme="minorHAnsi" w:cstheme="minorBidi"/>
          <w:color w:val="000000" w:themeColor="text1"/>
          <w:sz w:val="26"/>
          <w:szCs w:val="26"/>
          <w:lang w:eastAsia="en-US"/>
        </w:rPr>
      </w:pPr>
      <w:r w:rsidRPr="00C52059">
        <w:rPr>
          <w:rFonts w:eastAsiaTheme="minorHAnsi" w:cstheme="minorBidi"/>
          <w:color w:val="000000" w:themeColor="text1"/>
          <w:sz w:val="26"/>
          <w:szCs w:val="26"/>
          <w:lang w:eastAsia="en-US"/>
        </w:rPr>
        <w:t xml:space="preserve">За период, предшествующий </w:t>
      </w:r>
      <w:r w:rsidR="00B37CCC" w:rsidRPr="00C52059">
        <w:rPr>
          <w:rFonts w:eastAsiaTheme="minorHAnsi" w:cstheme="minorBidi"/>
          <w:color w:val="000000" w:themeColor="text1"/>
          <w:sz w:val="26"/>
          <w:szCs w:val="26"/>
          <w:lang w:eastAsia="en-US"/>
        </w:rPr>
        <w:t>актуализации</w:t>
      </w:r>
      <w:r w:rsidRPr="00C52059">
        <w:rPr>
          <w:rFonts w:eastAsiaTheme="minorHAnsi" w:cstheme="minorBidi"/>
          <w:color w:val="000000" w:themeColor="text1"/>
          <w:sz w:val="26"/>
          <w:szCs w:val="26"/>
          <w:lang w:eastAsia="en-US"/>
        </w:rPr>
        <w:t xml:space="preserve"> Схемы теплоснабжения, </w:t>
      </w:r>
      <w:r w:rsidR="00B37CCC" w:rsidRPr="00C52059">
        <w:rPr>
          <w:rFonts w:eastAsiaTheme="minorHAnsi" w:cstheme="minorBidi"/>
          <w:color w:val="000000" w:themeColor="text1"/>
          <w:sz w:val="26"/>
          <w:szCs w:val="26"/>
          <w:lang w:eastAsia="en-US"/>
        </w:rPr>
        <w:t xml:space="preserve">выполнены следующие </w:t>
      </w:r>
      <w:r w:rsidRPr="00C52059">
        <w:rPr>
          <w:rFonts w:eastAsiaTheme="minorHAnsi" w:cstheme="minorBidi"/>
          <w:color w:val="000000" w:themeColor="text1"/>
          <w:sz w:val="26"/>
          <w:szCs w:val="26"/>
          <w:lang w:eastAsia="en-US"/>
        </w:rPr>
        <w:t>мероприятия, заложенные в Схему теплоснабжения</w:t>
      </w:r>
      <w:r w:rsidR="00B37CCC" w:rsidRPr="00C52059">
        <w:rPr>
          <w:rFonts w:eastAsiaTheme="minorHAnsi" w:cstheme="minorBidi"/>
          <w:color w:val="000000" w:themeColor="text1"/>
          <w:sz w:val="26"/>
          <w:szCs w:val="26"/>
          <w:lang w:eastAsia="en-US"/>
        </w:rPr>
        <w:t>:</w:t>
      </w:r>
    </w:p>
    <w:p w:rsidR="00322988" w:rsidRPr="00C52059" w:rsidRDefault="00322988" w:rsidP="00D06274">
      <w:pPr>
        <w:widowControl w:val="0"/>
        <w:ind w:firstLine="709"/>
        <w:jc w:val="both"/>
        <w:rPr>
          <w:rFonts w:eastAsiaTheme="minorHAnsi" w:cstheme="minorBidi"/>
          <w:color w:val="000000" w:themeColor="text1"/>
          <w:sz w:val="26"/>
          <w:szCs w:val="26"/>
          <w:lang w:eastAsia="en-US"/>
        </w:rPr>
      </w:pPr>
      <w:r w:rsidRPr="00C52059">
        <w:rPr>
          <w:rFonts w:eastAsiaTheme="minorHAnsi" w:cstheme="minorBidi"/>
          <w:color w:val="000000" w:themeColor="text1"/>
          <w:sz w:val="26"/>
          <w:szCs w:val="26"/>
          <w:lang w:eastAsia="en-US"/>
        </w:rPr>
        <w:t xml:space="preserve">Замена теплообменников </w:t>
      </w:r>
      <w:r w:rsidRPr="00C52059">
        <w:rPr>
          <w:rFonts w:eastAsiaTheme="minorHAnsi" w:cstheme="minorBidi"/>
          <w:color w:val="000000" w:themeColor="text1"/>
          <w:sz w:val="26"/>
          <w:szCs w:val="26"/>
          <w:lang w:val="en-US" w:eastAsia="en-US"/>
        </w:rPr>
        <w:t>FP</w:t>
      </w:r>
      <w:r w:rsidRPr="00C52059">
        <w:rPr>
          <w:rFonts w:eastAsiaTheme="minorHAnsi" w:cstheme="minorBidi"/>
          <w:color w:val="000000" w:themeColor="text1"/>
          <w:sz w:val="26"/>
          <w:szCs w:val="26"/>
          <w:lang w:eastAsia="en-US"/>
        </w:rPr>
        <w:t>41-99-1</w:t>
      </w:r>
      <w:r w:rsidRPr="00C52059">
        <w:rPr>
          <w:rFonts w:eastAsiaTheme="minorHAnsi" w:cstheme="minorBidi"/>
          <w:color w:val="000000" w:themeColor="text1"/>
          <w:sz w:val="26"/>
          <w:szCs w:val="26"/>
          <w:lang w:val="en-US" w:eastAsia="en-US"/>
        </w:rPr>
        <w:t>EH</w:t>
      </w:r>
      <w:r w:rsidRPr="00C52059">
        <w:rPr>
          <w:rFonts w:eastAsiaTheme="minorHAnsi" w:cstheme="minorBidi"/>
          <w:color w:val="000000" w:themeColor="text1"/>
          <w:sz w:val="26"/>
          <w:szCs w:val="26"/>
          <w:lang w:eastAsia="en-US"/>
        </w:rPr>
        <w:t>573 (2 шт.) – центральная котельная;</w:t>
      </w:r>
    </w:p>
    <w:p w:rsidR="00322988" w:rsidRPr="00C52059" w:rsidRDefault="00322988" w:rsidP="00D06274">
      <w:pPr>
        <w:widowControl w:val="0"/>
        <w:ind w:firstLine="709"/>
        <w:jc w:val="both"/>
        <w:rPr>
          <w:rFonts w:eastAsiaTheme="minorHAnsi" w:cstheme="minorBidi"/>
          <w:color w:val="000000" w:themeColor="text1"/>
          <w:sz w:val="26"/>
          <w:szCs w:val="26"/>
          <w:lang w:eastAsia="en-US"/>
        </w:rPr>
      </w:pPr>
      <w:r w:rsidRPr="00C52059">
        <w:rPr>
          <w:rFonts w:eastAsiaTheme="minorHAnsi" w:cstheme="minorBidi"/>
          <w:color w:val="000000" w:themeColor="text1"/>
          <w:sz w:val="26"/>
          <w:szCs w:val="26"/>
          <w:lang w:eastAsia="en-US"/>
        </w:rPr>
        <w:t>Замена циклонов ЦН-15-600-4УП (2 шт.) - центральная котельная;</w:t>
      </w:r>
    </w:p>
    <w:p w:rsidR="00322988" w:rsidRPr="00C52059" w:rsidRDefault="00322988" w:rsidP="00D06274">
      <w:pPr>
        <w:widowControl w:val="0"/>
        <w:ind w:firstLine="709"/>
        <w:jc w:val="both"/>
        <w:rPr>
          <w:rFonts w:eastAsiaTheme="minorHAnsi" w:cstheme="minorBidi"/>
          <w:color w:val="000000" w:themeColor="text1"/>
          <w:sz w:val="26"/>
          <w:szCs w:val="26"/>
          <w:lang w:eastAsia="en-US"/>
        </w:rPr>
      </w:pPr>
      <w:r w:rsidRPr="00C52059">
        <w:rPr>
          <w:rFonts w:eastAsiaTheme="minorHAnsi" w:cstheme="minorBidi"/>
          <w:color w:val="000000" w:themeColor="text1"/>
          <w:sz w:val="26"/>
          <w:szCs w:val="26"/>
          <w:lang w:eastAsia="en-US"/>
        </w:rPr>
        <w:t xml:space="preserve">Замена </w:t>
      </w:r>
      <w:proofErr w:type="spellStart"/>
      <w:r w:rsidRPr="00C52059">
        <w:rPr>
          <w:rFonts w:eastAsiaTheme="minorHAnsi" w:cstheme="minorBidi"/>
          <w:color w:val="000000" w:themeColor="text1"/>
          <w:sz w:val="26"/>
          <w:szCs w:val="26"/>
          <w:lang w:eastAsia="en-US"/>
        </w:rPr>
        <w:t>теплоообменников</w:t>
      </w:r>
      <w:proofErr w:type="spellEnd"/>
      <w:r w:rsidRPr="00C52059">
        <w:rPr>
          <w:rFonts w:eastAsiaTheme="minorHAnsi" w:cstheme="minorBidi"/>
          <w:color w:val="000000" w:themeColor="text1"/>
          <w:sz w:val="26"/>
          <w:szCs w:val="26"/>
          <w:lang w:eastAsia="en-US"/>
        </w:rPr>
        <w:t xml:space="preserve"> </w:t>
      </w:r>
      <w:proofErr w:type="gramStart"/>
      <w:r w:rsidRPr="00C52059">
        <w:rPr>
          <w:rFonts w:eastAsiaTheme="minorHAnsi" w:cstheme="minorBidi"/>
          <w:color w:val="000000" w:themeColor="text1"/>
          <w:sz w:val="26"/>
          <w:szCs w:val="26"/>
          <w:lang w:eastAsia="en-US"/>
        </w:rPr>
        <w:t>пластинчатых</w:t>
      </w:r>
      <w:proofErr w:type="gramEnd"/>
      <w:r w:rsidRPr="00C52059">
        <w:rPr>
          <w:rFonts w:eastAsiaTheme="minorHAnsi" w:cstheme="minorBidi"/>
          <w:color w:val="000000" w:themeColor="text1"/>
          <w:sz w:val="26"/>
          <w:szCs w:val="26"/>
          <w:lang w:eastAsia="en-US"/>
        </w:rPr>
        <w:t xml:space="preserve"> разборных: 1) теплообменник НН62; 2) теплообменник </w:t>
      </w:r>
      <w:r w:rsidRPr="00C52059">
        <w:rPr>
          <w:rFonts w:eastAsiaTheme="minorHAnsi" w:cstheme="minorBidi"/>
          <w:color w:val="000000" w:themeColor="text1"/>
          <w:sz w:val="26"/>
          <w:szCs w:val="26"/>
          <w:lang w:val="en-US" w:eastAsia="en-US"/>
        </w:rPr>
        <w:t>Nord</w:t>
      </w:r>
      <w:r w:rsidRPr="00C52059">
        <w:rPr>
          <w:rFonts w:eastAsiaTheme="minorHAnsi" w:cstheme="minorBidi"/>
          <w:color w:val="000000" w:themeColor="text1"/>
          <w:sz w:val="26"/>
          <w:szCs w:val="26"/>
          <w:lang w:eastAsia="en-US"/>
        </w:rPr>
        <w:t>-</w:t>
      </w:r>
      <w:r w:rsidRPr="00C52059">
        <w:rPr>
          <w:rFonts w:eastAsiaTheme="minorHAnsi" w:cstheme="minorBidi"/>
          <w:color w:val="000000" w:themeColor="text1"/>
          <w:sz w:val="26"/>
          <w:szCs w:val="26"/>
          <w:lang w:val="en-US" w:eastAsia="en-US"/>
        </w:rPr>
        <w:t>ST</w:t>
      </w:r>
      <w:r w:rsidRPr="00C52059">
        <w:rPr>
          <w:rFonts w:eastAsiaTheme="minorHAnsi" w:cstheme="minorBidi"/>
          <w:color w:val="000000" w:themeColor="text1"/>
          <w:sz w:val="26"/>
          <w:szCs w:val="26"/>
          <w:lang w:eastAsia="en-US"/>
        </w:rPr>
        <w:t xml:space="preserve"> – ЦТП Октябрьская, 12;</w:t>
      </w:r>
    </w:p>
    <w:p w:rsidR="00322988" w:rsidRPr="00C52059" w:rsidRDefault="00322988" w:rsidP="00D06274">
      <w:pPr>
        <w:widowControl w:val="0"/>
        <w:ind w:firstLine="709"/>
        <w:jc w:val="both"/>
        <w:rPr>
          <w:rFonts w:eastAsiaTheme="minorHAnsi" w:cstheme="minorBidi"/>
          <w:color w:val="000000" w:themeColor="text1"/>
          <w:sz w:val="26"/>
          <w:szCs w:val="26"/>
          <w:lang w:eastAsia="en-US"/>
        </w:rPr>
      </w:pPr>
      <w:r w:rsidRPr="00C52059">
        <w:rPr>
          <w:rFonts w:eastAsiaTheme="minorHAnsi" w:cstheme="minorBidi"/>
          <w:color w:val="000000" w:themeColor="text1"/>
          <w:sz w:val="26"/>
          <w:szCs w:val="26"/>
          <w:lang w:eastAsia="en-US"/>
        </w:rPr>
        <w:t xml:space="preserve">Замена насоса К200-150-400СД-90 Квт, мощностью 400 м3/час - </w:t>
      </w:r>
      <w:r w:rsidR="004358EF" w:rsidRPr="00C52059">
        <w:rPr>
          <w:rFonts w:eastAsiaTheme="minorHAnsi" w:cstheme="minorBidi"/>
          <w:color w:val="000000" w:themeColor="text1"/>
          <w:sz w:val="26"/>
          <w:szCs w:val="26"/>
          <w:lang w:eastAsia="en-US"/>
        </w:rPr>
        <w:t>центральная котельная.</w:t>
      </w:r>
    </w:p>
    <w:bookmarkEnd w:id="610"/>
    <w:p w:rsidR="00727F04" w:rsidRPr="00C52059" w:rsidRDefault="00727F04" w:rsidP="004358EF">
      <w:pPr>
        <w:widowControl w:val="0"/>
        <w:ind w:firstLine="709"/>
        <w:jc w:val="both"/>
        <w:rPr>
          <w:rFonts w:eastAsiaTheme="minorHAnsi" w:cstheme="minorBidi"/>
          <w:color w:val="000000" w:themeColor="text1"/>
          <w:sz w:val="26"/>
          <w:szCs w:val="26"/>
          <w:lang w:eastAsia="en-US"/>
        </w:rPr>
      </w:pPr>
    </w:p>
    <w:p w:rsidR="00727F04" w:rsidRPr="00C52059" w:rsidRDefault="00727F04" w:rsidP="00D9155B">
      <w:pPr>
        <w:rPr>
          <w:color w:val="000000" w:themeColor="text1"/>
        </w:rPr>
      </w:pPr>
    </w:p>
    <w:p w:rsidR="00AA03F6" w:rsidRPr="00C52059" w:rsidRDefault="00AA03F6" w:rsidP="00727F04">
      <w:pPr>
        <w:ind w:firstLine="709"/>
        <w:jc w:val="both"/>
        <w:outlineLvl w:val="0"/>
        <w:rPr>
          <w:b/>
          <w:color w:val="000000" w:themeColor="text1"/>
          <w:sz w:val="26"/>
          <w:szCs w:val="26"/>
        </w:rPr>
        <w:sectPr w:rsidR="00AA03F6" w:rsidRPr="00C52059" w:rsidSect="00404ACE">
          <w:footerReference w:type="default" r:id="rId123"/>
          <w:pgSz w:w="11906" w:h="16838" w:code="9"/>
          <w:pgMar w:top="567" w:right="567" w:bottom="567" w:left="1418" w:header="0" w:footer="0" w:gutter="0"/>
          <w:cols w:space="708"/>
          <w:docGrid w:linePitch="360"/>
        </w:sectPr>
      </w:pPr>
    </w:p>
    <w:p w:rsidR="00727F04" w:rsidRPr="00C52059" w:rsidRDefault="00727F04" w:rsidP="00AA03F6">
      <w:pPr>
        <w:ind w:firstLine="709"/>
        <w:jc w:val="center"/>
        <w:outlineLvl w:val="0"/>
        <w:rPr>
          <w:b/>
          <w:color w:val="000000" w:themeColor="text1"/>
          <w:sz w:val="26"/>
          <w:szCs w:val="26"/>
        </w:rPr>
      </w:pPr>
      <w:bookmarkStart w:id="611" w:name="_Toc156838021"/>
      <w:r w:rsidRPr="00C52059">
        <w:rPr>
          <w:b/>
          <w:color w:val="000000" w:themeColor="text1"/>
          <w:sz w:val="26"/>
          <w:szCs w:val="26"/>
        </w:rPr>
        <w:lastRenderedPageBreak/>
        <w:t xml:space="preserve">Приложение №1 </w:t>
      </w:r>
      <w:r w:rsidRPr="00C52059">
        <w:rPr>
          <w:b/>
          <w:iCs/>
          <w:color w:val="000000" w:themeColor="text1"/>
          <w:sz w:val="26"/>
          <w:szCs w:val="26"/>
        </w:rPr>
        <w:t>Результаты расчёта надежности категории «участки»</w:t>
      </w:r>
      <w:bookmarkEnd w:id="611"/>
    </w:p>
    <w:p w:rsidR="00727F04" w:rsidRPr="00C52059" w:rsidRDefault="00727F04" w:rsidP="00AA03F6">
      <w:pPr>
        <w:jc w:val="center"/>
        <w:rPr>
          <w:color w:val="000000" w:themeColor="text1"/>
        </w:rPr>
      </w:pPr>
    </w:p>
    <w:p w:rsidR="00727F04" w:rsidRPr="00C52059" w:rsidRDefault="00727F04" w:rsidP="00AA03F6">
      <w:pPr>
        <w:jc w:val="center"/>
        <w:rPr>
          <w:i/>
          <w:iCs/>
          <w:color w:val="000000" w:themeColor="text1"/>
          <w:szCs w:val="26"/>
        </w:rPr>
      </w:pPr>
      <w:r w:rsidRPr="00C52059">
        <w:rPr>
          <w:i/>
          <w:iCs/>
          <w:color w:val="000000" w:themeColor="text1"/>
          <w:szCs w:val="26"/>
        </w:rPr>
        <w:t>Таблица 11.2. Результаты расчёта надежности категории «участки»</w:t>
      </w:r>
    </w:p>
    <w:p w:rsidR="00AA03F6" w:rsidRPr="00C52059" w:rsidRDefault="00AA03F6" w:rsidP="00D9155B">
      <w:pPr>
        <w:rPr>
          <w:color w:val="000000" w:themeColor="text1"/>
        </w:rPr>
      </w:pPr>
    </w:p>
    <w:p w:rsidR="003C2A58" w:rsidRPr="00C52059" w:rsidRDefault="003C2A58">
      <w:pPr>
        <w:rPr>
          <w:color w:val="000000" w:themeColor="text1"/>
        </w:rPr>
      </w:pPr>
    </w:p>
    <w:tbl>
      <w:tblPr>
        <w:tblW w:w="13782" w:type="dxa"/>
        <w:jc w:val="center"/>
        <w:tblLook w:val="04A0" w:firstRow="1" w:lastRow="0" w:firstColumn="1" w:lastColumn="0" w:noHBand="0" w:noVBand="1"/>
      </w:tblPr>
      <w:tblGrid>
        <w:gridCol w:w="2496"/>
        <w:gridCol w:w="1600"/>
        <w:gridCol w:w="616"/>
        <w:gridCol w:w="816"/>
        <w:gridCol w:w="1145"/>
        <w:gridCol w:w="616"/>
        <w:gridCol w:w="916"/>
        <w:gridCol w:w="459"/>
        <w:gridCol w:w="716"/>
        <w:gridCol w:w="766"/>
        <w:gridCol w:w="716"/>
        <w:gridCol w:w="766"/>
        <w:gridCol w:w="916"/>
        <w:gridCol w:w="1238"/>
      </w:tblGrid>
      <w:tr w:rsidR="00C52059" w:rsidRPr="00C52059" w:rsidTr="008A68BD">
        <w:trPr>
          <w:trHeight w:val="1860"/>
          <w:tblHeader/>
          <w:jc w:val="center"/>
        </w:trPr>
        <w:tc>
          <w:tcPr>
            <w:tcW w:w="249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jc w:val="center"/>
              <w:rPr>
                <w:b/>
                <w:bCs/>
                <w:color w:val="000000" w:themeColor="text1"/>
                <w:sz w:val="20"/>
                <w:szCs w:val="20"/>
              </w:rPr>
            </w:pPr>
            <w:r w:rsidRPr="00C52059">
              <w:rPr>
                <w:b/>
                <w:bCs/>
                <w:color w:val="000000" w:themeColor="text1"/>
                <w:sz w:val="20"/>
                <w:szCs w:val="20"/>
              </w:rPr>
              <w:t>Номер источника</w:t>
            </w:r>
          </w:p>
        </w:tc>
        <w:tc>
          <w:tcPr>
            <w:tcW w:w="1600" w:type="dxa"/>
            <w:tcBorders>
              <w:top w:val="single" w:sz="4" w:space="0" w:color="auto"/>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b/>
                <w:color w:val="000000" w:themeColor="text1"/>
                <w:sz w:val="20"/>
                <w:szCs w:val="20"/>
              </w:rPr>
            </w:pPr>
            <w:r w:rsidRPr="00C52059">
              <w:rPr>
                <w:b/>
                <w:color w:val="000000" w:themeColor="text1"/>
                <w:sz w:val="20"/>
                <w:szCs w:val="20"/>
              </w:rPr>
              <w:t>Наименование участка</w:t>
            </w:r>
          </w:p>
        </w:tc>
        <w:tc>
          <w:tcPr>
            <w:tcW w:w="616" w:type="dxa"/>
            <w:tcBorders>
              <w:top w:val="single" w:sz="4" w:space="0" w:color="auto"/>
              <w:left w:val="nil"/>
              <w:bottom w:val="single" w:sz="4" w:space="0" w:color="auto"/>
              <w:right w:val="single" w:sz="4" w:space="0" w:color="auto"/>
            </w:tcBorders>
            <w:shd w:val="clear" w:color="000000" w:fill="FFFFFF"/>
            <w:noWrap/>
            <w:textDirection w:val="btLr"/>
            <w:vAlign w:val="center"/>
            <w:hideMark/>
          </w:tcPr>
          <w:p w:rsidR="00BC25B0" w:rsidRPr="00C52059" w:rsidRDefault="00BC25B0" w:rsidP="00BC25B0">
            <w:pPr>
              <w:jc w:val="center"/>
              <w:rPr>
                <w:b/>
                <w:color w:val="000000" w:themeColor="text1"/>
                <w:sz w:val="20"/>
                <w:szCs w:val="20"/>
              </w:rPr>
            </w:pPr>
            <w:r w:rsidRPr="00C52059">
              <w:rPr>
                <w:b/>
                <w:color w:val="000000" w:themeColor="text1"/>
                <w:sz w:val="20"/>
                <w:szCs w:val="20"/>
              </w:rPr>
              <w:t xml:space="preserve">Диаметр, </w:t>
            </w:r>
            <w:proofErr w:type="gramStart"/>
            <w:r w:rsidRPr="00C52059">
              <w:rPr>
                <w:b/>
                <w:color w:val="000000" w:themeColor="text1"/>
                <w:sz w:val="20"/>
                <w:szCs w:val="20"/>
              </w:rPr>
              <w:t>мм</w:t>
            </w:r>
            <w:proofErr w:type="gramEnd"/>
          </w:p>
        </w:tc>
        <w:tc>
          <w:tcPr>
            <w:tcW w:w="816" w:type="dxa"/>
            <w:tcBorders>
              <w:top w:val="single" w:sz="4" w:space="0" w:color="auto"/>
              <w:left w:val="nil"/>
              <w:bottom w:val="single" w:sz="4" w:space="0" w:color="auto"/>
              <w:right w:val="single" w:sz="4" w:space="0" w:color="auto"/>
            </w:tcBorders>
            <w:shd w:val="clear" w:color="000000" w:fill="FFFFFF"/>
            <w:textDirection w:val="btLr"/>
            <w:vAlign w:val="center"/>
            <w:hideMark/>
          </w:tcPr>
          <w:p w:rsidR="00BC25B0" w:rsidRPr="00C52059" w:rsidRDefault="00BC25B0" w:rsidP="00BC25B0">
            <w:pPr>
              <w:jc w:val="center"/>
              <w:rPr>
                <w:b/>
                <w:color w:val="000000" w:themeColor="text1"/>
                <w:sz w:val="20"/>
                <w:szCs w:val="20"/>
              </w:rPr>
            </w:pPr>
            <w:r w:rsidRPr="00C52059">
              <w:rPr>
                <w:b/>
                <w:color w:val="000000" w:themeColor="text1"/>
                <w:sz w:val="20"/>
                <w:szCs w:val="20"/>
              </w:rPr>
              <w:t xml:space="preserve">Длина участка, </w:t>
            </w:r>
            <w:proofErr w:type="gramStart"/>
            <w:r w:rsidRPr="00C52059">
              <w:rPr>
                <w:b/>
                <w:color w:val="000000" w:themeColor="text1"/>
                <w:sz w:val="20"/>
                <w:szCs w:val="20"/>
              </w:rPr>
              <w:t>м</w:t>
            </w:r>
            <w:proofErr w:type="gramEnd"/>
          </w:p>
        </w:tc>
        <w:tc>
          <w:tcPr>
            <w:tcW w:w="1145" w:type="dxa"/>
            <w:tcBorders>
              <w:top w:val="single" w:sz="4" w:space="0" w:color="auto"/>
              <w:left w:val="nil"/>
              <w:bottom w:val="single" w:sz="4" w:space="0" w:color="auto"/>
              <w:right w:val="single" w:sz="4" w:space="0" w:color="auto"/>
            </w:tcBorders>
            <w:shd w:val="clear" w:color="000000" w:fill="FFFFFF"/>
            <w:textDirection w:val="btLr"/>
            <w:vAlign w:val="center"/>
            <w:hideMark/>
          </w:tcPr>
          <w:p w:rsidR="00BC25B0" w:rsidRPr="00C52059" w:rsidRDefault="00BC25B0" w:rsidP="00BC25B0">
            <w:pPr>
              <w:jc w:val="center"/>
              <w:rPr>
                <w:b/>
                <w:color w:val="000000" w:themeColor="text1"/>
                <w:sz w:val="20"/>
                <w:szCs w:val="20"/>
              </w:rPr>
            </w:pPr>
            <w:r w:rsidRPr="00C52059">
              <w:rPr>
                <w:b/>
                <w:color w:val="000000" w:themeColor="text1"/>
                <w:sz w:val="20"/>
                <w:szCs w:val="20"/>
              </w:rPr>
              <w:t>Вид прокладки тепловой сети</w:t>
            </w:r>
          </w:p>
        </w:tc>
        <w:tc>
          <w:tcPr>
            <w:tcW w:w="616" w:type="dxa"/>
            <w:tcBorders>
              <w:top w:val="single" w:sz="4" w:space="0" w:color="auto"/>
              <w:left w:val="nil"/>
              <w:bottom w:val="single" w:sz="4" w:space="0" w:color="auto"/>
              <w:right w:val="single" w:sz="4" w:space="0" w:color="auto"/>
            </w:tcBorders>
            <w:shd w:val="clear" w:color="000000" w:fill="FFFFFF"/>
            <w:textDirection w:val="btLr"/>
            <w:vAlign w:val="center"/>
            <w:hideMark/>
          </w:tcPr>
          <w:p w:rsidR="00BC25B0" w:rsidRPr="00C52059" w:rsidRDefault="00BC25B0" w:rsidP="00BC25B0">
            <w:pPr>
              <w:jc w:val="center"/>
              <w:rPr>
                <w:b/>
                <w:color w:val="000000" w:themeColor="text1"/>
                <w:sz w:val="20"/>
                <w:szCs w:val="20"/>
              </w:rPr>
            </w:pPr>
            <w:r w:rsidRPr="00C52059">
              <w:rPr>
                <w:b/>
                <w:color w:val="000000" w:themeColor="text1"/>
                <w:sz w:val="20"/>
                <w:szCs w:val="20"/>
              </w:rPr>
              <w:t>год прокладки</w:t>
            </w:r>
          </w:p>
        </w:tc>
        <w:tc>
          <w:tcPr>
            <w:tcW w:w="916" w:type="dxa"/>
            <w:tcBorders>
              <w:top w:val="single" w:sz="4" w:space="0" w:color="auto"/>
              <w:left w:val="nil"/>
              <w:bottom w:val="single" w:sz="4" w:space="0" w:color="auto"/>
              <w:right w:val="single" w:sz="4" w:space="0" w:color="auto"/>
            </w:tcBorders>
            <w:shd w:val="clear" w:color="auto" w:fill="auto"/>
            <w:textDirection w:val="btLr"/>
            <w:vAlign w:val="center"/>
            <w:hideMark/>
          </w:tcPr>
          <w:p w:rsidR="00BC25B0" w:rsidRPr="00C52059" w:rsidRDefault="00BC25B0" w:rsidP="00BC25B0">
            <w:pPr>
              <w:jc w:val="center"/>
              <w:rPr>
                <w:b/>
                <w:bCs/>
                <w:color w:val="000000" w:themeColor="text1"/>
                <w:sz w:val="20"/>
                <w:szCs w:val="20"/>
              </w:rPr>
            </w:pPr>
            <w:r w:rsidRPr="00C52059">
              <w:rPr>
                <w:b/>
                <w:bCs/>
                <w:color w:val="000000" w:themeColor="text1"/>
                <w:sz w:val="20"/>
                <w:szCs w:val="20"/>
              </w:rPr>
              <w:t>Расчетная интенсивность отказов, 1/(км*ч)</w:t>
            </w:r>
          </w:p>
        </w:tc>
        <w:tc>
          <w:tcPr>
            <w:tcW w:w="459" w:type="dxa"/>
            <w:tcBorders>
              <w:top w:val="single" w:sz="4" w:space="0" w:color="auto"/>
              <w:left w:val="nil"/>
              <w:bottom w:val="single" w:sz="4" w:space="0" w:color="auto"/>
              <w:right w:val="single" w:sz="4" w:space="0" w:color="auto"/>
            </w:tcBorders>
            <w:shd w:val="clear" w:color="auto" w:fill="auto"/>
            <w:textDirection w:val="btLr"/>
            <w:vAlign w:val="center"/>
            <w:hideMark/>
          </w:tcPr>
          <w:p w:rsidR="00BC25B0" w:rsidRPr="00C52059" w:rsidRDefault="00BC25B0" w:rsidP="00BC25B0">
            <w:pPr>
              <w:jc w:val="center"/>
              <w:rPr>
                <w:b/>
                <w:bCs/>
                <w:color w:val="000000" w:themeColor="text1"/>
                <w:sz w:val="20"/>
                <w:szCs w:val="20"/>
              </w:rPr>
            </w:pPr>
            <w:r w:rsidRPr="00C52059">
              <w:rPr>
                <w:b/>
                <w:bCs/>
                <w:color w:val="000000" w:themeColor="text1"/>
                <w:sz w:val="20"/>
                <w:szCs w:val="20"/>
              </w:rPr>
              <w:t>Период эксплуатации, лет</w:t>
            </w:r>
          </w:p>
        </w:tc>
        <w:tc>
          <w:tcPr>
            <w:tcW w:w="716" w:type="dxa"/>
            <w:tcBorders>
              <w:top w:val="single" w:sz="4" w:space="0" w:color="auto"/>
              <w:left w:val="nil"/>
              <w:bottom w:val="single" w:sz="4" w:space="0" w:color="auto"/>
              <w:right w:val="single" w:sz="4" w:space="0" w:color="auto"/>
            </w:tcBorders>
            <w:shd w:val="clear" w:color="auto" w:fill="auto"/>
            <w:textDirection w:val="btLr"/>
            <w:vAlign w:val="center"/>
            <w:hideMark/>
          </w:tcPr>
          <w:p w:rsidR="00BC25B0" w:rsidRPr="00C52059" w:rsidRDefault="00BC25B0" w:rsidP="00BC25B0">
            <w:pPr>
              <w:jc w:val="center"/>
              <w:rPr>
                <w:b/>
                <w:bCs/>
                <w:color w:val="000000" w:themeColor="text1"/>
                <w:sz w:val="20"/>
                <w:szCs w:val="20"/>
              </w:rPr>
            </w:pPr>
            <w:r w:rsidRPr="00C52059">
              <w:rPr>
                <w:b/>
                <w:bCs/>
                <w:color w:val="000000" w:themeColor="text1"/>
                <w:sz w:val="20"/>
                <w:szCs w:val="20"/>
              </w:rPr>
              <w:t xml:space="preserve">Время восстановления, </w:t>
            </w:r>
            <w:proofErr w:type="gramStart"/>
            <w:r w:rsidRPr="00C52059">
              <w:rPr>
                <w:b/>
                <w:bCs/>
                <w:color w:val="000000" w:themeColor="text1"/>
                <w:sz w:val="20"/>
                <w:szCs w:val="20"/>
              </w:rPr>
              <w:t>ч</w:t>
            </w:r>
            <w:proofErr w:type="gramEnd"/>
          </w:p>
        </w:tc>
        <w:tc>
          <w:tcPr>
            <w:tcW w:w="766" w:type="dxa"/>
            <w:tcBorders>
              <w:top w:val="single" w:sz="4" w:space="0" w:color="auto"/>
              <w:left w:val="nil"/>
              <w:bottom w:val="single" w:sz="4" w:space="0" w:color="auto"/>
              <w:right w:val="single" w:sz="4" w:space="0" w:color="auto"/>
            </w:tcBorders>
            <w:shd w:val="clear" w:color="auto" w:fill="auto"/>
            <w:textDirection w:val="btLr"/>
            <w:vAlign w:val="center"/>
            <w:hideMark/>
          </w:tcPr>
          <w:p w:rsidR="00BC25B0" w:rsidRPr="00C52059" w:rsidRDefault="00BC25B0" w:rsidP="00BC25B0">
            <w:pPr>
              <w:jc w:val="center"/>
              <w:rPr>
                <w:b/>
                <w:bCs/>
                <w:color w:val="000000" w:themeColor="text1"/>
                <w:sz w:val="20"/>
                <w:szCs w:val="20"/>
              </w:rPr>
            </w:pPr>
            <w:r w:rsidRPr="00C52059">
              <w:rPr>
                <w:b/>
                <w:bCs/>
                <w:color w:val="000000" w:themeColor="text1"/>
                <w:sz w:val="20"/>
                <w:szCs w:val="20"/>
              </w:rPr>
              <w:t>Интенсивность восстановления, 1/ч</w:t>
            </w:r>
          </w:p>
        </w:tc>
        <w:tc>
          <w:tcPr>
            <w:tcW w:w="716" w:type="dxa"/>
            <w:tcBorders>
              <w:top w:val="single" w:sz="4" w:space="0" w:color="auto"/>
              <w:left w:val="nil"/>
              <w:bottom w:val="single" w:sz="4" w:space="0" w:color="auto"/>
              <w:right w:val="single" w:sz="4" w:space="0" w:color="auto"/>
            </w:tcBorders>
            <w:shd w:val="clear" w:color="auto" w:fill="auto"/>
            <w:textDirection w:val="btLr"/>
            <w:vAlign w:val="center"/>
            <w:hideMark/>
          </w:tcPr>
          <w:p w:rsidR="00BC25B0" w:rsidRPr="00C52059" w:rsidRDefault="00BC25B0" w:rsidP="00BC25B0">
            <w:pPr>
              <w:jc w:val="center"/>
              <w:rPr>
                <w:b/>
                <w:bCs/>
                <w:color w:val="000000" w:themeColor="text1"/>
                <w:sz w:val="20"/>
                <w:szCs w:val="20"/>
              </w:rPr>
            </w:pPr>
            <w:r w:rsidRPr="00C52059">
              <w:rPr>
                <w:b/>
                <w:bCs/>
                <w:color w:val="000000" w:themeColor="text1"/>
                <w:sz w:val="20"/>
                <w:szCs w:val="20"/>
              </w:rPr>
              <w:t>Интенсивность отказов, 1/(км*ч)</w:t>
            </w:r>
          </w:p>
        </w:tc>
        <w:tc>
          <w:tcPr>
            <w:tcW w:w="766" w:type="dxa"/>
            <w:tcBorders>
              <w:top w:val="single" w:sz="4" w:space="0" w:color="auto"/>
              <w:left w:val="nil"/>
              <w:bottom w:val="single" w:sz="4" w:space="0" w:color="auto"/>
              <w:right w:val="single" w:sz="4" w:space="0" w:color="auto"/>
            </w:tcBorders>
            <w:shd w:val="clear" w:color="auto" w:fill="auto"/>
            <w:textDirection w:val="btLr"/>
            <w:vAlign w:val="center"/>
            <w:hideMark/>
          </w:tcPr>
          <w:p w:rsidR="00BC25B0" w:rsidRPr="00C52059" w:rsidRDefault="00BC25B0" w:rsidP="00BC25B0">
            <w:pPr>
              <w:jc w:val="center"/>
              <w:rPr>
                <w:b/>
                <w:bCs/>
                <w:color w:val="000000" w:themeColor="text1"/>
                <w:sz w:val="20"/>
                <w:szCs w:val="20"/>
              </w:rPr>
            </w:pPr>
            <w:r w:rsidRPr="00C52059">
              <w:rPr>
                <w:b/>
                <w:bCs/>
                <w:color w:val="000000" w:themeColor="text1"/>
                <w:sz w:val="20"/>
                <w:szCs w:val="20"/>
              </w:rPr>
              <w:t>Поток отказов, 1/ч</w:t>
            </w:r>
          </w:p>
        </w:tc>
        <w:tc>
          <w:tcPr>
            <w:tcW w:w="916" w:type="dxa"/>
            <w:tcBorders>
              <w:top w:val="single" w:sz="4" w:space="0" w:color="auto"/>
              <w:left w:val="nil"/>
              <w:bottom w:val="single" w:sz="4" w:space="0" w:color="auto"/>
              <w:right w:val="single" w:sz="4" w:space="0" w:color="auto"/>
            </w:tcBorders>
            <w:shd w:val="clear" w:color="auto" w:fill="auto"/>
            <w:textDirection w:val="btLr"/>
            <w:vAlign w:val="center"/>
            <w:hideMark/>
          </w:tcPr>
          <w:p w:rsidR="00BC25B0" w:rsidRPr="00C52059" w:rsidRDefault="00BC25B0" w:rsidP="00BC25B0">
            <w:pPr>
              <w:jc w:val="center"/>
              <w:rPr>
                <w:b/>
                <w:bCs/>
                <w:color w:val="000000" w:themeColor="text1"/>
                <w:sz w:val="20"/>
                <w:szCs w:val="20"/>
              </w:rPr>
            </w:pPr>
            <w:r w:rsidRPr="00C52059">
              <w:rPr>
                <w:b/>
                <w:bCs/>
                <w:color w:val="000000" w:themeColor="text1"/>
                <w:sz w:val="20"/>
                <w:szCs w:val="20"/>
              </w:rPr>
              <w:t>Относительное возможное кол</w:t>
            </w:r>
            <w:proofErr w:type="gramStart"/>
            <w:r w:rsidRPr="00C52059">
              <w:rPr>
                <w:b/>
                <w:bCs/>
                <w:color w:val="000000" w:themeColor="text1"/>
                <w:sz w:val="20"/>
                <w:szCs w:val="20"/>
              </w:rPr>
              <w:t>.</w:t>
            </w:r>
            <w:proofErr w:type="gramEnd"/>
            <w:r w:rsidRPr="00C52059">
              <w:rPr>
                <w:b/>
                <w:bCs/>
                <w:color w:val="000000" w:themeColor="text1"/>
                <w:sz w:val="20"/>
                <w:szCs w:val="20"/>
              </w:rPr>
              <w:t xml:space="preserve"> </w:t>
            </w:r>
            <w:proofErr w:type="spellStart"/>
            <w:proofErr w:type="gramStart"/>
            <w:r w:rsidRPr="00C52059">
              <w:rPr>
                <w:b/>
                <w:bCs/>
                <w:color w:val="000000" w:themeColor="text1"/>
                <w:sz w:val="20"/>
                <w:szCs w:val="20"/>
              </w:rPr>
              <w:t>о</w:t>
            </w:r>
            <w:proofErr w:type="gramEnd"/>
            <w:r w:rsidRPr="00C52059">
              <w:rPr>
                <w:b/>
                <w:bCs/>
                <w:color w:val="000000" w:themeColor="text1"/>
                <w:sz w:val="20"/>
                <w:szCs w:val="20"/>
              </w:rPr>
              <w:t>тключ</w:t>
            </w:r>
            <w:proofErr w:type="spellEnd"/>
            <w:r w:rsidRPr="00C52059">
              <w:rPr>
                <w:b/>
                <w:bCs/>
                <w:color w:val="000000" w:themeColor="text1"/>
                <w:sz w:val="20"/>
                <w:szCs w:val="20"/>
              </w:rPr>
              <w:t>. нагрузки</w:t>
            </w:r>
          </w:p>
        </w:tc>
        <w:tc>
          <w:tcPr>
            <w:tcW w:w="1238" w:type="dxa"/>
            <w:tcBorders>
              <w:top w:val="single" w:sz="4" w:space="0" w:color="auto"/>
              <w:left w:val="nil"/>
              <w:bottom w:val="single" w:sz="4" w:space="0" w:color="auto"/>
              <w:right w:val="single" w:sz="4" w:space="0" w:color="auto"/>
            </w:tcBorders>
            <w:shd w:val="clear" w:color="auto" w:fill="auto"/>
            <w:textDirection w:val="btLr"/>
            <w:vAlign w:val="center"/>
            <w:hideMark/>
          </w:tcPr>
          <w:p w:rsidR="006B30C4" w:rsidRPr="00C52059" w:rsidRDefault="00BC25B0" w:rsidP="00BC25B0">
            <w:pPr>
              <w:jc w:val="center"/>
              <w:rPr>
                <w:b/>
                <w:bCs/>
                <w:color w:val="000000" w:themeColor="text1"/>
                <w:sz w:val="20"/>
                <w:szCs w:val="20"/>
              </w:rPr>
            </w:pPr>
            <w:r w:rsidRPr="00C52059">
              <w:rPr>
                <w:b/>
                <w:bCs/>
                <w:color w:val="000000" w:themeColor="text1"/>
                <w:sz w:val="20"/>
                <w:szCs w:val="20"/>
              </w:rPr>
              <w:t xml:space="preserve">Вероятность </w:t>
            </w:r>
          </w:p>
          <w:p w:rsidR="00BC25B0" w:rsidRPr="00C52059" w:rsidRDefault="00BC25B0" w:rsidP="00BC25B0">
            <w:pPr>
              <w:jc w:val="center"/>
              <w:rPr>
                <w:b/>
                <w:bCs/>
                <w:color w:val="000000" w:themeColor="text1"/>
                <w:sz w:val="20"/>
                <w:szCs w:val="20"/>
              </w:rPr>
            </w:pPr>
            <w:r w:rsidRPr="00C52059">
              <w:rPr>
                <w:b/>
                <w:bCs/>
                <w:color w:val="000000" w:themeColor="text1"/>
                <w:sz w:val="20"/>
                <w:szCs w:val="20"/>
              </w:rPr>
              <w:t>отказа</w:t>
            </w:r>
          </w:p>
        </w:tc>
      </w:tr>
      <w:tr w:rsidR="00C52059" w:rsidRPr="00C52059" w:rsidTr="008A68BD">
        <w:trPr>
          <w:trHeight w:val="51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Центральная котельная ул. Ленина, 22 сети отопления</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 </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 </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 </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 </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 </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 </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 </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 </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 </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 </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 </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 </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Центральная котельная-Ут1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325</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3,358</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Ут1-Тк1/1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1275"/>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w:t>
            </w:r>
            <w:proofErr w:type="gramStart"/>
            <w:r w:rsidRPr="00C52059">
              <w:rPr>
                <w:color w:val="000000" w:themeColor="text1"/>
                <w:sz w:val="20"/>
                <w:szCs w:val="20"/>
              </w:rPr>
              <w:t>1</w:t>
            </w:r>
            <w:proofErr w:type="gramEnd"/>
            <w:r w:rsidRPr="00C52059">
              <w:rPr>
                <w:color w:val="000000" w:themeColor="text1"/>
                <w:sz w:val="20"/>
                <w:szCs w:val="20"/>
              </w:rPr>
              <w:t>/1-Мастерские</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0,010</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0,0010</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w:t>
            </w:r>
            <w:proofErr w:type="gramStart"/>
            <w:r w:rsidRPr="00C52059">
              <w:rPr>
                <w:color w:val="000000" w:themeColor="text1"/>
                <w:sz w:val="20"/>
                <w:szCs w:val="20"/>
              </w:rPr>
              <w:t>1</w:t>
            </w:r>
            <w:proofErr w:type="gramEnd"/>
            <w:r w:rsidRPr="00C52059">
              <w:rPr>
                <w:color w:val="000000" w:themeColor="text1"/>
                <w:sz w:val="20"/>
                <w:szCs w:val="20"/>
              </w:rPr>
              <w:t>/1-ДК</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186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Центральная котельная-ЦТП</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325</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3,358</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0,0010</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Ут1-Тк1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325</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3,358</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Тк1-Тк2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325</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3,358</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Тк2-Гараж</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325</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3,358</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Тк1-Тк3</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325</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3,358</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Тк3-ул. Дзержинского, 24</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Тк3-Военкомат</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Тк3-Военкомат</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0,0200</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Тк3-Тк4</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325</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3,358</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Тк4-Тк5</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273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2,369</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Тк5-ул. Дзержинского, 16</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0,1152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Тк5-Тк5/1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273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2,369</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Тк5/1-УтТк5/1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273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2,369</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УтТк5/1-ул. Дзержинского, 12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УтТк5/1-Тк28/1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273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216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2,369</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Тк28/1-Тк28</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273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2,369</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Тк28-Муз. школа, библиотека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0,010</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0,0010</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Тк28-Храм, школа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Тк28-Тк29</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273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1984</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39</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2,369</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Тк29-ул. Первомайская, 18</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60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Тк29-УтТк29</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219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1,525</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УтТк29-ул. Калинина, 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УтТк29-Тк22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219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1,525</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Тк22-УтТк22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УтТк22-ул. Дзержинского, 4</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УтТк22-Музей</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Тк22-Тк23</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2012</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Тк23-Тк23/1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2014</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Тк23/1-ул. Дзержинского, 3</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0,1536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Тк23/1-Магазин</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0,0230</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Тк23/1-НГЧ </w:t>
            </w:r>
            <w:proofErr w:type="spellStart"/>
            <w:r w:rsidRPr="00C52059">
              <w:rPr>
                <w:color w:val="000000" w:themeColor="text1"/>
                <w:sz w:val="20"/>
                <w:szCs w:val="20"/>
              </w:rPr>
              <w:t>админ</w:t>
            </w:r>
            <w:proofErr w:type="gramStart"/>
            <w:r w:rsidRPr="00C52059">
              <w:rPr>
                <w:color w:val="000000" w:themeColor="text1"/>
                <w:sz w:val="20"/>
                <w:szCs w:val="20"/>
              </w:rPr>
              <w:t>.з</w:t>
            </w:r>
            <w:proofErr w:type="gramEnd"/>
            <w:r w:rsidRPr="00C52059">
              <w:rPr>
                <w:color w:val="000000" w:themeColor="text1"/>
                <w:sz w:val="20"/>
                <w:szCs w:val="20"/>
              </w:rPr>
              <w:t>дание</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66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0,0279</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Тк4-УтТк4-1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273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1978</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45</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2,369</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УтТк4-1-УтТк4-2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273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2,369</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УтТк4-2-УтТк4-3</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273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2,369</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УтТк4-3-Тк6</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273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2,369</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УтТк4-1-ул. Дзержинского, 15</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1978</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45</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УтТк4-1-УтТк4-1-1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УтТк4-1-1-магазин Дамский угодник</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0,1152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УтТк4-1-1-магазин Книга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0,1536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Тк4-магазин Бар</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0,0369</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УтТк4-2-ул. Дзержинского, 13</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2012</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УтТк4-2-УтТк4-2-1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0,0142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УтТк4-2-1-Галантерея</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0,0576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УтТк4-2-1-ОРС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0,1152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УтТк4-3-ул. Дзержинского, 11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УтТк4-3-УтТк4-3-1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УтТк4-3-1-магазин</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0,1536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УтТк4-3-1-Банк ВТБ</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0,1317</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Тк6-ул. Дзержинского, 9</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0,0007</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Тк6-магазин </w:t>
            </w:r>
            <w:proofErr w:type="spellStart"/>
            <w:r w:rsidRPr="00C52059">
              <w:rPr>
                <w:color w:val="000000" w:themeColor="text1"/>
                <w:sz w:val="20"/>
                <w:szCs w:val="20"/>
              </w:rPr>
              <w:t>Домус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0,0146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Тк6-Тк7</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219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1,525</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Тк7-Тк7/1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1982</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w:t>
            </w:r>
            <w:proofErr w:type="gramStart"/>
            <w:r w:rsidRPr="00C52059">
              <w:rPr>
                <w:color w:val="000000" w:themeColor="text1"/>
                <w:sz w:val="20"/>
                <w:szCs w:val="20"/>
              </w:rPr>
              <w:t>7</w:t>
            </w:r>
            <w:proofErr w:type="gramEnd"/>
            <w:r w:rsidRPr="00C52059">
              <w:rPr>
                <w:color w:val="000000" w:themeColor="text1"/>
                <w:sz w:val="20"/>
                <w:szCs w:val="20"/>
              </w:rPr>
              <w:t>/1-Сбербанк</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w:t>
            </w:r>
            <w:proofErr w:type="gramStart"/>
            <w:r w:rsidRPr="00C52059">
              <w:rPr>
                <w:color w:val="000000" w:themeColor="text1"/>
                <w:sz w:val="20"/>
                <w:szCs w:val="20"/>
              </w:rPr>
              <w:t>7</w:t>
            </w:r>
            <w:proofErr w:type="gramEnd"/>
            <w:r w:rsidRPr="00C52059">
              <w:rPr>
                <w:color w:val="000000" w:themeColor="text1"/>
                <w:sz w:val="20"/>
                <w:szCs w:val="20"/>
              </w:rPr>
              <w:t>/1-УтТк7/1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w:t>
            </w:r>
            <w:proofErr w:type="gramStart"/>
            <w:r w:rsidRPr="00C52059">
              <w:rPr>
                <w:color w:val="000000" w:themeColor="text1"/>
                <w:sz w:val="20"/>
                <w:szCs w:val="20"/>
              </w:rPr>
              <w:t>7</w:t>
            </w:r>
            <w:proofErr w:type="gramEnd"/>
            <w:r w:rsidRPr="00C52059">
              <w:rPr>
                <w:color w:val="000000" w:themeColor="text1"/>
                <w:sz w:val="20"/>
                <w:szCs w:val="20"/>
              </w:rPr>
              <w:t>/1-Баня</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w:t>
            </w:r>
            <w:proofErr w:type="gramStart"/>
            <w:r w:rsidRPr="00C52059">
              <w:rPr>
                <w:color w:val="000000" w:themeColor="text1"/>
                <w:sz w:val="20"/>
                <w:szCs w:val="20"/>
              </w:rPr>
              <w:t>7</w:t>
            </w:r>
            <w:proofErr w:type="gramEnd"/>
            <w:r w:rsidRPr="00C52059">
              <w:rPr>
                <w:color w:val="000000" w:themeColor="text1"/>
                <w:sz w:val="20"/>
                <w:szCs w:val="20"/>
              </w:rPr>
              <w:t>/1-Гаражи</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0,0384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Тк7-Тк8</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219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1,525</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Тк8-магазины</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Тк8-УтТк8-1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УтТк8-1-ИП </w:t>
            </w:r>
            <w:proofErr w:type="spellStart"/>
            <w:r w:rsidRPr="00C52059">
              <w:rPr>
                <w:color w:val="000000" w:themeColor="text1"/>
                <w:sz w:val="20"/>
                <w:szCs w:val="20"/>
              </w:rPr>
              <w:t>Чипизубов</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0,2305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УтТк8-1-УтТк8-2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УтТк8-2-ИП </w:t>
            </w:r>
            <w:proofErr w:type="spellStart"/>
            <w:r w:rsidRPr="00C52059">
              <w:rPr>
                <w:color w:val="000000" w:themeColor="text1"/>
                <w:sz w:val="20"/>
                <w:szCs w:val="20"/>
              </w:rPr>
              <w:t>Акматов</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0,2305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УтТк8-2-УтТк8-3</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УтТк8-3-Цифроград</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0,3073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УтТк8-3-УтТк8-4</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УтТк8-4-ИП Игнатьева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0,2305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УтТк8-4-УтТк8-5</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УтТк8-5-ИП Белошапкина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0,3073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УтТк8-5-ИП Белошапкина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0,0838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УтТк8-5-УтТк8-6</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УтТк8-6-Довбыш</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0,2305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УтТк8-6-УтТк8-7</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УтТк8-7-ИП </w:t>
            </w:r>
            <w:proofErr w:type="spellStart"/>
            <w:r w:rsidRPr="00C52059">
              <w:rPr>
                <w:color w:val="000000" w:themeColor="text1"/>
                <w:sz w:val="20"/>
                <w:szCs w:val="20"/>
              </w:rPr>
              <w:t>Акматов</w:t>
            </w:r>
            <w:proofErr w:type="spellEnd"/>
            <w:r w:rsidRPr="00C52059">
              <w:rPr>
                <w:color w:val="000000" w:themeColor="text1"/>
                <w:sz w:val="20"/>
                <w:szCs w:val="20"/>
              </w:rPr>
              <w:t xml:space="preserve"> М.И.</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0,2305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УтТк8-7-УтТк8-8</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УтТк8-8-ИП Родионова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УтТк8-8-УтТк8-9</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УтТк8-9-ИП Мальцева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0,3073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УтТк8-9-ИП </w:t>
            </w:r>
            <w:proofErr w:type="spellStart"/>
            <w:r w:rsidRPr="00C52059">
              <w:rPr>
                <w:color w:val="000000" w:themeColor="text1"/>
                <w:sz w:val="20"/>
                <w:szCs w:val="20"/>
              </w:rPr>
              <w:t>Акматов</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Тк8-Тк9</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219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1,525</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Тк9-магазины</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0,0249</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Тк9-Тк9/1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219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1,525</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w:t>
            </w:r>
            <w:proofErr w:type="gramStart"/>
            <w:r w:rsidRPr="00C52059">
              <w:rPr>
                <w:color w:val="000000" w:themeColor="text1"/>
                <w:sz w:val="20"/>
                <w:szCs w:val="20"/>
              </w:rPr>
              <w:t>9</w:t>
            </w:r>
            <w:proofErr w:type="gramEnd"/>
            <w:r w:rsidRPr="00C52059">
              <w:rPr>
                <w:color w:val="000000" w:themeColor="text1"/>
                <w:sz w:val="20"/>
                <w:szCs w:val="20"/>
              </w:rPr>
              <w:t>/1-УтТк9/1-1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w:t>
            </w:r>
            <w:proofErr w:type="gramStart"/>
            <w:r w:rsidRPr="00C52059">
              <w:rPr>
                <w:color w:val="000000" w:themeColor="text1"/>
                <w:sz w:val="20"/>
                <w:szCs w:val="20"/>
              </w:rPr>
              <w:t>9</w:t>
            </w:r>
            <w:proofErr w:type="gramEnd"/>
            <w:r w:rsidRPr="00C52059">
              <w:rPr>
                <w:color w:val="000000" w:themeColor="text1"/>
                <w:sz w:val="20"/>
                <w:szCs w:val="20"/>
              </w:rPr>
              <w:t>/1-1-УтТк9/1-2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w:t>
            </w:r>
            <w:proofErr w:type="gramStart"/>
            <w:r w:rsidRPr="00C52059">
              <w:rPr>
                <w:color w:val="000000" w:themeColor="text1"/>
                <w:sz w:val="20"/>
                <w:szCs w:val="20"/>
              </w:rPr>
              <w:t>9</w:t>
            </w:r>
            <w:proofErr w:type="gramEnd"/>
            <w:r w:rsidRPr="00C52059">
              <w:rPr>
                <w:color w:val="000000" w:themeColor="text1"/>
                <w:sz w:val="20"/>
                <w:szCs w:val="20"/>
              </w:rPr>
              <w:t>/1-2-ул. Ленина, 10</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w:t>
            </w:r>
            <w:proofErr w:type="gramStart"/>
            <w:r w:rsidRPr="00C52059">
              <w:rPr>
                <w:color w:val="000000" w:themeColor="text1"/>
                <w:sz w:val="20"/>
                <w:szCs w:val="20"/>
              </w:rPr>
              <w:t>9</w:t>
            </w:r>
            <w:proofErr w:type="gramEnd"/>
            <w:r w:rsidRPr="00C52059">
              <w:rPr>
                <w:color w:val="000000" w:themeColor="text1"/>
                <w:sz w:val="20"/>
                <w:szCs w:val="20"/>
              </w:rPr>
              <w:t>/1-1-магазин Сластёна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25</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0,020</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0,0401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w:t>
            </w:r>
            <w:proofErr w:type="gramStart"/>
            <w:r w:rsidRPr="00C52059">
              <w:rPr>
                <w:color w:val="000000" w:themeColor="text1"/>
                <w:sz w:val="20"/>
                <w:szCs w:val="20"/>
              </w:rPr>
              <w:t>9</w:t>
            </w:r>
            <w:proofErr w:type="gramEnd"/>
            <w:r w:rsidRPr="00C52059">
              <w:rPr>
                <w:color w:val="000000" w:themeColor="text1"/>
                <w:sz w:val="20"/>
                <w:szCs w:val="20"/>
              </w:rPr>
              <w:t>/1-Тк10</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219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0,009</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0,009</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1,525</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0,0007</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Тк10-Тк15</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219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1993</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1,525</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Тк15-Тк16</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219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2010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1,525</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Тк10-Тк11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2014</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Тк11-Администрация района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Тк11-ИП</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0,0709</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Тк11-ул. Ленина, 23а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Тк11-Тк11/1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Тк11/1-Тк13</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Тк13-ул. Комсомольская, 4</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Тк11/1-Тк12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62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Тк12-Д/</w:t>
            </w:r>
            <w:proofErr w:type="gramStart"/>
            <w:r w:rsidRPr="00C52059">
              <w:rPr>
                <w:color w:val="000000" w:themeColor="text1"/>
                <w:sz w:val="20"/>
                <w:szCs w:val="20"/>
              </w:rPr>
              <w:t>с</w:t>
            </w:r>
            <w:proofErr w:type="gramEnd"/>
            <w:r w:rsidRPr="00C52059">
              <w:rPr>
                <w:color w:val="000000" w:themeColor="text1"/>
                <w:sz w:val="20"/>
                <w:szCs w:val="20"/>
              </w:rPr>
              <w:t xml:space="preserve"> Звездочка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Тк12-Тк14</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Тк14-ул. Советская, 8</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Тк14-УтТк14-1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62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УтТк14-1-УтТк14-2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УтТк14-2-ул. Комсомольская, 6</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УтТк14-1-ул. Советская, 6</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УтТк14-2-Тк19</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Тк19-ул. Комсомольская, 3а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Тк19-Тк20</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64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Тк20-ул. Комсомольская, 3б</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0,009</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0,009</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0,0009</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Тк20-ул. Советская, 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Тк16-Тк19</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Тк16-Тк27</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219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1,525</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Тк27-ул. Ленина, 23а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Тк27-Тк17</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Тк17-ул. Ленина, 23</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Тк17-УтТк17</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Тк17гвс-Тк18гвс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УтТк17-Тк18</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УтТк17-ул. Коммунальная, 14-б</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182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Тк18-УтТк18</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0,009</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0,009</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УтТк18-ул. Коммунальная, 14</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УтТк18-УтТк18-1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УтТк18-1-УтТк18-1-1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УтТк18-1-ул. Советская, 2-а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УтТк18-1-Тк21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254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Тк21-ул. Коммунальная, 19</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Тк21-ул. Коммунальная, 19</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0,010</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0,0010</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Тк21гвс-ул. Коммунальная, 19гвс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0,0007</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Центральная котельная-</w:t>
            </w:r>
            <w:proofErr w:type="spellStart"/>
            <w:r w:rsidRPr="00C52059">
              <w:rPr>
                <w:color w:val="000000" w:themeColor="text1"/>
                <w:sz w:val="20"/>
                <w:szCs w:val="20"/>
              </w:rPr>
              <w:t>Ут</w:t>
            </w:r>
            <w:proofErr w:type="spellEnd"/>
            <w:r w:rsidRPr="00C52059">
              <w:rPr>
                <w:color w:val="000000" w:themeColor="text1"/>
                <w:sz w:val="20"/>
                <w:szCs w:val="20"/>
              </w:rPr>
              <w:t xml:space="preserve"> цтп-1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325</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790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3,358</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0,0000</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ЦТП1-Тк7а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325</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0,009</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0,009</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3,358</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proofErr w:type="spellStart"/>
            <w:r w:rsidRPr="00C52059">
              <w:rPr>
                <w:color w:val="000000" w:themeColor="text1"/>
                <w:sz w:val="20"/>
                <w:szCs w:val="20"/>
              </w:rPr>
              <w:t>Ут</w:t>
            </w:r>
            <w:proofErr w:type="spellEnd"/>
            <w:r w:rsidRPr="00C52059">
              <w:rPr>
                <w:color w:val="000000" w:themeColor="text1"/>
                <w:sz w:val="20"/>
                <w:szCs w:val="20"/>
              </w:rPr>
              <w:t xml:space="preserve"> цтп-1-Ут цтп-2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325</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60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3,358</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proofErr w:type="spellStart"/>
            <w:r w:rsidRPr="00C52059">
              <w:rPr>
                <w:color w:val="000000" w:themeColor="text1"/>
                <w:sz w:val="20"/>
                <w:szCs w:val="20"/>
              </w:rPr>
              <w:t>Ут</w:t>
            </w:r>
            <w:proofErr w:type="spellEnd"/>
            <w:r w:rsidRPr="00C52059">
              <w:rPr>
                <w:color w:val="000000" w:themeColor="text1"/>
                <w:sz w:val="20"/>
                <w:szCs w:val="20"/>
              </w:rPr>
              <w:t xml:space="preserve"> цтп-2-ЦТП1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325</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3,358</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proofErr w:type="spellStart"/>
            <w:r w:rsidRPr="00C52059">
              <w:rPr>
                <w:color w:val="000000" w:themeColor="text1"/>
                <w:sz w:val="20"/>
                <w:szCs w:val="20"/>
              </w:rPr>
              <w:t>Ут</w:t>
            </w:r>
            <w:proofErr w:type="spellEnd"/>
            <w:r w:rsidRPr="00C52059">
              <w:rPr>
                <w:color w:val="000000" w:themeColor="text1"/>
                <w:sz w:val="20"/>
                <w:szCs w:val="20"/>
              </w:rPr>
              <w:t xml:space="preserve"> цтп-1-Гаражи</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proofErr w:type="spellStart"/>
            <w:r w:rsidRPr="00C52059">
              <w:rPr>
                <w:color w:val="000000" w:themeColor="text1"/>
                <w:sz w:val="20"/>
                <w:szCs w:val="20"/>
              </w:rPr>
              <w:t>Ут</w:t>
            </w:r>
            <w:proofErr w:type="spellEnd"/>
            <w:r w:rsidRPr="00C52059">
              <w:rPr>
                <w:color w:val="000000" w:themeColor="text1"/>
                <w:sz w:val="20"/>
                <w:szCs w:val="20"/>
              </w:rPr>
              <w:t xml:space="preserve"> цтп-2-Ут цтп-2-1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0,0000</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proofErr w:type="spellStart"/>
            <w:r w:rsidRPr="00C52059">
              <w:rPr>
                <w:color w:val="000000" w:themeColor="text1"/>
                <w:sz w:val="20"/>
                <w:szCs w:val="20"/>
              </w:rPr>
              <w:t>Ут</w:t>
            </w:r>
            <w:proofErr w:type="spellEnd"/>
            <w:r w:rsidRPr="00C52059">
              <w:rPr>
                <w:color w:val="000000" w:themeColor="text1"/>
                <w:sz w:val="20"/>
                <w:szCs w:val="20"/>
              </w:rPr>
              <w:t xml:space="preserve"> цтп-2-1-Общежитие СМТ</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proofErr w:type="spellStart"/>
            <w:r w:rsidRPr="00C52059">
              <w:rPr>
                <w:color w:val="000000" w:themeColor="text1"/>
                <w:sz w:val="20"/>
                <w:szCs w:val="20"/>
              </w:rPr>
              <w:t>Ут</w:t>
            </w:r>
            <w:proofErr w:type="spellEnd"/>
            <w:r w:rsidRPr="00C52059">
              <w:rPr>
                <w:color w:val="000000" w:themeColor="text1"/>
                <w:sz w:val="20"/>
                <w:szCs w:val="20"/>
              </w:rPr>
              <w:t xml:space="preserve"> цтп-2-1-ИП</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0,0249</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Тк7а-ул. Советская, 35</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170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Тк7а-ул. Советская, 28</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Тк7а-УтТк7а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УтТк7а-Тк8а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УтТк7а-ул. Октябрьская, 10</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Тк8а-УтТк8а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0,0542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УтТк8а-Гараж</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0,0768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УтТк8а-ул. Ключевая, 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0,0542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Тк8а-ул. Ключевая, 16</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0,0230</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Тк7а-УтТк7а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325</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252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3,358</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0,0000</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УтТк7а-Тк1а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325</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3,358</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УтТк7а-Гармония</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0,0329</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Тк1а-Тк2а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325</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2019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3,358</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Тк2а-Спортзал</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Тк2а-Тк13а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Тк13а-Школа, Д/с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Тк13а-УтТк13а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172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0,562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УтТк13а-Тк14а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0,562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УтТк13а-Худ. школа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0,1152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Тк14а-ул. Советская, 26</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Тк14а-Тк15а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0,562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Тк15а-УтТк15а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Тк15а гвс-УтТк15а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УтТк15а-ул. Советская, 22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УтТк15а-Тк16а/1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Тк16а/1-ул. Советская, 22-а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25</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0,020</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0,0419</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Тк16а/1-Тк16а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Тк16а-ул. Советская, 18</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0,0007</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Тк16а-Тк17а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0,0007</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Тк17а-ул. Калинина, 12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0,010</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0,0010</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Тк17а-Фортуна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0,0485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Тк17а-Полюс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Тк16а-ул. Калинина, 12-а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25</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0,020</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0,0329</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Тк15а-Тк15а-1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Тк15а-1-Тк18а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Тк18а-УтТк18а-1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0,0007</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Тк18а-Прокуратура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Тк18а-Тк19а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2011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Тк19а-Тк19а-1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Тк19а-1-Школа№11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0,010</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0,0010</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Тк19а-Тк20а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Тк20а-Гараж </w:t>
            </w:r>
            <w:proofErr w:type="spellStart"/>
            <w:r w:rsidRPr="00C52059">
              <w:rPr>
                <w:color w:val="000000" w:themeColor="text1"/>
                <w:sz w:val="20"/>
                <w:szCs w:val="20"/>
              </w:rPr>
              <w:t>Росинкас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Тк20а-Налоговая</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УтТк18а-1-ул. Советская, 26а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УтТк18а-1-УтТк18а-2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УтТк18а-2-Ритуальные услуги</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УтТк18а-2-Банк</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168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Тк2а-Тк3а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273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2,369</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Тк3а-УтТк3а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219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1,525</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УтТк3а-ПУ-3 Учебный корпус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219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0,077</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1,525</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УтТк3а-Тк4а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Тк4а-ПУ-3 Общежитие</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Тк4а-Тк6а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232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Тк6а-Школа№10 учебный корпус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Тк6а-Тк9а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Тк9а-</w:t>
            </w:r>
            <w:r w:rsidRPr="00C52059">
              <w:rPr>
                <w:color w:val="000000" w:themeColor="text1"/>
                <w:sz w:val="20"/>
                <w:szCs w:val="20"/>
              </w:rPr>
              <w:lastRenderedPageBreak/>
              <w:t>Школа№10 библиотека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lastRenderedPageBreak/>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Тк9а-Школа№10 спортзал</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Тк9а-УтТк9а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УтТк9а-ИП</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УтТк9а-магазин</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Тк3а-УтТк3а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273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2,369</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УтТк3а </w:t>
            </w:r>
            <w:proofErr w:type="spellStart"/>
            <w:r w:rsidRPr="00C52059">
              <w:rPr>
                <w:color w:val="000000" w:themeColor="text1"/>
                <w:sz w:val="20"/>
                <w:szCs w:val="20"/>
              </w:rPr>
              <w:t>гвс</w:t>
            </w:r>
            <w:proofErr w:type="spellEnd"/>
            <w:r w:rsidRPr="00C52059">
              <w:rPr>
                <w:color w:val="000000" w:themeColor="text1"/>
                <w:sz w:val="20"/>
                <w:szCs w:val="20"/>
              </w:rPr>
              <w:t xml:space="preserve">-ул. Калинина, 14а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УтТк3а-ул. Калинина,14а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УтТк3а-Тк5а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273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0,071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2,369</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Тк5а-Тк10а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Тк10а </w:t>
            </w:r>
            <w:proofErr w:type="spellStart"/>
            <w:r w:rsidRPr="00C52059">
              <w:rPr>
                <w:color w:val="000000" w:themeColor="text1"/>
                <w:sz w:val="20"/>
                <w:szCs w:val="20"/>
              </w:rPr>
              <w:t>гвс</w:t>
            </w:r>
            <w:proofErr w:type="spellEnd"/>
            <w:r w:rsidRPr="00C52059">
              <w:rPr>
                <w:color w:val="000000" w:themeColor="text1"/>
                <w:sz w:val="20"/>
                <w:szCs w:val="20"/>
              </w:rPr>
              <w:t xml:space="preserve">-ул. Калинина, 14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Тк10а-УтТк10а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УтТк10а-ул. Калинина,14</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0,0017</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УтТк10а-Тк11а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Тк11а-ул. Калинина,14б</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Тк11а-Тк12а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Тк12а-Админ здание</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0,0419</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Тк12а-Гаражи</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0,0007</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Тк12а-УтТк12а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0,0007</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УтТк12а-Гаражи</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Тк12а-Нар. суд</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64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Тк1а-ул. Октябрьская, 24</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178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УтТк18-1-1-ул. Советская, 1-а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УтТк18-1-1 </w:t>
            </w:r>
            <w:proofErr w:type="spellStart"/>
            <w:r w:rsidRPr="00C52059">
              <w:rPr>
                <w:color w:val="000000" w:themeColor="text1"/>
                <w:sz w:val="20"/>
                <w:szCs w:val="20"/>
              </w:rPr>
              <w:t>гвс</w:t>
            </w:r>
            <w:proofErr w:type="spellEnd"/>
            <w:r w:rsidRPr="00C52059">
              <w:rPr>
                <w:color w:val="000000" w:themeColor="text1"/>
                <w:sz w:val="20"/>
                <w:szCs w:val="20"/>
              </w:rPr>
              <w:t>-ул. Советская, 1-агвс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0,1536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УтТк18-1-1 </w:t>
            </w:r>
            <w:proofErr w:type="spellStart"/>
            <w:r w:rsidRPr="00C52059">
              <w:rPr>
                <w:color w:val="000000" w:themeColor="text1"/>
                <w:sz w:val="20"/>
                <w:szCs w:val="20"/>
              </w:rPr>
              <w:t>гвс</w:t>
            </w:r>
            <w:proofErr w:type="spellEnd"/>
            <w:r w:rsidRPr="00C52059">
              <w:rPr>
                <w:color w:val="000000" w:themeColor="text1"/>
                <w:sz w:val="20"/>
                <w:szCs w:val="20"/>
              </w:rPr>
              <w:t>-ул. Коммунальная, 18гвс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0,0171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УтТк18-1-1-ул. Коммунальная, 18</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Центральная котельная-ул. Пионерская, 6а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388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 </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0,0000</w:t>
            </w:r>
          </w:p>
        </w:tc>
      </w:tr>
      <w:tr w:rsidR="00C52059" w:rsidRPr="00C52059" w:rsidTr="008A68BD">
        <w:trPr>
          <w:trHeight w:val="51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Центральная котельная ул. Ленина, 22 сети ГВС</w:t>
            </w:r>
          </w:p>
        </w:tc>
        <w:tc>
          <w:tcPr>
            <w:tcW w:w="1600" w:type="dxa"/>
            <w:tcBorders>
              <w:top w:val="nil"/>
              <w:left w:val="nil"/>
              <w:bottom w:val="single" w:sz="4" w:space="0" w:color="auto"/>
              <w:right w:val="single" w:sz="4" w:space="0" w:color="auto"/>
            </w:tcBorders>
            <w:shd w:val="clear" w:color="000000" w:fill="FFFFFF"/>
            <w:vAlign w:val="center"/>
          </w:tcPr>
          <w:p w:rsidR="00BC25B0" w:rsidRPr="00C52059" w:rsidRDefault="00BC25B0" w:rsidP="00BC25B0">
            <w:pPr>
              <w:jc w:val="right"/>
              <w:rPr>
                <w:color w:val="000000" w:themeColor="text1"/>
                <w:sz w:val="20"/>
                <w:szCs w:val="20"/>
              </w:rPr>
            </w:pPr>
          </w:p>
        </w:tc>
        <w:tc>
          <w:tcPr>
            <w:tcW w:w="616" w:type="dxa"/>
            <w:tcBorders>
              <w:top w:val="nil"/>
              <w:left w:val="nil"/>
              <w:bottom w:val="single" w:sz="4" w:space="0" w:color="auto"/>
              <w:right w:val="single" w:sz="4" w:space="0" w:color="auto"/>
            </w:tcBorders>
            <w:shd w:val="clear" w:color="000000" w:fill="FFFFFF"/>
            <w:noWrap/>
            <w:vAlign w:val="center"/>
          </w:tcPr>
          <w:p w:rsidR="00BC25B0" w:rsidRPr="00C52059" w:rsidRDefault="00BC25B0" w:rsidP="00BC25B0">
            <w:pPr>
              <w:jc w:val="center"/>
              <w:rPr>
                <w:color w:val="000000" w:themeColor="text1"/>
                <w:sz w:val="20"/>
                <w:szCs w:val="20"/>
              </w:rPr>
            </w:pPr>
          </w:p>
        </w:tc>
        <w:tc>
          <w:tcPr>
            <w:tcW w:w="816" w:type="dxa"/>
            <w:tcBorders>
              <w:top w:val="nil"/>
              <w:left w:val="nil"/>
              <w:bottom w:val="single" w:sz="4" w:space="0" w:color="auto"/>
              <w:right w:val="single" w:sz="4" w:space="0" w:color="auto"/>
            </w:tcBorders>
            <w:shd w:val="clear" w:color="000000" w:fill="FFFFFF"/>
            <w:noWrap/>
            <w:vAlign w:val="center"/>
          </w:tcPr>
          <w:p w:rsidR="00BC25B0" w:rsidRPr="00C52059" w:rsidRDefault="00BC25B0" w:rsidP="00BC25B0">
            <w:pPr>
              <w:jc w:val="center"/>
              <w:rPr>
                <w:color w:val="000000" w:themeColor="text1"/>
                <w:sz w:val="20"/>
                <w:szCs w:val="20"/>
              </w:rPr>
            </w:pPr>
          </w:p>
        </w:tc>
        <w:tc>
          <w:tcPr>
            <w:tcW w:w="1145" w:type="dxa"/>
            <w:tcBorders>
              <w:top w:val="nil"/>
              <w:left w:val="nil"/>
              <w:bottom w:val="single" w:sz="4" w:space="0" w:color="auto"/>
              <w:right w:val="single" w:sz="4" w:space="0" w:color="auto"/>
            </w:tcBorders>
            <w:shd w:val="clear" w:color="000000" w:fill="FFFFFF"/>
            <w:noWrap/>
            <w:vAlign w:val="center"/>
          </w:tcPr>
          <w:p w:rsidR="00BC25B0" w:rsidRPr="00C52059" w:rsidRDefault="00BC25B0" w:rsidP="00BC25B0">
            <w:pPr>
              <w:jc w:val="center"/>
              <w:rPr>
                <w:color w:val="000000" w:themeColor="text1"/>
                <w:sz w:val="20"/>
                <w:szCs w:val="20"/>
              </w:rPr>
            </w:pPr>
          </w:p>
        </w:tc>
        <w:tc>
          <w:tcPr>
            <w:tcW w:w="616" w:type="dxa"/>
            <w:tcBorders>
              <w:top w:val="nil"/>
              <w:left w:val="nil"/>
              <w:bottom w:val="single" w:sz="4" w:space="0" w:color="auto"/>
              <w:right w:val="single" w:sz="4" w:space="0" w:color="auto"/>
            </w:tcBorders>
            <w:shd w:val="clear" w:color="000000" w:fill="FFFFFF"/>
            <w:vAlign w:val="center"/>
          </w:tcPr>
          <w:p w:rsidR="00BC25B0" w:rsidRPr="00C52059" w:rsidRDefault="00BC25B0" w:rsidP="00BC25B0">
            <w:pPr>
              <w:jc w:val="center"/>
              <w:rPr>
                <w:color w:val="000000" w:themeColor="text1"/>
                <w:sz w:val="20"/>
                <w:szCs w:val="20"/>
              </w:rPr>
            </w:pPr>
          </w:p>
        </w:tc>
        <w:tc>
          <w:tcPr>
            <w:tcW w:w="9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459"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6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6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9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1238"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Тк1гвс-Тк3гвс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2012</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Тк3гвс-ул. Дзержинского, 24гвс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Тк3гвс-Тк4гвс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2016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Тк5гвс-ул. Дзержинского, 16гвс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Тк5гвс-Тк5/1гвс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Тк5/1гвс-УтТк5/1гвс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0,010</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0,0010</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УтТк5/1гвс-ул. Дзержинского, 12гвс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УтТк5/1гвс-Тк28/1гвс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Тк28/1гвс-Тк28гвс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Тк28гвс-Тк29гвс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1984</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39</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Тк29гвс-УтТк29гвс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0,0007</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УтТк29гвс-ул. Калинина,1гвс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УтТк29гвс-Тк22гвс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1989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Тк22гвс-ул. Дзержинского, 4гвс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0,0007</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Тк4гвс-УтТк4-1гвс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1978</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45</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УтТк4-1гвс-УтТк4-2гвс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УтТк4-2гвс-УтТк4-3гвс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УтТк4-3гвс-Тк6гвс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УтТк4-1гвс-ул. Дзержинского, 15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2012</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УтТк4-3гвс-ул. Дзержинского, 11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Тк6гвс-ул. Дзержинского, 9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0,0007</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Тк6гвс-Тк7гвс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2020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0,562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Тк7гвс-Тк7/1гвс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1982</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0,009</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0,009</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0,0922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w:t>
            </w:r>
            <w:proofErr w:type="gramStart"/>
            <w:r w:rsidRPr="00C52059">
              <w:rPr>
                <w:color w:val="000000" w:themeColor="text1"/>
                <w:sz w:val="20"/>
                <w:szCs w:val="20"/>
              </w:rPr>
              <w:t>7</w:t>
            </w:r>
            <w:proofErr w:type="gramEnd"/>
            <w:r w:rsidRPr="00C52059">
              <w:rPr>
                <w:color w:val="000000" w:themeColor="text1"/>
                <w:sz w:val="20"/>
                <w:szCs w:val="20"/>
              </w:rPr>
              <w:t xml:space="preserve">/1гвс-Сбербанк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0,009</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0,009</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0,0922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Тк7гвс-Тк8гвс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0,562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Тк8гвс-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0,562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w:t>
            </w:r>
            <w:proofErr w:type="gramStart"/>
            <w:r w:rsidRPr="00C52059">
              <w:rPr>
                <w:color w:val="000000" w:themeColor="text1"/>
                <w:sz w:val="20"/>
                <w:szCs w:val="20"/>
              </w:rPr>
              <w:t>9</w:t>
            </w:r>
            <w:proofErr w:type="gramEnd"/>
            <w:r w:rsidRPr="00C52059">
              <w:rPr>
                <w:color w:val="000000" w:themeColor="text1"/>
                <w:sz w:val="20"/>
                <w:szCs w:val="20"/>
              </w:rPr>
              <w:t>/1гвс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w:t>
            </w:r>
            <w:proofErr w:type="gramStart"/>
            <w:r w:rsidRPr="00C52059">
              <w:rPr>
                <w:color w:val="000000" w:themeColor="text1"/>
                <w:sz w:val="20"/>
                <w:szCs w:val="20"/>
              </w:rPr>
              <w:t>9</w:t>
            </w:r>
            <w:proofErr w:type="gramEnd"/>
            <w:r w:rsidRPr="00C52059">
              <w:rPr>
                <w:color w:val="000000" w:themeColor="text1"/>
                <w:sz w:val="20"/>
                <w:szCs w:val="20"/>
              </w:rPr>
              <w:t>/1гвс-УтТк9/1-1гвс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0,0658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w:t>
            </w:r>
            <w:proofErr w:type="gramStart"/>
            <w:r w:rsidRPr="00C52059">
              <w:rPr>
                <w:color w:val="000000" w:themeColor="text1"/>
                <w:sz w:val="20"/>
                <w:szCs w:val="20"/>
              </w:rPr>
              <w:t>9</w:t>
            </w:r>
            <w:proofErr w:type="gramEnd"/>
            <w:r w:rsidRPr="00C52059">
              <w:rPr>
                <w:color w:val="000000" w:themeColor="text1"/>
                <w:sz w:val="20"/>
                <w:szCs w:val="20"/>
              </w:rPr>
              <w:t>/1-1гвс-УтТк9/1-2гвс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w:t>
            </w:r>
            <w:proofErr w:type="gramStart"/>
            <w:r w:rsidRPr="00C52059">
              <w:rPr>
                <w:color w:val="000000" w:themeColor="text1"/>
                <w:sz w:val="20"/>
                <w:szCs w:val="20"/>
              </w:rPr>
              <w:t>9</w:t>
            </w:r>
            <w:proofErr w:type="gramEnd"/>
            <w:r w:rsidRPr="00C52059">
              <w:rPr>
                <w:color w:val="000000" w:themeColor="text1"/>
                <w:sz w:val="20"/>
                <w:szCs w:val="20"/>
              </w:rPr>
              <w:t xml:space="preserve">/1-2гвс-ул. Ленина,10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0,2305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w:t>
            </w:r>
            <w:proofErr w:type="gramStart"/>
            <w:r w:rsidRPr="00C52059">
              <w:rPr>
                <w:color w:val="000000" w:themeColor="text1"/>
                <w:sz w:val="20"/>
                <w:szCs w:val="20"/>
              </w:rPr>
              <w:t>9</w:t>
            </w:r>
            <w:proofErr w:type="gramEnd"/>
            <w:r w:rsidRPr="00C52059">
              <w:rPr>
                <w:color w:val="000000" w:themeColor="text1"/>
                <w:sz w:val="20"/>
                <w:szCs w:val="20"/>
              </w:rPr>
              <w:t>/1гвс-Тк10гвс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Тк10гвс-Тк15гвс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Тк10гвс-Тк11гвс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Тк11гвс-Тк11/1гвс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Тк11/1гвс-Тк13гвс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Тк13гвс-ул. Комсомольская, 4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Тк15гвс-Тк16гвс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Тк16гвс-Тк27гвс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Тк27гвс-ул. Ленина, 23агвс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Тк27гвс-Тк17гвс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Тк17гвс-ул. Ленина, 23гвс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0,0007</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Тк18гвс-УтТк18гвс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0,007</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0,0007</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УтТк18гвс-ул.  Коммунальная, 14гвс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УтТк18гвс-УтТк18-1гвс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УтТк18-1гвс-УтТк18-1-1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0,0236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УтТк18-1гвс-ул. Советская, 2-агвс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0,0439</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УтТк18-1гвс-Тк21гвс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254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Тк21гвс-ул. Коммунальная, 19гвс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0,010</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0,0010</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Тк7а-Тк8а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Тк8а </w:t>
            </w:r>
            <w:proofErr w:type="spellStart"/>
            <w:r w:rsidRPr="00C52059">
              <w:rPr>
                <w:color w:val="000000" w:themeColor="text1"/>
                <w:sz w:val="20"/>
                <w:szCs w:val="20"/>
              </w:rPr>
              <w:t>гвс</w:t>
            </w:r>
            <w:proofErr w:type="spellEnd"/>
            <w:r w:rsidRPr="00C52059">
              <w:rPr>
                <w:color w:val="000000" w:themeColor="text1"/>
                <w:sz w:val="20"/>
                <w:szCs w:val="20"/>
              </w:rPr>
              <w:t xml:space="preserve">-ул. Ключевая, 1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0,0192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Тк7а-Тк1а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386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0,562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0,0000</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Тк1а гвс-Тк2а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Тк2а гвс-Тк13а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Тк13а гвс-Тк14а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210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Тк14а </w:t>
            </w:r>
            <w:proofErr w:type="spellStart"/>
            <w:r w:rsidRPr="00C52059">
              <w:rPr>
                <w:color w:val="000000" w:themeColor="text1"/>
                <w:sz w:val="20"/>
                <w:szCs w:val="20"/>
              </w:rPr>
              <w:t>гвс</w:t>
            </w:r>
            <w:proofErr w:type="spellEnd"/>
            <w:r w:rsidRPr="00C52059">
              <w:rPr>
                <w:color w:val="000000" w:themeColor="text1"/>
                <w:sz w:val="20"/>
                <w:szCs w:val="20"/>
              </w:rPr>
              <w:t xml:space="preserve">-ул. Советская, 26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0,0615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Тк14а гвс-Тк15а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УтТк15а </w:t>
            </w:r>
            <w:proofErr w:type="spellStart"/>
            <w:r w:rsidRPr="00C52059">
              <w:rPr>
                <w:color w:val="000000" w:themeColor="text1"/>
                <w:sz w:val="20"/>
                <w:szCs w:val="20"/>
              </w:rPr>
              <w:t>гвс</w:t>
            </w:r>
            <w:proofErr w:type="spellEnd"/>
            <w:r w:rsidRPr="00C52059">
              <w:rPr>
                <w:color w:val="000000" w:themeColor="text1"/>
                <w:sz w:val="20"/>
                <w:szCs w:val="20"/>
              </w:rPr>
              <w:t xml:space="preserve">-ул. Советская, 22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0,051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0,1152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УтТк15а гвс-Тк16а/1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Тк16а/1 гвс-Тк16а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Тк16а гвс-Тк17а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Тк17а </w:t>
            </w:r>
            <w:proofErr w:type="spellStart"/>
            <w:r w:rsidRPr="00C52059">
              <w:rPr>
                <w:color w:val="000000" w:themeColor="text1"/>
                <w:sz w:val="20"/>
                <w:szCs w:val="20"/>
              </w:rPr>
              <w:t>гвс</w:t>
            </w:r>
            <w:proofErr w:type="spellEnd"/>
            <w:r w:rsidRPr="00C52059">
              <w:rPr>
                <w:color w:val="000000" w:themeColor="text1"/>
                <w:sz w:val="20"/>
                <w:szCs w:val="20"/>
              </w:rPr>
              <w:t xml:space="preserve">-ул. Калинина, 12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Тк15а гвс-Тк18а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Тк18а </w:t>
            </w:r>
            <w:proofErr w:type="spellStart"/>
            <w:r w:rsidRPr="00C52059">
              <w:rPr>
                <w:color w:val="000000" w:themeColor="text1"/>
                <w:sz w:val="20"/>
                <w:szCs w:val="20"/>
              </w:rPr>
              <w:t>гвс</w:t>
            </w:r>
            <w:proofErr w:type="spellEnd"/>
            <w:r w:rsidRPr="00C52059">
              <w:rPr>
                <w:color w:val="000000" w:themeColor="text1"/>
                <w:sz w:val="20"/>
                <w:szCs w:val="20"/>
              </w:rPr>
              <w:t xml:space="preserve">-ул. Советская, 26а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0,0838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Тк18а гвс-Тк19а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Тк19а гвс-Тк19а-1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Тк19а-1 гвс-Школа№37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Тк2а гвс-Тк3а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Тк3а гвс-УтТк3а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УтТк3а гвс-Тк5а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Тк5а гвс-Тк10а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Тк5а-Тк6а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#Н/Д</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#Н/Д</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#Н/Д</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#Н/Д</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#Н/Д</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Тк5а гвс-Тк6а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ЦТП-Тк1гвс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Тк4гвс-Тк5гвс</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60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УтТк4-2гвс-ул. Дзержинского, 13 </w:t>
            </w:r>
            <w:proofErr w:type="spellStart"/>
            <w:r w:rsidRPr="00C52059">
              <w:rPr>
                <w:color w:val="000000" w:themeColor="text1"/>
                <w:sz w:val="20"/>
                <w:szCs w:val="20"/>
              </w:rPr>
              <w:t>гвс</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0,0013</w:t>
            </w:r>
          </w:p>
        </w:tc>
      </w:tr>
      <w:tr w:rsidR="00C52059" w:rsidRPr="00C52059" w:rsidTr="008A68BD">
        <w:trPr>
          <w:trHeight w:val="51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Котельная ТУСМ ул. Калинина, 65</w:t>
            </w:r>
          </w:p>
        </w:tc>
        <w:tc>
          <w:tcPr>
            <w:tcW w:w="1600" w:type="dxa"/>
            <w:tcBorders>
              <w:top w:val="nil"/>
              <w:left w:val="nil"/>
              <w:bottom w:val="single" w:sz="4" w:space="0" w:color="auto"/>
              <w:right w:val="single" w:sz="4" w:space="0" w:color="auto"/>
            </w:tcBorders>
            <w:shd w:val="clear" w:color="000000" w:fill="FFFFFF"/>
            <w:vAlign w:val="center"/>
          </w:tcPr>
          <w:p w:rsidR="00BC25B0" w:rsidRPr="00C52059" w:rsidRDefault="00BC25B0" w:rsidP="00BC25B0">
            <w:pPr>
              <w:jc w:val="right"/>
              <w:rPr>
                <w:color w:val="000000" w:themeColor="text1"/>
                <w:sz w:val="20"/>
                <w:szCs w:val="20"/>
              </w:rPr>
            </w:pPr>
          </w:p>
        </w:tc>
        <w:tc>
          <w:tcPr>
            <w:tcW w:w="616" w:type="dxa"/>
            <w:tcBorders>
              <w:top w:val="nil"/>
              <w:left w:val="nil"/>
              <w:bottom w:val="single" w:sz="4" w:space="0" w:color="auto"/>
              <w:right w:val="single" w:sz="4" w:space="0" w:color="auto"/>
            </w:tcBorders>
            <w:shd w:val="clear" w:color="000000" w:fill="FFFFFF"/>
            <w:noWrap/>
            <w:vAlign w:val="center"/>
          </w:tcPr>
          <w:p w:rsidR="00BC25B0" w:rsidRPr="00C52059" w:rsidRDefault="00BC25B0" w:rsidP="00BC25B0">
            <w:pPr>
              <w:jc w:val="center"/>
              <w:rPr>
                <w:color w:val="000000" w:themeColor="text1"/>
                <w:sz w:val="20"/>
                <w:szCs w:val="20"/>
              </w:rPr>
            </w:pPr>
          </w:p>
        </w:tc>
        <w:tc>
          <w:tcPr>
            <w:tcW w:w="816" w:type="dxa"/>
            <w:tcBorders>
              <w:top w:val="nil"/>
              <w:left w:val="nil"/>
              <w:bottom w:val="single" w:sz="4" w:space="0" w:color="auto"/>
              <w:right w:val="single" w:sz="4" w:space="0" w:color="auto"/>
            </w:tcBorders>
            <w:shd w:val="clear" w:color="000000" w:fill="FFFFFF"/>
            <w:noWrap/>
            <w:vAlign w:val="center"/>
          </w:tcPr>
          <w:p w:rsidR="00BC25B0" w:rsidRPr="00C52059" w:rsidRDefault="00BC25B0" w:rsidP="00BC25B0">
            <w:pPr>
              <w:jc w:val="center"/>
              <w:rPr>
                <w:color w:val="000000" w:themeColor="text1"/>
                <w:sz w:val="20"/>
                <w:szCs w:val="20"/>
              </w:rPr>
            </w:pPr>
          </w:p>
        </w:tc>
        <w:tc>
          <w:tcPr>
            <w:tcW w:w="1145" w:type="dxa"/>
            <w:tcBorders>
              <w:top w:val="nil"/>
              <w:left w:val="nil"/>
              <w:bottom w:val="single" w:sz="4" w:space="0" w:color="auto"/>
              <w:right w:val="single" w:sz="4" w:space="0" w:color="auto"/>
            </w:tcBorders>
            <w:shd w:val="clear" w:color="000000" w:fill="FFFFFF"/>
            <w:noWrap/>
            <w:vAlign w:val="center"/>
          </w:tcPr>
          <w:p w:rsidR="00BC25B0" w:rsidRPr="00C52059" w:rsidRDefault="00BC25B0" w:rsidP="00BC25B0">
            <w:pPr>
              <w:jc w:val="center"/>
              <w:rPr>
                <w:color w:val="000000" w:themeColor="text1"/>
                <w:sz w:val="20"/>
                <w:szCs w:val="20"/>
              </w:rPr>
            </w:pPr>
          </w:p>
        </w:tc>
        <w:tc>
          <w:tcPr>
            <w:tcW w:w="616" w:type="dxa"/>
            <w:tcBorders>
              <w:top w:val="nil"/>
              <w:left w:val="nil"/>
              <w:bottom w:val="single" w:sz="4" w:space="0" w:color="auto"/>
              <w:right w:val="single" w:sz="4" w:space="0" w:color="auto"/>
            </w:tcBorders>
            <w:shd w:val="clear" w:color="000000" w:fill="FFFFFF"/>
            <w:vAlign w:val="center"/>
          </w:tcPr>
          <w:p w:rsidR="00BC25B0" w:rsidRPr="00C52059" w:rsidRDefault="00BC25B0" w:rsidP="00BC25B0">
            <w:pPr>
              <w:jc w:val="center"/>
              <w:rPr>
                <w:color w:val="000000" w:themeColor="text1"/>
                <w:sz w:val="20"/>
                <w:szCs w:val="20"/>
              </w:rPr>
            </w:pPr>
          </w:p>
        </w:tc>
        <w:tc>
          <w:tcPr>
            <w:tcW w:w="9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459"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6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6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9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1238"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Котельная ТУСМ-Тк2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68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Тк2-Тк3</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Тк3-Гараж</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Тк1-Башня</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234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51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Котельная ЦРБ ул. Калинина, 35</w:t>
            </w:r>
          </w:p>
        </w:tc>
        <w:tc>
          <w:tcPr>
            <w:tcW w:w="1600" w:type="dxa"/>
            <w:tcBorders>
              <w:top w:val="nil"/>
              <w:left w:val="nil"/>
              <w:bottom w:val="single" w:sz="4" w:space="0" w:color="auto"/>
              <w:right w:val="single" w:sz="4" w:space="0" w:color="auto"/>
            </w:tcBorders>
            <w:shd w:val="clear" w:color="000000" w:fill="FFFFFF"/>
            <w:vAlign w:val="center"/>
          </w:tcPr>
          <w:p w:rsidR="00BC25B0" w:rsidRPr="00C52059" w:rsidRDefault="00BC25B0" w:rsidP="00BC25B0">
            <w:pPr>
              <w:jc w:val="right"/>
              <w:rPr>
                <w:color w:val="000000" w:themeColor="text1"/>
                <w:sz w:val="20"/>
                <w:szCs w:val="20"/>
              </w:rPr>
            </w:pPr>
          </w:p>
        </w:tc>
        <w:tc>
          <w:tcPr>
            <w:tcW w:w="616" w:type="dxa"/>
            <w:tcBorders>
              <w:top w:val="nil"/>
              <w:left w:val="nil"/>
              <w:bottom w:val="single" w:sz="4" w:space="0" w:color="auto"/>
              <w:right w:val="single" w:sz="4" w:space="0" w:color="auto"/>
            </w:tcBorders>
            <w:shd w:val="clear" w:color="000000" w:fill="FFFFFF"/>
            <w:noWrap/>
            <w:vAlign w:val="center"/>
          </w:tcPr>
          <w:p w:rsidR="00BC25B0" w:rsidRPr="00C52059" w:rsidRDefault="00BC25B0" w:rsidP="00BC25B0">
            <w:pPr>
              <w:jc w:val="center"/>
              <w:rPr>
                <w:color w:val="000000" w:themeColor="text1"/>
                <w:sz w:val="20"/>
                <w:szCs w:val="20"/>
              </w:rPr>
            </w:pPr>
          </w:p>
        </w:tc>
        <w:tc>
          <w:tcPr>
            <w:tcW w:w="816" w:type="dxa"/>
            <w:tcBorders>
              <w:top w:val="nil"/>
              <w:left w:val="nil"/>
              <w:bottom w:val="single" w:sz="4" w:space="0" w:color="auto"/>
              <w:right w:val="single" w:sz="4" w:space="0" w:color="auto"/>
            </w:tcBorders>
            <w:shd w:val="clear" w:color="000000" w:fill="FFFFFF"/>
            <w:noWrap/>
            <w:vAlign w:val="center"/>
          </w:tcPr>
          <w:p w:rsidR="00BC25B0" w:rsidRPr="00C52059" w:rsidRDefault="00BC25B0" w:rsidP="00BC25B0">
            <w:pPr>
              <w:jc w:val="center"/>
              <w:rPr>
                <w:color w:val="000000" w:themeColor="text1"/>
                <w:sz w:val="20"/>
                <w:szCs w:val="20"/>
              </w:rPr>
            </w:pPr>
          </w:p>
        </w:tc>
        <w:tc>
          <w:tcPr>
            <w:tcW w:w="1145" w:type="dxa"/>
            <w:tcBorders>
              <w:top w:val="nil"/>
              <w:left w:val="nil"/>
              <w:bottom w:val="single" w:sz="4" w:space="0" w:color="auto"/>
              <w:right w:val="single" w:sz="4" w:space="0" w:color="auto"/>
            </w:tcBorders>
            <w:shd w:val="clear" w:color="000000" w:fill="FFFFFF"/>
            <w:noWrap/>
            <w:vAlign w:val="center"/>
          </w:tcPr>
          <w:p w:rsidR="00BC25B0" w:rsidRPr="00C52059" w:rsidRDefault="00BC25B0" w:rsidP="00BC25B0">
            <w:pPr>
              <w:jc w:val="center"/>
              <w:rPr>
                <w:color w:val="000000" w:themeColor="text1"/>
                <w:sz w:val="20"/>
                <w:szCs w:val="20"/>
              </w:rPr>
            </w:pPr>
          </w:p>
        </w:tc>
        <w:tc>
          <w:tcPr>
            <w:tcW w:w="616" w:type="dxa"/>
            <w:tcBorders>
              <w:top w:val="nil"/>
              <w:left w:val="nil"/>
              <w:bottom w:val="single" w:sz="4" w:space="0" w:color="auto"/>
              <w:right w:val="single" w:sz="4" w:space="0" w:color="auto"/>
            </w:tcBorders>
            <w:shd w:val="clear" w:color="000000" w:fill="FFFFFF"/>
            <w:vAlign w:val="center"/>
          </w:tcPr>
          <w:p w:rsidR="00BC25B0" w:rsidRPr="00C52059" w:rsidRDefault="00BC25B0" w:rsidP="00BC25B0">
            <w:pPr>
              <w:jc w:val="center"/>
              <w:rPr>
                <w:color w:val="000000" w:themeColor="text1"/>
                <w:sz w:val="20"/>
                <w:szCs w:val="20"/>
              </w:rPr>
            </w:pPr>
          </w:p>
        </w:tc>
        <w:tc>
          <w:tcPr>
            <w:tcW w:w="9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459"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6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6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9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1238"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котельная-ТК1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159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0,804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0,0007</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Котельная-роддом</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Тк1-ТК2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282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ТК1-отделение</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0,562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w:t>
            </w:r>
            <w:proofErr w:type="gramStart"/>
            <w:r w:rsidRPr="00C52059">
              <w:rPr>
                <w:color w:val="000000" w:themeColor="text1"/>
                <w:sz w:val="20"/>
                <w:szCs w:val="20"/>
              </w:rPr>
              <w:t>2</w:t>
            </w:r>
            <w:proofErr w:type="gramEnd"/>
            <w:r w:rsidRPr="00C52059">
              <w:rPr>
                <w:color w:val="000000" w:themeColor="text1"/>
                <w:sz w:val="20"/>
                <w:szCs w:val="20"/>
              </w:rPr>
              <w:t>- поликлиника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0,018</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0,0018</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ТК2-ж.д.6а ул. Орджоникидзе</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76</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0,184</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ТК1-ТК3</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0,562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ТК3-ТК4</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ТК4-прачка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ТК4-морг</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60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ТК3-ТК5</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133</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0,091</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0,562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ТК5-гараж</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0,006</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0,0006</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ТК5-ТК6</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68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ТК6-скорая</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0,009</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0,009</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0,0009</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ТК6-ж.д.7а ул. Орджоникидзе</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68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ТК6-водокачка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51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Котельная Детский сад№4 ул. Кирова, 30</w:t>
            </w:r>
          </w:p>
        </w:tc>
        <w:tc>
          <w:tcPr>
            <w:tcW w:w="1600" w:type="dxa"/>
            <w:tcBorders>
              <w:top w:val="nil"/>
              <w:left w:val="nil"/>
              <w:bottom w:val="single" w:sz="4" w:space="0" w:color="auto"/>
              <w:right w:val="single" w:sz="4" w:space="0" w:color="auto"/>
            </w:tcBorders>
            <w:shd w:val="clear" w:color="000000" w:fill="FFFFFF"/>
            <w:vAlign w:val="center"/>
          </w:tcPr>
          <w:p w:rsidR="00BC25B0" w:rsidRPr="00C52059" w:rsidRDefault="00BC25B0" w:rsidP="00BC25B0">
            <w:pPr>
              <w:jc w:val="right"/>
              <w:rPr>
                <w:color w:val="000000" w:themeColor="text1"/>
                <w:sz w:val="20"/>
                <w:szCs w:val="20"/>
              </w:rPr>
            </w:pPr>
          </w:p>
        </w:tc>
        <w:tc>
          <w:tcPr>
            <w:tcW w:w="616" w:type="dxa"/>
            <w:tcBorders>
              <w:top w:val="nil"/>
              <w:left w:val="nil"/>
              <w:bottom w:val="single" w:sz="4" w:space="0" w:color="auto"/>
              <w:right w:val="single" w:sz="4" w:space="0" w:color="auto"/>
            </w:tcBorders>
            <w:shd w:val="clear" w:color="000000" w:fill="FFFFFF"/>
            <w:noWrap/>
            <w:vAlign w:val="center"/>
          </w:tcPr>
          <w:p w:rsidR="00BC25B0" w:rsidRPr="00C52059" w:rsidRDefault="00BC25B0" w:rsidP="00BC25B0">
            <w:pPr>
              <w:jc w:val="center"/>
              <w:rPr>
                <w:color w:val="000000" w:themeColor="text1"/>
                <w:sz w:val="20"/>
                <w:szCs w:val="20"/>
              </w:rPr>
            </w:pPr>
          </w:p>
        </w:tc>
        <w:tc>
          <w:tcPr>
            <w:tcW w:w="816" w:type="dxa"/>
            <w:tcBorders>
              <w:top w:val="nil"/>
              <w:left w:val="nil"/>
              <w:bottom w:val="single" w:sz="4" w:space="0" w:color="auto"/>
              <w:right w:val="single" w:sz="4" w:space="0" w:color="auto"/>
            </w:tcBorders>
            <w:shd w:val="clear" w:color="000000" w:fill="FFFFFF"/>
            <w:noWrap/>
            <w:vAlign w:val="center"/>
          </w:tcPr>
          <w:p w:rsidR="00BC25B0" w:rsidRPr="00C52059" w:rsidRDefault="00BC25B0" w:rsidP="00BC25B0">
            <w:pPr>
              <w:jc w:val="center"/>
              <w:rPr>
                <w:color w:val="000000" w:themeColor="text1"/>
                <w:sz w:val="20"/>
                <w:szCs w:val="20"/>
              </w:rPr>
            </w:pPr>
          </w:p>
        </w:tc>
        <w:tc>
          <w:tcPr>
            <w:tcW w:w="1145" w:type="dxa"/>
            <w:tcBorders>
              <w:top w:val="nil"/>
              <w:left w:val="nil"/>
              <w:bottom w:val="single" w:sz="4" w:space="0" w:color="auto"/>
              <w:right w:val="single" w:sz="4" w:space="0" w:color="auto"/>
            </w:tcBorders>
            <w:shd w:val="clear" w:color="000000" w:fill="FFFFFF"/>
            <w:noWrap/>
            <w:vAlign w:val="center"/>
          </w:tcPr>
          <w:p w:rsidR="00BC25B0" w:rsidRPr="00C52059" w:rsidRDefault="00BC25B0" w:rsidP="00BC25B0">
            <w:pPr>
              <w:jc w:val="center"/>
              <w:rPr>
                <w:color w:val="000000" w:themeColor="text1"/>
                <w:sz w:val="20"/>
                <w:szCs w:val="20"/>
              </w:rPr>
            </w:pPr>
          </w:p>
        </w:tc>
        <w:tc>
          <w:tcPr>
            <w:tcW w:w="616" w:type="dxa"/>
            <w:tcBorders>
              <w:top w:val="nil"/>
              <w:left w:val="nil"/>
              <w:bottom w:val="single" w:sz="4" w:space="0" w:color="auto"/>
              <w:right w:val="single" w:sz="4" w:space="0" w:color="auto"/>
            </w:tcBorders>
            <w:shd w:val="clear" w:color="000000" w:fill="FFFFFF"/>
            <w:vAlign w:val="center"/>
          </w:tcPr>
          <w:p w:rsidR="00BC25B0" w:rsidRPr="00C52059" w:rsidRDefault="00BC25B0" w:rsidP="00BC25B0">
            <w:pPr>
              <w:jc w:val="center"/>
              <w:rPr>
                <w:color w:val="000000" w:themeColor="text1"/>
                <w:sz w:val="20"/>
                <w:szCs w:val="20"/>
              </w:rPr>
            </w:pPr>
          </w:p>
        </w:tc>
        <w:tc>
          <w:tcPr>
            <w:tcW w:w="9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459"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6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6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9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1238"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котельная-</w:t>
            </w:r>
            <w:proofErr w:type="spellStart"/>
            <w:r w:rsidRPr="00C52059">
              <w:rPr>
                <w:color w:val="000000" w:themeColor="text1"/>
                <w:sz w:val="20"/>
                <w:szCs w:val="20"/>
              </w:rPr>
              <w:t>дет</w:t>
            </w:r>
            <w:proofErr w:type="gramStart"/>
            <w:r w:rsidRPr="00C52059">
              <w:rPr>
                <w:color w:val="000000" w:themeColor="text1"/>
                <w:sz w:val="20"/>
                <w:szCs w:val="20"/>
              </w:rPr>
              <w:t>.с</w:t>
            </w:r>
            <w:proofErr w:type="gramEnd"/>
            <w:r w:rsidRPr="00C52059">
              <w:rPr>
                <w:color w:val="000000" w:themeColor="text1"/>
                <w:sz w:val="20"/>
                <w:szCs w:val="20"/>
              </w:rPr>
              <w:t>ад</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1976</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47</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51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Котельная школы№13 ул. Карла-Маркса, 75/1</w:t>
            </w:r>
          </w:p>
        </w:tc>
        <w:tc>
          <w:tcPr>
            <w:tcW w:w="1600" w:type="dxa"/>
            <w:tcBorders>
              <w:top w:val="nil"/>
              <w:left w:val="nil"/>
              <w:bottom w:val="single" w:sz="4" w:space="0" w:color="auto"/>
              <w:right w:val="single" w:sz="4" w:space="0" w:color="auto"/>
            </w:tcBorders>
            <w:shd w:val="clear" w:color="000000" w:fill="FFFFFF"/>
            <w:vAlign w:val="center"/>
          </w:tcPr>
          <w:p w:rsidR="00BC25B0" w:rsidRPr="00C52059" w:rsidRDefault="00BC25B0" w:rsidP="00BC25B0">
            <w:pPr>
              <w:jc w:val="right"/>
              <w:rPr>
                <w:color w:val="000000" w:themeColor="text1"/>
                <w:sz w:val="20"/>
                <w:szCs w:val="20"/>
              </w:rPr>
            </w:pPr>
          </w:p>
        </w:tc>
        <w:tc>
          <w:tcPr>
            <w:tcW w:w="616" w:type="dxa"/>
            <w:tcBorders>
              <w:top w:val="nil"/>
              <w:left w:val="nil"/>
              <w:bottom w:val="single" w:sz="4" w:space="0" w:color="auto"/>
              <w:right w:val="single" w:sz="4" w:space="0" w:color="auto"/>
            </w:tcBorders>
            <w:shd w:val="clear" w:color="000000" w:fill="FFFFFF"/>
            <w:noWrap/>
            <w:vAlign w:val="center"/>
          </w:tcPr>
          <w:p w:rsidR="00BC25B0" w:rsidRPr="00C52059" w:rsidRDefault="00BC25B0" w:rsidP="00BC25B0">
            <w:pPr>
              <w:jc w:val="center"/>
              <w:rPr>
                <w:color w:val="000000" w:themeColor="text1"/>
                <w:sz w:val="20"/>
                <w:szCs w:val="20"/>
              </w:rPr>
            </w:pPr>
          </w:p>
        </w:tc>
        <w:tc>
          <w:tcPr>
            <w:tcW w:w="816" w:type="dxa"/>
            <w:tcBorders>
              <w:top w:val="nil"/>
              <w:left w:val="nil"/>
              <w:bottom w:val="single" w:sz="4" w:space="0" w:color="auto"/>
              <w:right w:val="single" w:sz="4" w:space="0" w:color="auto"/>
            </w:tcBorders>
            <w:shd w:val="clear" w:color="000000" w:fill="FFFFFF"/>
            <w:noWrap/>
            <w:vAlign w:val="center"/>
          </w:tcPr>
          <w:p w:rsidR="00BC25B0" w:rsidRPr="00C52059" w:rsidRDefault="00BC25B0" w:rsidP="00BC25B0">
            <w:pPr>
              <w:jc w:val="center"/>
              <w:rPr>
                <w:color w:val="000000" w:themeColor="text1"/>
                <w:sz w:val="20"/>
                <w:szCs w:val="20"/>
              </w:rPr>
            </w:pPr>
          </w:p>
        </w:tc>
        <w:tc>
          <w:tcPr>
            <w:tcW w:w="1145" w:type="dxa"/>
            <w:tcBorders>
              <w:top w:val="nil"/>
              <w:left w:val="nil"/>
              <w:bottom w:val="single" w:sz="4" w:space="0" w:color="auto"/>
              <w:right w:val="single" w:sz="4" w:space="0" w:color="auto"/>
            </w:tcBorders>
            <w:shd w:val="clear" w:color="000000" w:fill="FFFFFF"/>
            <w:noWrap/>
            <w:vAlign w:val="center"/>
          </w:tcPr>
          <w:p w:rsidR="00BC25B0" w:rsidRPr="00C52059" w:rsidRDefault="00BC25B0" w:rsidP="00BC25B0">
            <w:pPr>
              <w:jc w:val="center"/>
              <w:rPr>
                <w:color w:val="000000" w:themeColor="text1"/>
                <w:sz w:val="20"/>
                <w:szCs w:val="20"/>
              </w:rPr>
            </w:pPr>
          </w:p>
        </w:tc>
        <w:tc>
          <w:tcPr>
            <w:tcW w:w="616" w:type="dxa"/>
            <w:tcBorders>
              <w:top w:val="nil"/>
              <w:left w:val="nil"/>
              <w:bottom w:val="single" w:sz="4" w:space="0" w:color="auto"/>
              <w:right w:val="single" w:sz="4" w:space="0" w:color="auto"/>
            </w:tcBorders>
            <w:shd w:val="clear" w:color="000000" w:fill="FFFFFF"/>
            <w:vAlign w:val="center"/>
          </w:tcPr>
          <w:p w:rsidR="00BC25B0" w:rsidRPr="00C52059" w:rsidRDefault="00BC25B0" w:rsidP="00BC25B0">
            <w:pPr>
              <w:jc w:val="center"/>
              <w:rPr>
                <w:color w:val="000000" w:themeColor="text1"/>
                <w:sz w:val="20"/>
                <w:szCs w:val="20"/>
              </w:rPr>
            </w:pPr>
          </w:p>
        </w:tc>
        <w:tc>
          <w:tcPr>
            <w:tcW w:w="9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459"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6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6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9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1238"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котельная-школа13</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котельная-ТК1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60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ТК1-ТК2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94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ТК2-ТК3</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70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0,003</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0,0003</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 xml:space="preserve">ТК3- </w:t>
            </w:r>
            <w:proofErr w:type="spellStart"/>
            <w:r w:rsidRPr="00C52059">
              <w:rPr>
                <w:color w:val="000000" w:themeColor="text1"/>
                <w:sz w:val="20"/>
                <w:szCs w:val="20"/>
              </w:rPr>
              <w:t>дет</w:t>
            </w:r>
            <w:proofErr w:type="gramStart"/>
            <w:r w:rsidRPr="00C52059">
              <w:rPr>
                <w:color w:val="000000" w:themeColor="text1"/>
                <w:sz w:val="20"/>
                <w:szCs w:val="20"/>
              </w:rPr>
              <w:t>.с</w:t>
            </w:r>
            <w:proofErr w:type="gramEnd"/>
            <w:r w:rsidRPr="00C52059">
              <w:rPr>
                <w:color w:val="000000" w:themeColor="text1"/>
                <w:sz w:val="20"/>
                <w:szCs w:val="20"/>
              </w:rPr>
              <w:t>ад</w:t>
            </w:r>
            <w:proofErr w:type="spellEnd"/>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0,009</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0,009</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0,0009</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ТК2-библиотека</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proofErr w:type="spellStart"/>
            <w:r w:rsidRPr="00C52059">
              <w:rPr>
                <w:color w:val="000000" w:themeColor="text1"/>
                <w:sz w:val="20"/>
                <w:szCs w:val="20"/>
              </w:rPr>
              <w:t>дет</w:t>
            </w:r>
            <w:proofErr w:type="gramStart"/>
            <w:r w:rsidRPr="00C52059">
              <w:rPr>
                <w:color w:val="000000" w:themeColor="text1"/>
                <w:sz w:val="20"/>
                <w:szCs w:val="20"/>
              </w:rPr>
              <w:t>.с</w:t>
            </w:r>
            <w:proofErr w:type="gramEnd"/>
            <w:r w:rsidRPr="00C52059">
              <w:rPr>
                <w:color w:val="000000" w:themeColor="text1"/>
                <w:sz w:val="20"/>
                <w:szCs w:val="20"/>
              </w:rPr>
              <w:t>ад</w:t>
            </w:r>
            <w:proofErr w:type="spellEnd"/>
            <w:r w:rsidRPr="00C52059">
              <w:rPr>
                <w:color w:val="000000" w:themeColor="text1"/>
                <w:sz w:val="20"/>
                <w:szCs w:val="20"/>
              </w:rPr>
              <w:t>-гараж</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32</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10,000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0,033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0,0439</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proofErr w:type="spellStart"/>
            <w:r w:rsidRPr="00C52059">
              <w:rPr>
                <w:color w:val="000000" w:themeColor="text1"/>
                <w:sz w:val="20"/>
                <w:szCs w:val="20"/>
              </w:rPr>
              <w:t>дет</w:t>
            </w:r>
            <w:proofErr w:type="gramStart"/>
            <w:r w:rsidRPr="00C52059">
              <w:rPr>
                <w:color w:val="000000" w:themeColor="text1"/>
                <w:sz w:val="20"/>
                <w:szCs w:val="20"/>
              </w:rPr>
              <w:t>.с</w:t>
            </w:r>
            <w:proofErr w:type="gramEnd"/>
            <w:r w:rsidRPr="00C52059">
              <w:rPr>
                <w:color w:val="000000" w:themeColor="text1"/>
                <w:sz w:val="20"/>
                <w:szCs w:val="20"/>
              </w:rPr>
              <w:t>ад</w:t>
            </w:r>
            <w:proofErr w:type="spellEnd"/>
            <w:r w:rsidRPr="00C52059">
              <w:rPr>
                <w:color w:val="000000" w:themeColor="text1"/>
                <w:sz w:val="20"/>
                <w:szCs w:val="20"/>
              </w:rPr>
              <w:t>-общежитие</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1979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0,004</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0,0004</w:t>
            </w:r>
          </w:p>
        </w:tc>
      </w:tr>
      <w:tr w:rsidR="00C52059" w:rsidRPr="00C52059" w:rsidTr="008A68BD">
        <w:trPr>
          <w:trHeight w:val="51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lastRenderedPageBreak/>
              <w:t>Котельная школы№12 ул. Новая, 22а/1</w:t>
            </w:r>
          </w:p>
        </w:tc>
        <w:tc>
          <w:tcPr>
            <w:tcW w:w="1600" w:type="dxa"/>
            <w:tcBorders>
              <w:top w:val="nil"/>
              <w:left w:val="nil"/>
              <w:bottom w:val="single" w:sz="4" w:space="0" w:color="auto"/>
              <w:right w:val="single" w:sz="4" w:space="0" w:color="auto"/>
            </w:tcBorders>
            <w:shd w:val="clear" w:color="000000" w:fill="FFFFFF"/>
            <w:vAlign w:val="center"/>
          </w:tcPr>
          <w:p w:rsidR="00BC25B0" w:rsidRPr="00C52059" w:rsidRDefault="00BC25B0" w:rsidP="00BC25B0">
            <w:pPr>
              <w:jc w:val="right"/>
              <w:rPr>
                <w:color w:val="000000" w:themeColor="text1"/>
                <w:sz w:val="20"/>
                <w:szCs w:val="20"/>
              </w:rPr>
            </w:pPr>
          </w:p>
        </w:tc>
        <w:tc>
          <w:tcPr>
            <w:tcW w:w="616" w:type="dxa"/>
            <w:tcBorders>
              <w:top w:val="nil"/>
              <w:left w:val="nil"/>
              <w:bottom w:val="single" w:sz="4" w:space="0" w:color="auto"/>
              <w:right w:val="single" w:sz="4" w:space="0" w:color="auto"/>
            </w:tcBorders>
            <w:shd w:val="clear" w:color="000000" w:fill="FFFFFF"/>
            <w:noWrap/>
            <w:vAlign w:val="center"/>
          </w:tcPr>
          <w:p w:rsidR="00BC25B0" w:rsidRPr="00C52059" w:rsidRDefault="00BC25B0" w:rsidP="00BC25B0">
            <w:pPr>
              <w:jc w:val="center"/>
              <w:rPr>
                <w:color w:val="000000" w:themeColor="text1"/>
                <w:sz w:val="20"/>
                <w:szCs w:val="20"/>
              </w:rPr>
            </w:pPr>
          </w:p>
        </w:tc>
        <w:tc>
          <w:tcPr>
            <w:tcW w:w="816" w:type="dxa"/>
            <w:tcBorders>
              <w:top w:val="nil"/>
              <w:left w:val="nil"/>
              <w:bottom w:val="single" w:sz="4" w:space="0" w:color="auto"/>
              <w:right w:val="single" w:sz="4" w:space="0" w:color="auto"/>
            </w:tcBorders>
            <w:shd w:val="clear" w:color="000000" w:fill="FFFFFF"/>
            <w:noWrap/>
            <w:vAlign w:val="center"/>
          </w:tcPr>
          <w:p w:rsidR="00BC25B0" w:rsidRPr="00C52059" w:rsidRDefault="00BC25B0" w:rsidP="00BC25B0">
            <w:pPr>
              <w:jc w:val="center"/>
              <w:rPr>
                <w:color w:val="000000" w:themeColor="text1"/>
                <w:sz w:val="20"/>
                <w:szCs w:val="20"/>
              </w:rPr>
            </w:pPr>
          </w:p>
        </w:tc>
        <w:tc>
          <w:tcPr>
            <w:tcW w:w="1145" w:type="dxa"/>
            <w:tcBorders>
              <w:top w:val="nil"/>
              <w:left w:val="nil"/>
              <w:bottom w:val="single" w:sz="4" w:space="0" w:color="auto"/>
              <w:right w:val="single" w:sz="4" w:space="0" w:color="auto"/>
            </w:tcBorders>
            <w:shd w:val="clear" w:color="000000" w:fill="FFFFFF"/>
            <w:noWrap/>
            <w:vAlign w:val="center"/>
          </w:tcPr>
          <w:p w:rsidR="00BC25B0" w:rsidRPr="00C52059" w:rsidRDefault="00BC25B0" w:rsidP="00BC25B0">
            <w:pPr>
              <w:jc w:val="center"/>
              <w:rPr>
                <w:color w:val="000000" w:themeColor="text1"/>
                <w:sz w:val="20"/>
                <w:szCs w:val="20"/>
              </w:rPr>
            </w:pPr>
          </w:p>
        </w:tc>
        <w:tc>
          <w:tcPr>
            <w:tcW w:w="616" w:type="dxa"/>
            <w:tcBorders>
              <w:top w:val="nil"/>
              <w:left w:val="nil"/>
              <w:bottom w:val="single" w:sz="4" w:space="0" w:color="auto"/>
              <w:right w:val="single" w:sz="4" w:space="0" w:color="auto"/>
            </w:tcBorders>
            <w:shd w:val="clear" w:color="000000" w:fill="FFFFFF"/>
            <w:vAlign w:val="center"/>
          </w:tcPr>
          <w:p w:rsidR="00BC25B0" w:rsidRPr="00C52059" w:rsidRDefault="00BC25B0" w:rsidP="00BC25B0">
            <w:pPr>
              <w:jc w:val="center"/>
              <w:rPr>
                <w:color w:val="000000" w:themeColor="text1"/>
                <w:sz w:val="20"/>
                <w:szCs w:val="20"/>
              </w:rPr>
            </w:pPr>
          </w:p>
        </w:tc>
        <w:tc>
          <w:tcPr>
            <w:tcW w:w="9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459"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6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76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916"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c>
          <w:tcPr>
            <w:tcW w:w="1238" w:type="dxa"/>
            <w:tcBorders>
              <w:top w:val="nil"/>
              <w:left w:val="nil"/>
              <w:bottom w:val="single" w:sz="4" w:space="0" w:color="auto"/>
              <w:right w:val="single" w:sz="4" w:space="0" w:color="auto"/>
            </w:tcBorders>
            <w:shd w:val="clear" w:color="auto" w:fill="auto"/>
            <w:noWrap/>
            <w:vAlign w:val="center"/>
          </w:tcPr>
          <w:p w:rsidR="00BC25B0" w:rsidRPr="00C52059" w:rsidRDefault="00BC25B0" w:rsidP="00BC25B0">
            <w:pPr>
              <w:jc w:val="center"/>
              <w:rPr>
                <w:color w:val="000000" w:themeColor="text1"/>
                <w:sz w:val="20"/>
                <w:szCs w:val="20"/>
              </w:rPr>
            </w:pP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котельная-ТК1</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122</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1999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ТК1-школа12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89</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40</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1999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0,005</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0,252</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0,0005</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ТК1-ТК2</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144</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1999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ТК2-ТК3</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108</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116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1999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0,371</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0,0002</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ТК3-ж.д.20 ул. Новая</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128</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1999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0,0001</w:t>
            </w:r>
          </w:p>
        </w:tc>
      </w:tr>
      <w:tr w:rsidR="00C52059" w:rsidRPr="00C52059" w:rsidTr="008A68BD">
        <w:trPr>
          <w:trHeight w:val="300"/>
          <w:jc w:val="center"/>
        </w:trPr>
        <w:tc>
          <w:tcPr>
            <w:tcW w:w="2496" w:type="dxa"/>
            <w:tcBorders>
              <w:top w:val="nil"/>
              <w:left w:val="single" w:sz="4" w:space="0" w:color="auto"/>
              <w:bottom w:val="single" w:sz="4" w:space="0" w:color="auto"/>
              <w:right w:val="single" w:sz="4" w:space="0" w:color="auto"/>
            </w:tcBorders>
            <w:shd w:val="clear" w:color="000000" w:fill="FFFFFF"/>
            <w:vAlign w:val="center"/>
            <w:hideMark/>
          </w:tcPr>
          <w:p w:rsidR="00BC25B0" w:rsidRPr="00C52059" w:rsidRDefault="00BC25B0" w:rsidP="00BC25B0">
            <w:pPr>
              <w:rPr>
                <w:b/>
                <w:bCs/>
                <w:color w:val="000000" w:themeColor="text1"/>
                <w:sz w:val="20"/>
                <w:szCs w:val="20"/>
              </w:rPr>
            </w:pPr>
            <w:r w:rsidRPr="00C52059">
              <w:rPr>
                <w:b/>
                <w:bCs/>
                <w:color w:val="000000" w:themeColor="text1"/>
                <w:sz w:val="20"/>
                <w:szCs w:val="20"/>
              </w:rPr>
              <w:t> </w:t>
            </w:r>
          </w:p>
        </w:tc>
        <w:tc>
          <w:tcPr>
            <w:tcW w:w="1600"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rPr>
                <w:color w:val="000000" w:themeColor="text1"/>
                <w:sz w:val="20"/>
                <w:szCs w:val="20"/>
              </w:rPr>
            </w:pPr>
            <w:r w:rsidRPr="00C52059">
              <w:rPr>
                <w:color w:val="000000" w:themeColor="text1"/>
                <w:sz w:val="20"/>
                <w:szCs w:val="20"/>
              </w:rPr>
              <w:t>ТК3-ж.д.22 ул. Новая</w:t>
            </w:r>
          </w:p>
        </w:tc>
        <w:tc>
          <w:tcPr>
            <w:tcW w:w="6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57</w:t>
            </w:r>
          </w:p>
        </w:tc>
        <w:tc>
          <w:tcPr>
            <w:tcW w:w="816"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16</w:t>
            </w:r>
          </w:p>
        </w:tc>
        <w:tc>
          <w:tcPr>
            <w:tcW w:w="1145" w:type="dxa"/>
            <w:tcBorders>
              <w:top w:val="nil"/>
              <w:left w:val="nil"/>
              <w:bottom w:val="single" w:sz="4" w:space="0" w:color="auto"/>
              <w:right w:val="single" w:sz="4" w:space="0" w:color="auto"/>
            </w:tcBorders>
            <w:shd w:val="clear" w:color="000000" w:fill="FFFFFF"/>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Подземная</w:t>
            </w:r>
          </w:p>
        </w:tc>
        <w:tc>
          <w:tcPr>
            <w:tcW w:w="616" w:type="dxa"/>
            <w:tcBorders>
              <w:top w:val="nil"/>
              <w:left w:val="nil"/>
              <w:bottom w:val="single" w:sz="4" w:space="0" w:color="auto"/>
              <w:right w:val="single" w:sz="4" w:space="0" w:color="auto"/>
            </w:tcBorders>
            <w:shd w:val="clear" w:color="000000" w:fill="FFFFFF"/>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1999</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459"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24</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10</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7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0,012</w:t>
            </w:r>
          </w:p>
        </w:tc>
        <w:tc>
          <w:tcPr>
            <w:tcW w:w="76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0,100</w:t>
            </w:r>
          </w:p>
        </w:tc>
        <w:tc>
          <w:tcPr>
            <w:tcW w:w="916"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0,103</w:t>
            </w:r>
          </w:p>
        </w:tc>
        <w:tc>
          <w:tcPr>
            <w:tcW w:w="1238" w:type="dxa"/>
            <w:tcBorders>
              <w:top w:val="nil"/>
              <w:left w:val="nil"/>
              <w:bottom w:val="single" w:sz="4" w:space="0" w:color="auto"/>
              <w:right w:val="single" w:sz="4" w:space="0" w:color="auto"/>
            </w:tcBorders>
            <w:shd w:val="clear" w:color="auto" w:fill="auto"/>
            <w:noWrap/>
            <w:vAlign w:val="center"/>
            <w:hideMark/>
          </w:tcPr>
          <w:p w:rsidR="00BC25B0" w:rsidRPr="00C52059" w:rsidRDefault="00BC25B0" w:rsidP="00BC25B0">
            <w:pPr>
              <w:jc w:val="center"/>
              <w:rPr>
                <w:color w:val="000000" w:themeColor="text1"/>
                <w:sz w:val="20"/>
                <w:szCs w:val="20"/>
              </w:rPr>
            </w:pPr>
            <w:r w:rsidRPr="00C52059">
              <w:rPr>
                <w:color w:val="000000" w:themeColor="text1"/>
                <w:sz w:val="20"/>
                <w:szCs w:val="20"/>
              </w:rPr>
              <w:t>0,0012</w:t>
            </w:r>
          </w:p>
        </w:tc>
      </w:tr>
    </w:tbl>
    <w:p w:rsidR="00AA03F6" w:rsidRPr="00C52059" w:rsidRDefault="00AA03F6" w:rsidP="00D9155B">
      <w:pPr>
        <w:rPr>
          <w:color w:val="000000" w:themeColor="text1"/>
        </w:rPr>
        <w:sectPr w:rsidR="00AA03F6" w:rsidRPr="00C52059" w:rsidSect="00404ACE">
          <w:pgSz w:w="16838" w:h="11906" w:orient="landscape" w:code="9"/>
          <w:pgMar w:top="1418" w:right="567" w:bottom="567" w:left="567" w:header="0" w:footer="0" w:gutter="0"/>
          <w:cols w:space="708"/>
          <w:docGrid w:linePitch="360"/>
        </w:sect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3C2A58" w:rsidRPr="00C52059" w:rsidRDefault="003C2A58" w:rsidP="00D9155B">
      <w:pPr>
        <w:rPr>
          <w:color w:val="000000" w:themeColor="text1"/>
        </w:rPr>
      </w:pPr>
    </w:p>
    <w:p w:rsidR="00727F04" w:rsidRPr="00C52059" w:rsidRDefault="003C2A58" w:rsidP="003C2A58">
      <w:pPr>
        <w:jc w:val="center"/>
        <w:outlineLvl w:val="0"/>
        <w:rPr>
          <w:b/>
          <w:color w:val="000000" w:themeColor="text1"/>
          <w:sz w:val="26"/>
          <w:szCs w:val="26"/>
        </w:rPr>
      </w:pPr>
      <w:bookmarkStart w:id="612" w:name="_Toc156838022"/>
      <w:r w:rsidRPr="00C52059">
        <w:rPr>
          <w:b/>
          <w:color w:val="000000" w:themeColor="text1"/>
          <w:sz w:val="26"/>
          <w:szCs w:val="26"/>
        </w:rPr>
        <w:t>Приложение №2 Графическая часть</w:t>
      </w:r>
      <w:bookmarkEnd w:id="612"/>
    </w:p>
    <w:p w:rsidR="003C2A58" w:rsidRPr="00C52059" w:rsidRDefault="003C2A58" w:rsidP="00D9155B">
      <w:pPr>
        <w:rPr>
          <w:color w:val="000000" w:themeColor="text1"/>
        </w:rPr>
      </w:pPr>
    </w:p>
    <w:sectPr w:rsidR="003C2A58" w:rsidRPr="00C52059" w:rsidSect="00404ACE">
      <w:pgSz w:w="11906" w:h="16838" w:code="9"/>
      <w:pgMar w:top="567" w:right="567" w:bottom="567" w:left="1418" w:header="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682A" w:rsidRDefault="0022682A" w:rsidP="00B30496">
      <w:r>
        <w:separator/>
      </w:r>
    </w:p>
  </w:endnote>
  <w:endnote w:type="continuationSeparator" w:id="0">
    <w:p w:rsidR="0022682A" w:rsidRDefault="0022682A" w:rsidP="00B304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TimesET">
    <w:altName w:val="Arial"/>
    <w:panose1 w:val="00000000000000000000"/>
    <w:charset w:val="00"/>
    <w:family w:val="auto"/>
    <w:notTrueType/>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Arial CYR">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Cambria Math">
    <w:panose1 w:val="02040503050406030204"/>
    <w:charset w:val="CC"/>
    <w:family w:val="roman"/>
    <w:pitch w:val="variable"/>
    <w:sig w:usb0="E00006FF" w:usb1="420024FF" w:usb2="02000000" w:usb3="00000000" w:csb0="0000019F" w:csb1="00000000"/>
  </w:font>
  <w:font w:name="yandex-sans">
    <w:altName w:val="Times New Roman"/>
    <w:panose1 w:val="00000000000000000000"/>
    <w:charset w:val="00"/>
    <w:family w:val="roman"/>
    <w:notTrueType/>
    <w:pitch w:val="default"/>
  </w:font>
  <w:font w:name="PragmaticaC">
    <w:altName w:val="Arial Unicode MS"/>
    <w:panose1 w:val="00000000000000000000"/>
    <w:charset w:val="80"/>
    <w:family w:val="auto"/>
    <w:notTrueType/>
    <w:pitch w:val="default"/>
    <w:sig w:usb0="00000001" w:usb1="08070000" w:usb2="00000010" w:usb3="00000000" w:csb0="00020000" w:csb1="00000000"/>
  </w:font>
  <w:font w:name="Microsoft Sans Serif">
    <w:panose1 w:val="020B0604020202020204"/>
    <w:charset w:val="CC"/>
    <w:family w:val="swiss"/>
    <w:pitch w:val="variable"/>
    <w:sig w:usb0="E5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059" w:rsidRDefault="00C52059">
    <w:pPr>
      <w:pStyle w:val="a6"/>
    </w:pPr>
    <w:r>
      <w:fldChar w:fldCharType="begin"/>
    </w:r>
    <w:r>
      <w:instrText>PAGE   \* MERGEFORMAT</w:instrText>
    </w:r>
    <w:r>
      <w:fldChar w:fldCharType="separate"/>
    </w:r>
    <w:r w:rsidR="006D6930">
      <w:rPr>
        <w:noProof/>
      </w:rPr>
      <w:t>12</w:t>
    </w:r>
    <w:r>
      <w:rPr>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23174007"/>
      <w:docPartObj>
        <w:docPartGallery w:val="Page Numbers (Bottom of Page)"/>
        <w:docPartUnique/>
      </w:docPartObj>
    </w:sdtPr>
    <w:sdtEndPr/>
    <w:sdtContent>
      <w:p w:rsidR="00C52059" w:rsidRDefault="00C52059">
        <w:pPr>
          <w:pStyle w:val="a6"/>
        </w:pPr>
        <w:r>
          <w:fldChar w:fldCharType="begin"/>
        </w:r>
        <w:r>
          <w:instrText>PAGE   \* MERGEFORMAT</w:instrText>
        </w:r>
        <w:r>
          <w:fldChar w:fldCharType="separate"/>
        </w:r>
        <w:r w:rsidR="006D6930">
          <w:rPr>
            <w:noProof/>
          </w:rPr>
          <w:t>16</w:t>
        </w:r>
        <w:r>
          <w:rPr>
            <w:noProof/>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059" w:rsidRDefault="00C52059">
    <w:pPr>
      <w:pStyle w:val="a6"/>
    </w:pPr>
  </w:p>
  <w:p w:rsidR="00C52059" w:rsidRDefault="00C52059">
    <w:pPr>
      <w:pStyle w:val="a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49614116"/>
      <w:docPartObj>
        <w:docPartGallery w:val="Page Numbers (Bottom of Page)"/>
        <w:docPartUnique/>
      </w:docPartObj>
    </w:sdtPr>
    <w:sdtEndPr/>
    <w:sdtContent>
      <w:p w:rsidR="00C52059" w:rsidRDefault="00C52059">
        <w:pPr>
          <w:pStyle w:val="a6"/>
        </w:pPr>
        <w:r>
          <w:fldChar w:fldCharType="begin"/>
        </w:r>
        <w:r>
          <w:instrText>PAGE   \* MERGEFORMAT</w:instrText>
        </w:r>
        <w:r>
          <w:fldChar w:fldCharType="separate"/>
        </w:r>
        <w:r w:rsidR="006D6930">
          <w:rPr>
            <w:noProof/>
          </w:rPr>
          <w:t>17</w:t>
        </w:r>
        <w:r>
          <w:rPr>
            <w:noProof/>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92894838"/>
      <w:docPartObj>
        <w:docPartGallery w:val="Page Numbers (Bottom of Page)"/>
        <w:docPartUnique/>
      </w:docPartObj>
    </w:sdtPr>
    <w:sdtEndPr/>
    <w:sdtContent>
      <w:p w:rsidR="00C52059" w:rsidRDefault="00C52059">
        <w:pPr>
          <w:pStyle w:val="a6"/>
        </w:pPr>
        <w:r>
          <w:fldChar w:fldCharType="begin"/>
        </w:r>
        <w:r>
          <w:instrText>PAGE   \* MERGEFORMAT</w:instrText>
        </w:r>
        <w:r>
          <w:fldChar w:fldCharType="separate"/>
        </w:r>
        <w:r w:rsidR="006D6930">
          <w:rPr>
            <w:noProof/>
          </w:rPr>
          <w:t>22</w:t>
        </w:r>
        <w:r>
          <w:rPr>
            <w:noProof/>
          </w:rP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70644392"/>
      <w:docPartObj>
        <w:docPartGallery w:val="Page Numbers (Bottom of Page)"/>
        <w:docPartUnique/>
      </w:docPartObj>
    </w:sdtPr>
    <w:sdtEndPr/>
    <w:sdtContent>
      <w:p w:rsidR="00C52059" w:rsidRDefault="00C52059">
        <w:pPr>
          <w:pStyle w:val="a6"/>
        </w:pPr>
        <w:r>
          <w:fldChar w:fldCharType="begin"/>
        </w:r>
        <w:r>
          <w:instrText>PAGE   \* MERGEFORMAT</w:instrText>
        </w:r>
        <w:r>
          <w:fldChar w:fldCharType="separate"/>
        </w:r>
        <w:r w:rsidR="006D6930">
          <w:rPr>
            <w:noProof/>
          </w:rPr>
          <w:t>27</w:t>
        </w:r>
        <w:r>
          <w:rPr>
            <w:noProof/>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34537721"/>
      <w:docPartObj>
        <w:docPartGallery w:val="Page Numbers (Bottom of Page)"/>
        <w:docPartUnique/>
      </w:docPartObj>
    </w:sdtPr>
    <w:sdtEndPr/>
    <w:sdtContent>
      <w:p w:rsidR="00C52059" w:rsidRDefault="00C52059">
        <w:pPr>
          <w:pStyle w:val="a6"/>
        </w:pPr>
        <w:r>
          <w:fldChar w:fldCharType="begin"/>
        </w:r>
        <w:r>
          <w:instrText>PAGE   \* MERGEFORMAT</w:instrText>
        </w:r>
        <w:r>
          <w:fldChar w:fldCharType="separate"/>
        </w:r>
        <w:r w:rsidR="006D6930">
          <w:rPr>
            <w:noProof/>
          </w:rPr>
          <w:t>31</w:t>
        </w:r>
        <w:r>
          <w:rPr>
            <w:noProof/>
          </w:rPr>
          <w:fldChar w:fldCharType="end"/>
        </w: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36522569"/>
      <w:docPartObj>
        <w:docPartGallery w:val="Page Numbers (Bottom of Page)"/>
        <w:docPartUnique/>
      </w:docPartObj>
    </w:sdtPr>
    <w:sdtEndPr/>
    <w:sdtContent>
      <w:p w:rsidR="00C52059" w:rsidRDefault="00C52059">
        <w:pPr>
          <w:pStyle w:val="a6"/>
        </w:pPr>
        <w:r>
          <w:fldChar w:fldCharType="begin"/>
        </w:r>
        <w:r>
          <w:instrText>PAGE   \* MERGEFORMAT</w:instrText>
        </w:r>
        <w:r>
          <w:fldChar w:fldCharType="separate"/>
        </w:r>
        <w:r w:rsidR="006D6930">
          <w:rPr>
            <w:noProof/>
          </w:rPr>
          <w:t>162</w:t>
        </w:r>
        <w:r>
          <w:rPr>
            <w:noProof/>
          </w:rPr>
          <w:fldChar w:fldCharType="end"/>
        </w:r>
      </w:p>
    </w:sdtContent>
  </w:sdt>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09228253"/>
      <w:docPartObj>
        <w:docPartGallery w:val="Page Numbers (Bottom of Page)"/>
        <w:docPartUnique/>
      </w:docPartObj>
    </w:sdtPr>
    <w:sdtEndPr/>
    <w:sdtContent>
      <w:p w:rsidR="00C52059" w:rsidRDefault="00C52059">
        <w:pPr>
          <w:pStyle w:val="a6"/>
        </w:pPr>
        <w:r>
          <w:fldChar w:fldCharType="begin"/>
        </w:r>
        <w:r>
          <w:instrText>PAGE   \* MERGEFORMAT</w:instrText>
        </w:r>
        <w:r>
          <w:fldChar w:fldCharType="separate"/>
        </w:r>
        <w:r w:rsidR="006D6930">
          <w:rPr>
            <w:noProof/>
          </w:rPr>
          <w:t>185</w:t>
        </w:r>
        <w:r>
          <w:fldChar w:fldCharType="end"/>
        </w:r>
      </w:p>
    </w:sdtContent>
  </w:sdt>
  <w:p w:rsidR="00C52059" w:rsidRDefault="00C52059">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682A" w:rsidRDefault="0022682A" w:rsidP="00B30496">
      <w:r>
        <w:separator/>
      </w:r>
    </w:p>
  </w:footnote>
  <w:footnote w:type="continuationSeparator" w:id="0">
    <w:p w:rsidR="0022682A" w:rsidRDefault="0022682A" w:rsidP="00B3049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059" w:rsidRPr="00404ACE" w:rsidRDefault="00C52059" w:rsidP="00404ACE">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059" w:rsidRDefault="00C52059">
    <w:pPr>
      <w:pStyle w:val="a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059" w:rsidRDefault="00C52059">
    <w:pPr>
      <w:pStyle w:val="a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059" w:rsidRDefault="00C52059">
    <w:pPr>
      <w:pStyle w:val="a4"/>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059" w:rsidRDefault="00C52059">
    <w:pPr>
      <w:pStyle w:val="a4"/>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059" w:rsidRDefault="00C52059">
    <w:pPr>
      <w:pStyle w:val="a4"/>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059" w:rsidRDefault="00C52059">
    <w:pPr>
      <w:pStyle w:val="a4"/>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059" w:rsidRDefault="00C52059">
    <w:pPr>
      <w:pStyle w:val="a4"/>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059" w:rsidRDefault="00C52059">
    <w:pPr>
      <w:pStyle w:val="a4"/>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059" w:rsidRDefault="00C52059">
    <w:pPr>
      <w:pStyle w:val="a4"/>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059" w:rsidRDefault="00C52059">
    <w:pPr>
      <w:pStyle w:val="a4"/>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059" w:rsidRDefault="00C52059" w:rsidP="00455A4C">
    <w:pPr>
      <w:pStyle w:val="a4"/>
      <w:tabs>
        <w:tab w:val="clear" w:pos="4677"/>
        <w:tab w:val="clear" w:pos="9355"/>
        <w:tab w:val="left" w:pos="1627"/>
      </w:tabs>
    </w:pPr>
    <w:r>
      <w:tab/>
    </w:r>
  </w:p>
  <w:p w:rsidR="00C52059" w:rsidRDefault="00C52059" w:rsidP="00455A4C">
    <w:pPr>
      <w:pStyle w:val="a4"/>
      <w:tabs>
        <w:tab w:val="clear" w:pos="4677"/>
        <w:tab w:val="clear" w:pos="9355"/>
        <w:tab w:val="left" w:pos="1627"/>
      </w:tabs>
      <w:ind w:firstLine="708"/>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059" w:rsidRDefault="00C52059">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B4E95"/>
    <w:multiLevelType w:val="multilevel"/>
    <w:tmpl w:val="E1701C3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11826B9"/>
    <w:multiLevelType w:val="hybridMultilevel"/>
    <w:tmpl w:val="4B209AB4"/>
    <w:lvl w:ilvl="0" w:tplc="6F68805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
    <w:nsid w:val="093861C8"/>
    <w:multiLevelType w:val="hybridMultilevel"/>
    <w:tmpl w:val="17EC0E3A"/>
    <w:lvl w:ilvl="0" w:tplc="04190001">
      <w:start w:val="1"/>
      <w:numFmt w:val="bullet"/>
      <w:lvlText w:val=""/>
      <w:lvlJc w:val="left"/>
      <w:pPr>
        <w:ind w:left="1641" w:hanging="360"/>
      </w:pPr>
      <w:rPr>
        <w:rFonts w:ascii="Symbol" w:hAnsi="Symbol" w:hint="default"/>
      </w:rPr>
    </w:lvl>
    <w:lvl w:ilvl="1" w:tplc="04190003" w:tentative="1">
      <w:start w:val="1"/>
      <w:numFmt w:val="bullet"/>
      <w:lvlText w:val="o"/>
      <w:lvlJc w:val="left"/>
      <w:pPr>
        <w:ind w:left="2361" w:hanging="360"/>
      </w:pPr>
      <w:rPr>
        <w:rFonts w:ascii="Courier New" w:hAnsi="Courier New" w:cs="Courier New" w:hint="default"/>
      </w:rPr>
    </w:lvl>
    <w:lvl w:ilvl="2" w:tplc="04190005" w:tentative="1">
      <w:start w:val="1"/>
      <w:numFmt w:val="bullet"/>
      <w:lvlText w:val=""/>
      <w:lvlJc w:val="left"/>
      <w:pPr>
        <w:ind w:left="3081" w:hanging="360"/>
      </w:pPr>
      <w:rPr>
        <w:rFonts w:ascii="Wingdings" w:hAnsi="Wingdings" w:hint="default"/>
      </w:rPr>
    </w:lvl>
    <w:lvl w:ilvl="3" w:tplc="04190001" w:tentative="1">
      <w:start w:val="1"/>
      <w:numFmt w:val="bullet"/>
      <w:lvlText w:val=""/>
      <w:lvlJc w:val="left"/>
      <w:pPr>
        <w:ind w:left="3801" w:hanging="360"/>
      </w:pPr>
      <w:rPr>
        <w:rFonts w:ascii="Symbol" w:hAnsi="Symbol" w:hint="default"/>
      </w:rPr>
    </w:lvl>
    <w:lvl w:ilvl="4" w:tplc="04190003" w:tentative="1">
      <w:start w:val="1"/>
      <w:numFmt w:val="bullet"/>
      <w:lvlText w:val="o"/>
      <w:lvlJc w:val="left"/>
      <w:pPr>
        <w:ind w:left="4521" w:hanging="360"/>
      </w:pPr>
      <w:rPr>
        <w:rFonts w:ascii="Courier New" w:hAnsi="Courier New" w:cs="Courier New" w:hint="default"/>
      </w:rPr>
    </w:lvl>
    <w:lvl w:ilvl="5" w:tplc="04190005" w:tentative="1">
      <w:start w:val="1"/>
      <w:numFmt w:val="bullet"/>
      <w:lvlText w:val=""/>
      <w:lvlJc w:val="left"/>
      <w:pPr>
        <w:ind w:left="5241" w:hanging="360"/>
      </w:pPr>
      <w:rPr>
        <w:rFonts w:ascii="Wingdings" w:hAnsi="Wingdings" w:hint="default"/>
      </w:rPr>
    </w:lvl>
    <w:lvl w:ilvl="6" w:tplc="04190001" w:tentative="1">
      <w:start w:val="1"/>
      <w:numFmt w:val="bullet"/>
      <w:lvlText w:val=""/>
      <w:lvlJc w:val="left"/>
      <w:pPr>
        <w:ind w:left="5961" w:hanging="360"/>
      </w:pPr>
      <w:rPr>
        <w:rFonts w:ascii="Symbol" w:hAnsi="Symbol" w:hint="default"/>
      </w:rPr>
    </w:lvl>
    <w:lvl w:ilvl="7" w:tplc="04190003" w:tentative="1">
      <w:start w:val="1"/>
      <w:numFmt w:val="bullet"/>
      <w:lvlText w:val="o"/>
      <w:lvlJc w:val="left"/>
      <w:pPr>
        <w:ind w:left="6681" w:hanging="360"/>
      </w:pPr>
      <w:rPr>
        <w:rFonts w:ascii="Courier New" w:hAnsi="Courier New" w:cs="Courier New" w:hint="default"/>
      </w:rPr>
    </w:lvl>
    <w:lvl w:ilvl="8" w:tplc="04190005" w:tentative="1">
      <w:start w:val="1"/>
      <w:numFmt w:val="bullet"/>
      <w:lvlText w:val=""/>
      <w:lvlJc w:val="left"/>
      <w:pPr>
        <w:ind w:left="7401" w:hanging="360"/>
      </w:pPr>
      <w:rPr>
        <w:rFonts w:ascii="Wingdings" w:hAnsi="Wingdings" w:hint="default"/>
      </w:rPr>
    </w:lvl>
  </w:abstractNum>
  <w:abstractNum w:abstractNumId="3">
    <w:nsid w:val="116501A3"/>
    <w:multiLevelType w:val="hybridMultilevel"/>
    <w:tmpl w:val="E16205AE"/>
    <w:lvl w:ilvl="0" w:tplc="04190001">
      <w:start w:val="1"/>
      <w:numFmt w:val="bullet"/>
      <w:lvlText w:val=""/>
      <w:lvlJc w:val="left"/>
      <w:pPr>
        <w:ind w:left="1641" w:hanging="360"/>
      </w:pPr>
      <w:rPr>
        <w:rFonts w:ascii="Symbol" w:hAnsi="Symbol" w:hint="default"/>
      </w:rPr>
    </w:lvl>
    <w:lvl w:ilvl="1" w:tplc="04190003" w:tentative="1">
      <w:start w:val="1"/>
      <w:numFmt w:val="bullet"/>
      <w:lvlText w:val="o"/>
      <w:lvlJc w:val="left"/>
      <w:pPr>
        <w:ind w:left="2361" w:hanging="360"/>
      </w:pPr>
      <w:rPr>
        <w:rFonts w:ascii="Courier New" w:hAnsi="Courier New" w:cs="Courier New" w:hint="default"/>
      </w:rPr>
    </w:lvl>
    <w:lvl w:ilvl="2" w:tplc="04190005" w:tentative="1">
      <w:start w:val="1"/>
      <w:numFmt w:val="bullet"/>
      <w:lvlText w:val=""/>
      <w:lvlJc w:val="left"/>
      <w:pPr>
        <w:ind w:left="3081" w:hanging="360"/>
      </w:pPr>
      <w:rPr>
        <w:rFonts w:ascii="Wingdings" w:hAnsi="Wingdings" w:hint="default"/>
      </w:rPr>
    </w:lvl>
    <w:lvl w:ilvl="3" w:tplc="04190001" w:tentative="1">
      <w:start w:val="1"/>
      <w:numFmt w:val="bullet"/>
      <w:lvlText w:val=""/>
      <w:lvlJc w:val="left"/>
      <w:pPr>
        <w:ind w:left="3801" w:hanging="360"/>
      </w:pPr>
      <w:rPr>
        <w:rFonts w:ascii="Symbol" w:hAnsi="Symbol" w:hint="default"/>
      </w:rPr>
    </w:lvl>
    <w:lvl w:ilvl="4" w:tplc="04190003" w:tentative="1">
      <w:start w:val="1"/>
      <w:numFmt w:val="bullet"/>
      <w:lvlText w:val="o"/>
      <w:lvlJc w:val="left"/>
      <w:pPr>
        <w:ind w:left="4521" w:hanging="360"/>
      </w:pPr>
      <w:rPr>
        <w:rFonts w:ascii="Courier New" w:hAnsi="Courier New" w:cs="Courier New" w:hint="default"/>
      </w:rPr>
    </w:lvl>
    <w:lvl w:ilvl="5" w:tplc="04190005" w:tentative="1">
      <w:start w:val="1"/>
      <w:numFmt w:val="bullet"/>
      <w:lvlText w:val=""/>
      <w:lvlJc w:val="left"/>
      <w:pPr>
        <w:ind w:left="5241" w:hanging="360"/>
      </w:pPr>
      <w:rPr>
        <w:rFonts w:ascii="Wingdings" w:hAnsi="Wingdings" w:hint="default"/>
      </w:rPr>
    </w:lvl>
    <w:lvl w:ilvl="6" w:tplc="04190001" w:tentative="1">
      <w:start w:val="1"/>
      <w:numFmt w:val="bullet"/>
      <w:lvlText w:val=""/>
      <w:lvlJc w:val="left"/>
      <w:pPr>
        <w:ind w:left="5961" w:hanging="360"/>
      </w:pPr>
      <w:rPr>
        <w:rFonts w:ascii="Symbol" w:hAnsi="Symbol" w:hint="default"/>
      </w:rPr>
    </w:lvl>
    <w:lvl w:ilvl="7" w:tplc="04190003" w:tentative="1">
      <w:start w:val="1"/>
      <w:numFmt w:val="bullet"/>
      <w:lvlText w:val="o"/>
      <w:lvlJc w:val="left"/>
      <w:pPr>
        <w:ind w:left="6681" w:hanging="360"/>
      </w:pPr>
      <w:rPr>
        <w:rFonts w:ascii="Courier New" w:hAnsi="Courier New" w:cs="Courier New" w:hint="default"/>
      </w:rPr>
    </w:lvl>
    <w:lvl w:ilvl="8" w:tplc="04190005" w:tentative="1">
      <w:start w:val="1"/>
      <w:numFmt w:val="bullet"/>
      <w:lvlText w:val=""/>
      <w:lvlJc w:val="left"/>
      <w:pPr>
        <w:ind w:left="7401" w:hanging="360"/>
      </w:pPr>
      <w:rPr>
        <w:rFonts w:ascii="Wingdings" w:hAnsi="Wingdings" w:hint="default"/>
      </w:rPr>
    </w:lvl>
  </w:abstractNum>
  <w:abstractNum w:abstractNumId="4">
    <w:nsid w:val="12B97DE5"/>
    <w:multiLevelType w:val="multilevel"/>
    <w:tmpl w:val="F9CED610"/>
    <w:lvl w:ilvl="0">
      <w:start w:val="1"/>
      <w:numFmt w:val="decimal"/>
      <w:lvlText w:val="%1."/>
      <w:lvlJc w:val="left"/>
      <w:pPr>
        <w:ind w:left="630" w:hanging="630"/>
      </w:pPr>
      <w:rPr>
        <w:rFonts w:hint="default"/>
      </w:rPr>
    </w:lvl>
    <w:lvl w:ilvl="1">
      <w:start w:val="1"/>
      <w:numFmt w:val="decimal"/>
      <w:lvlText w:val="%1.%2."/>
      <w:lvlJc w:val="left"/>
      <w:pPr>
        <w:ind w:left="630" w:hanging="63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13D9196C"/>
    <w:multiLevelType w:val="hybridMultilevel"/>
    <w:tmpl w:val="D368F4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4A366A0"/>
    <w:multiLevelType w:val="hybridMultilevel"/>
    <w:tmpl w:val="ADE80E38"/>
    <w:lvl w:ilvl="0" w:tplc="04190001">
      <w:start w:val="1"/>
      <w:numFmt w:val="bullet"/>
      <w:lvlText w:val=""/>
      <w:lvlJc w:val="left"/>
      <w:pPr>
        <w:ind w:left="1641" w:hanging="360"/>
      </w:pPr>
      <w:rPr>
        <w:rFonts w:ascii="Symbol" w:hAnsi="Symbol" w:hint="default"/>
      </w:rPr>
    </w:lvl>
    <w:lvl w:ilvl="1" w:tplc="04190003" w:tentative="1">
      <w:start w:val="1"/>
      <w:numFmt w:val="bullet"/>
      <w:lvlText w:val="o"/>
      <w:lvlJc w:val="left"/>
      <w:pPr>
        <w:ind w:left="2361" w:hanging="360"/>
      </w:pPr>
      <w:rPr>
        <w:rFonts w:ascii="Courier New" w:hAnsi="Courier New" w:cs="Courier New" w:hint="default"/>
      </w:rPr>
    </w:lvl>
    <w:lvl w:ilvl="2" w:tplc="04190005" w:tentative="1">
      <w:start w:val="1"/>
      <w:numFmt w:val="bullet"/>
      <w:lvlText w:val=""/>
      <w:lvlJc w:val="left"/>
      <w:pPr>
        <w:ind w:left="3081" w:hanging="360"/>
      </w:pPr>
      <w:rPr>
        <w:rFonts w:ascii="Wingdings" w:hAnsi="Wingdings" w:hint="default"/>
      </w:rPr>
    </w:lvl>
    <w:lvl w:ilvl="3" w:tplc="04190001" w:tentative="1">
      <w:start w:val="1"/>
      <w:numFmt w:val="bullet"/>
      <w:lvlText w:val=""/>
      <w:lvlJc w:val="left"/>
      <w:pPr>
        <w:ind w:left="3801" w:hanging="360"/>
      </w:pPr>
      <w:rPr>
        <w:rFonts w:ascii="Symbol" w:hAnsi="Symbol" w:hint="default"/>
      </w:rPr>
    </w:lvl>
    <w:lvl w:ilvl="4" w:tplc="04190003" w:tentative="1">
      <w:start w:val="1"/>
      <w:numFmt w:val="bullet"/>
      <w:lvlText w:val="o"/>
      <w:lvlJc w:val="left"/>
      <w:pPr>
        <w:ind w:left="4521" w:hanging="360"/>
      </w:pPr>
      <w:rPr>
        <w:rFonts w:ascii="Courier New" w:hAnsi="Courier New" w:cs="Courier New" w:hint="default"/>
      </w:rPr>
    </w:lvl>
    <w:lvl w:ilvl="5" w:tplc="04190005" w:tentative="1">
      <w:start w:val="1"/>
      <w:numFmt w:val="bullet"/>
      <w:lvlText w:val=""/>
      <w:lvlJc w:val="left"/>
      <w:pPr>
        <w:ind w:left="5241" w:hanging="360"/>
      </w:pPr>
      <w:rPr>
        <w:rFonts w:ascii="Wingdings" w:hAnsi="Wingdings" w:hint="default"/>
      </w:rPr>
    </w:lvl>
    <w:lvl w:ilvl="6" w:tplc="04190001" w:tentative="1">
      <w:start w:val="1"/>
      <w:numFmt w:val="bullet"/>
      <w:lvlText w:val=""/>
      <w:lvlJc w:val="left"/>
      <w:pPr>
        <w:ind w:left="5961" w:hanging="360"/>
      </w:pPr>
      <w:rPr>
        <w:rFonts w:ascii="Symbol" w:hAnsi="Symbol" w:hint="default"/>
      </w:rPr>
    </w:lvl>
    <w:lvl w:ilvl="7" w:tplc="04190003" w:tentative="1">
      <w:start w:val="1"/>
      <w:numFmt w:val="bullet"/>
      <w:lvlText w:val="o"/>
      <w:lvlJc w:val="left"/>
      <w:pPr>
        <w:ind w:left="6681" w:hanging="360"/>
      </w:pPr>
      <w:rPr>
        <w:rFonts w:ascii="Courier New" w:hAnsi="Courier New" w:cs="Courier New" w:hint="default"/>
      </w:rPr>
    </w:lvl>
    <w:lvl w:ilvl="8" w:tplc="04190005" w:tentative="1">
      <w:start w:val="1"/>
      <w:numFmt w:val="bullet"/>
      <w:lvlText w:val=""/>
      <w:lvlJc w:val="left"/>
      <w:pPr>
        <w:ind w:left="7401" w:hanging="360"/>
      </w:pPr>
      <w:rPr>
        <w:rFonts w:ascii="Wingdings" w:hAnsi="Wingdings" w:hint="default"/>
      </w:rPr>
    </w:lvl>
  </w:abstractNum>
  <w:abstractNum w:abstractNumId="7">
    <w:nsid w:val="199925BC"/>
    <w:multiLevelType w:val="hybridMultilevel"/>
    <w:tmpl w:val="AB9ACE90"/>
    <w:lvl w:ilvl="0" w:tplc="04190001">
      <w:start w:val="1"/>
      <w:numFmt w:val="bullet"/>
      <w:lvlText w:val=""/>
      <w:lvlJc w:val="left"/>
      <w:pPr>
        <w:ind w:left="1641" w:hanging="360"/>
      </w:pPr>
      <w:rPr>
        <w:rFonts w:ascii="Symbol" w:hAnsi="Symbol" w:hint="default"/>
      </w:rPr>
    </w:lvl>
    <w:lvl w:ilvl="1" w:tplc="04190003" w:tentative="1">
      <w:start w:val="1"/>
      <w:numFmt w:val="bullet"/>
      <w:lvlText w:val="o"/>
      <w:lvlJc w:val="left"/>
      <w:pPr>
        <w:ind w:left="2361" w:hanging="360"/>
      </w:pPr>
      <w:rPr>
        <w:rFonts w:ascii="Courier New" w:hAnsi="Courier New" w:cs="Courier New" w:hint="default"/>
      </w:rPr>
    </w:lvl>
    <w:lvl w:ilvl="2" w:tplc="04190005" w:tentative="1">
      <w:start w:val="1"/>
      <w:numFmt w:val="bullet"/>
      <w:lvlText w:val=""/>
      <w:lvlJc w:val="left"/>
      <w:pPr>
        <w:ind w:left="3081" w:hanging="360"/>
      </w:pPr>
      <w:rPr>
        <w:rFonts w:ascii="Wingdings" w:hAnsi="Wingdings" w:hint="default"/>
      </w:rPr>
    </w:lvl>
    <w:lvl w:ilvl="3" w:tplc="04190001" w:tentative="1">
      <w:start w:val="1"/>
      <w:numFmt w:val="bullet"/>
      <w:lvlText w:val=""/>
      <w:lvlJc w:val="left"/>
      <w:pPr>
        <w:ind w:left="3801" w:hanging="360"/>
      </w:pPr>
      <w:rPr>
        <w:rFonts w:ascii="Symbol" w:hAnsi="Symbol" w:hint="default"/>
      </w:rPr>
    </w:lvl>
    <w:lvl w:ilvl="4" w:tplc="04190003" w:tentative="1">
      <w:start w:val="1"/>
      <w:numFmt w:val="bullet"/>
      <w:lvlText w:val="o"/>
      <w:lvlJc w:val="left"/>
      <w:pPr>
        <w:ind w:left="4521" w:hanging="360"/>
      </w:pPr>
      <w:rPr>
        <w:rFonts w:ascii="Courier New" w:hAnsi="Courier New" w:cs="Courier New" w:hint="default"/>
      </w:rPr>
    </w:lvl>
    <w:lvl w:ilvl="5" w:tplc="04190005" w:tentative="1">
      <w:start w:val="1"/>
      <w:numFmt w:val="bullet"/>
      <w:lvlText w:val=""/>
      <w:lvlJc w:val="left"/>
      <w:pPr>
        <w:ind w:left="5241" w:hanging="360"/>
      </w:pPr>
      <w:rPr>
        <w:rFonts w:ascii="Wingdings" w:hAnsi="Wingdings" w:hint="default"/>
      </w:rPr>
    </w:lvl>
    <w:lvl w:ilvl="6" w:tplc="04190001" w:tentative="1">
      <w:start w:val="1"/>
      <w:numFmt w:val="bullet"/>
      <w:lvlText w:val=""/>
      <w:lvlJc w:val="left"/>
      <w:pPr>
        <w:ind w:left="5961" w:hanging="360"/>
      </w:pPr>
      <w:rPr>
        <w:rFonts w:ascii="Symbol" w:hAnsi="Symbol" w:hint="default"/>
      </w:rPr>
    </w:lvl>
    <w:lvl w:ilvl="7" w:tplc="04190003" w:tentative="1">
      <w:start w:val="1"/>
      <w:numFmt w:val="bullet"/>
      <w:lvlText w:val="o"/>
      <w:lvlJc w:val="left"/>
      <w:pPr>
        <w:ind w:left="6681" w:hanging="360"/>
      </w:pPr>
      <w:rPr>
        <w:rFonts w:ascii="Courier New" w:hAnsi="Courier New" w:cs="Courier New" w:hint="default"/>
      </w:rPr>
    </w:lvl>
    <w:lvl w:ilvl="8" w:tplc="04190005" w:tentative="1">
      <w:start w:val="1"/>
      <w:numFmt w:val="bullet"/>
      <w:lvlText w:val=""/>
      <w:lvlJc w:val="left"/>
      <w:pPr>
        <w:ind w:left="7401" w:hanging="360"/>
      </w:pPr>
      <w:rPr>
        <w:rFonts w:ascii="Wingdings" w:hAnsi="Wingdings" w:hint="default"/>
      </w:rPr>
    </w:lvl>
  </w:abstractNum>
  <w:abstractNum w:abstractNumId="8">
    <w:nsid w:val="19D24E75"/>
    <w:multiLevelType w:val="hybridMultilevel"/>
    <w:tmpl w:val="6B14598C"/>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9">
    <w:nsid w:val="28F74468"/>
    <w:multiLevelType w:val="hybridMultilevel"/>
    <w:tmpl w:val="235E322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nsid w:val="2A0B1472"/>
    <w:multiLevelType w:val="hybridMultilevel"/>
    <w:tmpl w:val="1B5606B4"/>
    <w:lvl w:ilvl="0" w:tplc="3E7ECC40">
      <w:start w:val="1"/>
      <w:numFmt w:val="bullet"/>
      <w:pStyle w:val="11"/>
      <w:lvlText w:val=""/>
      <w:lvlJc w:val="left"/>
      <w:pPr>
        <w:ind w:left="106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D08560D"/>
    <w:multiLevelType w:val="multilevel"/>
    <w:tmpl w:val="ED022216"/>
    <w:lvl w:ilvl="0">
      <w:start w:val="1"/>
      <w:numFmt w:val="decimal"/>
      <w:pStyle w:val="1"/>
      <w:suff w:val="space"/>
      <w:lvlText w:val="Глава %1"/>
      <w:lvlJc w:val="left"/>
      <w:pPr>
        <w:ind w:left="0" w:firstLine="0"/>
      </w:pPr>
      <w:rPr>
        <w:rFonts w:hint="default"/>
      </w:rPr>
    </w:lvl>
    <w:lvl w:ilvl="1">
      <w:start w:val="1"/>
      <w:numFmt w:val="decimal"/>
      <w:pStyle w:val="2"/>
      <w:suff w:val="space"/>
      <w:lvlText w:val="%1.%2"/>
      <w:lvlJc w:val="left"/>
      <w:pPr>
        <w:ind w:left="0" w:firstLine="284"/>
      </w:pPr>
      <w:rPr>
        <w:rFonts w:ascii="Times New Roman" w:hAnsi="Times New Roman" w:hint="default"/>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3"/>
      <w:suff w:val="space"/>
      <w:lvlText w:val="%1.%2.%3"/>
      <w:lvlJc w:val="left"/>
      <w:pPr>
        <w:ind w:left="0" w:firstLine="567"/>
      </w:pPr>
      <w:rPr>
        <w:rFonts w:ascii="Times New Roman" w:hAnsi="Times New Roman" w:hint="default"/>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2">
    <w:nsid w:val="3420636E"/>
    <w:multiLevelType w:val="multilevel"/>
    <w:tmpl w:val="9EEC52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27138E7"/>
    <w:multiLevelType w:val="hybridMultilevel"/>
    <w:tmpl w:val="0A5A62DC"/>
    <w:lvl w:ilvl="0" w:tplc="04190001">
      <w:start w:val="1"/>
      <w:numFmt w:val="bullet"/>
      <w:lvlText w:val=""/>
      <w:lvlJc w:val="left"/>
      <w:pPr>
        <w:ind w:left="1641" w:hanging="360"/>
      </w:pPr>
      <w:rPr>
        <w:rFonts w:ascii="Symbol" w:hAnsi="Symbol" w:hint="default"/>
      </w:rPr>
    </w:lvl>
    <w:lvl w:ilvl="1" w:tplc="04190003" w:tentative="1">
      <w:start w:val="1"/>
      <w:numFmt w:val="bullet"/>
      <w:lvlText w:val="o"/>
      <w:lvlJc w:val="left"/>
      <w:pPr>
        <w:ind w:left="2361" w:hanging="360"/>
      </w:pPr>
      <w:rPr>
        <w:rFonts w:ascii="Courier New" w:hAnsi="Courier New" w:cs="Courier New" w:hint="default"/>
      </w:rPr>
    </w:lvl>
    <w:lvl w:ilvl="2" w:tplc="04190005" w:tentative="1">
      <w:start w:val="1"/>
      <w:numFmt w:val="bullet"/>
      <w:lvlText w:val=""/>
      <w:lvlJc w:val="left"/>
      <w:pPr>
        <w:ind w:left="3081" w:hanging="360"/>
      </w:pPr>
      <w:rPr>
        <w:rFonts w:ascii="Wingdings" w:hAnsi="Wingdings" w:hint="default"/>
      </w:rPr>
    </w:lvl>
    <w:lvl w:ilvl="3" w:tplc="04190001" w:tentative="1">
      <w:start w:val="1"/>
      <w:numFmt w:val="bullet"/>
      <w:lvlText w:val=""/>
      <w:lvlJc w:val="left"/>
      <w:pPr>
        <w:ind w:left="3801" w:hanging="360"/>
      </w:pPr>
      <w:rPr>
        <w:rFonts w:ascii="Symbol" w:hAnsi="Symbol" w:hint="default"/>
      </w:rPr>
    </w:lvl>
    <w:lvl w:ilvl="4" w:tplc="04190003" w:tentative="1">
      <w:start w:val="1"/>
      <w:numFmt w:val="bullet"/>
      <w:lvlText w:val="o"/>
      <w:lvlJc w:val="left"/>
      <w:pPr>
        <w:ind w:left="4521" w:hanging="360"/>
      </w:pPr>
      <w:rPr>
        <w:rFonts w:ascii="Courier New" w:hAnsi="Courier New" w:cs="Courier New" w:hint="default"/>
      </w:rPr>
    </w:lvl>
    <w:lvl w:ilvl="5" w:tplc="04190005" w:tentative="1">
      <w:start w:val="1"/>
      <w:numFmt w:val="bullet"/>
      <w:lvlText w:val=""/>
      <w:lvlJc w:val="left"/>
      <w:pPr>
        <w:ind w:left="5241" w:hanging="360"/>
      </w:pPr>
      <w:rPr>
        <w:rFonts w:ascii="Wingdings" w:hAnsi="Wingdings" w:hint="default"/>
      </w:rPr>
    </w:lvl>
    <w:lvl w:ilvl="6" w:tplc="04190001" w:tentative="1">
      <w:start w:val="1"/>
      <w:numFmt w:val="bullet"/>
      <w:lvlText w:val=""/>
      <w:lvlJc w:val="left"/>
      <w:pPr>
        <w:ind w:left="5961" w:hanging="360"/>
      </w:pPr>
      <w:rPr>
        <w:rFonts w:ascii="Symbol" w:hAnsi="Symbol" w:hint="default"/>
      </w:rPr>
    </w:lvl>
    <w:lvl w:ilvl="7" w:tplc="04190003" w:tentative="1">
      <w:start w:val="1"/>
      <w:numFmt w:val="bullet"/>
      <w:lvlText w:val="o"/>
      <w:lvlJc w:val="left"/>
      <w:pPr>
        <w:ind w:left="6681" w:hanging="360"/>
      </w:pPr>
      <w:rPr>
        <w:rFonts w:ascii="Courier New" w:hAnsi="Courier New" w:cs="Courier New" w:hint="default"/>
      </w:rPr>
    </w:lvl>
    <w:lvl w:ilvl="8" w:tplc="04190005" w:tentative="1">
      <w:start w:val="1"/>
      <w:numFmt w:val="bullet"/>
      <w:lvlText w:val=""/>
      <w:lvlJc w:val="left"/>
      <w:pPr>
        <w:ind w:left="7401" w:hanging="360"/>
      </w:pPr>
      <w:rPr>
        <w:rFonts w:ascii="Wingdings" w:hAnsi="Wingdings" w:hint="default"/>
      </w:rPr>
    </w:lvl>
  </w:abstractNum>
  <w:abstractNum w:abstractNumId="14">
    <w:nsid w:val="42B8540B"/>
    <w:multiLevelType w:val="hybridMultilevel"/>
    <w:tmpl w:val="9870A200"/>
    <w:lvl w:ilvl="0" w:tplc="04190001">
      <w:start w:val="1"/>
      <w:numFmt w:val="bullet"/>
      <w:lvlText w:val=""/>
      <w:lvlJc w:val="left"/>
      <w:pPr>
        <w:ind w:left="1641" w:hanging="360"/>
      </w:pPr>
      <w:rPr>
        <w:rFonts w:ascii="Symbol" w:hAnsi="Symbol" w:hint="default"/>
      </w:rPr>
    </w:lvl>
    <w:lvl w:ilvl="1" w:tplc="04190003" w:tentative="1">
      <w:start w:val="1"/>
      <w:numFmt w:val="bullet"/>
      <w:lvlText w:val="o"/>
      <w:lvlJc w:val="left"/>
      <w:pPr>
        <w:ind w:left="2361" w:hanging="360"/>
      </w:pPr>
      <w:rPr>
        <w:rFonts w:ascii="Courier New" w:hAnsi="Courier New" w:cs="Courier New" w:hint="default"/>
      </w:rPr>
    </w:lvl>
    <w:lvl w:ilvl="2" w:tplc="04190005" w:tentative="1">
      <w:start w:val="1"/>
      <w:numFmt w:val="bullet"/>
      <w:lvlText w:val=""/>
      <w:lvlJc w:val="left"/>
      <w:pPr>
        <w:ind w:left="3081" w:hanging="360"/>
      </w:pPr>
      <w:rPr>
        <w:rFonts w:ascii="Wingdings" w:hAnsi="Wingdings" w:hint="default"/>
      </w:rPr>
    </w:lvl>
    <w:lvl w:ilvl="3" w:tplc="04190001" w:tentative="1">
      <w:start w:val="1"/>
      <w:numFmt w:val="bullet"/>
      <w:lvlText w:val=""/>
      <w:lvlJc w:val="left"/>
      <w:pPr>
        <w:ind w:left="3801" w:hanging="360"/>
      </w:pPr>
      <w:rPr>
        <w:rFonts w:ascii="Symbol" w:hAnsi="Symbol" w:hint="default"/>
      </w:rPr>
    </w:lvl>
    <w:lvl w:ilvl="4" w:tplc="04190003" w:tentative="1">
      <w:start w:val="1"/>
      <w:numFmt w:val="bullet"/>
      <w:lvlText w:val="o"/>
      <w:lvlJc w:val="left"/>
      <w:pPr>
        <w:ind w:left="4521" w:hanging="360"/>
      </w:pPr>
      <w:rPr>
        <w:rFonts w:ascii="Courier New" w:hAnsi="Courier New" w:cs="Courier New" w:hint="default"/>
      </w:rPr>
    </w:lvl>
    <w:lvl w:ilvl="5" w:tplc="04190005" w:tentative="1">
      <w:start w:val="1"/>
      <w:numFmt w:val="bullet"/>
      <w:lvlText w:val=""/>
      <w:lvlJc w:val="left"/>
      <w:pPr>
        <w:ind w:left="5241" w:hanging="360"/>
      </w:pPr>
      <w:rPr>
        <w:rFonts w:ascii="Wingdings" w:hAnsi="Wingdings" w:hint="default"/>
      </w:rPr>
    </w:lvl>
    <w:lvl w:ilvl="6" w:tplc="04190001" w:tentative="1">
      <w:start w:val="1"/>
      <w:numFmt w:val="bullet"/>
      <w:lvlText w:val=""/>
      <w:lvlJc w:val="left"/>
      <w:pPr>
        <w:ind w:left="5961" w:hanging="360"/>
      </w:pPr>
      <w:rPr>
        <w:rFonts w:ascii="Symbol" w:hAnsi="Symbol" w:hint="default"/>
      </w:rPr>
    </w:lvl>
    <w:lvl w:ilvl="7" w:tplc="04190003" w:tentative="1">
      <w:start w:val="1"/>
      <w:numFmt w:val="bullet"/>
      <w:lvlText w:val="o"/>
      <w:lvlJc w:val="left"/>
      <w:pPr>
        <w:ind w:left="6681" w:hanging="360"/>
      </w:pPr>
      <w:rPr>
        <w:rFonts w:ascii="Courier New" w:hAnsi="Courier New" w:cs="Courier New" w:hint="default"/>
      </w:rPr>
    </w:lvl>
    <w:lvl w:ilvl="8" w:tplc="04190005" w:tentative="1">
      <w:start w:val="1"/>
      <w:numFmt w:val="bullet"/>
      <w:lvlText w:val=""/>
      <w:lvlJc w:val="left"/>
      <w:pPr>
        <w:ind w:left="7401" w:hanging="360"/>
      </w:pPr>
      <w:rPr>
        <w:rFonts w:ascii="Wingdings" w:hAnsi="Wingdings" w:hint="default"/>
      </w:rPr>
    </w:lvl>
  </w:abstractNum>
  <w:abstractNum w:abstractNumId="15">
    <w:nsid w:val="43F97A6F"/>
    <w:multiLevelType w:val="hybridMultilevel"/>
    <w:tmpl w:val="681C68A8"/>
    <w:lvl w:ilvl="0" w:tplc="04190001">
      <w:start w:val="1"/>
      <w:numFmt w:val="bullet"/>
      <w:lvlText w:val=""/>
      <w:lvlJc w:val="left"/>
      <w:pPr>
        <w:ind w:left="1641" w:hanging="360"/>
      </w:pPr>
      <w:rPr>
        <w:rFonts w:ascii="Symbol" w:hAnsi="Symbol" w:hint="default"/>
      </w:rPr>
    </w:lvl>
    <w:lvl w:ilvl="1" w:tplc="04190003" w:tentative="1">
      <w:start w:val="1"/>
      <w:numFmt w:val="bullet"/>
      <w:lvlText w:val="o"/>
      <w:lvlJc w:val="left"/>
      <w:pPr>
        <w:ind w:left="2361" w:hanging="360"/>
      </w:pPr>
      <w:rPr>
        <w:rFonts w:ascii="Courier New" w:hAnsi="Courier New" w:cs="Courier New" w:hint="default"/>
      </w:rPr>
    </w:lvl>
    <w:lvl w:ilvl="2" w:tplc="04190005" w:tentative="1">
      <w:start w:val="1"/>
      <w:numFmt w:val="bullet"/>
      <w:lvlText w:val=""/>
      <w:lvlJc w:val="left"/>
      <w:pPr>
        <w:ind w:left="3081" w:hanging="360"/>
      </w:pPr>
      <w:rPr>
        <w:rFonts w:ascii="Wingdings" w:hAnsi="Wingdings" w:hint="default"/>
      </w:rPr>
    </w:lvl>
    <w:lvl w:ilvl="3" w:tplc="04190001" w:tentative="1">
      <w:start w:val="1"/>
      <w:numFmt w:val="bullet"/>
      <w:lvlText w:val=""/>
      <w:lvlJc w:val="left"/>
      <w:pPr>
        <w:ind w:left="3801" w:hanging="360"/>
      </w:pPr>
      <w:rPr>
        <w:rFonts w:ascii="Symbol" w:hAnsi="Symbol" w:hint="default"/>
      </w:rPr>
    </w:lvl>
    <w:lvl w:ilvl="4" w:tplc="04190003" w:tentative="1">
      <w:start w:val="1"/>
      <w:numFmt w:val="bullet"/>
      <w:lvlText w:val="o"/>
      <w:lvlJc w:val="left"/>
      <w:pPr>
        <w:ind w:left="4521" w:hanging="360"/>
      </w:pPr>
      <w:rPr>
        <w:rFonts w:ascii="Courier New" w:hAnsi="Courier New" w:cs="Courier New" w:hint="default"/>
      </w:rPr>
    </w:lvl>
    <w:lvl w:ilvl="5" w:tplc="04190005" w:tentative="1">
      <w:start w:val="1"/>
      <w:numFmt w:val="bullet"/>
      <w:lvlText w:val=""/>
      <w:lvlJc w:val="left"/>
      <w:pPr>
        <w:ind w:left="5241" w:hanging="360"/>
      </w:pPr>
      <w:rPr>
        <w:rFonts w:ascii="Wingdings" w:hAnsi="Wingdings" w:hint="default"/>
      </w:rPr>
    </w:lvl>
    <w:lvl w:ilvl="6" w:tplc="04190001" w:tentative="1">
      <w:start w:val="1"/>
      <w:numFmt w:val="bullet"/>
      <w:lvlText w:val=""/>
      <w:lvlJc w:val="left"/>
      <w:pPr>
        <w:ind w:left="5961" w:hanging="360"/>
      </w:pPr>
      <w:rPr>
        <w:rFonts w:ascii="Symbol" w:hAnsi="Symbol" w:hint="default"/>
      </w:rPr>
    </w:lvl>
    <w:lvl w:ilvl="7" w:tplc="04190003" w:tentative="1">
      <w:start w:val="1"/>
      <w:numFmt w:val="bullet"/>
      <w:lvlText w:val="o"/>
      <w:lvlJc w:val="left"/>
      <w:pPr>
        <w:ind w:left="6681" w:hanging="360"/>
      </w:pPr>
      <w:rPr>
        <w:rFonts w:ascii="Courier New" w:hAnsi="Courier New" w:cs="Courier New" w:hint="default"/>
      </w:rPr>
    </w:lvl>
    <w:lvl w:ilvl="8" w:tplc="04190005" w:tentative="1">
      <w:start w:val="1"/>
      <w:numFmt w:val="bullet"/>
      <w:lvlText w:val=""/>
      <w:lvlJc w:val="left"/>
      <w:pPr>
        <w:ind w:left="7401" w:hanging="360"/>
      </w:pPr>
      <w:rPr>
        <w:rFonts w:ascii="Wingdings" w:hAnsi="Wingdings" w:hint="default"/>
      </w:rPr>
    </w:lvl>
  </w:abstractNum>
  <w:abstractNum w:abstractNumId="16">
    <w:nsid w:val="445D76D8"/>
    <w:multiLevelType w:val="hybridMultilevel"/>
    <w:tmpl w:val="DCFC42CC"/>
    <w:lvl w:ilvl="0" w:tplc="04190001">
      <w:start w:val="1"/>
      <w:numFmt w:val="bullet"/>
      <w:lvlText w:val=""/>
      <w:lvlJc w:val="left"/>
      <w:pPr>
        <w:ind w:left="1641" w:hanging="360"/>
      </w:pPr>
      <w:rPr>
        <w:rFonts w:ascii="Symbol" w:hAnsi="Symbol" w:hint="default"/>
      </w:rPr>
    </w:lvl>
    <w:lvl w:ilvl="1" w:tplc="04190003" w:tentative="1">
      <w:start w:val="1"/>
      <w:numFmt w:val="bullet"/>
      <w:lvlText w:val="o"/>
      <w:lvlJc w:val="left"/>
      <w:pPr>
        <w:ind w:left="2361" w:hanging="360"/>
      </w:pPr>
      <w:rPr>
        <w:rFonts w:ascii="Courier New" w:hAnsi="Courier New" w:cs="Courier New" w:hint="default"/>
      </w:rPr>
    </w:lvl>
    <w:lvl w:ilvl="2" w:tplc="04190005" w:tentative="1">
      <w:start w:val="1"/>
      <w:numFmt w:val="bullet"/>
      <w:lvlText w:val=""/>
      <w:lvlJc w:val="left"/>
      <w:pPr>
        <w:ind w:left="3081" w:hanging="360"/>
      </w:pPr>
      <w:rPr>
        <w:rFonts w:ascii="Wingdings" w:hAnsi="Wingdings" w:hint="default"/>
      </w:rPr>
    </w:lvl>
    <w:lvl w:ilvl="3" w:tplc="04190001" w:tentative="1">
      <w:start w:val="1"/>
      <w:numFmt w:val="bullet"/>
      <w:lvlText w:val=""/>
      <w:lvlJc w:val="left"/>
      <w:pPr>
        <w:ind w:left="3801" w:hanging="360"/>
      </w:pPr>
      <w:rPr>
        <w:rFonts w:ascii="Symbol" w:hAnsi="Symbol" w:hint="default"/>
      </w:rPr>
    </w:lvl>
    <w:lvl w:ilvl="4" w:tplc="04190003" w:tentative="1">
      <w:start w:val="1"/>
      <w:numFmt w:val="bullet"/>
      <w:lvlText w:val="o"/>
      <w:lvlJc w:val="left"/>
      <w:pPr>
        <w:ind w:left="4521" w:hanging="360"/>
      </w:pPr>
      <w:rPr>
        <w:rFonts w:ascii="Courier New" w:hAnsi="Courier New" w:cs="Courier New" w:hint="default"/>
      </w:rPr>
    </w:lvl>
    <w:lvl w:ilvl="5" w:tplc="04190005" w:tentative="1">
      <w:start w:val="1"/>
      <w:numFmt w:val="bullet"/>
      <w:lvlText w:val=""/>
      <w:lvlJc w:val="left"/>
      <w:pPr>
        <w:ind w:left="5241" w:hanging="360"/>
      </w:pPr>
      <w:rPr>
        <w:rFonts w:ascii="Wingdings" w:hAnsi="Wingdings" w:hint="default"/>
      </w:rPr>
    </w:lvl>
    <w:lvl w:ilvl="6" w:tplc="04190001" w:tentative="1">
      <w:start w:val="1"/>
      <w:numFmt w:val="bullet"/>
      <w:lvlText w:val=""/>
      <w:lvlJc w:val="left"/>
      <w:pPr>
        <w:ind w:left="5961" w:hanging="360"/>
      </w:pPr>
      <w:rPr>
        <w:rFonts w:ascii="Symbol" w:hAnsi="Symbol" w:hint="default"/>
      </w:rPr>
    </w:lvl>
    <w:lvl w:ilvl="7" w:tplc="04190003" w:tentative="1">
      <w:start w:val="1"/>
      <w:numFmt w:val="bullet"/>
      <w:lvlText w:val="o"/>
      <w:lvlJc w:val="left"/>
      <w:pPr>
        <w:ind w:left="6681" w:hanging="360"/>
      </w:pPr>
      <w:rPr>
        <w:rFonts w:ascii="Courier New" w:hAnsi="Courier New" w:cs="Courier New" w:hint="default"/>
      </w:rPr>
    </w:lvl>
    <w:lvl w:ilvl="8" w:tplc="04190005" w:tentative="1">
      <w:start w:val="1"/>
      <w:numFmt w:val="bullet"/>
      <w:lvlText w:val=""/>
      <w:lvlJc w:val="left"/>
      <w:pPr>
        <w:ind w:left="7401" w:hanging="360"/>
      </w:pPr>
      <w:rPr>
        <w:rFonts w:ascii="Wingdings" w:hAnsi="Wingdings" w:hint="default"/>
      </w:rPr>
    </w:lvl>
  </w:abstractNum>
  <w:abstractNum w:abstractNumId="17">
    <w:nsid w:val="46D3400B"/>
    <w:multiLevelType w:val="hybridMultilevel"/>
    <w:tmpl w:val="335CD4A8"/>
    <w:lvl w:ilvl="0" w:tplc="04190001">
      <w:start w:val="1"/>
      <w:numFmt w:val="bullet"/>
      <w:lvlText w:val=""/>
      <w:lvlJc w:val="left"/>
      <w:pPr>
        <w:ind w:left="1641" w:hanging="360"/>
      </w:pPr>
      <w:rPr>
        <w:rFonts w:ascii="Symbol" w:hAnsi="Symbol" w:hint="default"/>
      </w:rPr>
    </w:lvl>
    <w:lvl w:ilvl="1" w:tplc="04190003" w:tentative="1">
      <w:start w:val="1"/>
      <w:numFmt w:val="bullet"/>
      <w:lvlText w:val="o"/>
      <w:lvlJc w:val="left"/>
      <w:pPr>
        <w:ind w:left="2361" w:hanging="360"/>
      </w:pPr>
      <w:rPr>
        <w:rFonts w:ascii="Courier New" w:hAnsi="Courier New" w:cs="Courier New" w:hint="default"/>
      </w:rPr>
    </w:lvl>
    <w:lvl w:ilvl="2" w:tplc="04190005" w:tentative="1">
      <w:start w:val="1"/>
      <w:numFmt w:val="bullet"/>
      <w:lvlText w:val=""/>
      <w:lvlJc w:val="left"/>
      <w:pPr>
        <w:ind w:left="3081" w:hanging="360"/>
      </w:pPr>
      <w:rPr>
        <w:rFonts w:ascii="Wingdings" w:hAnsi="Wingdings" w:hint="default"/>
      </w:rPr>
    </w:lvl>
    <w:lvl w:ilvl="3" w:tplc="04190001" w:tentative="1">
      <w:start w:val="1"/>
      <w:numFmt w:val="bullet"/>
      <w:lvlText w:val=""/>
      <w:lvlJc w:val="left"/>
      <w:pPr>
        <w:ind w:left="3801" w:hanging="360"/>
      </w:pPr>
      <w:rPr>
        <w:rFonts w:ascii="Symbol" w:hAnsi="Symbol" w:hint="default"/>
      </w:rPr>
    </w:lvl>
    <w:lvl w:ilvl="4" w:tplc="04190003" w:tentative="1">
      <w:start w:val="1"/>
      <w:numFmt w:val="bullet"/>
      <w:lvlText w:val="o"/>
      <w:lvlJc w:val="left"/>
      <w:pPr>
        <w:ind w:left="4521" w:hanging="360"/>
      </w:pPr>
      <w:rPr>
        <w:rFonts w:ascii="Courier New" w:hAnsi="Courier New" w:cs="Courier New" w:hint="default"/>
      </w:rPr>
    </w:lvl>
    <w:lvl w:ilvl="5" w:tplc="04190005" w:tentative="1">
      <w:start w:val="1"/>
      <w:numFmt w:val="bullet"/>
      <w:lvlText w:val=""/>
      <w:lvlJc w:val="left"/>
      <w:pPr>
        <w:ind w:left="5241" w:hanging="360"/>
      </w:pPr>
      <w:rPr>
        <w:rFonts w:ascii="Wingdings" w:hAnsi="Wingdings" w:hint="default"/>
      </w:rPr>
    </w:lvl>
    <w:lvl w:ilvl="6" w:tplc="04190001" w:tentative="1">
      <w:start w:val="1"/>
      <w:numFmt w:val="bullet"/>
      <w:lvlText w:val=""/>
      <w:lvlJc w:val="left"/>
      <w:pPr>
        <w:ind w:left="5961" w:hanging="360"/>
      </w:pPr>
      <w:rPr>
        <w:rFonts w:ascii="Symbol" w:hAnsi="Symbol" w:hint="default"/>
      </w:rPr>
    </w:lvl>
    <w:lvl w:ilvl="7" w:tplc="04190003" w:tentative="1">
      <w:start w:val="1"/>
      <w:numFmt w:val="bullet"/>
      <w:lvlText w:val="o"/>
      <w:lvlJc w:val="left"/>
      <w:pPr>
        <w:ind w:left="6681" w:hanging="360"/>
      </w:pPr>
      <w:rPr>
        <w:rFonts w:ascii="Courier New" w:hAnsi="Courier New" w:cs="Courier New" w:hint="default"/>
      </w:rPr>
    </w:lvl>
    <w:lvl w:ilvl="8" w:tplc="04190005" w:tentative="1">
      <w:start w:val="1"/>
      <w:numFmt w:val="bullet"/>
      <w:lvlText w:val=""/>
      <w:lvlJc w:val="left"/>
      <w:pPr>
        <w:ind w:left="7401" w:hanging="360"/>
      </w:pPr>
      <w:rPr>
        <w:rFonts w:ascii="Wingdings" w:hAnsi="Wingdings" w:hint="default"/>
      </w:rPr>
    </w:lvl>
  </w:abstractNum>
  <w:abstractNum w:abstractNumId="18">
    <w:nsid w:val="47F2414F"/>
    <w:multiLevelType w:val="multilevel"/>
    <w:tmpl w:val="69DEF3E4"/>
    <w:lvl w:ilvl="0">
      <w:start w:val="6"/>
      <w:numFmt w:val="decimal"/>
      <w:lvlText w:val="%1."/>
      <w:lvlJc w:val="left"/>
      <w:pPr>
        <w:ind w:left="390" w:hanging="390"/>
      </w:pPr>
      <w:rPr>
        <w:rFonts w:hint="default"/>
      </w:rPr>
    </w:lvl>
    <w:lvl w:ilvl="1">
      <w:start w:val="6"/>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19">
    <w:nsid w:val="511B375F"/>
    <w:multiLevelType w:val="hybridMultilevel"/>
    <w:tmpl w:val="E04AFA58"/>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20">
    <w:nsid w:val="51B128C0"/>
    <w:multiLevelType w:val="multilevel"/>
    <w:tmpl w:val="DBC011AE"/>
    <w:styleLink w:val="5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nsid w:val="590567F0"/>
    <w:multiLevelType w:val="hybridMultilevel"/>
    <w:tmpl w:val="753AA4C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nsid w:val="59170A07"/>
    <w:multiLevelType w:val="multilevel"/>
    <w:tmpl w:val="C9543B0E"/>
    <w:lvl w:ilvl="0">
      <w:start w:val="18"/>
      <w:numFmt w:val="decimal"/>
      <w:lvlText w:val="%1."/>
      <w:lvlJc w:val="left"/>
      <w:pPr>
        <w:ind w:left="525" w:hanging="525"/>
      </w:pPr>
      <w:rPr>
        <w:rFonts w:hint="default"/>
      </w:rPr>
    </w:lvl>
    <w:lvl w:ilvl="1">
      <w:start w:val="1"/>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23">
    <w:nsid w:val="631F6428"/>
    <w:multiLevelType w:val="hybridMultilevel"/>
    <w:tmpl w:val="6CBA7AE8"/>
    <w:lvl w:ilvl="0" w:tplc="04190001">
      <w:start w:val="1"/>
      <w:numFmt w:val="bullet"/>
      <w:lvlText w:val=""/>
      <w:lvlJc w:val="left"/>
      <w:pPr>
        <w:ind w:left="1641" w:hanging="360"/>
      </w:pPr>
      <w:rPr>
        <w:rFonts w:ascii="Symbol" w:hAnsi="Symbol" w:hint="default"/>
      </w:rPr>
    </w:lvl>
    <w:lvl w:ilvl="1" w:tplc="04190003" w:tentative="1">
      <w:start w:val="1"/>
      <w:numFmt w:val="bullet"/>
      <w:lvlText w:val="o"/>
      <w:lvlJc w:val="left"/>
      <w:pPr>
        <w:ind w:left="2361" w:hanging="360"/>
      </w:pPr>
      <w:rPr>
        <w:rFonts w:ascii="Courier New" w:hAnsi="Courier New" w:cs="Courier New" w:hint="default"/>
      </w:rPr>
    </w:lvl>
    <w:lvl w:ilvl="2" w:tplc="04190005" w:tentative="1">
      <w:start w:val="1"/>
      <w:numFmt w:val="bullet"/>
      <w:lvlText w:val=""/>
      <w:lvlJc w:val="left"/>
      <w:pPr>
        <w:ind w:left="3081" w:hanging="360"/>
      </w:pPr>
      <w:rPr>
        <w:rFonts w:ascii="Wingdings" w:hAnsi="Wingdings" w:hint="default"/>
      </w:rPr>
    </w:lvl>
    <w:lvl w:ilvl="3" w:tplc="04190001" w:tentative="1">
      <w:start w:val="1"/>
      <w:numFmt w:val="bullet"/>
      <w:lvlText w:val=""/>
      <w:lvlJc w:val="left"/>
      <w:pPr>
        <w:ind w:left="3801" w:hanging="360"/>
      </w:pPr>
      <w:rPr>
        <w:rFonts w:ascii="Symbol" w:hAnsi="Symbol" w:hint="default"/>
      </w:rPr>
    </w:lvl>
    <w:lvl w:ilvl="4" w:tplc="04190003" w:tentative="1">
      <w:start w:val="1"/>
      <w:numFmt w:val="bullet"/>
      <w:lvlText w:val="o"/>
      <w:lvlJc w:val="left"/>
      <w:pPr>
        <w:ind w:left="4521" w:hanging="360"/>
      </w:pPr>
      <w:rPr>
        <w:rFonts w:ascii="Courier New" w:hAnsi="Courier New" w:cs="Courier New" w:hint="default"/>
      </w:rPr>
    </w:lvl>
    <w:lvl w:ilvl="5" w:tplc="04190005" w:tentative="1">
      <w:start w:val="1"/>
      <w:numFmt w:val="bullet"/>
      <w:lvlText w:val=""/>
      <w:lvlJc w:val="left"/>
      <w:pPr>
        <w:ind w:left="5241" w:hanging="360"/>
      </w:pPr>
      <w:rPr>
        <w:rFonts w:ascii="Wingdings" w:hAnsi="Wingdings" w:hint="default"/>
      </w:rPr>
    </w:lvl>
    <w:lvl w:ilvl="6" w:tplc="04190001" w:tentative="1">
      <w:start w:val="1"/>
      <w:numFmt w:val="bullet"/>
      <w:lvlText w:val=""/>
      <w:lvlJc w:val="left"/>
      <w:pPr>
        <w:ind w:left="5961" w:hanging="360"/>
      </w:pPr>
      <w:rPr>
        <w:rFonts w:ascii="Symbol" w:hAnsi="Symbol" w:hint="default"/>
      </w:rPr>
    </w:lvl>
    <w:lvl w:ilvl="7" w:tplc="04190003" w:tentative="1">
      <w:start w:val="1"/>
      <w:numFmt w:val="bullet"/>
      <w:lvlText w:val="o"/>
      <w:lvlJc w:val="left"/>
      <w:pPr>
        <w:ind w:left="6681" w:hanging="360"/>
      </w:pPr>
      <w:rPr>
        <w:rFonts w:ascii="Courier New" w:hAnsi="Courier New" w:cs="Courier New" w:hint="default"/>
      </w:rPr>
    </w:lvl>
    <w:lvl w:ilvl="8" w:tplc="04190005" w:tentative="1">
      <w:start w:val="1"/>
      <w:numFmt w:val="bullet"/>
      <w:lvlText w:val=""/>
      <w:lvlJc w:val="left"/>
      <w:pPr>
        <w:ind w:left="7401" w:hanging="360"/>
      </w:pPr>
      <w:rPr>
        <w:rFonts w:ascii="Wingdings" w:hAnsi="Wingdings" w:hint="default"/>
      </w:rPr>
    </w:lvl>
  </w:abstractNum>
  <w:abstractNum w:abstractNumId="24">
    <w:nsid w:val="67CF4C85"/>
    <w:multiLevelType w:val="hybridMultilevel"/>
    <w:tmpl w:val="228815E6"/>
    <w:lvl w:ilvl="0" w:tplc="04190001">
      <w:start w:val="1"/>
      <w:numFmt w:val="bullet"/>
      <w:lvlText w:val=""/>
      <w:lvlJc w:val="left"/>
      <w:pPr>
        <w:ind w:left="1641" w:hanging="360"/>
      </w:pPr>
      <w:rPr>
        <w:rFonts w:ascii="Symbol" w:hAnsi="Symbol" w:hint="default"/>
      </w:rPr>
    </w:lvl>
    <w:lvl w:ilvl="1" w:tplc="04190003" w:tentative="1">
      <w:start w:val="1"/>
      <w:numFmt w:val="bullet"/>
      <w:lvlText w:val="o"/>
      <w:lvlJc w:val="left"/>
      <w:pPr>
        <w:ind w:left="2361" w:hanging="360"/>
      </w:pPr>
      <w:rPr>
        <w:rFonts w:ascii="Courier New" w:hAnsi="Courier New" w:cs="Courier New" w:hint="default"/>
      </w:rPr>
    </w:lvl>
    <w:lvl w:ilvl="2" w:tplc="04190005" w:tentative="1">
      <w:start w:val="1"/>
      <w:numFmt w:val="bullet"/>
      <w:lvlText w:val=""/>
      <w:lvlJc w:val="left"/>
      <w:pPr>
        <w:ind w:left="3081" w:hanging="360"/>
      </w:pPr>
      <w:rPr>
        <w:rFonts w:ascii="Wingdings" w:hAnsi="Wingdings" w:hint="default"/>
      </w:rPr>
    </w:lvl>
    <w:lvl w:ilvl="3" w:tplc="04190001" w:tentative="1">
      <w:start w:val="1"/>
      <w:numFmt w:val="bullet"/>
      <w:lvlText w:val=""/>
      <w:lvlJc w:val="left"/>
      <w:pPr>
        <w:ind w:left="3801" w:hanging="360"/>
      </w:pPr>
      <w:rPr>
        <w:rFonts w:ascii="Symbol" w:hAnsi="Symbol" w:hint="default"/>
      </w:rPr>
    </w:lvl>
    <w:lvl w:ilvl="4" w:tplc="04190003" w:tentative="1">
      <w:start w:val="1"/>
      <w:numFmt w:val="bullet"/>
      <w:lvlText w:val="o"/>
      <w:lvlJc w:val="left"/>
      <w:pPr>
        <w:ind w:left="4521" w:hanging="360"/>
      </w:pPr>
      <w:rPr>
        <w:rFonts w:ascii="Courier New" w:hAnsi="Courier New" w:cs="Courier New" w:hint="default"/>
      </w:rPr>
    </w:lvl>
    <w:lvl w:ilvl="5" w:tplc="04190005" w:tentative="1">
      <w:start w:val="1"/>
      <w:numFmt w:val="bullet"/>
      <w:lvlText w:val=""/>
      <w:lvlJc w:val="left"/>
      <w:pPr>
        <w:ind w:left="5241" w:hanging="360"/>
      </w:pPr>
      <w:rPr>
        <w:rFonts w:ascii="Wingdings" w:hAnsi="Wingdings" w:hint="default"/>
      </w:rPr>
    </w:lvl>
    <w:lvl w:ilvl="6" w:tplc="04190001" w:tentative="1">
      <w:start w:val="1"/>
      <w:numFmt w:val="bullet"/>
      <w:lvlText w:val=""/>
      <w:lvlJc w:val="left"/>
      <w:pPr>
        <w:ind w:left="5961" w:hanging="360"/>
      </w:pPr>
      <w:rPr>
        <w:rFonts w:ascii="Symbol" w:hAnsi="Symbol" w:hint="default"/>
      </w:rPr>
    </w:lvl>
    <w:lvl w:ilvl="7" w:tplc="04190003" w:tentative="1">
      <w:start w:val="1"/>
      <w:numFmt w:val="bullet"/>
      <w:lvlText w:val="o"/>
      <w:lvlJc w:val="left"/>
      <w:pPr>
        <w:ind w:left="6681" w:hanging="360"/>
      </w:pPr>
      <w:rPr>
        <w:rFonts w:ascii="Courier New" w:hAnsi="Courier New" w:cs="Courier New" w:hint="default"/>
      </w:rPr>
    </w:lvl>
    <w:lvl w:ilvl="8" w:tplc="04190005" w:tentative="1">
      <w:start w:val="1"/>
      <w:numFmt w:val="bullet"/>
      <w:lvlText w:val=""/>
      <w:lvlJc w:val="left"/>
      <w:pPr>
        <w:ind w:left="7401" w:hanging="360"/>
      </w:pPr>
      <w:rPr>
        <w:rFonts w:ascii="Wingdings" w:hAnsi="Wingdings" w:hint="default"/>
      </w:rPr>
    </w:lvl>
  </w:abstractNum>
  <w:abstractNum w:abstractNumId="25">
    <w:nsid w:val="69C90727"/>
    <w:multiLevelType w:val="multilevel"/>
    <w:tmpl w:val="F2309E50"/>
    <w:lvl w:ilvl="0">
      <w:start w:val="1"/>
      <w:numFmt w:val="bullet"/>
      <w:pStyle w:val="10"/>
      <w:suff w:val="space"/>
      <w:lvlText w:val=""/>
      <w:lvlJc w:val="left"/>
      <w:pPr>
        <w:ind w:left="426" w:firstLine="0"/>
      </w:pPr>
      <w:rPr>
        <w:rFonts w:ascii="Wingdings" w:hAnsi="Wingdings" w:hint="default"/>
      </w:rPr>
    </w:lvl>
    <w:lvl w:ilvl="1">
      <w:start w:val="1"/>
      <w:numFmt w:val="bullet"/>
      <w:pStyle w:val="20"/>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26">
    <w:nsid w:val="6CAB2DB0"/>
    <w:multiLevelType w:val="hybridMultilevel"/>
    <w:tmpl w:val="1F14BE2C"/>
    <w:styleLink w:val="1ai"/>
    <w:lvl w:ilvl="0" w:tplc="DD3E36AA">
      <w:numFmt w:val="bullet"/>
      <w:lvlText w:val=""/>
      <w:lvlJc w:val="left"/>
      <w:pPr>
        <w:tabs>
          <w:tab w:val="num" w:pos="1429"/>
        </w:tabs>
        <w:ind w:left="1429" w:hanging="360"/>
      </w:pPr>
      <w:rPr>
        <w:rFonts w:ascii="Symbol" w:hAnsi="Symbol" w:cs="Symbol" w:hint="default"/>
      </w:rPr>
    </w:lvl>
    <w:lvl w:ilvl="1" w:tplc="420A05C0">
      <w:numFmt w:val="bullet"/>
      <w:lvlText w:val="•"/>
      <w:lvlJc w:val="left"/>
      <w:pPr>
        <w:ind w:left="2149" w:hanging="360"/>
      </w:pPr>
      <w:rPr>
        <w:rFonts w:ascii="Times New Roman" w:eastAsia="Times New Roman" w:hAnsi="Times New Roman" w:cs="Times New Roman"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7">
    <w:nsid w:val="71A526E4"/>
    <w:multiLevelType w:val="multilevel"/>
    <w:tmpl w:val="79206438"/>
    <w:styleLink w:val="541"/>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nsid w:val="73AB3D59"/>
    <w:multiLevelType w:val="hybridMultilevel"/>
    <w:tmpl w:val="8BFCA2B0"/>
    <w:lvl w:ilvl="0" w:tplc="C6041594">
      <w:start w:val="1"/>
      <w:numFmt w:val="bullet"/>
      <w:lvlText w:val="–"/>
      <w:lvlJc w:val="left"/>
      <w:pPr>
        <w:ind w:left="720"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7E124A99"/>
    <w:multiLevelType w:val="hybridMultilevel"/>
    <w:tmpl w:val="923C9E78"/>
    <w:lvl w:ilvl="0" w:tplc="04190001">
      <w:start w:val="1"/>
      <w:numFmt w:val="bullet"/>
      <w:lvlText w:val=""/>
      <w:lvlJc w:val="left"/>
      <w:pPr>
        <w:ind w:left="1641" w:hanging="360"/>
      </w:pPr>
      <w:rPr>
        <w:rFonts w:ascii="Symbol" w:hAnsi="Symbol" w:hint="default"/>
      </w:rPr>
    </w:lvl>
    <w:lvl w:ilvl="1" w:tplc="04190003" w:tentative="1">
      <w:start w:val="1"/>
      <w:numFmt w:val="bullet"/>
      <w:lvlText w:val="o"/>
      <w:lvlJc w:val="left"/>
      <w:pPr>
        <w:ind w:left="2361" w:hanging="360"/>
      </w:pPr>
      <w:rPr>
        <w:rFonts w:ascii="Courier New" w:hAnsi="Courier New" w:cs="Courier New" w:hint="default"/>
      </w:rPr>
    </w:lvl>
    <w:lvl w:ilvl="2" w:tplc="04190005" w:tentative="1">
      <w:start w:val="1"/>
      <w:numFmt w:val="bullet"/>
      <w:lvlText w:val=""/>
      <w:lvlJc w:val="left"/>
      <w:pPr>
        <w:ind w:left="3081" w:hanging="360"/>
      </w:pPr>
      <w:rPr>
        <w:rFonts w:ascii="Wingdings" w:hAnsi="Wingdings" w:hint="default"/>
      </w:rPr>
    </w:lvl>
    <w:lvl w:ilvl="3" w:tplc="04190001" w:tentative="1">
      <w:start w:val="1"/>
      <w:numFmt w:val="bullet"/>
      <w:lvlText w:val=""/>
      <w:lvlJc w:val="left"/>
      <w:pPr>
        <w:ind w:left="3801" w:hanging="360"/>
      </w:pPr>
      <w:rPr>
        <w:rFonts w:ascii="Symbol" w:hAnsi="Symbol" w:hint="default"/>
      </w:rPr>
    </w:lvl>
    <w:lvl w:ilvl="4" w:tplc="04190003" w:tentative="1">
      <w:start w:val="1"/>
      <w:numFmt w:val="bullet"/>
      <w:lvlText w:val="o"/>
      <w:lvlJc w:val="left"/>
      <w:pPr>
        <w:ind w:left="4521" w:hanging="360"/>
      </w:pPr>
      <w:rPr>
        <w:rFonts w:ascii="Courier New" w:hAnsi="Courier New" w:cs="Courier New" w:hint="default"/>
      </w:rPr>
    </w:lvl>
    <w:lvl w:ilvl="5" w:tplc="04190005" w:tentative="1">
      <w:start w:val="1"/>
      <w:numFmt w:val="bullet"/>
      <w:lvlText w:val=""/>
      <w:lvlJc w:val="left"/>
      <w:pPr>
        <w:ind w:left="5241" w:hanging="360"/>
      </w:pPr>
      <w:rPr>
        <w:rFonts w:ascii="Wingdings" w:hAnsi="Wingdings" w:hint="default"/>
      </w:rPr>
    </w:lvl>
    <w:lvl w:ilvl="6" w:tplc="04190001" w:tentative="1">
      <w:start w:val="1"/>
      <w:numFmt w:val="bullet"/>
      <w:lvlText w:val=""/>
      <w:lvlJc w:val="left"/>
      <w:pPr>
        <w:ind w:left="5961" w:hanging="360"/>
      </w:pPr>
      <w:rPr>
        <w:rFonts w:ascii="Symbol" w:hAnsi="Symbol" w:hint="default"/>
      </w:rPr>
    </w:lvl>
    <w:lvl w:ilvl="7" w:tplc="04190003" w:tentative="1">
      <w:start w:val="1"/>
      <w:numFmt w:val="bullet"/>
      <w:lvlText w:val="o"/>
      <w:lvlJc w:val="left"/>
      <w:pPr>
        <w:ind w:left="6681" w:hanging="360"/>
      </w:pPr>
      <w:rPr>
        <w:rFonts w:ascii="Courier New" w:hAnsi="Courier New" w:cs="Courier New" w:hint="default"/>
      </w:rPr>
    </w:lvl>
    <w:lvl w:ilvl="8" w:tplc="04190005" w:tentative="1">
      <w:start w:val="1"/>
      <w:numFmt w:val="bullet"/>
      <w:lvlText w:val=""/>
      <w:lvlJc w:val="left"/>
      <w:pPr>
        <w:ind w:left="7401" w:hanging="360"/>
      </w:pPr>
      <w:rPr>
        <w:rFonts w:ascii="Wingdings" w:hAnsi="Wingdings" w:hint="default"/>
      </w:rPr>
    </w:lvl>
  </w:abstractNum>
  <w:num w:numId="1">
    <w:abstractNumId w:val="11"/>
  </w:num>
  <w:num w:numId="2">
    <w:abstractNumId w:val="27"/>
  </w:num>
  <w:num w:numId="3">
    <w:abstractNumId w:val="4"/>
  </w:num>
  <w:num w:numId="4">
    <w:abstractNumId w:val="0"/>
  </w:num>
  <w:num w:numId="5">
    <w:abstractNumId w:val="21"/>
  </w:num>
  <w:num w:numId="6">
    <w:abstractNumId w:val="29"/>
  </w:num>
  <w:num w:numId="7">
    <w:abstractNumId w:val="24"/>
  </w:num>
  <w:num w:numId="8">
    <w:abstractNumId w:val="17"/>
  </w:num>
  <w:num w:numId="9">
    <w:abstractNumId w:val="23"/>
  </w:num>
  <w:num w:numId="10">
    <w:abstractNumId w:val="14"/>
  </w:num>
  <w:num w:numId="11">
    <w:abstractNumId w:val="15"/>
  </w:num>
  <w:num w:numId="12">
    <w:abstractNumId w:val="13"/>
  </w:num>
  <w:num w:numId="13">
    <w:abstractNumId w:val="7"/>
  </w:num>
  <w:num w:numId="14">
    <w:abstractNumId w:val="3"/>
  </w:num>
  <w:num w:numId="15">
    <w:abstractNumId w:val="9"/>
  </w:num>
  <w:num w:numId="16">
    <w:abstractNumId w:val="6"/>
  </w:num>
  <w:num w:numId="17">
    <w:abstractNumId w:val="16"/>
  </w:num>
  <w:num w:numId="18">
    <w:abstractNumId w:val="2"/>
  </w:num>
  <w:num w:numId="19">
    <w:abstractNumId w:val="25"/>
  </w:num>
  <w:num w:numId="20">
    <w:abstractNumId w:val="10"/>
  </w:num>
  <w:num w:numId="21">
    <w:abstractNumId w:val="20"/>
  </w:num>
  <w:num w:numId="22">
    <w:abstractNumId w:val="28"/>
  </w:num>
  <w:num w:numId="23">
    <w:abstractNumId w:val="1"/>
  </w:num>
  <w:num w:numId="24">
    <w:abstractNumId w:val="19"/>
  </w:num>
  <w:num w:numId="25">
    <w:abstractNumId w:val="8"/>
  </w:num>
  <w:num w:numId="26">
    <w:abstractNumId w:val="12"/>
  </w:num>
  <w:num w:numId="27">
    <w:abstractNumId w:val="18"/>
  </w:num>
  <w:num w:numId="28">
    <w:abstractNumId w:val="22"/>
  </w:num>
  <w:num w:numId="29">
    <w:abstractNumId w:val="5"/>
  </w:num>
  <w:num w:numId="30">
    <w:abstractNumId w:val="26"/>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6"/>
  <w:hideSpellingErrors/>
  <w:hideGrammaticalErrors/>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1316"/>
    <w:rsid w:val="00000191"/>
    <w:rsid w:val="00000D1E"/>
    <w:rsid w:val="000010A2"/>
    <w:rsid w:val="00001B97"/>
    <w:rsid w:val="00001BD2"/>
    <w:rsid w:val="0000229C"/>
    <w:rsid w:val="0000301C"/>
    <w:rsid w:val="000030B7"/>
    <w:rsid w:val="00003E10"/>
    <w:rsid w:val="00003E64"/>
    <w:rsid w:val="00004BED"/>
    <w:rsid w:val="000057E4"/>
    <w:rsid w:val="00005BC1"/>
    <w:rsid w:val="0001008F"/>
    <w:rsid w:val="000123D1"/>
    <w:rsid w:val="00013A59"/>
    <w:rsid w:val="000144F0"/>
    <w:rsid w:val="000168A0"/>
    <w:rsid w:val="00017754"/>
    <w:rsid w:val="00021DE6"/>
    <w:rsid w:val="0002251C"/>
    <w:rsid w:val="0002276E"/>
    <w:rsid w:val="000230C0"/>
    <w:rsid w:val="00023F27"/>
    <w:rsid w:val="00024A49"/>
    <w:rsid w:val="00024DF6"/>
    <w:rsid w:val="00025726"/>
    <w:rsid w:val="00025950"/>
    <w:rsid w:val="00025B69"/>
    <w:rsid w:val="00026F0C"/>
    <w:rsid w:val="0002707F"/>
    <w:rsid w:val="00027D95"/>
    <w:rsid w:val="00031D9E"/>
    <w:rsid w:val="00032A09"/>
    <w:rsid w:val="000331CA"/>
    <w:rsid w:val="00033864"/>
    <w:rsid w:val="00033F77"/>
    <w:rsid w:val="000356AE"/>
    <w:rsid w:val="00035B07"/>
    <w:rsid w:val="000364F4"/>
    <w:rsid w:val="0003735A"/>
    <w:rsid w:val="00037454"/>
    <w:rsid w:val="0004020A"/>
    <w:rsid w:val="000408DA"/>
    <w:rsid w:val="00040EC7"/>
    <w:rsid w:val="00042618"/>
    <w:rsid w:val="000428AC"/>
    <w:rsid w:val="00043357"/>
    <w:rsid w:val="00043A51"/>
    <w:rsid w:val="00046129"/>
    <w:rsid w:val="00046E56"/>
    <w:rsid w:val="00047BC5"/>
    <w:rsid w:val="00047E81"/>
    <w:rsid w:val="00050249"/>
    <w:rsid w:val="00050721"/>
    <w:rsid w:val="000508AB"/>
    <w:rsid w:val="00051BAE"/>
    <w:rsid w:val="00052057"/>
    <w:rsid w:val="00052674"/>
    <w:rsid w:val="00053709"/>
    <w:rsid w:val="0005529D"/>
    <w:rsid w:val="00055444"/>
    <w:rsid w:val="00055750"/>
    <w:rsid w:val="00055D73"/>
    <w:rsid w:val="00056556"/>
    <w:rsid w:val="000569CC"/>
    <w:rsid w:val="00056D36"/>
    <w:rsid w:val="00056DCE"/>
    <w:rsid w:val="00057F21"/>
    <w:rsid w:val="0006203C"/>
    <w:rsid w:val="00063168"/>
    <w:rsid w:val="00063794"/>
    <w:rsid w:val="000639C4"/>
    <w:rsid w:val="000640AA"/>
    <w:rsid w:val="000657A7"/>
    <w:rsid w:val="00065D17"/>
    <w:rsid w:val="00065F83"/>
    <w:rsid w:val="000663C1"/>
    <w:rsid w:val="00066C31"/>
    <w:rsid w:val="0006729C"/>
    <w:rsid w:val="00067310"/>
    <w:rsid w:val="0006792E"/>
    <w:rsid w:val="00070834"/>
    <w:rsid w:val="00071A58"/>
    <w:rsid w:val="00072079"/>
    <w:rsid w:val="00072C1F"/>
    <w:rsid w:val="00076BAA"/>
    <w:rsid w:val="000775BD"/>
    <w:rsid w:val="00077DE8"/>
    <w:rsid w:val="000807B0"/>
    <w:rsid w:val="000813CD"/>
    <w:rsid w:val="000828A6"/>
    <w:rsid w:val="00082D4E"/>
    <w:rsid w:val="0008342D"/>
    <w:rsid w:val="00083FC5"/>
    <w:rsid w:val="00085B44"/>
    <w:rsid w:val="000872F9"/>
    <w:rsid w:val="0009037B"/>
    <w:rsid w:val="0009110E"/>
    <w:rsid w:val="00091719"/>
    <w:rsid w:val="000928CC"/>
    <w:rsid w:val="00093832"/>
    <w:rsid w:val="00093C75"/>
    <w:rsid w:val="000948F7"/>
    <w:rsid w:val="00095156"/>
    <w:rsid w:val="000954E4"/>
    <w:rsid w:val="00095E62"/>
    <w:rsid w:val="00095F9E"/>
    <w:rsid w:val="00096DF6"/>
    <w:rsid w:val="00097735"/>
    <w:rsid w:val="000A1F29"/>
    <w:rsid w:val="000A2D03"/>
    <w:rsid w:val="000A4758"/>
    <w:rsid w:val="000A4945"/>
    <w:rsid w:val="000A7900"/>
    <w:rsid w:val="000B014E"/>
    <w:rsid w:val="000B0B8D"/>
    <w:rsid w:val="000B110B"/>
    <w:rsid w:val="000B1E33"/>
    <w:rsid w:val="000B1ED0"/>
    <w:rsid w:val="000B28B2"/>
    <w:rsid w:val="000B3A0B"/>
    <w:rsid w:val="000B3F52"/>
    <w:rsid w:val="000B4149"/>
    <w:rsid w:val="000B4204"/>
    <w:rsid w:val="000B48FE"/>
    <w:rsid w:val="000B4DFD"/>
    <w:rsid w:val="000B539C"/>
    <w:rsid w:val="000B5548"/>
    <w:rsid w:val="000B55FA"/>
    <w:rsid w:val="000B686D"/>
    <w:rsid w:val="000B6DF7"/>
    <w:rsid w:val="000B7260"/>
    <w:rsid w:val="000C016C"/>
    <w:rsid w:val="000C08F0"/>
    <w:rsid w:val="000C1286"/>
    <w:rsid w:val="000C1D59"/>
    <w:rsid w:val="000C25CF"/>
    <w:rsid w:val="000C2A8A"/>
    <w:rsid w:val="000C4174"/>
    <w:rsid w:val="000C473B"/>
    <w:rsid w:val="000C485B"/>
    <w:rsid w:val="000C4E29"/>
    <w:rsid w:val="000C542F"/>
    <w:rsid w:val="000C633F"/>
    <w:rsid w:val="000C6ED9"/>
    <w:rsid w:val="000C7BF6"/>
    <w:rsid w:val="000C7F36"/>
    <w:rsid w:val="000D06CC"/>
    <w:rsid w:val="000D174C"/>
    <w:rsid w:val="000D178B"/>
    <w:rsid w:val="000D19D7"/>
    <w:rsid w:val="000D1FDB"/>
    <w:rsid w:val="000D44D4"/>
    <w:rsid w:val="000D57C9"/>
    <w:rsid w:val="000D5AB5"/>
    <w:rsid w:val="000D62B0"/>
    <w:rsid w:val="000D6386"/>
    <w:rsid w:val="000D672F"/>
    <w:rsid w:val="000D79E7"/>
    <w:rsid w:val="000E0056"/>
    <w:rsid w:val="000E156E"/>
    <w:rsid w:val="000E1D7F"/>
    <w:rsid w:val="000E2119"/>
    <w:rsid w:val="000E3A11"/>
    <w:rsid w:val="000E5CB0"/>
    <w:rsid w:val="000E615D"/>
    <w:rsid w:val="000E64E9"/>
    <w:rsid w:val="000E7253"/>
    <w:rsid w:val="000F469B"/>
    <w:rsid w:val="000F46B6"/>
    <w:rsid w:val="000F4CB2"/>
    <w:rsid w:val="000F4FDE"/>
    <w:rsid w:val="000F5043"/>
    <w:rsid w:val="000F62E3"/>
    <w:rsid w:val="000F6465"/>
    <w:rsid w:val="00101170"/>
    <w:rsid w:val="001012EA"/>
    <w:rsid w:val="00101414"/>
    <w:rsid w:val="00101A7D"/>
    <w:rsid w:val="00101E14"/>
    <w:rsid w:val="00102E3A"/>
    <w:rsid w:val="001033F2"/>
    <w:rsid w:val="0010379B"/>
    <w:rsid w:val="001037FD"/>
    <w:rsid w:val="00103F01"/>
    <w:rsid w:val="001068C5"/>
    <w:rsid w:val="00107C99"/>
    <w:rsid w:val="00110ACB"/>
    <w:rsid w:val="00110CEC"/>
    <w:rsid w:val="00110F17"/>
    <w:rsid w:val="001126D6"/>
    <w:rsid w:val="00113E46"/>
    <w:rsid w:val="0011404F"/>
    <w:rsid w:val="001144AD"/>
    <w:rsid w:val="001149C0"/>
    <w:rsid w:val="0011520B"/>
    <w:rsid w:val="00115345"/>
    <w:rsid w:val="00115800"/>
    <w:rsid w:val="00116A56"/>
    <w:rsid w:val="0012026D"/>
    <w:rsid w:val="001211D2"/>
    <w:rsid w:val="00123072"/>
    <w:rsid w:val="00124193"/>
    <w:rsid w:val="001266C6"/>
    <w:rsid w:val="00130031"/>
    <w:rsid w:val="00130976"/>
    <w:rsid w:val="00130DDB"/>
    <w:rsid w:val="00130E52"/>
    <w:rsid w:val="0013172A"/>
    <w:rsid w:val="00131E74"/>
    <w:rsid w:val="00133D15"/>
    <w:rsid w:val="001354A6"/>
    <w:rsid w:val="00135CF5"/>
    <w:rsid w:val="0013799C"/>
    <w:rsid w:val="00137DAB"/>
    <w:rsid w:val="00142158"/>
    <w:rsid w:val="001421D4"/>
    <w:rsid w:val="001425A9"/>
    <w:rsid w:val="00143016"/>
    <w:rsid w:val="001430F3"/>
    <w:rsid w:val="00143F04"/>
    <w:rsid w:val="00144174"/>
    <w:rsid w:val="001444BA"/>
    <w:rsid w:val="0014462F"/>
    <w:rsid w:val="00144ADF"/>
    <w:rsid w:val="00145117"/>
    <w:rsid w:val="0014644B"/>
    <w:rsid w:val="00146C6E"/>
    <w:rsid w:val="001526A2"/>
    <w:rsid w:val="00153448"/>
    <w:rsid w:val="00153E17"/>
    <w:rsid w:val="00154FB7"/>
    <w:rsid w:val="001553CC"/>
    <w:rsid w:val="001559B9"/>
    <w:rsid w:val="00160839"/>
    <w:rsid w:val="00160D27"/>
    <w:rsid w:val="001611FD"/>
    <w:rsid w:val="001614C5"/>
    <w:rsid w:val="001614D8"/>
    <w:rsid w:val="00161E46"/>
    <w:rsid w:val="00162390"/>
    <w:rsid w:val="00162570"/>
    <w:rsid w:val="00162F59"/>
    <w:rsid w:val="00163D47"/>
    <w:rsid w:val="0016419F"/>
    <w:rsid w:val="00166847"/>
    <w:rsid w:val="001675E7"/>
    <w:rsid w:val="001704D5"/>
    <w:rsid w:val="0017056D"/>
    <w:rsid w:val="001709E4"/>
    <w:rsid w:val="0017159E"/>
    <w:rsid w:val="00172BBE"/>
    <w:rsid w:val="0017328C"/>
    <w:rsid w:val="00173847"/>
    <w:rsid w:val="00173F2B"/>
    <w:rsid w:val="00174340"/>
    <w:rsid w:val="001751B5"/>
    <w:rsid w:val="0017677F"/>
    <w:rsid w:val="00176D56"/>
    <w:rsid w:val="001772DE"/>
    <w:rsid w:val="00177A82"/>
    <w:rsid w:val="00180B40"/>
    <w:rsid w:val="00181CFB"/>
    <w:rsid w:val="00182ADD"/>
    <w:rsid w:val="00182C9E"/>
    <w:rsid w:val="00182EB0"/>
    <w:rsid w:val="00183BF7"/>
    <w:rsid w:val="00185085"/>
    <w:rsid w:val="00185EC7"/>
    <w:rsid w:val="00186FA1"/>
    <w:rsid w:val="001904F3"/>
    <w:rsid w:val="0019079E"/>
    <w:rsid w:val="00190B2C"/>
    <w:rsid w:val="00190B64"/>
    <w:rsid w:val="001912F5"/>
    <w:rsid w:val="001912F6"/>
    <w:rsid w:val="00191F8B"/>
    <w:rsid w:val="00193036"/>
    <w:rsid w:val="00194EF9"/>
    <w:rsid w:val="00195543"/>
    <w:rsid w:val="00195923"/>
    <w:rsid w:val="001960A5"/>
    <w:rsid w:val="001962CB"/>
    <w:rsid w:val="00196878"/>
    <w:rsid w:val="00196C55"/>
    <w:rsid w:val="0019700B"/>
    <w:rsid w:val="001979A2"/>
    <w:rsid w:val="001A00F9"/>
    <w:rsid w:val="001A0FEC"/>
    <w:rsid w:val="001A1E60"/>
    <w:rsid w:val="001A2B08"/>
    <w:rsid w:val="001A4C6E"/>
    <w:rsid w:val="001A6298"/>
    <w:rsid w:val="001A732E"/>
    <w:rsid w:val="001B1EC4"/>
    <w:rsid w:val="001B218B"/>
    <w:rsid w:val="001B54E9"/>
    <w:rsid w:val="001B5C98"/>
    <w:rsid w:val="001B61D5"/>
    <w:rsid w:val="001B645E"/>
    <w:rsid w:val="001B7690"/>
    <w:rsid w:val="001B7834"/>
    <w:rsid w:val="001B7874"/>
    <w:rsid w:val="001B7FE0"/>
    <w:rsid w:val="001C087F"/>
    <w:rsid w:val="001C08CA"/>
    <w:rsid w:val="001C200E"/>
    <w:rsid w:val="001C3314"/>
    <w:rsid w:val="001C3737"/>
    <w:rsid w:val="001C4F00"/>
    <w:rsid w:val="001C6209"/>
    <w:rsid w:val="001C666B"/>
    <w:rsid w:val="001C68F2"/>
    <w:rsid w:val="001C798E"/>
    <w:rsid w:val="001D142B"/>
    <w:rsid w:val="001D1A2A"/>
    <w:rsid w:val="001D1C80"/>
    <w:rsid w:val="001D1FCC"/>
    <w:rsid w:val="001D2438"/>
    <w:rsid w:val="001D3A9E"/>
    <w:rsid w:val="001D4008"/>
    <w:rsid w:val="001D4A7F"/>
    <w:rsid w:val="001D545D"/>
    <w:rsid w:val="001D559F"/>
    <w:rsid w:val="001D5CBE"/>
    <w:rsid w:val="001D742D"/>
    <w:rsid w:val="001D769A"/>
    <w:rsid w:val="001E1829"/>
    <w:rsid w:val="001E1D9E"/>
    <w:rsid w:val="001E20F5"/>
    <w:rsid w:val="001E2201"/>
    <w:rsid w:val="001E22D1"/>
    <w:rsid w:val="001E2A1B"/>
    <w:rsid w:val="001E2EDF"/>
    <w:rsid w:val="001E36BC"/>
    <w:rsid w:val="001E38B1"/>
    <w:rsid w:val="001E424D"/>
    <w:rsid w:val="001E5CC9"/>
    <w:rsid w:val="001E6BBD"/>
    <w:rsid w:val="001E7264"/>
    <w:rsid w:val="001E7588"/>
    <w:rsid w:val="001E76D2"/>
    <w:rsid w:val="001E7BF6"/>
    <w:rsid w:val="001E7D0A"/>
    <w:rsid w:val="001F0703"/>
    <w:rsid w:val="001F2391"/>
    <w:rsid w:val="001F257F"/>
    <w:rsid w:val="001F2B64"/>
    <w:rsid w:val="001F2FA8"/>
    <w:rsid w:val="001F4241"/>
    <w:rsid w:val="001F5A34"/>
    <w:rsid w:val="001F6D07"/>
    <w:rsid w:val="001F7075"/>
    <w:rsid w:val="001F7373"/>
    <w:rsid w:val="001F7554"/>
    <w:rsid w:val="001F77CF"/>
    <w:rsid w:val="001F7BC2"/>
    <w:rsid w:val="001F7E6A"/>
    <w:rsid w:val="002007DB"/>
    <w:rsid w:val="00200FE6"/>
    <w:rsid w:val="00201626"/>
    <w:rsid w:val="00202839"/>
    <w:rsid w:val="002045DF"/>
    <w:rsid w:val="00204AC9"/>
    <w:rsid w:val="002055AD"/>
    <w:rsid w:val="002058AD"/>
    <w:rsid w:val="00206DDF"/>
    <w:rsid w:val="00211F9F"/>
    <w:rsid w:val="002129A5"/>
    <w:rsid w:val="00213504"/>
    <w:rsid w:val="002136DD"/>
    <w:rsid w:val="00213E52"/>
    <w:rsid w:val="002142CC"/>
    <w:rsid w:val="002147A1"/>
    <w:rsid w:val="00216322"/>
    <w:rsid w:val="002173C4"/>
    <w:rsid w:val="00220F19"/>
    <w:rsid w:val="00221254"/>
    <w:rsid w:val="00221F2F"/>
    <w:rsid w:val="002244A2"/>
    <w:rsid w:val="00224622"/>
    <w:rsid w:val="00225068"/>
    <w:rsid w:val="0022516B"/>
    <w:rsid w:val="0022521C"/>
    <w:rsid w:val="002258BC"/>
    <w:rsid w:val="00225926"/>
    <w:rsid w:val="00226590"/>
    <w:rsid w:val="002265D1"/>
    <w:rsid w:val="0022682A"/>
    <w:rsid w:val="0022683E"/>
    <w:rsid w:val="00226FB6"/>
    <w:rsid w:val="00227658"/>
    <w:rsid w:val="00227B95"/>
    <w:rsid w:val="00227D6E"/>
    <w:rsid w:val="002306C4"/>
    <w:rsid w:val="00230FE8"/>
    <w:rsid w:val="00231564"/>
    <w:rsid w:val="00231647"/>
    <w:rsid w:val="00231A2F"/>
    <w:rsid w:val="00231AE9"/>
    <w:rsid w:val="00231BF8"/>
    <w:rsid w:val="00232973"/>
    <w:rsid w:val="0023298A"/>
    <w:rsid w:val="0023321A"/>
    <w:rsid w:val="0023326E"/>
    <w:rsid w:val="002333B9"/>
    <w:rsid w:val="00233A9B"/>
    <w:rsid w:val="00233AB5"/>
    <w:rsid w:val="00234730"/>
    <w:rsid w:val="00234F28"/>
    <w:rsid w:val="002351E1"/>
    <w:rsid w:val="002351F6"/>
    <w:rsid w:val="0023742F"/>
    <w:rsid w:val="00237F5C"/>
    <w:rsid w:val="00240154"/>
    <w:rsid w:val="002410C4"/>
    <w:rsid w:val="00241372"/>
    <w:rsid w:val="00241C45"/>
    <w:rsid w:val="00241C9B"/>
    <w:rsid w:val="0024275F"/>
    <w:rsid w:val="00243871"/>
    <w:rsid w:val="002440F3"/>
    <w:rsid w:val="00246344"/>
    <w:rsid w:val="00251DC5"/>
    <w:rsid w:val="002528C7"/>
    <w:rsid w:val="00252C3B"/>
    <w:rsid w:val="00252F56"/>
    <w:rsid w:val="00253AE7"/>
    <w:rsid w:val="00253E97"/>
    <w:rsid w:val="002559A5"/>
    <w:rsid w:val="00256762"/>
    <w:rsid w:val="0025749D"/>
    <w:rsid w:val="002574AB"/>
    <w:rsid w:val="00257889"/>
    <w:rsid w:val="00257DC2"/>
    <w:rsid w:val="00260CBF"/>
    <w:rsid w:val="002631FA"/>
    <w:rsid w:val="002632D6"/>
    <w:rsid w:val="00263E8D"/>
    <w:rsid w:val="00266A27"/>
    <w:rsid w:val="002675F4"/>
    <w:rsid w:val="00270339"/>
    <w:rsid w:val="00270796"/>
    <w:rsid w:val="00270B2A"/>
    <w:rsid w:val="00270C71"/>
    <w:rsid w:val="002711C9"/>
    <w:rsid w:val="00271707"/>
    <w:rsid w:val="00271F40"/>
    <w:rsid w:val="00271F74"/>
    <w:rsid w:val="00272243"/>
    <w:rsid w:val="002726EF"/>
    <w:rsid w:val="00272720"/>
    <w:rsid w:val="002735EA"/>
    <w:rsid w:val="002749B9"/>
    <w:rsid w:val="002768C4"/>
    <w:rsid w:val="002775D6"/>
    <w:rsid w:val="00277776"/>
    <w:rsid w:val="00280533"/>
    <w:rsid w:val="00281467"/>
    <w:rsid w:val="00282719"/>
    <w:rsid w:val="00282C98"/>
    <w:rsid w:val="0028362B"/>
    <w:rsid w:val="00283BAE"/>
    <w:rsid w:val="00284961"/>
    <w:rsid w:val="00285E62"/>
    <w:rsid w:val="00285F49"/>
    <w:rsid w:val="00291205"/>
    <w:rsid w:val="0029120E"/>
    <w:rsid w:val="00292BD4"/>
    <w:rsid w:val="002932DA"/>
    <w:rsid w:val="002935E1"/>
    <w:rsid w:val="002952E9"/>
    <w:rsid w:val="002952F6"/>
    <w:rsid w:val="002955E2"/>
    <w:rsid w:val="0029598C"/>
    <w:rsid w:val="0029607F"/>
    <w:rsid w:val="002962FC"/>
    <w:rsid w:val="002967FD"/>
    <w:rsid w:val="00296CA1"/>
    <w:rsid w:val="00297113"/>
    <w:rsid w:val="002976CF"/>
    <w:rsid w:val="002A0AF8"/>
    <w:rsid w:val="002A19BC"/>
    <w:rsid w:val="002A2488"/>
    <w:rsid w:val="002A25D5"/>
    <w:rsid w:val="002A2730"/>
    <w:rsid w:val="002A2FBA"/>
    <w:rsid w:val="002A47B0"/>
    <w:rsid w:val="002A4B2E"/>
    <w:rsid w:val="002A4E2B"/>
    <w:rsid w:val="002A50CA"/>
    <w:rsid w:val="002A6E61"/>
    <w:rsid w:val="002A6EE5"/>
    <w:rsid w:val="002B164F"/>
    <w:rsid w:val="002B272B"/>
    <w:rsid w:val="002B2E5A"/>
    <w:rsid w:val="002B30CF"/>
    <w:rsid w:val="002B4588"/>
    <w:rsid w:val="002B47AC"/>
    <w:rsid w:val="002B54CD"/>
    <w:rsid w:val="002B604F"/>
    <w:rsid w:val="002B77BD"/>
    <w:rsid w:val="002C15AA"/>
    <w:rsid w:val="002C179B"/>
    <w:rsid w:val="002C1BBC"/>
    <w:rsid w:val="002C290A"/>
    <w:rsid w:val="002C3544"/>
    <w:rsid w:val="002C3FB3"/>
    <w:rsid w:val="002C59AC"/>
    <w:rsid w:val="002C5DD5"/>
    <w:rsid w:val="002C6648"/>
    <w:rsid w:val="002C6D82"/>
    <w:rsid w:val="002D25EA"/>
    <w:rsid w:val="002D31A1"/>
    <w:rsid w:val="002D32DC"/>
    <w:rsid w:val="002D361D"/>
    <w:rsid w:val="002D3A4D"/>
    <w:rsid w:val="002D40C1"/>
    <w:rsid w:val="002D4B85"/>
    <w:rsid w:val="002D4DA9"/>
    <w:rsid w:val="002D5D51"/>
    <w:rsid w:val="002D67DE"/>
    <w:rsid w:val="002E0D46"/>
    <w:rsid w:val="002E1774"/>
    <w:rsid w:val="002E49B4"/>
    <w:rsid w:val="002E4D4A"/>
    <w:rsid w:val="002E5B2B"/>
    <w:rsid w:val="002E5DF6"/>
    <w:rsid w:val="002E5DFB"/>
    <w:rsid w:val="002E6BB5"/>
    <w:rsid w:val="002F0293"/>
    <w:rsid w:val="002F0615"/>
    <w:rsid w:val="002F1501"/>
    <w:rsid w:val="002F2EBA"/>
    <w:rsid w:val="002F3DE0"/>
    <w:rsid w:val="002F4CB1"/>
    <w:rsid w:val="002F5530"/>
    <w:rsid w:val="002F622D"/>
    <w:rsid w:val="002F661B"/>
    <w:rsid w:val="002F665E"/>
    <w:rsid w:val="002F6AF0"/>
    <w:rsid w:val="00300518"/>
    <w:rsid w:val="00300C6F"/>
    <w:rsid w:val="0030277F"/>
    <w:rsid w:val="003034E9"/>
    <w:rsid w:val="00303FCD"/>
    <w:rsid w:val="003041BE"/>
    <w:rsid w:val="00304267"/>
    <w:rsid w:val="003042BF"/>
    <w:rsid w:val="0030521A"/>
    <w:rsid w:val="00306673"/>
    <w:rsid w:val="00307CE9"/>
    <w:rsid w:val="00310DEF"/>
    <w:rsid w:val="00310F1B"/>
    <w:rsid w:val="00312AE1"/>
    <w:rsid w:val="00313361"/>
    <w:rsid w:val="00314D3B"/>
    <w:rsid w:val="00315921"/>
    <w:rsid w:val="00317E6B"/>
    <w:rsid w:val="00317E82"/>
    <w:rsid w:val="003204F2"/>
    <w:rsid w:val="00321A6B"/>
    <w:rsid w:val="00322214"/>
    <w:rsid w:val="00322988"/>
    <w:rsid w:val="003229B9"/>
    <w:rsid w:val="0032413F"/>
    <w:rsid w:val="00324160"/>
    <w:rsid w:val="003251F0"/>
    <w:rsid w:val="00327145"/>
    <w:rsid w:val="00331A76"/>
    <w:rsid w:val="00332DA0"/>
    <w:rsid w:val="00332DF9"/>
    <w:rsid w:val="00336218"/>
    <w:rsid w:val="0033682B"/>
    <w:rsid w:val="00341761"/>
    <w:rsid w:val="003420C2"/>
    <w:rsid w:val="0034248C"/>
    <w:rsid w:val="0034513B"/>
    <w:rsid w:val="00345DEA"/>
    <w:rsid w:val="0034695C"/>
    <w:rsid w:val="003469B6"/>
    <w:rsid w:val="00346FF3"/>
    <w:rsid w:val="00347AB5"/>
    <w:rsid w:val="00350D5F"/>
    <w:rsid w:val="00351304"/>
    <w:rsid w:val="00351F42"/>
    <w:rsid w:val="00351F5C"/>
    <w:rsid w:val="00353D15"/>
    <w:rsid w:val="00353E55"/>
    <w:rsid w:val="0035456B"/>
    <w:rsid w:val="00354CD2"/>
    <w:rsid w:val="003562CA"/>
    <w:rsid w:val="00356FEB"/>
    <w:rsid w:val="003603FE"/>
    <w:rsid w:val="00360900"/>
    <w:rsid w:val="00361934"/>
    <w:rsid w:val="00361DC2"/>
    <w:rsid w:val="003630F3"/>
    <w:rsid w:val="0036439F"/>
    <w:rsid w:val="00364F7A"/>
    <w:rsid w:val="00365370"/>
    <w:rsid w:val="00367B96"/>
    <w:rsid w:val="00370157"/>
    <w:rsid w:val="00370614"/>
    <w:rsid w:val="00370ADD"/>
    <w:rsid w:val="00371AB7"/>
    <w:rsid w:val="003722D2"/>
    <w:rsid w:val="0037293B"/>
    <w:rsid w:val="003731FD"/>
    <w:rsid w:val="0037381F"/>
    <w:rsid w:val="003738AC"/>
    <w:rsid w:val="0037477A"/>
    <w:rsid w:val="00375205"/>
    <w:rsid w:val="00376451"/>
    <w:rsid w:val="00377673"/>
    <w:rsid w:val="00377E60"/>
    <w:rsid w:val="00381969"/>
    <w:rsid w:val="00382185"/>
    <w:rsid w:val="00382D10"/>
    <w:rsid w:val="003832A1"/>
    <w:rsid w:val="0038352D"/>
    <w:rsid w:val="00384467"/>
    <w:rsid w:val="00384BFB"/>
    <w:rsid w:val="00385BCF"/>
    <w:rsid w:val="0038639B"/>
    <w:rsid w:val="0038688B"/>
    <w:rsid w:val="003868F9"/>
    <w:rsid w:val="00387A86"/>
    <w:rsid w:val="00387CF0"/>
    <w:rsid w:val="003917E0"/>
    <w:rsid w:val="00391A0A"/>
    <w:rsid w:val="0039215E"/>
    <w:rsid w:val="00392F33"/>
    <w:rsid w:val="003943FF"/>
    <w:rsid w:val="003956A7"/>
    <w:rsid w:val="00397962"/>
    <w:rsid w:val="00397C73"/>
    <w:rsid w:val="00397DEC"/>
    <w:rsid w:val="003A0179"/>
    <w:rsid w:val="003A0212"/>
    <w:rsid w:val="003A04A8"/>
    <w:rsid w:val="003A3241"/>
    <w:rsid w:val="003A3BC7"/>
    <w:rsid w:val="003A419E"/>
    <w:rsid w:val="003A4407"/>
    <w:rsid w:val="003A4AEB"/>
    <w:rsid w:val="003A4D8B"/>
    <w:rsid w:val="003A73E1"/>
    <w:rsid w:val="003A7460"/>
    <w:rsid w:val="003B0BFB"/>
    <w:rsid w:val="003B1874"/>
    <w:rsid w:val="003B204B"/>
    <w:rsid w:val="003B2F66"/>
    <w:rsid w:val="003B38E4"/>
    <w:rsid w:val="003B4D9A"/>
    <w:rsid w:val="003B5704"/>
    <w:rsid w:val="003B5D38"/>
    <w:rsid w:val="003B6752"/>
    <w:rsid w:val="003B74C8"/>
    <w:rsid w:val="003B74F7"/>
    <w:rsid w:val="003B7D54"/>
    <w:rsid w:val="003C0705"/>
    <w:rsid w:val="003C118B"/>
    <w:rsid w:val="003C2A58"/>
    <w:rsid w:val="003C2E6E"/>
    <w:rsid w:val="003C2F19"/>
    <w:rsid w:val="003C3CF9"/>
    <w:rsid w:val="003C4832"/>
    <w:rsid w:val="003C578A"/>
    <w:rsid w:val="003C638A"/>
    <w:rsid w:val="003C6944"/>
    <w:rsid w:val="003C6AF1"/>
    <w:rsid w:val="003D08F8"/>
    <w:rsid w:val="003D1D54"/>
    <w:rsid w:val="003D48D1"/>
    <w:rsid w:val="003D5199"/>
    <w:rsid w:val="003D547A"/>
    <w:rsid w:val="003D6608"/>
    <w:rsid w:val="003D6865"/>
    <w:rsid w:val="003D6872"/>
    <w:rsid w:val="003E01B0"/>
    <w:rsid w:val="003E04F5"/>
    <w:rsid w:val="003E12E4"/>
    <w:rsid w:val="003E1ACC"/>
    <w:rsid w:val="003E2F40"/>
    <w:rsid w:val="003E7CA4"/>
    <w:rsid w:val="003F148E"/>
    <w:rsid w:val="003F17EA"/>
    <w:rsid w:val="003F2AE9"/>
    <w:rsid w:val="003F34BF"/>
    <w:rsid w:val="003F3A44"/>
    <w:rsid w:val="003F3EA0"/>
    <w:rsid w:val="003F447A"/>
    <w:rsid w:val="003F47F1"/>
    <w:rsid w:val="003F58AA"/>
    <w:rsid w:val="003F5F5B"/>
    <w:rsid w:val="003F5FA5"/>
    <w:rsid w:val="003F6015"/>
    <w:rsid w:val="003F6F5F"/>
    <w:rsid w:val="00400C73"/>
    <w:rsid w:val="00400DEF"/>
    <w:rsid w:val="00401589"/>
    <w:rsid w:val="00401F32"/>
    <w:rsid w:val="00402210"/>
    <w:rsid w:val="004025B2"/>
    <w:rsid w:val="004028EA"/>
    <w:rsid w:val="004030A6"/>
    <w:rsid w:val="00404ACE"/>
    <w:rsid w:val="00404C94"/>
    <w:rsid w:val="00406097"/>
    <w:rsid w:val="0040614E"/>
    <w:rsid w:val="00407EF0"/>
    <w:rsid w:val="004115BE"/>
    <w:rsid w:val="004138FD"/>
    <w:rsid w:val="004156B1"/>
    <w:rsid w:val="00415A5E"/>
    <w:rsid w:val="00415F91"/>
    <w:rsid w:val="004164CE"/>
    <w:rsid w:val="00416994"/>
    <w:rsid w:val="00417646"/>
    <w:rsid w:val="00420CB9"/>
    <w:rsid w:val="00420E25"/>
    <w:rsid w:val="00421737"/>
    <w:rsid w:val="00422165"/>
    <w:rsid w:val="0042392D"/>
    <w:rsid w:val="00423AF2"/>
    <w:rsid w:val="0042401F"/>
    <w:rsid w:val="004255DB"/>
    <w:rsid w:val="00426479"/>
    <w:rsid w:val="004266D0"/>
    <w:rsid w:val="0042701D"/>
    <w:rsid w:val="004312DF"/>
    <w:rsid w:val="00431895"/>
    <w:rsid w:val="00433874"/>
    <w:rsid w:val="004338D0"/>
    <w:rsid w:val="00434455"/>
    <w:rsid w:val="00434D96"/>
    <w:rsid w:val="00434DBE"/>
    <w:rsid w:val="004358EF"/>
    <w:rsid w:val="004359AB"/>
    <w:rsid w:val="004363ED"/>
    <w:rsid w:val="0043679D"/>
    <w:rsid w:val="00437B3E"/>
    <w:rsid w:val="00440725"/>
    <w:rsid w:val="00440BD5"/>
    <w:rsid w:val="00441244"/>
    <w:rsid w:val="00441471"/>
    <w:rsid w:val="00441529"/>
    <w:rsid w:val="00442694"/>
    <w:rsid w:val="00443482"/>
    <w:rsid w:val="0044356F"/>
    <w:rsid w:val="00443659"/>
    <w:rsid w:val="0044402A"/>
    <w:rsid w:val="00444AE9"/>
    <w:rsid w:val="00446542"/>
    <w:rsid w:val="00446D18"/>
    <w:rsid w:val="00446F1F"/>
    <w:rsid w:val="004476A2"/>
    <w:rsid w:val="0045380B"/>
    <w:rsid w:val="00453EE4"/>
    <w:rsid w:val="00454DCF"/>
    <w:rsid w:val="00454E79"/>
    <w:rsid w:val="00455893"/>
    <w:rsid w:val="00455A4C"/>
    <w:rsid w:val="00456129"/>
    <w:rsid w:val="004563DE"/>
    <w:rsid w:val="004569FB"/>
    <w:rsid w:val="00456B87"/>
    <w:rsid w:val="004619CC"/>
    <w:rsid w:val="00461C28"/>
    <w:rsid w:val="004620C0"/>
    <w:rsid w:val="00463DB1"/>
    <w:rsid w:val="00466024"/>
    <w:rsid w:val="00470218"/>
    <w:rsid w:val="0047147E"/>
    <w:rsid w:val="00471EA0"/>
    <w:rsid w:val="0047205B"/>
    <w:rsid w:val="004724BB"/>
    <w:rsid w:val="00472FBE"/>
    <w:rsid w:val="004732A0"/>
    <w:rsid w:val="0047403A"/>
    <w:rsid w:val="0047489D"/>
    <w:rsid w:val="00476F22"/>
    <w:rsid w:val="00477D1F"/>
    <w:rsid w:val="00481D39"/>
    <w:rsid w:val="0048230C"/>
    <w:rsid w:val="00482500"/>
    <w:rsid w:val="00483EF4"/>
    <w:rsid w:val="0048410C"/>
    <w:rsid w:val="00484BDA"/>
    <w:rsid w:val="004852A3"/>
    <w:rsid w:val="00486C1B"/>
    <w:rsid w:val="00486CE0"/>
    <w:rsid w:val="00486F3E"/>
    <w:rsid w:val="00491052"/>
    <w:rsid w:val="0049115C"/>
    <w:rsid w:val="004916E2"/>
    <w:rsid w:val="00491943"/>
    <w:rsid w:val="004921B0"/>
    <w:rsid w:val="00492D4D"/>
    <w:rsid w:val="00494873"/>
    <w:rsid w:val="0049670D"/>
    <w:rsid w:val="00496828"/>
    <w:rsid w:val="00496F15"/>
    <w:rsid w:val="004972B7"/>
    <w:rsid w:val="004A0049"/>
    <w:rsid w:val="004A0CEC"/>
    <w:rsid w:val="004A0DF1"/>
    <w:rsid w:val="004A0F7E"/>
    <w:rsid w:val="004A1838"/>
    <w:rsid w:val="004A1906"/>
    <w:rsid w:val="004A2576"/>
    <w:rsid w:val="004A3395"/>
    <w:rsid w:val="004A39EC"/>
    <w:rsid w:val="004A4970"/>
    <w:rsid w:val="004A4E71"/>
    <w:rsid w:val="004A4E75"/>
    <w:rsid w:val="004A6F27"/>
    <w:rsid w:val="004A7190"/>
    <w:rsid w:val="004A7A63"/>
    <w:rsid w:val="004B0AE4"/>
    <w:rsid w:val="004B1618"/>
    <w:rsid w:val="004B1CEA"/>
    <w:rsid w:val="004B280D"/>
    <w:rsid w:val="004B2F29"/>
    <w:rsid w:val="004B3047"/>
    <w:rsid w:val="004B3562"/>
    <w:rsid w:val="004B3E26"/>
    <w:rsid w:val="004B4FE6"/>
    <w:rsid w:val="004B5A17"/>
    <w:rsid w:val="004B697D"/>
    <w:rsid w:val="004C11F7"/>
    <w:rsid w:val="004C187C"/>
    <w:rsid w:val="004C1BBC"/>
    <w:rsid w:val="004C2318"/>
    <w:rsid w:val="004C2D76"/>
    <w:rsid w:val="004C323D"/>
    <w:rsid w:val="004C3524"/>
    <w:rsid w:val="004C4B68"/>
    <w:rsid w:val="004C7479"/>
    <w:rsid w:val="004D0D0E"/>
    <w:rsid w:val="004D1191"/>
    <w:rsid w:val="004D23A8"/>
    <w:rsid w:val="004D2429"/>
    <w:rsid w:val="004D2F6F"/>
    <w:rsid w:val="004D452C"/>
    <w:rsid w:val="004D4D4B"/>
    <w:rsid w:val="004D4DCC"/>
    <w:rsid w:val="004D56C0"/>
    <w:rsid w:val="004D59E1"/>
    <w:rsid w:val="004D5AD7"/>
    <w:rsid w:val="004D5FBD"/>
    <w:rsid w:val="004D79D3"/>
    <w:rsid w:val="004E1348"/>
    <w:rsid w:val="004E1A4A"/>
    <w:rsid w:val="004E1EEB"/>
    <w:rsid w:val="004E27D7"/>
    <w:rsid w:val="004E32A6"/>
    <w:rsid w:val="004E3A60"/>
    <w:rsid w:val="004E4C9A"/>
    <w:rsid w:val="004E52CC"/>
    <w:rsid w:val="004E5DB9"/>
    <w:rsid w:val="004E6FB9"/>
    <w:rsid w:val="004E7DF0"/>
    <w:rsid w:val="004F0512"/>
    <w:rsid w:val="004F206F"/>
    <w:rsid w:val="004F2649"/>
    <w:rsid w:val="004F33F4"/>
    <w:rsid w:val="004F36EC"/>
    <w:rsid w:val="004F68E0"/>
    <w:rsid w:val="005009AC"/>
    <w:rsid w:val="00500D7C"/>
    <w:rsid w:val="0050106A"/>
    <w:rsid w:val="00501B57"/>
    <w:rsid w:val="00504519"/>
    <w:rsid w:val="00504D54"/>
    <w:rsid w:val="005066A0"/>
    <w:rsid w:val="00511007"/>
    <w:rsid w:val="005145FE"/>
    <w:rsid w:val="005152F2"/>
    <w:rsid w:val="00515B86"/>
    <w:rsid w:val="00515E3B"/>
    <w:rsid w:val="005202E1"/>
    <w:rsid w:val="00520762"/>
    <w:rsid w:val="00521C1F"/>
    <w:rsid w:val="00521F49"/>
    <w:rsid w:val="0052291F"/>
    <w:rsid w:val="00522BC2"/>
    <w:rsid w:val="005247E2"/>
    <w:rsid w:val="00524E98"/>
    <w:rsid w:val="00525461"/>
    <w:rsid w:val="00526BB7"/>
    <w:rsid w:val="00527DFA"/>
    <w:rsid w:val="00530AD6"/>
    <w:rsid w:val="00532257"/>
    <w:rsid w:val="0053282B"/>
    <w:rsid w:val="00532BD3"/>
    <w:rsid w:val="00532C2C"/>
    <w:rsid w:val="00535260"/>
    <w:rsid w:val="005364E9"/>
    <w:rsid w:val="00536A5D"/>
    <w:rsid w:val="00537C35"/>
    <w:rsid w:val="005408B8"/>
    <w:rsid w:val="005408F6"/>
    <w:rsid w:val="0054154B"/>
    <w:rsid w:val="00541B09"/>
    <w:rsid w:val="0054206D"/>
    <w:rsid w:val="00542552"/>
    <w:rsid w:val="00542F88"/>
    <w:rsid w:val="005440BA"/>
    <w:rsid w:val="00545481"/>
    <w:rsid w:val="005456F8"/>
    <w:rsid w:val="00545B80"/>
    <w:rsid w:val="00547310"/>
    <w:rsid w:val="005518D4"/>
    <w:rsid w:val="00553513"/>
    <w:rsid w:val="00554E88"/>
    <w:rsid w:val="00554E8A"/>
    <w:rsid w:val="00554F06"/>
    <w:rsid w:val="00554F0B"/>
    <w:rsid w:val="005571CC"/>
    <w:rsid w:val="0055795F"/>
    <w:rsid w:val="00557AC8"/>
    <w:rsid w:val="00560CD5"/>
    <w:rsid w:val="00561483"/>
    <w:rsid w:val="00563180"/>
    <w:rsid w:val="005644E5"/>
    <w:rsid w:val="00565129"/>
    <w:rsid w:val="00565358"/>
    <w:rsid w:val="005659B6"/>
    <w:rsid w:val="00566D04"/>
    <w:rsid w:val="00566DBE"/>
    <w:rsid w:val="005672B4"/>
    <w:rsid w:val="0057074F"/>
    <w:rsid w:val="00570AD0"/>
    <w:rsid w:val="00571A9B"/>
    <w:rsid w:val="005735A5"/>
    <w:rsid w:val="0057372A"/>
    <w:rsid w:val="005740B3"/>
    <w:rsid w:val="00574D52"/>
    <w:rsid w:val="0057505C"/>
    <w:rsid w:val="00575B9E"/>
    <w:rsid w:val="00576362"/>
    <w:rsid w:val="005764EC"/>
    <w:rsid w:val="005777F6"/>
    <w:rsid w:val="00580649"/>
    <w:rsid w:val="00580CB8"/>
    <w:rsid w:val="0058102D"/>
    <w:rsid w:val="0058238C"/>
    <w:rsid w:val="005826EB"/>
    <w:rsid w:val="00582C1B"/>
    <w:rsid w:val="00582D0B"/>
    <w:rsid w:val="00582E7D"/>
    <w:rsid w:val="005830B2"/>
    <w:rsid w:val="00583510"/>
    <w:rsid w:val="0058351F"/>
    <w:rsid w:val="00583A36"/>
    <w:rsid w:val="00583CD5"/>
    <w:rsid w:val="00583DE1"/>
    <w:rsid w:val="00585C07"/>
    <w:rsid w:val="00585E96"/>
    <w:rsid w:val="00586D35"/>
    <w:rsid w:val="00586E16"/>
    <w:rsid w:val="00586F86"/>
    <w:rsid w:val="00587563"/>
    <w:rsid w:val="00587D2B"/>
    <w:rsid w:val="00590053"/>
    <w:rsid w:val="00590790"/>
    <w:rsid w:val="00591AF1"/>
    <w:rsid w:val="0059357A"/>
    <w:rsid w:val="00593A25"/>
    <w:rsid w:val="00595A1C"/>
    <w:rsid w:val="00596DCF"/>
    <w:rsid w:val="0059711C"/>
    <w:rsid w:val="005971BD"/>
    <w:rsid w:val="005A0BBC"/>
    <w:rsid w:val="005A1316"/>
    <w:rsid w:val="005A236F"/>
    <w:rsid w:val="005A2FA2"/>
    <w:rsid w:val="005A3AEE"/>
    <w:rsid w:val="005A47C6"/>
    <w:rsid w:val="005A4947"/>
    <w:rsid w:val="005A551D"/>
    <w:rsid w:val="005A5EBD"/>
    <w:rsid w:val="005A7459"/>
    <w:rsid w:val="005B078C"/>
    <w:rsid w:val="005B093A"/>
    <w:rsid w:val="005B1D1A"/>
    <w:rsid w:val="005B1D2E"/>
    <w:rsid w:val="005B2774"/>
    <w:rsid w:val="005B3406"/>
    <w:rsid w:val="005B5ECB"/>
    <w:rsid w:val="005B6BB7"/>
    <w:rsid w:val="005C0373"/>
    <w:rsid w:val="005C08D3"/>
    <w:rsid w:val="005C17CB"/>
    <w:rsid w:val="005C1947"/>
    <w:rsid w:val="005C2098"/>
    <w:rsid w:val="005C50FD"/>
    <w:rsid w:val="005C541B"/>
    <w:rsid w:val="005C662D"/>
    <w:rsid w:val="005C69FC"/>
    <w:rsid w:val="005C6F04"/>
    <w:rsid w:val="005C70A7"/>
    <w:rsid w:val="005C73CF"/>
    <w:rsid w:val="005D11C7"/>
    <w:rsid w:val="005D1408"/>
    <w:rsid w:val="005D181C"/>
    <w:rsid w:val="005D29F7"/>
    <w:rsid w:val="005D2E69"/>
    <w:rsid w:val="005D469B"/>
    <w:rsid w:val="005D4E3C"/>
    <w:rsid w:val="005D5C87"/>
    <w:rsid w:val="005D6001"/>
    <w:rsid w:val="005D60F9"/>
    <w:rsid w:val="005D67B1"/>
    <w:rsid w:val="005D6A08"/>
    <w:rsid w:val="005D749C"/>
    <w:rsid w:val="005D758B"/>
    <w:rsid w:val="005D7DBD"/>
    <w:rsid w:val="005E06D5"/>
    <w:rsid w:val="005E169E"/>
    <w:rsid w:val="005E1CCA"/>
    <w:rsid w:val="005E2DAB"/>
    <w:rsid w:val="005E2FB9"/>
    <w:rsid w:val="005E369D"/>
    <w:rsid w:val="005E3DB7"/>
    <w:rsid w:val="005E3E54"/>
    <w:rsid w:val="005E4D28"/>
    <w:rsid w:val="005E56C3"/>
    <w:rsid w:val="005E6699"/>
    <w:rsid w:val="005E6E4A"/>
    <w:rsid w:val="005F020E"/>
    <w:rsid w:val="005F56D5"/>
    <w:rsid w:val="005F5C81"/>
    <w:rsid w:val="005F6999"/>
    <w:rsid w:val="005F70C5"/>
    <w:rsid w:val="005F7C74"/>
    <w:rsid w:val="00601D58"/>
    <w:rsid w:val="0060424C"/>
    <w:rsid w:val="0060623D"/>
    <w:rsid w:val="00606835"/>
    <w:rsid w:val="0060755C"/>
    <w:rsid w:val="00607C9D"/>
    <w:rsid w:val="00610329"/>
    <w:rsid w:val="006119D5"/>
    <w:rsid w:val="006135BE"/>
    <w:rsid w:val="00615B6C"/>
    <w:rsid w:val="00615E05"/>
    <w:rsid w:val="006164A7"/>
    <w:rsid w:val="00616F4A"/>
    <w:rsid w:val="00617C58"/>
    <w:rsid w:val="00617D0A"/>
    <w:rsid w:val="0062044A"/>
    <w:rsid w:val="00622608"/>
    <w:rsid w:val="00622A97"/>
    <w:rsid w:val="00623E24"/>
    <w:rsid w:val="00624F95"/>
    <w:rsid w:val="00625E4E"/>
    <w:rsid w:val="006267FD"/>
    <w:rsid w:val="00627852"/>
    <w:rsid w:val="00627CE4"/>
    <w:rsid w:val="0063047E"/>
    <w:rsid w:val="0063267C"/>
    <w:rsid w:val="006348CD"/>
    <w:rsid w:val="006353FD"/>
    <w:rsid w:val="006375AF"/>
    <w:rsid w:val="00637D44"/>
    <w:rsid w:val="00641B75"/>
    <w:rsid w:val="00642518"/>
    <w:rsid w:val="00642A0E"/>
    <w:rsid w:val="00642B32"/>
    <w:rsid w:val="00645C67"/>
    <w:rsid w:val="0064628B"/>
    <w:rsid w:val="00647300"/>
    <w:rsid w:val="00647E4E"/>
    <w:rsid w:val="0065088E"/>
    <w:rsid w:val="00650A08"/>
    <w:rsid w:val="006514BA"/>
    <w:rsid w:val="00651E0C"/>
    <w:rsid w:val="00651F0B"/>
    <w:rsid w:val="00652BDD"/>
    <w:rsid w:val="00652F64"/>
    <w:rsid w:val="00653E31"/>
    <w:rsid w:val="006557CB"/>
    <w:rsid w:val="0065613A"/>
    <w:rsid w:val="00657415"/>
    <w:rsid w:val="0065769B"/>
    <w:rsid w:val="0065785D"/>
    <w:rsid w:val="00657E09"/>
    <w:rsid w:val="00657EBA"/>
    <w:rsid w:val="0066095A"/>
    <w:rsid w:val="00661C38"/>
    <w:rsid w:val="0066218F"/>
    <w:rsid w:val="00662238"/>
    <w:rsid w:val="00662530"/>
    <w:rsid w:val="00662544"/>
    <w:rsid w:val="00662BFD"/>
    <w:rsid w:val="00663E1A"/>
    <w:rsid w:val="00664205"/>
    <w:rsid w:val="006644CC"/>
    <w:rsid w:val="00664A68"/>
    <w:rsid w:val="006665F3"/>
    <w:rsid w:val="00666BCA"/>
    <w:rsid w:val="00666E78"/>
    <w:rsid w:val="00667D04"/>
    <w:rsid w:val="00670631"/>
    <w:rsid w:val="006707B9"/>
    <w:rsid w:val="00670AC1"/>
    <w:rsid w:val="006717AC"/>
    <w:rsid w:val="00671820"/>
    <w:rsid w:val="00674F38"/>
    <w:rsid w:val="0067607D"/>
    <w:rsid w:val="0067618D"/>
    <w:rsid w:val="00676307"/>
    <w:rsid w:val="006771AE"/>
    <w:rsid w:val="00677DEE"/>
    <w:rsid w:val="00677E41"/>
    <w:rsid w:val="006803E7"/>
    <w:rsid w:val="006805B8"/>
    <w:rsid w:val="00682594"/>
    <w:rsid w:val="00682DCA"/>
    <w:rsid w:val="006837C4"/>
    <w:rsid w:val="00683D9D"/>
    <w:rsid w:val="0068474C"/>
    <w:rsid w:val="006877A1"/>
    <w:rsid w:val="00687E11"/>
    <w:rsid w:val="00690050"/>
    <w:rsid w:val="0069064A"/>
    <w:rsid w:val="006912A6"/>
    <w:rsid w:val="00691FC2"/>
    <w:rsid w:val="00692548"/>
    <w:rsid w:val="006925E8"/>
    <w:rsid w:val="006929E1"/>
    <w:rsid w:val="00692B60"/>
    <w:rsid w:val="00692CDC"/>
    <w:rsid w:val="00693C90"/>
    <w:rsid w:val="00695698"/>
    <w:rsid w:val="00696453"/>
    <w:rsid w:val="006964F1"/>
    <w:rsid w:val="00696567"/>
    <w:rsid w:val="006A058B"/>
    <w:rsid w:val="006A13F7"/>
    <w:rsid w:val="006A1FAE"/>
    <w:rsid w:val="006A27D8"/>
    <w:rsid w:val="006A39A4"/>
    <w:rsid w:val="006A3B2E"/>
    <w:rsid w:val="006A435B"/>
    <w:rsid w:val="006A52A6"/>
    <w:rsid w:val="006A5632"/>
    <w:rsid w:val="006A57BD"/>
    <w:rsid w:val="006A57FD"/>
    <w:rsid w:val="006A60D6"/>
    <w:rsid w:val="006A62C0"/>
    <w:rsid w:val="006A7D80"/>
    <w:rsid w:val="006B0179"/>
    <w:rsid w:val="006B0B49"/>
    <w:rsid w:val="006B102A"/>
    <w:rsid w:val="006B2D40"/>
    <w:rsid w:val="006B30C4"/>
    <w:rsid w:val="006B3833"/>
    <w:rsid w:val="006B5715"/>
    <w:rsid w:val="006B582E"/>
    <w:rsid w:val="006B61AA"/>
    <w:rsid w:val="006B67E5"/>
    <w:rsid w:val="006B6E98"/>
    <w:rsid w:val="006B72A5"/>
    <w:rsid w:val="006B7A23"/>
    <w:rsid w:val="006C0238"/>
    <w:rsid w:val="006C0EE2"/>
    <w:rsid w:val="006C2755"/>
    <w:rsid w:val="006C32F4"/>
    <w:rsid w:val="006C49FB"/>
    <w:rsid w:val="006C5886"/>
    <w:rsid w:val="006C5FDB"/>
    <w:rsid w:val="006C6176"/>
    <w:rsid w:val="006C62A0"/>
    <w:rsid w:val="006C675D"/>
    <w:rsid w:val="006D0294"/>
    <w:rsid w:val="006D0CCB"/>
    <w:rsid w:val="006D0D24"/>
    <w:rsid w:val="006D1F83"/>
    <w:rsid w:val="006D48BA"/>
    <w:rsid w:val="006D4DE3"/>
    <w:rsid w:val="006D5130"/>
    <w:rsid w:val="006D652E"/>
    <w:rsid w:val="006D65AA"/>
    <w:rsid w:val="006D6930"/>
    <w:rsid w:val="006D7CC5"/>
    <w:rsid w:val="006E0126"/>
    <w:rsid w:val="006E0D7A"/>
    <w:rsid w:val="006E159F"/>
    <w:rsid w:val="006E160A"/>
    <w:rsid w:val="006E3695"/>
    <w:rsid w:val="006E3898"/>
    <w:rsid w:val="006E4264"/>
    <w:rsid w:val="006E5DAC"/>
    <w:rsid w:val="006E6413"/>
    <w:rsid w:val="006E6A70"/>
    <w:rsid w:val="006E7B0F"/>
    <w:rsid w:val="006E7CFB"/>
    <w:rsid w:val="006F0387"/>
    <w:rsid w:val="006F0FEB"/>
    <w:rsid w:val="006F1362"/>
    <w:rsid w:val="006F13F2"/>
    <w:rsid w:val="006F1834"/>
    <w:rsid w:val="006F1B3C"/>
    <w:rsid w:val="006F21DD"/>
    <w:rsid w:val="006F30EB"/>
    <w:rsid w:val="006F34B5"/>
    <w:rsid w:val="006F5A6A"/>
    <w:rsid w:val="006F5C35"/>
    <w:rsid w:val="006F5E10"/>
    <w:rsid w:val="006F656A"/>
    <w:rsid w:val="006F76F3"/>
    <w:rsid w:val="006F787C"/>
    <w:rsid w:val="006F7923"/>
    <w:rsid w:val="0070068F"/>
    <w:rsid w:val="007008BB"/>
    <w:rsid w:val="007011F6"/>
    <w:rsid w:val="00701FFB"/>
    <w:rsid w:val="00703618"/>
    <w:rsid w:val="007038E7"/>
    <w:rsid w:val="00703D20"/>
    <w:rsid w:val="00703DF7"/>
    <w:rsid w:val="007044FC"/>
    <w:rsid w:val="00704A26"/>
    <w:rsid w:val="00704EAB"/>
    <w:rsid w:val="00704F1C"/>
    <w:rsid w:val="00704F7E"/>
    <w:rsid w:val="007070B6"/>
    <w:rsid w:val="00707E73"/>
    <w:rsid w:val="00711519"/>
    <w:rsid w:val="00711C5E"/>
    <w:rsid w:val="0071266E"/>
    <w:rsid w:val="0071328A"/>
    <w:rsid w:val="0071410E"/>
    <w:rsid w:val="00714C65"/>
    <w:rsid w:val="00715882"/>
    <w:rsid w:val="00716382"/>
    <w:rsid w:val="00716F23"/>
    <w:rsid w:val="00717187"/>
    <w:rsid w:val="00717F0D"/>
    <w:rsid w:val="0072079B"/>
    <w:rsid w:val="00722DA4"/>
    <w:rsid w:val="00723AAA"/>
    <w:rsid w:val="00723B1B"/>
    <w:rsid w:val="00724082"/>
    <w:rsid w:val="00724DC8"/>
    <w:rsid w:val="00724DF7"/>
    <w:rsid w:val="0072552B"/>
    <w:rsid w:val="0072572D"/>
    <w:rsid w:val="007258EA"/>
    <w:rsid w:val="00725D0A"/>
    <w:rsid w:val="0072602D"/>
    <w:rsid w:val="00726BB3"/>
    <w:rsid w:val="0072723A"/>
    <w:rsid w:val="00727E5C"/>
    <w:rsid w:val="00727F04"/>
    <w:rsid w:val="00731483"/>
    <w:rsid w:val="007336BC"/>
    <w:rsid w:val="0073506B"/>
    <w:rsid w:val="00735CA8"/>
    <w:rsid w:val="0073606A"/>
    <w:rsid w:val="0073771C"/>
    <w:rsid w:val="00737AB7"/>
    <w:rsid w:val="00740DBE"/>
    <w:rsid w:val="00742497"/>
    <w:rsid w:val="00742FE3"/>
    <w:rsid w:val="00745DA9"/>
    <w:rsid w:val="007475FB"/>
    <w:rsid w:val="00751F6E"/>
    <w:rsid w:val="00754811"/>
    <w:rsid w:val="00755764"/>
    <w:rsid w:val="00755D11"/>
    <w:rsid w:val="007562F5"/>
    <w:rsid w:val="00756521"/>
    <w:rsid w:val="00756C70"/>
    <w:rsid w:val="007604DD"/>
    <w:rsid w:val="00760F93"/>
    <w:rsid w:val="00761AAE"/>
    <w:rsid w:val="00761E12"/>
    <w:rsid w:val="007620FD"/>
    <w:rsid w:val="00762583"/>
    <w:rsid w:val="007629C1"/>
    <w:rsid w:val="00762A26"/>
    <w:rsid w:val="00763E26"/>
    <w:rsid w:val="00764B43"/>
    <w:rsid w:val="0076569D"/>
    <w:rsid w:val="007658B6"/>
    <w:rsid w:val="007661F7"/>
    <w:rsid w:val="00766B2E"/>
    <w:rsid w:val="00767A75"/>
    <w:rsid w:val="00767CF4"/>
    <w:rsid w:val="007702D5"/>
    <w:rsid w:val="00770817"/>
    <w:rsid w:val="00770965"/>
    <w:rsid w:val="00771586"/>
    <w:rsid w:val="0077162D"/>
    <w:rsid w:val="007716DD"/>
    <w:rsid w:val="00771A1E"/>
    <w:rsid w:val="007767B2"/>
    <w:rsid w:val="00780311"/>
    <w:rsid w:val="00780BA7"/>
    <w:rsid w:val="00781162"/>
    <w:rsid w:val="00786899"/>
    <w:rsid w:val="00787958"/>
    <w:rsid w:val="00787B06"/>
    <w:rsid w:val="00790F9A"/>
    <w:rsid w:val="00791261"/>
    <w:rsid w:val="0079170A"/>
    <w:rsid w:val="00791992"/>
    <w:rsid w:val="00792F23"/>
    <w:rsid w:val="00792FE0"/>
    <w:rsid w:val="0079349C"/>
    <w:rsid w:val="00793824"/>
    <w:rsid w:val="00796999"/>
    <w:rsid w:val="00796DBF"/>
    <w:rsid w:val="00797969"/>
    <w:rsid w:val="007A1246"/>
    <w:rsid w:val="007A265F"/>
    <w:rsid w:val="007A2C72"/>
    <w:rsid w:val="007A2DE9"/>
    <w:rsid w:val="007A2E84"/>
    <w:rsid w:val="007A2EAD"/>
    <w:rsid w:val="007A2F50"/>
    <w:rsid w:val="007A3458"/>
    <w:rsid w:val="007A5335"/>
    <w:rsid w:val="007A5A4B"/>
    <w:rsid w:val="007A5C5C"/>
    <w:rsid w:val="007A5F59"/>
    <w:rsid w:val="007A63E9"/>
    <w:rsid w:val="007A665A"/>
    <w:rsid w:val="007A68D5"/>
    <w:rsid w:val="007A7B16"/>
    <w:rsid w:val="007B02EE"/>
    <w:rsid w:val="007B078D"/>
    <w:rsid w:val="007B093D"/>
    <w:rsid w:val="007B0F32"/>
    <w:rsid w:val="007B1760"/>
    <w:rsid w:val="007B188E"/>
    <w:rsid w:val="007B3C85"/>
    <w:rsid w:val="007B4A8F"/>
    <w:rsid w:val="007B5178"/>
    <w:rsid w:val="007B5337"/>
    <w:rsid w:val="007B5758"/>
    <w:rsid w:val="007C1960"/>
    <w:rsid w:val="007C2DFE"/>
    <w:rsid w:val="007C38E4"/>
    <w:rsid w:val="007C409F"/>
    <w:rsid w:val="007C46CF"/>
    <w:rsid w:val="007C46D1"/>
    <w:rsid w:val="007C5170"/>
    <w:rsid w:val="007C5868"/>
    <w:rsid w:val="007C6068"/>
    <w:rsid w:val="007C6FB3"/>
    <w:rsid w:val="007C744B"/>
    <w:rsid w:val="007C790A"/>
    <w:rsid w:val="007C7D30"/>
    <w:rsid w:val="007C7F1D"/>
    <w:rsid w:val="007D0273"/>
    <w:rsid w:val="007D22E2"/>
    <w:rsid w:val="007D3675"/>
    <w:rsid w:val="007D3833"/>
    <w:rsid w:val="007D3FEF"/>
    <w:rsid w:val="007D441D"/>
    <w:rsid w:val="007D471C"/>
    <w:rsid w:val="007D5C4B"/>
    <w:rsid w:val="007D6573"/>
    <w:rsid w:val="007D7515"/>
    <w:rsid w:val="007E06E2"/>
    <w:rsid w:val="007E19BE"/>
    <w:rsid w:val="007E34BB"/>
    <w:rsid w:val="007E3846"/>
    <w:rsid w:val="007E3B57"/>
    <w:rsid w:val="007E3E86"/>
    <w:rsid w:val="007E41E0"/>
    <w:rsid w:val="007E44A3"/>
    <w:rsid w:val="007E57B8"/>
    <w:rsid w:val="007E5B40"/>
    <w:rsid w:val="007E71DF"/>
    <w:rsid w:val="007E7212"/>
    <w:rsid w:val="007E7F83"/>
    <w:rsid w:val="007F0520"/>
    <w:rsid w:val="007F0EBC"/>
    <w:rsid w:val="007F131E"/>
    <w:rsid w:val="007F3B87"/>
    <w:rsid w:val="007F3E18"/>
    <w:rsid w:val="007F3EAE"/>
    <w:rsid w:val="007F4E3A"/>
    <w:rsid w:val="007F5CA5"/>
    <w:rsid w:val="007F6400"/>
    <w:rsid w:val="007F6ACB"/>
    <w:rsid w:val="007F76E2"/>
    <w:rsid w:val="00800951"/>
    <w:rsid w:val="00801155"/>
    <w:rsid w:val="00801B9E"/>
    <w:rsid w:val="00803CA4"/>
    <w:rsid w:val="00804BA2"/>
    <w:rsid w:val="00805D5A"/>
    <w:rsid w:val="00805DF7"/>
    <w:rsid w:val="0080723C"/>
    <w:rsid w:val="008100D1"/>
    <w:rsid w:val="00811C28"/>
    <w:rsid w:val="00811ECF"/>
    <w:rsid w:val="00814F85"/>
    <w:rsid w:val="008161F2"/>
    <w:rsid w:val="0081706C"/>
    <w:rsid w:val="00817288"/>
    <w:rsid w:val="00817677"/>
    <w:rsid w:val="00820168"/>
    <w:rsid w:val="008202B8"/>
    <w:rsid w:val="0082197A"/>
    <w:rsid w:val="00822E1A"/>
    <w:rsid w:val="008243D0"/>
    <w:rsid w:val="0082470C"/>
    <w:rsid w:val="00825271"/>
    <w:rsid w:val="00825836"/>
    <w:rsid w:val="0082584F"/>
    <w:rsid w:val="00826364"/>
    <w:rsid w:val="00826DCD"/>
    <w:rsid w:val="0083294B"/>
    <w:rsid w:val="00832986"/>
    <w:rsid w:val="00833E45"/>
    <w:rsid w:val="00834295"/>
    <w:rsid w:val="00834DC6"/>
    <w:rsid w:val="00834FF5"/>
    <w:rsid w:val="0083599D"/>
    <w:rsid w:val="0083648A"/>
    <w:rsid w:val="0084000A"/>
    <w:rsid w:val="00841E4B"/>
    <w:rsid w:val="008426E8"/>
    <w:rsid w:val="008446B3"/>
    <w:rsid w:val="00844F71"/>
    <w:rsid w:val="008453E2"/>
    <w:rsid w:val="00846DC4"/>
    <w:rsid w:val="008470F5"/>
    <w:rsid w:val="00847553"/>
    <w:rsid w:val="00850172"/>
    <w:rsid w:val="00850209"/>
    <w:rsid w:val="00850C67"/>
    <w:rsid w:val="008517EF"/>
    <w:rsid w:val="00851C99"/>
    <w:rsid w:val="008523C6"/>
    <w:rsid w:val="00854D47"/>
    <w:rsid w:val="00854E82"/>
    <w:rsid w:val="0085577C"/>
    <w:rsid w:val="00855EAA"/>
    <w:rsid w:val="00856554"/>
    <w:rsid w:val="00856FAB"/>
    <w:rsid w:val="00857E6C"/>
    <w:rsid w:val="008614F1"/>
    <w:rsid w:val="00863E4D"/>
    <w:rsid w:val="00865BD4"/>
    <w:rsid w:val="00867129"/>
    <w:rsid w:val="008672B3"/>
    <w:rsid w:val="008673C5"/>
    <w:rsid w:val="008714D7"/>
    <w:rsid w:val="00873117"/>
    <w:rsid w:val="00873D39"/>
    <w:rsid w:val="00874C3C"/>
    <w:rsid w:val="0087506F"/>
    <w:rsid w:val="00875ADB"/>
    <w:rsid w:val="00876FFD"/>
    <w:rsid w:val="0088037E"/>
    <w:rsid w:val="008806F5"/>
    <w:rsid w:val="00880A1F"/>
    <w:rsid w:val="00881737"/>
    <w:rsid w:val="008819B8"/>
    <w:rsid w:val="008836D7"/>
    <w:rsid w:val="00884C76"/>
    <w:rsid w:val="00885425"/>
    <w:rsid w:val="00885BCD"/>
    <w:rsid w:val="008870E0"/>
    <w:rsid w:val="008873BB"/>
    <w:rsid w:val="00887EB9"/>
    <w:rsid w:val="00890478"/>
    <w:rsid w:val="00890D26"/>
    <w:rsid w:val="00891A8B"/>
    <w:rsid w:val="00892D3F"/>
    <w:rsid w:val="008933B1"/>
    <w:rsid w:val="0089432C"/>
    <w:rsid w:val="00894BB6"/>
    <w:rsid w:val="00894D77"/>
    <w:rsid w:val="00894F27"/>
    <w:rsid w:val="008955D4"/>
    <w:rsid w:val="0089582E"/>
    <w:rsid w:val="008963DF"/>
    <w:rsid w:val="00896623"/>
    <w:rsid w:val="00896DC8"/>
    <w:rsid w:val="008977BA"/>
    <w:rsid w:val="00897E5E"/>
    <w:rsid w:val="008A3D31"/>
    <w:rsid w:val="008A3E91"/>
    <w:rsid w:val="008A41F6"/>
    <w:rsid w:val="008A4634"/>
    <w:rsid w:val="008A5F3D"/>
    <w:rsid w:val="008A68BD"/>
    <w:rsid w:val="008A6D72"/>
    <w:rsid w:val="008A7B53"/>
    <w:rsid w:val="008B05FC"/>
    <w:rsid w:val="008B07CB"/>
    <w:rsid w:val="008B1206"/>
    <w:rsid w:val="008B1A37"/>
    <w:rsid w:val="008B24DE"/>
    <w:rsid w:val="008B269B"/>
    <w:rsid w:val="008B32D3"/>
    <w:rsid w:val="008B3D4C"/>
    <w:rsid w:val="008B3F74"/>
    <w:rsid w:val="008B6CA6"/>
    <w:rsid w:val="008B6DEA"/>
    <w:rsid w:val="008B798D"/>
    <w:rsid w:val="008B7BEE"/>
    <w:rsid w:val="008C089F"/>
    <w:rsid w:val="008C2949"/>
    <w:rsid w:val="008C389D"/>
    <w:rsid w:val="008C4695"/>
    <w:rsid w:val="008C52C1"/>
    <w:rsid w:val="008C6910"/>
    <w:rsid w:val="008C6CBC"/>
    <w:rsid w:val="008C7D60"/>
    <w:rsid w:val="008D0513"/>
    <w:rsid w:val="008D19F0"/>
    <w:rsid w:val="008D1FBA"/>
    <w:rsid w:val="008D2184"/>
    <w:rsid w:val="008D2745"/>
    <w:rsid w:val="008D3585"/>
    <w:rsid w:val="008D38F9"/>
    <w:rsid w:val="008D3AD4"/>
    <w:rsid w:val="008D4E44"/>
    <w:rsid w:val="008D61E5"/>
    <w:rsid w:val="008D6DEF"/>
    <w:rsid w:val="008D6E1D"/>
    <w:rsid w:val="008D7192"/>
    <w:rsid w:val="008D7AC7"/>
    <w:rsid w:val="008E05E9"/>
    <w:rsid w:val="008E07E4"/>
    <w:rsid w:val="008E1B76"/>
    <w:rsid w:val="008E2099"/>
    <w:rsid w:val="008E2E97"/>
    <w:rsid w:val="008E3093"/>
    <w:rsid w:val="008E3A52"/>
    <w:rsid w:val="008E3C21"/>
    <w:rsid w:val="008E3E2E"/>
    <w:rsid w:val="008E43F5"/>
    <w:rsid w:val="008E47A7"/>
    <w:rsid w:val="008E4820"/>
    <w:rsid w:val="008E4DCF"/>
    <w:rsid w:val="008E4E07"/>
    <w:rsid w:val="008E4E78"/>
    <w:rsid w:val="008E7046"/>
    <w:rsid w:val="008E7980"/>
    <w:rsid w:val="008F149F"/>
    <w:rsid w:val="008F1E05"/>
    <w:rsid w:val="008F1EAB"/>
    <w:rsid w:val="008F2E50"/>
    <w:rsid w:val="008F2F6A"/>
    <w:rsid w:val="008F3B3A"/>
    <w:rsid w:val="008F4DA3"/>
    <w:rsid w:val="008F4E67"/>
    <w:rsid w:val="008F5BB8"/>
    <w:rsid w:val="008F77E6"/>
    <w:rsid w:val="008F79CA"/>
    <w:rsid w:val="009054E8"/>
    <w:rsid w:val="00906E28"/>
    <w:rsid w:val="009108AB"/>
    <w:rsid w:val="009112AC"/>
    <w:rsid w:val="009113B6"/>
    <w:rsid w:val="00911606"/>
    <w:rsid w:val="00912A00"/>
    <w:rsid w:val="0091301A"/>
    <w:rsid w:val="0091306A"/>
    <w:rsid w:val="00913EDB"/>
    <w:rsid w:val="0091575D"/>
    <w:rsid w:val="00915C25"/>
    <w:rsid w:val="0091686F"/>
    <w:rsid w:val="00917059"/>
    <w:rsid w:val="009171D2"/>
    <w:rsid w:val="00921BF2"/>
    <w:rsid w:val="00921CD3"/>
    <w:rsid w:val="00921DDD"/>
    <w:rsid w:val="009220E7"/>
    <w:rsid w:val="00922341"/>
    <w:rsid w:val="009223ED"/>
    <w:rsid w:val="00922684"/>
    <w:rsid w:val="00923BC6"/>
    <w:rsid w:val="00925406"/>
    <w:rsid w:val="009311CD"/>
    <w:rsid w:val="0093155D"/>
    <w:rsid w:val="00931A06"/>
    <w:rsid w:val="00932F8C"/>
    <w:rsid w:val="00933159"/>
    <w:rsid w:val="00934809"/>
    <w:rsid w:val="00934853"/>
    <w:rsid w:val="0093643E"/>
    <w:rsid w:val="00937307"/>
    <w:rsid w:val="00937EB9"/>
    <w:rsid w:val="00937F11"/>
    <w:rsid w:val="009416D8"/>
    <w:rsid w:val="009419A0"/>
    <w:rsid w:val="00941DDE"/>
    <w:rsid w:val="00942113"/>
    <w:rsid w:val="009433E9"/>
    <w:rsid w:val="00943D22"/>
    <w:rsid w:val="00944D88"/>
    <w:rsid w:val="009456B2"/>
    <w:rsid w:val="00951143"/>
    <w:rsid w:val="00951F81"/>
    <w:rsid w:val="00951FC7"/>
    <w:rsid w:val="00952D0A"/>
    <w:rsid w:val="00952D81"/>
    <w:rsid w:val="00953025"/>
    <w:rsid w:val="009535B7"/>
    <w:rsid w:val="00953FA3"/>
    <w:rsid w:val="009540B0"/>
    <w:rsid w:val="009550B7"/>
    <w:rsid w:val="00956C21"/>
    <w:rsid w:val="00956E98"/>
    <w:rsid w:val="0095706E"/>
    <w:rsid w:val="00957614"/>
    <w:rsid w:val="009577A7"/>
    <w:rsid w:val="00957BAD"/>
    <w:rsid w:val="009603D2"/>
    <w:rsid w:val="00961E65"/>
    <w:rsid w:val="00961F9F"/>
    <w:rsid w:val="009637DE"/>
    <w:rsid w:val="00964A72"/>
    <w:rsid w:val="00965BD4"/>
    <w:rsid w:val="009664FE"/>
    <w:rsid w:val="0096674E"/>
    <w:rsid w:val="00966857"/>
    <w:rsid w:val="00967AEB"/>
    <w:rsid w:val="0097035F"/>
    <w:rsid w:val="00972689"/>
    <w:rsid w:val="009730AB"/>
    <w:rsid w:val="00975503"/>
    <w:rsid w:val="00975E55"/>
    <w:rsid w:val="009760A7"/>
    <w:rsid w:val="00976C82"/>
    <w:rsid w:val="00976F5D"/>
    <w:rsid w:val="0097771F"/>
    <w:rsid w:val="00977FBA"/>
    <w:rsid w:val="009815B4"/>
    <w:rsid w:val="00981886"/>
    <w:rsid w:val="00983297"/>
    <w:rsid w:val="009838AB"/>
    <w:rsid w:val="0098390B"/>
    <w:rsid w:val="00987382"/>
    <w:rsid w:val="00987EDD"/>
    <w:rsid w:val="00987F60"/>
    <w:rsid w:val="00990384"/>
    <w:rsid w:val="00990D5D"/>
    <w:rsid w:val="00991CF9"/>
    <w:rsid w:val="00994C55"/>
    <w:rsid w:val="00994EA9"/>
    <w:rsid w:val="009954F7"/>
    <w:rsid w:val="0099621A"/>
    <w:rsid w:val="009972FF"/>
    <w:rsid w:val="009975EB"/>
    <w:rsid w:val="009A01AA"/>
    <w:rsid w:val="009A0B3A"/>
    <w:rsid w:val="009A0B48"/>
    <w:rsid w:val="009A18DA"/>
    <w:rsid w:val="009A236D"/>
    <w:rsid w:val="009A29B7"/>
    <w:rsid w:val="009A2C75"/>
    <w:rsid w:val="009A31D9"/>
    <w:rsid w:val="009A3208"/>
    <w:rsid w:val="009A3397"/>
    <w:rsid w:val="009A40A1"/>
    <w:rsid w:val="009A4D73"/>
    <w:rsid w:val="009A5F8F"/>
    <w:rsid w:val="009A6D28"/>
    <w:rsid w:val="009A6E28"/>
    <w:rsid w:val="009A7335"/>
    <w:rsid w:val="009A7A4A"/>
    <w:rsid w:val="009B1EF2"/>
    <w:rsid w:val="009B2DCB"/>
    <w:rsid w:val="009B2E44"/>
    <w:rsid w:val="009B44AA"/>
    <w:rsid w:val="009B4EC0"/>
    <w:rsid w:val="009B4F60"/>
    <w:rsid w:val="009B599E"/>
    <w:rsid w:val="009B607D"/>
    <w:rsid w:val="009B6A7D"/>
    <w:rsid w:val="009B6AC7"/>
    <w:rsid w:val="009B6D96"/>
    <w:rsid w:val="009C0543"/>
    <w:rsid w:val="009C098A"/>
    <w:rsid w:val="009C0C8E"/>
    <w:rsid w:val="009C12A7"/>
    <w:rsid w:val="009C26FD"/>
    <w:rsid w:val="009C3B12"/>
    <w:rsid w:val="009C4511"/>
    <w:rsid w:val="009C5461"/>
    <w:rsid w:val="009C62DE"/>
    <w:rsid w:val="009C6692"/>
    <w:rsid w:val="009C7995"/>
    <w:rsid w:val="009C7A5F"/>
    <w:rsid w:val="009D09ED"/>
    <w:rsid w:val="009D0DB5"/>
    <w:rsid w:val="009D1157"/>
    <w:rsid w:val="009D2FEA"/>
    <w:rsid w:val="009D3CC4"/>
    <w:rsid w:val="009D3FE9"/>
    <w:rsid w:val="009D3FEF"/>
    <w:rsid w:val="009D4906"/>
    <w:rsid w:val="009D50F2"/>
    <w:rsid w:val="009D6272"/>
    <w:rsid w:val="009D62DB"/>
    <w:rsid w:val="009D7358"/>
    <w:rsid w:val="009D782E"/>
    <w:rsid w:val="009D7D56"/>
    <w:rsid w:val="009D7D7E"/>
    <w:rsid w:val="009E175F"/>
    <w:rsid w:val="009E210E"/>
    <w:rsid w:val="009E275E"/>
    <w:rsid w:val="009E2ED5"/>
    <w:rsid w:val="009E2F4A"/>
    <w:rsid w:val="009E39AE"/>
    <w:rsid w:val="009E3BDC"/>
    <w:rsid w:val="009E497E"/>
    <w:rsid w:val="009E4E2C"/>
    <w:rsid w:val="009E57A3"/>
    <w:rsid w:val="009E5AD8"/>
    <w:rsid w:val="009E6141"/>
    <w:rsid w:val="009E633E"/>
    <w:rsid w:val="009E6D94"/>
    <w:rsid w:val="009E6E5C"/>
    <w:rsid w:val="009E6F5B"/>
    <w:rsid w:val="009E778C"/>
    <w:rsid w:val="009E7DA4"/>
    <w:rsid w:val="009F064D"/>
    <w:rsid w:val="009F08A7"/>
    <w:rsid w:val="009F1DBF"/>
    <w:rsid w:val="009F1E8C"/>
    <w:rsid w:val="009F2240"/>
    <w:rsid w:val="009F340D"/>
    <w:rsid w:val="009F385D"/>
    <w:rsid w:val="009F3D54"/>
    <w:rsid w:val="009F4A0C"/>
    <w:rsid w:val="009F4EEE"/>
    <w:rsid w:val="009F54F1"/>
    <w:rsid w:val="009F5685"/>
    <w:rsid w:val="009F5772"/>
    <w:rsid w:val="009F6E81"/>
    <w:rsid w:val="00A0072F"/>
    <w:rsid w:val="00A030B1"/>
    <w:rsid w:val="00A03834"/>
    <w:rsid w:val="00A051E9"/>
    <w:rsid w:val="00A065A7"/>
    <w:rsid w:val="00A0751E"/>
    <w:rsid w:val="00A07842"/>
    <w:rsid w:val="00A07F46"/>
    <w:rsid w:val="00A105A4"/>
    <w:rsid w:val="00A11176"/>
    <w:rsid w:val="00A11288"/>
    <w:rsid w:val="00A123A9"/>
    <w:rsid w:val="00A12A71"/>
    <w:rsid w:val="00A1300B"/>
    <w:rsid w:val="00A150A0"/>
    <w:rsid w:val="00A15A31"/>
    <w:rsid w:val="00A16651"/>
    <w:rsid w:val="00A1695A"/>
    <w:rsid w:val="00A16DF1"/>
    <w:rsid w:val="00A20389"/>
    <w:rsid w:val="00A21701"/>
    <w:rsid w:val="00A21858"/>
    <w:rsid w:val="00A21B0B"/>
    <w:rsid w:val="00A21E8F"/>
    <w:rsid w:val="00A222A6"/>
    <w:rsid w:val="00A22692"/>
    <w:rsid w:val="00A227DA"/>
    <w:rsid w:val="00A228B2"/>
    <w:rsid w:val="00A22A37"/>
    <w:rsid w:val="00A22C5E"/>
    <w:rsid w:val="00A23B45"/>
    <w:rsid w:val="00A24784"/>
    <w:rsid w:val="00A251E8"/>
    <w:rsid w:val="00A252A4"/>
    <w:rsid w:val="00A2580E"/>
    <w:rsid w:val="00A26612"/>
    <w:rsid w:val="00A269C6"/>
    <w:rsid w:val="00A27A9D"/>
    <w:rsid w:val="00A30082"/>
    <w:rsid w:val="00A3030B"/>
    <w:rsid w:val="00A31369"/>
    <w:rsid w:val="00A31AF5"/>
    <w:rsid w:val="00A32428"/>
    <w:rsid w:val="00A32CDB"/>
    <w:rsid w:val="00A332FE"/>
    <w:rsid w:val="00A33388"/>
    <w:rsid w:val="00A3345D"/>
    <w:rsid w:val="00A33879"/>
    <w:rsid w:val="00A33F4F"/>
    <w:rsid w:val="00A34096"/>
    <w:rsid w:val="00A342B9"/>
    <w:rsid w:val="00A35983"/>
    <w:rsid w:val="00A35E69"/>
    <w:rsid w:val="00A363A6"/>
    <w:rsid w:val="00A37E8C"/>
    <w:rsid w:val="00A4027A"/>
    <w:rsid w:val="00A40F9D"/>
    <w:rsid w:val="00A4399E"/>
    <w:rsid w:val="00A43E16"/>
    <w:rsid w:val="00A44848"/>
    <w:rsid w:val="00A450A7"/>
    <w:rsid w:val="00A45249"/>
    <w:rsid w:val="00A45B5E"/>
    <w:rsid w:val="00A46054"/>
    <w:rsid w:val="00A46DD1"/>
    <w:rsid w:val="00A47397"/>
    <w:rsid w:val="00A473FA"/>
    <w:rsid w:val="00A51784"/>
    <w:rsid w:val="00A528E4"/>
    <w:rsid w:val="00A546EE"/>
    <w:rsid w:val="00A54C64"/>
    <w:rsid w:val="00A54F3F"/>
    <w:rsid w:val="00A553EB"/>
    <w:rsid w:val="00A556AD"/>
    <w:rsid w:val="00A56C1D"/>
    <w:rsid w:val="00A572EA"/>
    <w:rsid w:val="00A579B1"/>
    <w:rsid w:val="00A60633"/>
    <w:rsid w:val="00A60D9F"/>
    <w:rsid w:val="00A616C6"/>
    <w:rsid w:val="00A621C8"/>
    <w:rsid w:val="00A6343F"/>
    <w:rsid w:val="00A642C0"/>
    <w:rsid w:val="00A64620"/>
    <w:rsid w:val="00A65B25"/>
    <w:rsid w:val="00A65E52"/>
    <w:rsid w:val="00A668AF"/>
    <w:rsid w:val="00A66F26"/>
    <w:rsid w:val="00A67427"/>
    <w:rsid w:val="00A67E68"/>
    <w:rsid w:val="00A7168A"/>
    <w:rsid w:val="00A720AB"/>
    <w:rsid w:val="00A741D4"/>
    <w:rsid w:val="00A76509"/>
    <w:rsid w:val="00A80138"/>
    <w:rsid w:val="00A804F6"/>
    <w:rsid w:val="00A81D25"/>
    <w:rsid w:val="00A8201E"/>
    <w:rsid w:val="00A82B57"/>
    <w:rsid w:val="00A82B9A"/>
    <w:rsid w:val="00A82F8B"/>
    <w:rsid w:val="00A834E5"/>
    <w:rsid w:val="00A83690"/>
    <w:rsid w:val="00A83860"/>
    <w:rsid w:val="00A84481"/>
    <w:rsid w:val="00A8460C"/>
    <w:rsid w:val="00A84FC6"/>
    <w:rsid w:val="00A86463"/>
    <w:rsid w:val="00A87662"/>
    <w:rsid w:val="00A87E8A"/>
    <w:rsid w:val="00A9100A"/>
    <w:rsid w:val="00A915E8"/>
    <w:rsid w:val="00A92333"/>
    <w:rsid w:val="00A92CC9"/>
    <w:rsid w:val="00A93A65"/>
    <w:rsid w:val="00A95CE5"/>
    <w:rsid w:val="00A95D9E"/>
    <w:rsid w:val="00A96964"/>
    <w:rsid w:val="00A96B9B"/>
    <w:rsid w:val="00AA03F6"/>
    <w:rsid w:val="00AA2484"/>
    <w:rsid w:val="00AA24F9"/>
    <w:rsid w:val="00AA31DA"/>
    <w:rsid w:val="00AA41D9"/>
    <w:rsid w:val="00AA4305"/>
    <w:rsid w:val="00AA431E"/>
    <w:rsid w:val="00AA6889"/>
    <w:rsid w:val="00AA69A4"/>
    <w:rsid w:val="00AA6A14"/>
    <w:rsid w:val="00AA70FE"/>
    <w:rsid w:val="00AA76DD"/>
    <w:rsid w:val="00AB02C4"/>
    <w:rsid w:val="00AB0B89"/>
    <w:rsid w:val="00AB0D25"/>
    <w:rsid w:val="00AB1711"/>
    <w:rsid w:val="00AB17EB"/>
    <w:rsid w:val="00AB3485"/>
    <w:rsid w:val="00AB3ACB"/>
    <w:rsid w:val="00AB435A"/>
    <w:rsid w:val="00AB5009"/>
    <w:rsid w:val="00AB528F"/>
    <w:rsid w:val="00AB5B6E"/>
    <w:rsid w:val="00AB60B5"/>
    <w:rsid w:val="00AB6912"/>
    <w:rsid w:val="00AC0A49"/>
    <w:rsid w:val="00AC0C4D"/>
    <w:rsid w:val="00AC0CA9"/>
    <w:rsid w:val="00AC2B7F"/>
    <w:rsid w:val="00AC2F7F"/>
    <w:rsid w:val="00AC312F"/>
    <w:rsid w:val="00AC4203"/>
    <w:rsid w:val="00AC5351"/>
    <w:rsid w:val="00AC7BE5"/>
    <w:rsid w:val="00AC7E5B"/>
    <w:rsid w:val="00AD18C2"/>
    <w:rsid w:val="00AD4744"/>
    <w:rsid w:val="00AD4CB7"/>
    <w:rsid w:val="00AD5A42"/>
    <w:rsid w:val="00AD72B1"/>
    <w:rsid w:val="00AE0D5F"/>
    <w:rsid w:val="00AE194A"/>
    <w:rsid w:val="00AE1991"/>
    <w:rsid w:val="00AE1F4E"/>
    <w:rsid w:val="00AE2276"/>
    <w:rsid w:val="00AE2966"/>
    <w:rsid w:val="00AE2F1C"/>
    <w:rsid w:val="00AE38C0"/>
    <w:rsid w:val="00AE4E3B"/>
    <w:rsid w:val="00AE5F69"/>
    <w:rsid w:val="00AE66E1"/>
    <w:rsid w:val="00AE6856"/>
    <w:rsid w:val="00AE6E55"/>
    <w:rsid w:val="00AE7B9E"/>
    <w:rsid w:val="00AF0CAB"/>
    <w:rsid w:val="00AF0ECF"/>
    <w:rsid w:val="00AF0FA3"/>
    <w:rsid w:val="00AF2243"/>
    <w:rsid w:val="00AF2572"/>
    <w:rsid w:val="00AF2ADC"/>
    <w:rsid w:val="00AF2EA1"/>
    <w:rsid w:val="00AF3532"/>
    <w:rsid w:val="00AF35B0"/>
    <w:rsid w:val="00AF3621"/>
    <w:rsid w:val="00AF3C39"/>
    <w:rsid w:val="00AF50A2"/>
    <w:rsid w:val="00AF5AB2"/>
    <w:rsid w:val="00AF5C08"/>
    <w:rsid w:val="00AF6537"/>
    <w:rsid w:val="00AF695C"/>
    <w:rsid w:val="00AF6EB6"/>
    <w:rsid w:val="00AF7B6C"/>
    <w:rsid w:val="00B000E7"/>
    <w:rsid w:val="00B00212"/>
    <w:rsid w:val="00B019F6"/>
    <w:rsid w:val="00B01D30"/>
    <w:rsid w:val="00B02801"/>
    <w:rsid w:val="00B03D10"/>
    <w:rsid w:val="00B04796"/>
    <w:rsid w:val="00B04906"/>
    <w:rsid w:val="00B04ECB"/>
    <w:rsid w:val="00B05E5D"/>
    <w:rsid w:val="00B0630B"/>
    <w:rsid w:val="00B06566"/>
    <w:rsid w:val="00B071C7"/>
    <w:rsid w:val="00B101F8"/>
    <w:rsid w:val="00B1050B"/>
    <w:rsid w:val="00B106E2"/>
    <w:rsid w:val="00B12523"/>
    <w:rsid w:val="00B14CAB"/>
    <w:rsid w:val="00B16162"/>
    <w:rsid w:val="00B16CAF"/>
    <w:rsid w:val="00B16D4B"/>
    <w:rsid w:val="00B16DCE"/>
    <w:rsid w:val="00B20199"/>
    <w:rsid w:val="00B20BCC"/>
    <w:rsid w:val="00B213B7"/>
    <w:rsid w:val="00B23CF9"/>
    <w:rsid w:val="00B24B55"/>
    <w:rsid w:val="00B24D81"/>
    <w:rsid w:val="00B2552B"/>
    <w:rsid w:val="00B25956"/>
    <w:rsid w:val="00B27559"/>
    <w:rsid w:val="00B27B8D"/>
    <w:rsid w:val="00B30496"/>
    <w:rsid w:val="00B30A4B"/>
    <w:rsid w:val="00B30E8B"/>
    <w:rsid w:val="00B30EEB"/>
    <w:rsid w:val="00B32A11"/>
    <w:rsid w:val="00B37CCC"/>
    <w:rsid w:val="00B37D08"/>
    <w:rsid w:val="00B37F40"/>
    <w:rsid w:val="00B40C5B"/>
    <w:rsid w:val="00B42550"/>
    <w:rsid w:val="00B4467A"/>
    <w:rsid w:val="00B44722"/>
    <w:rsid w:val="00B4621C"/>
    <w:rsid w:val="00B46995"/>
    <w:rsid w:val="00B46D5D"/>
    <w:rsid w:val="00B50935"/>
    <w:rsid w:val="00B50B37"/>
    <w:rsid w:val="00B5303B"/>
    <w:rsid w:val="00B53EFD"/>
    <w:rsid w:val="00B54549"/>
    <w:rsid w:val="00B553DD"/>
    <w:rsid w:val="00B56648"/>
    <w:rsid w:val="00B568B3"/>
    <w:rsid w:val="00B57C8F"/>
    <w:rsid w:val="00B60FD8"/>
    <w:rsid w:val="00B614EE"/>
    <w:rsid w:val="00B62537"/>
    <w:rsid w:val="00B62EE0"/>
    <w:rsid w:val="00B6338C"/>
    <w:rsid w:val="00B634C1"/>
    <w:rsid w:val="00B63782"/>
    <w:rsid w:val="00B6534E"/>
    <w:rsid w:val="00B65362"/>
    <w:rsid w:val="00B67AD6"/>
    <w:rsid w:val="00B7118F"/>
    <w:rsid w:val="00B716B6"/>
    <w:rsid w:val="00B718B2"/>
    <w:rsid w:val="00B73B2C"/>
    <w:rsid w:val="00B73B4E"/>
    <w:rsid w:val="00B74E60"/>
    <w:rsid w:val="00B750C1"/>
    <w:rsid w:val="00B75128"/>
    <w:rsid w:val="00B76739"/>
    <w:rsid w:val="00B77581"/>
    <w:rsid w:val="00B80B56"/>
    <w:rsid w:val="00B80F16"/>
    <w:rsid w:val="00B8144A"/>
    <w:rsid w:val="00B81516"/>
    <w:rsid w:val="00B8184C"/>
    <w:rsid w:val="00B818BF"/>
    <w:rsid w:val="00B81A8C"/>
    <w:rsid w:val="00B8324F"/>
    <w:rsid w:val="00B83557"/>
    <w:rsid w:val="00B83858"/>
    <w:rsid w:val="00B83BDD"/>
    <w:rsid w:val="00B85EC7"/>
    <w:rsid w:val="00B9035D"/>
    <w:rsid w:val="00B90868"/>
    <w:rsid w:val="00B90A94"/>
    <w:rsid w:val="00B90F83"/>
    <w:rsid w:val="00B91936"/>
    <w:rsid w:val="00B91D52"/>
    <w:rsid w:val="00B93669"/>
    <w:rsid w:val="00B93D56"/>
    <w:rsid w:val="00B942A0"/>
    <w:rsid w:val="00B94E75"/>
    <w:rsid w:val="00B94FB1"/>
    <w:rsid w:val="00B954ED"/>
    <w:rsid w:val="00B959CA"/>
    <w:rsid w:val="00B97337"/>
    <w:rsid w:val="00B97C02"/>
    <w:rsid w:val="00BA0E29"/>
    <w:rsid w:val="00BA1759"/>
    <w:rsid w:val="00BA2965"/>
    <w:rsid w:val="00BA2C21"/>
    <w:rsid w:val="00BA2EA2"/>
    <w:rsid w:val="00BA4A8F"/>
    <w:rsid w:val="00BA696B"/>
    <w:rsid w:val="00BA6F8D"/>
    <w:rsid w:val="00BA6FA1"/>
    <w:rsid w:val="00BA7BAE"/>
    <w:rsid w:val="00BA7DC0"/>
    <w:rsid w:val="00BB094A"/>
    <w:rsid w:val="00BB0DB4"/>
    <w:rsid w:val="00BB0F3A"/>
    <w:rsid w:val="00BB1200"/>
    <w:rsid w:val="00BB3716"/>
    <w:rsid w:val="00BB390F"/>
    <w:rsid w:val="00BB397D"/>
    <w:rsid w:val="00BB3EAA"/>
    <w:rsid w:val="00BB6185"/>
    <w:rsid w:val="00BB63C3"/>
    <w:rsid w:val="00BC25B0"/>
    <w:rsid w:val="00BC2C15"/>
    <w:rsid w:val="00BC474B"/>
    <w:rsid w:val="00BC4A11"/>
    <w:rsid w:val="00BC5341"/>
    <w:rsid w:val="00BC5885"/>
    <w:rsid w:val="00BC70DB"/>
    <w:rsid w:val="00BC7BE7"/>
    <w:rsid w:val="00BC7DB6"/>
    <w:rsid w:val="00BD0923"/>
    <w:rsid w:val="00BD1AEF"/>
    <w:rsid w:val="00BD1ED8"/>
    <w:rsid w:val="00BD2E4B"/>
    <w:rsid w:val="00BD2FB4"/>
    <w:rsid w:val="00BD315F"/>
    <w:rsid w:val="00BD3BD8"/>
    <w:rsid w:val="00BD57EA"/>
    <w:rsid w:val="00BD5CEF"/>
    <w:rsid w:val="00BD6771"/>
    <w:rsid w:val="00BD6A45"/>
    <w:rsid w:val="00BE0703"/>
    <w:rsid w:val="00BE1023"/>
    <w:rsid w:val="00BE23E7"/>
    <w:rsid w:val="00BE2B01"/>
    <w:rsid w:val="00BE3608"/>
    <w:rsid w:val="00BE3B0E"/>
    <w:rsid w:val="00BE3B1D"/>
    <w:rsid w:val="00BE406B"/>
    <w:rsid w:val="00BE4C26"/>
    <w:rsid w:val="00BE4EED"/>
    <w:rsid w:val="00BE57CD"/>
    <w:rsid w:val="00BE68B1"/>
    <w:rsid w:val="00BF05C1"/>
    <w:rsid w:val="00BF085B"/>
    <w:rsid w:val="00BF1136"/>
    <w:rsid w:val="00BF1338"/>
    <w:rsid w:val="00BF217D"/>
    <w:rsid w:val="00BF2248"/>
    <w:rsid w:val="00BF23B0"/>
    <w:rsid w:val="00BF31B2"/>
    <w:rsid w:val="00BF3840"/>
    <w:rsid w:val="00BF38CC"/>
    <w:rsid w:val="00BF5B12"/>
    <w:rsid w:val="00BF648B"/>
    <w:rsid w:val="00BF6A49"/>
    <w:rsid w:val="00BF7228"/>
    <w:rsid w:val="00BF78C2"/>
    <w:rsid w:val="00C01565"/>
    <w:rsid w:val="00C02D31"/>
    <w:rsid w:val="00C02F86"/>
    <w:rsid w:val="00C03DEE"/>
    <w:rsid w:val="00C05AA5"/>
    <w:rsid w:val="00C060D3"/>
    <w:rsid w:val="00C063BC"/>
    <w:rsid w:val="00C06ADE"/>
    <w:rsid w:val="00C108CE"/>
    <w:rsid w:val="00C10FC3"/>
    <w:rsid w:val="00C1137E"/>
    <w:rsid w:val="00C11D7A"/>
    <w:rsid w:val="00C12FBA"/>
    <w:rsid w:val="00C138D2"/>
    <w:rsid w:val="00C146F7"/>
    <w:rsid w:val="00C14B1E"/>
    <w:rsid w:val="00C15821"/>
    <w:rsid w:val="00C1587F"/>
    <w:rsid w:val="00C15D3B"/>
    <w:rsid w:val="00C15EEF"/>
    <w:rsid w:val="00C20B1D"/>
    <w:rsid w:val="00C22E2A"/>
    <w:rsid w:val="00C23C5A"/>
    <w:rsid w:val="00C250D6"/>
    <w:rsid w:val="00C256A8"/>
    <w:rsid w:val="00C30FDE"/>
    <w:rsid w:val="00C3110B"/>
    <w:rsid w:val="00C3216E"/>
    <w:rsid w:val="00C325CF"/>
    <w:rsid w:val="00C32FD6"/>
    <w:rsid w:val="00C33F0F"/>
    <w:rsid w:val="00C34422"/>
    <w:rsid w:val="00C364C5"/>
    <w:rsid w:val="00C36CDD"/>
    <w:rsid w:val="00C377EB"/>
    <w:rsid w:val="00C37DA5"/>
    <w:rsid w:val="00C37FD8"/>
    <w:rsid w:val="00C4063F"/>
    <w:rsid w:val="00C40688"/>
    <w:rsid w:val="00C4087B"/>
    <w:rsid w:val="00C4289D"/>
    <w:rsid w:val="00C4289F"/>
    <w:rsid w:val="00C434C8"/>
    <w:rsid w:val="00C43590"/>
    <w:rsid w:val="00C4419E"/>
    <w:rsid w:val="00C45FEC"/>
    <w:rsid w:val="00C46E5D"/>
    <w:rsid w:val="00C470D3"/>
    <w:rsid w:val="00C477FB"/>
    <w:rsid w:val="00C47E9F"/>
    <w:rsid w:val="00C51F09"/>
    <w:rsid w:val="00C52059"/>
    <w:rsid w:val="00C522BA"/>
    <w:rsid w:val="00C53A8E"/>
    <w:rsid w:val="00C5424D"/>
    <w:rsid w:val="00C548D8"/>
    <w:rsid w:val="00C54948"/>
    <w:rsid w:val="00C54E2B"/>
    <w:rsid w:val="00C55144"/>
    <w:rsid w:val="00C55669"/>
    <w:rsid w:val="00C57A25"/>
    <w:rsid w:val="00C60717"/>
    <w:rsid w:val="00C60EC7"/>
    <w:rsid w:val="00C61605"/>
    <w:rsid w:val="00C626D5"/>
    <w:rsid w:val="00C627C6"/>
    <w:rsid w:val="00C62881"/>
    <w:rsid w:val="00C63052"/>
    <w:rsid w:val="00C6316E"/>
    <w:rsid w:val="00C63E44"/>
    <w:rsid w:val="00C64774"/>
    <w:rsid w:val="00C7113F"/>
    <w:rsid w:val="00C71B95"/>
    <w:rsid w:val="00C724A8"/>
    <w:rsid w:val="00C72522"/>
    <w:rsid w:val="00C73BD6"/>
    <w:rsid w:val="00C73D64"/>
    <w:rsid w:val="00C77062"/>
    <w:rsid w:val="00C77DDE"/>
    <w:rsid w:val="00C77FDF"/>
    <w:rsid w:val="00C805F6"/>
    <w:rsid w:val="00C80BC9"/>
    <w:rsid w:val="00C80C5D"/>
    <w:rsid w:val="00C83233"/>
    <w:rsid w:val="00C84B08"/>
    <w:rsid w:val="00C8748A"/>
    <w:rsid w:val="00C92C3E"/>
    <w:rsid w:val="00C9320D"/>
    <w:rsid w:val="00C93646"/>
    <w:rsid w:val="00C956BC"/>
    <w:rsid w:val="00C9590A"/>
    <w:rsid w:val="00C95A6A"/>
    <w:rsid w:val="00C96116"/>
    <w:rsid w:val="00CA0DBC"/>
    <w:rsid w:val="00CA1E28"/>
    <w:rsid w:val="00CA27C4"/>
    <w:rsid w:val="00CA2B38"/>
    <w:rsid w:val="00CA3F38"/>
    <w:rsid w:val="00CA4BAF"/>
    <w:rsid w:val="00CA674F"/>
    <w:rsid w:val="00CA770D"/>
    <w:rsid w:val="00CB023B"/>
    <w:rsid w:val="00CB1DD1"/>
    <w:rsid w:val="00CB1ED8"/>
    <w:rsid w:val="00CB241B"/>
    <w:rsid w:val="00CB24AB"/>
    <w:rsid w:val="00CB2E21"/>
    <w:rsid w:val="00CB2F71"/>
    <w:rsid w:val="00CB33C8"/>
    <w:rsid w:val="00CB3EC0"/>
    <w:rsid w:val="00CB40AA"/>
    <w:rsid w:val="00CB45C1"/>
    <w:rsid w:val="00CB50E5"/>
    <w:rsid w:val="00CB59E5"/>
    <w:rsid w:val="00CB5A52"/>
    <w:rsid w:val="00CB6C70"/>
    <w:rsid w:val="00CB7F53"/>
    <w:rsid w:val="00CC0524"/>
    <w:rsid w:val="00CC130E"/>
    <w:rsid w:val="00CC2778"/>
    <w:rsid w:val="00CC27EC"/>
    <w:rsid w:val="00CC3F3A"/>
    <w:rsid w:val="00CC4B2E"/>
    <w:rsid w:val="00CC574F"/>
    <w:rsid w:val="00CC63F2"/>
    <w:rsid w:val="00CC76AE"/>
    <w:rsid w:val="00CD0260"/>
    <w:rsid w:val="00CD088F"/>
    <w:rsid w:val="00CD1031"/>
    <w:rsid w:val="00CD10C5"/>
    <w:rsid w:val="00CD1B6A"/>
    <w:rsid w:val="00CD27F5"/>
    <w:rsid w:val="00CD6B10"/>
    <w:rsid w:val="00CD7390"/>
    <w:rsid w:val="00CD7B81"/>
    <w:rsid w:val="00CD7CDA"/>
    <w:rsid w:val="00CD7EB4"/>
    <w:rsid w:val="00CE0792"/>
    <w:rsid w:val="00CE0BD7"/>
    <w:rsid w:val="00CE16D5"/>
    <w:rsid w:val="00CE1BBB"/>
    <w:rsid w:val="00CE2548"/>
    <w:rsid w:val="00CE2B37"/>
    <w:rsid w:val="00CE6DB9"/>
    <w:rsid w:val="00CE76C2"/>
    <w:rsid w:val="00CE7770"/>
    <w:rsid w:val="00CE7901"/>
    <w:rsid w:val="00CF011E"/>
    <w:rsid w:val="00CF015C"/>
    <w:rsid w:val="00CF0564"/>
    <w:rsid w:val="00CF0F0B"/>
    <w:rsid w:val="00CF0F92"/>
    <w:rsid w:val="00CF25D8"/>
    <w:rsid w:val="00CF359E"/>
    <w:rsid w:val="00CF3648"/>
    <w:rsid w:val="00CF54D6"/>
    <w:rsid w:val="00CF5BB5"/>
    <w:rsid w:val="00CF5C19"/>
    <w:rsid w:val="00CF6C79"/>
    <w:rsid w:val="00D000D4"/>
    <w:rsid w:val="00D0100D"/>
    <w:rsid w:val="00D020E8"/>
    <w:rsid w:val="00D0231E"/>
    <w:rsid w:val="00D04062"/>
    <w:rsid w:val="00D0426D"/>
    <w:rsid w:val="00D04285"/>
    <w:rsid w:val="00D044F7"/>
    <w:rsid w:val="00D052B2"/>
    <w:rsid w:val="00D06199"/>
    <w:rsid w:val="00D0619F"/>
    <w:rsid w:val="00D06274"/>
    <w:rsid w:val="00D10C33"/>
    <w:rsid w:val="00D1151C"/>
    <w:rsid w:val="00D11933"/>
    <w:rsid w:val="00D119CE"/>
    <w:rsid w:val="00D11AB9"/>
    <w:rsid w:val="00D11E1A"/>
    <w:rsid w:val="00D12DC9"/>
    <w:rsid w:val="00D12F6F"/>
    <w:rsid w:val="00D13538"/>
    <w:rsid w:val="00D13F84"/>
    <w:rsid w:val="00D165F9"/>
    <w:rsid w:val="00D2012A"/>
    <w:rsid w:val="00D20A67"/>
    <w:rsid w:val="00D21123"/>
    <w:rsid w:val="00D219F2"/>
    <w:rsid w:val="00D2248C"/>
    <w:rsid w:val="00D234DB"/>
    <w:rsid w:val="00D23CCA"/>
    <w:rsid w:val="00D24FAA"/>
    <w:rsid w:val="00D26180"/>
    <w:rsid w:val="00D266FC"/>
    <w:rsid w:val="00D268CF"/>
    <w:rsid w:val="00D27898"/>
    <w:rsid w:val="00D31560"/>
    <w:rsid w:val="00D332F6"/>
    <w:rsid w:val="00D33D11"/>
    <w:rsid w:val="00D3467A"/>
    <w:rsid w:val="00D346BF"/>
    <w:rsid w:val="00D353AF"/>
    <w:rsid w:val="00D35F08"/>
    <w:rsid w:val="00D37DF3"/>
    <w:rsid w:val="00D400BA"/>
    <w:rsid w:val="00D41386"/>
    <w:rsid w:val="00D429F6"/>
    <w:rsid w:val="00D43363"/>
    <w:rsid w:val="00D439D7"/>
    <w:rsid w:val="00D43D32"/>
    <w:rsid w:val="00D44838"/>
    <w:rsid w:val="00D45567"/>
    <w:rsid w:val="00D45E99"/>
    <w:rsid w:val="00D4619E"/>
    <w:rsid w:val="00D46B8C"/>
    <w:rsid w:val="00D46C69"/>
    <w:rsid w:val="00D470B0"/>
    <w:rsid w:val="00D5012C"/>
    <w:rsid w:val="00D508DB"/>
    <w:rsid w:val="00D5129C"/>
    <w:rsid w:val="00D516E2"/>
    <w:rsid w:val="00D51FD9"/>
    <w:rsid w:val="00D5214C"/>
    <w:rsid w:val="00D5223A"/>
    <w:rsid w:val="00D52383"/>
    <w:rsid w:val="00D5327A"/>
    <w:rsid w:val="00D546E4"/>
    <w:rsid w:val="00D547E7"/>
    <w:rsid w:val="00D55647"/>
    <w:rsid w:val="00D56260"/>
    <w:rsid w:val="00D56F1C"/>
    <w:rsid w:val="00D572DB"/>
    <w:rsid w:val="00D60A88"/>
    <w:rsid w:val="00D60FB0"/>
    <w:rsid w:val="00D61779"/>
    <w:rsid w:val="00D61812"/>
    <w:rsid w:val="00D6289F"/>
    <w:rsid w:val="00D63058"/>
    <w:rsid w:val="00D641EE"/>
    <w:rsid w:val="00D64B71"/>
    <w:rsid w:val="00D67B08"/>
    <w:rsid w:val="00D67FBC"/>
    <w:rsid w:val="00D707EE"/>
    <w:rsid w:val="00D71999"/>
    <w:rsid w:val="00D71B29"/>
    <w:rsid w:val="00D71DC0"/>
    <w:rsid w:val="00D71E4B"/>
    <w:rsid w:val="00D72D69"/>
    <w:rsid w:val="00D7329B"/>
    <w:rsid w:val="00D73D42"/>
    <w:rsid w:val="00D74CA6"/>
    <w:rsid w:val="00D761D2"/>
    <w:rsid w:val="00D76672"/>
    <w:rsid w:val="00D77455"/>
    <w:rsid w:val="00D779D1"/>
    <w:rsid w:val="00D8007E"/>
    <w:rsid w:val="00D804D2"/>
    <w:rsid w:val="00D805EC"/>
    <w:rsid w:val="00D8268D"/>
    <w:rsid w:val="00D82E95"/>
    <w:rsid w:val="00D833F9"/>
    <w:rsid w:val="00D8361B"/>
    <w:rsid w:val="00D838D7"/>
    <w:rsid w:val="00D83B6C"/>
    <w:rsid w:val="00D85C06"/>
    <w:rsid w:val="00D8633E"/>
    <w:rsid w:val="00D86AE1"/>
    <w:rsid w:val="00D9002D"/>
    <w:rsid w:val="00D90533"/>
    <w:rsid w:val="00D9155B"/>
    <w:rsid w:val="00D9255F"/>
    <w:rsid w:val="00D92EE3"/>
    <w:rsid w:val="00D92F51"/>
    <w:rsid w:val="00D935CC"/>
    <w:rsid w:val="00D947FD"/>
    <w:rsid w:val="00D950DB"/>
    <w:rsid w:val="00D95F2C"/>
    <w:rsid w:val="00D95F43"/>
    <w:rsid w:val="00D96A40"/>
    <w:rsid w:val="00D9700F"/>
    <w:rsid w:val="00DA02CD"/>
    <w:rsid w:val="00DA13E7"/>
    <w:rsid w:val="00DA15A7"/>
    <w:rsid w:val="00DA18AD"/>
    <w:rsid w:val="00DA2209"/>
    <w:rsid w:val="00DA2715"/>
    <w:rsid w:val="00DA2B90"/>
    <w:rsid w:val="00DA349D"/>
    <w:rsid w:val="00DA4642"/>
    <w:rsid w:val="00DA4E69"/>
    <w:rsid w:val="00DA5404"/>
    <w:rsid w:val="00DB0403"/>
    <w:rsid w:val="00DB0B6D"/>
    <w:rsid w:val="00DB0EFF"/>
    <w:rsid w:val="00DB1773"/>
    <w:rsid w:val="00DB1BC0"/>
    <w:rsid w:val="00DB33B9"/>
    <w:rsid w:val="00DB419A"/>
    <w:rsid w:val="00DB5C33"/>
    <w:rsid w:val="00DB6373"/>
    <w:rsid w:val="00DB6665"/>
    <w:rsid w:val="00DB703E"/>
    <w:rsid w:val="00DC05D6"/>
    <w:rsid w:val="00DC099A"/>
    <w:rsid w:val="00DC27E6"/>
    <w:rsid w:val="00DC35DD"/>
    <w:rsid w:val="00DC3A76"/>
    <w:rsid w:val="00DC3F59"/>
    <w:rsid w:val="00DC5735"/>
    <w:rsid w:val="00DC5CDB"/>
    <w:rsid w:val="00DC7024"/>
    <w:rsid w:val="00DC7062"/>
    <w:rsid w:val="00DC7CEE"/>
    <w:rsid w:val="00DD01D6"/>
    <w:rsid w:val="00DD15F7"/>
    <w:rsid w:val="00DD17CF"/>
    <w:rsid w:val="00DD1A8B"/>
    <w:rsid w:val="00DD1ABF"/>
    <w:rsid w:val="00DD1D1E"/>
    <w:rsid w:val="00DD1E16"/>
    <w:rsid w:val="00DD2599"/>
    <w:rsid w:val="00DD29FB"/>
    <w:rsid w:val="00DD4391"/>
    <w:rsid w:val="00DD6BA9"/>
    <w:rsid w:val="00DD6D56"/>
    <w:rsid w:val="00DD7BDB"/>
    <w:rsid w:val="00DE16B4"/>
    <w:rsid w:val="00DE2091"/>
    <w:rsid w:val="00DE3A21"/>
    <w:rsid w:val="00DE3BD2"/>
    <w:rsid w:val="00DE3CA7"/>
    <w:rsid w:val="00DE5020"/>
    <w:rsid w:val="00DE5D86"/>
    <w:rsid w:val="00DE63F9"/>
    <w:rsid w:val="00DE6FDF"/>
    <w:rsid w:val="00DE726F"/>
    <w:rsid w:val="00DE793E"/>
    <w:rsid w:val="00DF04A9"/>
    <w:rsid w:val="00DF15D0"/>
    <w:rsid w:val="00DF2709"/>
    <w:rsid w:val="00DF2976"/>
    <w:rsid w:val="00DF33CB"/>
    <w:rsid w:val="00DF4450"/>
    <w:rsid w:val="00DF5397"/>
    <w:rsid w:val="00E00C1D"/>
    <w:rsid w:val="00E00FF7"/>
    <w:rsid w:val="00E01B75"/>
    <w:rsid w:val="00E02394"/>
    <w:rsid w:val="00E03AC6"/>
    <w:rsid w:val="00E04C7D"/>
    <w:rsid w:val="00E04FBB"/>
    <w:rsid w:val="00E0509D"/>
    <w:rsid w:val="00E051D0"/>
    <w:rsid w:val="00E069D7"/>
    <w:rsid w:val="00E07503"/>
    <w:rsid w:val="00E07E94"/>
    <w:rsid w:val="00E10067"/>
    <w:rsid w:val="00E10A36"/>
    <w:rsid w:val="00E11129"/>
    <w:rsid w:val="00E1173E"/>
    <w:rsid w:val="00E117EC"/>
    <w:rsid w:val="00E1211D"/>
    <w:rsid w:val="00E136F5"/>
    <w:rsid w:val="00E14F33"/>
    <w:rsid w:val="00E17C3D"/>
    <w:rsid w:val="00E20E7A"/>
    <w:rsid w:val="00E212BC"/>
    <w:rsid w:val="00E214A8"/>
    <w:rsid w:val="00E21E84"/>
    <w:rsid w:val="00E21FD6"/>
    <w:rsid w:val="00E22198"/>
    <w:rsid w:val="00E22761"/>
    <w:rsid w:val="00E23A6C"/>
    <w:rsid w:val="00E242CE"/>
    <w:rsid w:val="00E24FF1"/>
    <w:rsid w:val="00E253D6"/>
    <w:rsid w:val="00E257B4"/>
    <w:rsid w:val="00E2588C"/>
    <w:rsid w:val="00E25ABC"/>
    <w:rsid w:val="00E25BB1"/>
    <w:rsid w:val="00E25F2E"/>
    <w:rsid w:val="00E26091"/>
    <w:rsid w:val="00E27918"/>
    <w:rsid w:val="00E27993"/>
    <w:rsid w:val="00E30C0B"/>
    <w:rsid w:val="00E33B70"/>
    <w:rsid w:val="00E36FFB"/>
    <w:rsid w:val="00E40C72"/>
    <w:rsid w:val="00E40D0C"/>
    <w:rsid w:val="00E41038"/>
    <w:rsid w:val="00E4180C"/>
    <w:rsid w:val="00E41836"/>
    <w:rsid w:val="00E42031"/>
    <w:rsid w:val="00E42A36"/>
    <w:rsid w:val="00E42BEB"/>
    <w:rsid w:val="00E43534"/>
    <w:rsid w:val="00E44485"/>
    <w:rsid w:val="00E44738"/>
    <w:rsid w:val="00E51213"/>
    <w:rsid w:val="00E53056"/>
    <w:rsid w:val="00E5449A"/>
    <w:rsid w:val="00E548FD"/>
    <w:rsid w:val="00E54F8F"/>
    <w:rsid w:val="00E55C0F"/>
    <w:rsid w:val="00E5610E"/>
    <w:rsid w:val="00E565B0"/>
    <w:rsid w:val="00E56766"/>
    <w:rsid w:val="00E56FF3"/>
    <w:rsid w:val="00E61A15"/>
    <w:rsid w:val="00E62002"/>
    <w:rsid w:val="00E62C7B"/>
    <w:rsid w:val="00E635C9"/>
    <w:rsid w:val="00E63860"/>
    <w:rsid w:val="00E65010"/>
    <w:rsid w:val="00E6628B"/>
    <w:rsid w:val="00E67C61"/>
    <w:rsid w:val="00E713ED"/>
    <w:rsid w:val="00E71EEF"/>
    <w:rsid w:val="00E72551"/>
    <w:rsid w:val="00E73146"/>
    <w:rsid w:val="00E737D1"/>
    <w:rsid w:val="00E7406F"/>
    <w:rsid w:val="00E74874"/>
    <w:rsid w:val="00E74B36"/>
    <w:rsid w:val="00E7519E"/>
    <w:rsid w:val="00E757CF"/>
    <w:rsid w:val="00E7594D"/>
    <w:rsid w:val="00E75B13"/>
    <w:rsid w:val="00E771EF"/>
    <w:rsid w:val="00E77711"/>
    <w:rsid w:val="00E77BDF"/>
    <w:rsid w:val="00E806C8"/>
    <w:rsid w:val="00E80DA5"/>
    <w:rsid w:val="00E82FEC"/>
    <w:rsid w:val="00E8321A"/>
    <w:rsid w:val="00E84F02"/>
    <w:rsid w:val="00E8534E"/>
    <w:rsid w:val="00E85DC4"/>
    <w:rsid w:val="00E86905"/>
    <w:rsid w:val="00E86AA5"/>
    <w:rsid w:val="00E87141"/>
    <w:rsid w:val="00E87F46"/>
    <w:rsid w:val="00E901CA"/>
    <w:rsid w:val="00E906C6"/>
    <w:rsid w:val="00E92F1A"/>
    <w:rsid w:val="00E93483"/>
    <w:rsid w:val="00E936DE"/>
    <w:rsid w:val="00E944CF"/>
    <w:rsid w:val="00EA1F6B"/>
    <w:rsid w:val="00EA2E81"/>
    <w:rsid w:val="00EA3813"/>
    <w:rsid w:val="00EA5E65"/>
    <w:rsid w:val="00EA5FFA"/>
    <w:rsid w:val="00EA70A6"/>
    <w:rsid w:val="00EB1950"/>
    <w:rsid w:val="00EB2317"/>
    <w:rsid w:val="00EB26E7"/>
    <w:rsid w:val="00EB3450"/>
    <w:rsid w:val="00EB4578"/>
    <w:rsid w:val="00EB6B09"/>
    <w:rsid w:val="00EC2591"/>
    <w:rsid w:val="00EC346E"/>
    <w:rsid w:val="00EC3F65"/>
    <w:rsid w:val="00EC61BF"/>
    <w:rsid w:val="00EC65B7"/>
    <w:rsid w:val="00EC7340"/>
    <w:rsid w:val="00EC791E"/>
    <w:rsid w:val="00ED0A91"/>
    <w:rsid w:val="00ED0D93"/>
    <w:rsid w:val="00ED315E"/>
    <w:rsid w:val="00ED377A"/>
    <w:rsid w:val="00ED3874"/>
    <w:rsid w:val="00ED3AAF"/>
    <w:rsid w:val="00ED3BEA"/>
    <w:rsid w:val="00ED44A2"/>
    <w:rsid w:val="00ED5594"/>
    <w:rsid w:val="00ED5AF2"/>
    <w:rsid w:val="00ED772C"/>
    <w:rsid w:val="00EE0166"/>
    <w:rsid w:val="00EE0EB2"/>
    <w:rsid w:val="00EE13AD"/>
    <w:rsid w:val="00EE376B"/>
    <w:rsid w:val="00EE38EE"/>
    <w:rsid w:val="00EE391D"/>
    <w:rsid w:val="00EE3B5C"/>
    <w:rsid w:val="00EE4048"/>
    <w:rsid w:val="00EE5629"/>
    <w:rsid w:val="00EE5FB6"/>
    <w:rsid w:val="00EE6A25"/>
    <w:rsid w:val="00EE767B"/>
    <w:rsid w:val="00EF280C"/>
    <w:rsid w:val="00EF4861"/>
    <w:rsid w:val="00EF495E"/>
    <w:rsid w:val="00EF523F"/>
    <w:rsid w:val="00EF643A"/>
    <w:rsid w:val="00EF7990"/>
    <w:rsid w:val="00EF79BA"/>
    <w:rsid w:val="00EF7AEF"/>
    <w:rsid w:val="00F000C5"/>
    <w:rsid w:val="00F00BA2"/>
    <w:rsid w:val="00F016DE"/>
    <w:rsid w:val="00F01A2F"/>
    <w:rsid w:val="00F02B99"/>
    <w:rsid w:val="00F032D0"/>
    <w:rsid w:val="00F03A5C"/>
    <w:rsid w:val="00F04E8E"/>
    <w:rsid w:val="00F059A2"/>
    <w:rsid w:val="00F05E28"/>
    <w:rsid w:val="00F06017"/>
    <w:rsid w:val="00F06090"/>
    <w:rsid w:val="00F06D80"/>
    <w:rsid w:val="00F07E3A"/>
    <w:rsid w:val="00F07F57"/>
    <w:rsid w:val="00F10580"/>
    <w:rsid w:val="00F111E7"/>
    <w:rsid w:val="00F11953"/>
    <w:rsid w:val="00F121AE"/>
    <w:rsid w:val="00F12770"/>
    <w:rsid w:val="00F12F75"/>
    <w:rsid w:val="00F13660"/>
    <w:rsid w:val="00F1449A"/>
    <w:rsid w:val="00F148E7"/>
    <w:rsid w:val="00F14B6E"/>
    <w:rsid w:val="00F14F40"/>
    <w:rsid w:val="00F15F80"/>
    <w:rsid w:val="00F17470"/>
    <w:rsid w:val="00F17562"/>
    <w:rsid w:val="00F20391"/>
    <w:rsid w:val="00F209D2"/>
    <w:rsid w:val="00F20B0B"/>
    <w:rsid w:val="00F21096"/>
    <w:rsid w:val="00F222EE"/>
    <w:rsid w:val="00F22BC9"/>
    <w:rsid w:val="00F24BB8"/>
    <w:rsid w:val="00F253F0"/>
    <w:rsid w:val="00F258CA"/>
    <w:rsid w:val="00F26D4C"/>
    <w:rsid w:val="00F27152"/>
    <w:rsid w:val="00F31046"/>
    <w:rsid w:val="00F313C4"/>
    <w:rsid w:val="00F33D0B"/>
    <w:rsid w:val="00F3413F"/>
    <w:rsid w:val="00F346BF"/>
    <w:rsid w:val="00F34E8C"/>
    <w:rsid w:val="00F35163"/>
    <w:rsid w:val="00F352F2"/>
    <w:rsid w:val="00F3569D"/>
    <w:rsid w:val="00F358A4"/>
    <w:rsid w:val="00F40DCF"/>
    <w:rsid w:val="00F41020"/>
    <w:rsid w:val="00F41508"/>
    <w:rsid w:val="00F4167B"/>
    <w:rsid w:val="00F4232F"/>
    <w:rsid w:val="00F42404"/>
    <w:rsid w:val="00F42713"/>
    <w:rsid w:val="00F42E65"/>
    <w:rsid w:val="00F439CD"/>
    <w:rsid w:val="00F4490C"/>
    <w:rsid w:val="00F454E9"/>
    <w:rsid w:val="00F45811"/>
    <w:rsid w:val="00F46196"/>
    <w:rsid w:val="00F463AE"/>
    <w:rsid w:val="00F46C39"/>
    <w:rsid w:val="00F47309"/>
    <w:rsid w:val="00F50AF7"/>
    <w:rsid w:val="00F50B46"/>
    <w:rsid w:val="00F50F1C"/>
    <w:rsid w:val="00F52CAC"/>
    <w:rsid w:val="00F53EAF"/>
    <w:rsid w:val="00F542F5"/>
    <w:rsid w:val="00F55638"/>
    <w:rsid w:val="00F56281"/>
    <w:rsid w:val="00F562B2"/>
    <w:rsid w:val="00F60BFA"/>
    <w:rsid w:val="00F60D90"/>
    <w:rsid w:val="00F6106B"/>
    <w:rsid w:val="00F61F5F"/>
    <w:rsid w:val="00F63668"/>
    <w:rsid w:val="00F63848"/>
    <w:rsid w:val="00F63946"/>
    <w:rsid w:val="00F642E0"/>
    <w:rsid w:val="00F65A8D"/>
    <w:rsid w:val="00F66210"/>
    <w:rsid w:val="00F66C6E"/>
    <w:rsid w:val="00F67F1B"/>
    <w:rsid w:val="00F70642"/>
    <w:rsid w:val="00F713B8"/>
    <w:rsid w:val="00F72203"/>
    <w:rsid w:val="00F72AC7"/>
    <w:rsid w:val="00F756B2"/>
    <w:rsid w:val="00F758FE"/>
    <w:rsid w:val="00F768CF"/>
    <w:rsid w:val="00F77165"/>
    <w:rsid w:val="00F81335"/>
    <w:rsid w:val="00F81F74"/>
    <w:rsid w:val="00F8294B"/>
    <w:rsid w:val="00F82BDB"/>
    <w:rsid w:val="00F837E8"/>
    <w:rsid w:val="00F84B67"/>
    <w:rsid w:val="00F84B8D"/>
    <w:rsid w:val="00F84C77"/>
    <w:rsid w:val="00F84E63"/>
    <w:rsid w:val="00F84ECC"/>
    <w:rsid w:val="00F850C7"/>
    <w:rsid w:val="00F85E21"/>
    <w:rsid w:val="00F860D4"/>
    <w:rsid w:val="00F86880"/>
    <w:rsid w:val="00F86D5C"/>
    <w:rsid w:val="00F8709F"/>
    <w:rsid w:val="00F87198"/>
    <w:rsid w:val="00F87E8B"/>
    <w:rsid w:val="00F900B3"/>
    <w:rsid w:val="00F903D5"/>
    <w:rsid w:val="00F908F1"/>
    <w:rsid w:val="00F910DB"/>
    <w:rsid w:val="00F92154"/>
    <w:rsid w:val="00F927CE"/>
    <w:rsid w:val="00F92BC0"/>
    <w:rsid w:val="00F936BC"/>
    <w:rsid w:val="00F9488E"/>
    <w:rsid w:val="00F9508F"/>
    <w:rsid w:val="00F95BEB"/>
    <w:rsid w:val="00F96954"/>
    <w:rsid w:val="00F973C4"/>
    <w:rsid w:val="00F97BF0"/>
    <w:rsid w:val="00FA0062"/>
    <w:rsid w:val="00FA03B6"/>
    <w:rsid w:val="00FA08B0"/>
    <w:rsid w:val="00FA09B2"/>
    <w:rsid w:val="00FA2189"/>
    <w:rsid w:val="00FA2F49"/>
    <w:rsid w:val="00FA4135"/>
    <w:rsid w:val="00FA4CBE"/>
    <w:rsid w:val="00FA4D4E"/>
    <w:rsid w:val="00FA50F9"/>
    <w:rsid w:val="00FA5808"/>
    <w:rsid w:val="00FA59CD"/>
    <w:rsid w:val="00FA5D08"/>
    <w:rsid w:val="00FB102D"/>
    <w:rsid w:val="00FB1191"/>
    <w:rsid w:val="00FB124F"/>
    <w:rsid w:val="00FB14E6"/>
    <w:rsid w:val="00FB31EB"/>
    <w:rsid w:val="00FB3922"/>
    <w:rsid w:val="00FB482E"/>
    <w:rsid w:val="00FB5810"/>
    <w:rsid w:val="00FB6975"/>
    <w:rsid w:val="00FB6F64"/>
    <w:rsid w:val="00FB74D1"/>
    <w:rsid w:val="00FB79CC"/>
    <w:rsid w:val="00FC0140"/>
    <w:rsid w:val="00FC0C4C"/>
    <w:rsid w:val="00FC124D"/>
    <w:rsid w:val="00FC30B9"/>
    <w:rsid w:val="00FC31EE"/>
    <w:rsid w:val="00FC368C"/>
    <w:rsid w:val="00FC3A0F"/>
    <w:rsid w:val="00FC40BE"/>
    <w:rsid w:val="00FC584A"/>
    <w:rsid w:val="00FC5BCA"/>
    <w:rsid w:val="00FC749C"/>
    <w:rsid w:val="00FC7C30"/>
    <w:rsid w:val="00FD0C80"/>
    <w:rsid w:val="00FD2834"/>
    <w:rsid w:val="00FD2D78"/>
    <w:rsid w:val="00FD314E"/>
    <w:rsid w:val="00FD471C"/>
    <w:rsid w:val="00FD4FDD"/>
    <w:rsid w:val="00FD578C"/>
    <w:rsid w:val="00FE001D"/>
    <w:rsid w:val="00FE242E"/>
    <w:rsid w:val="00FE2A09"/>
    <w:rsid w:val="00FE329C"/>
    <w:rsid w:val="00FE3530"/>
    <w:rsid w:val="00FE4C8B"/>
    <w:rsid w:val="00FE59C5"/>
    <w:rsid w:val="00FE61B5"/>
    <w:rsid w:val="00FE6E98"/>
    <w:rsid w:val="00FF108D"/>
    <w:rsid w:val="00FF128A"/>
    <w:rsid w:val="00FF1E39"/>
    <w:rsid w:val="00FF1E94"/>
    <w:rsid w:val="00FF2591"/>
    <w:rsid w:val="00FF4341"/>
    <w:rsid w:val="00FF4D4F"/>
    <w:rsid w:val="00FF64EA"/>
    <w:rsid w:val="00FF65D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able of figures" w:qFormat="1"/>
    <w:lsdException w:name="footnote reference"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Elegan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32DF9"/>
    <w:pPr>
      <w:spacing w:after="0" w:line="240" w:lineRule="auto"/>
    </w:pPr>
    <w:rPr>
      <w:rFonts w:ascii="Times New Roman" w:eastAsia="Times New Roman" w:hAnsi="Times New Roman" w:cs="Times New Roman"/>
      <w:sz w:val="24"/>
      <w:szCs w:val="24"/>
      <w:lang w:eastAsia="ru-RU"/>
    </w:rPr>
  </w:style>
  <w:style w:type="paragraph" w:styleId="1">
    <w:name w:val="heading 1"/>
    <w:aliases w:val="Заголовок 1 Знак Знак Знак Знак Знак,1"/>
    <w:basedOn w:val="a"/>
    <w:next w:val="a"/>
    <w:link w:val="12"/>
    <w:uiPriority w:val="9"/>
    <w:qFormat/>
    <w:rsid w:val="007F0EBC"/>
    <w:pPr>
      <w:keepNext/>
      <w:keepLines/>
      <w:pageBreakBefore/>
      <w:numPr>
        <w:numId w:val="1"/>
      </w:numPr>
      <w:spacing w:after="120"/>
      <w:ind w:firstLine="709"/>
      <w:outlineLvl w:val="0"/>
    </w:pPr>
    <w:rPr>
      <w:rFonts w:eastAsiaTheme="majorEastAsia" w:cstheme="majorBidi"/>
      <w:b/>
      <w:bCs/>
      <w:szCs w:val="28"/>
    </w:rPr>
  </w:style>
  <w:style w:type="paragraph" w:styleId="2">
    <w:name w:val="heading 2"/>
    <w:basedOn w:val="a"/>
    <w:next w:val="a"/>
    <w:link w:val="21"/>
    <w:uiPriority w:val="9"/>
    <w:unhideWhenUsed/>
    <w:qFormat/>
    <w:rsid w:val="00FE4C8B"/>
    <w:pPr>
      <w:keepNext/>
      <w:keepLines/>
      <w:numPr>
        <w:ilvl w:val="1"/>
        <w:numId w:val="1"/>
      </w:numPr>
      <w:spacing w:after="120"/>
      <w:ind w:firstLine="709"/>
      <w:outlineLvl w:val="1"/>
    </w:pPr>
    <w:rPr>
      <w:rFonts w:eastAsiaTheme="majorEastAsia" w:cstheme="majorBidi"/>
      <w:b/>
      <w:bCs/>
      <w:szCs w:val="26"/>
    </w:rPr>
  </w:style>
  <w:style w:type="paragraph" w:styleId="3">
    <w:name w:val="heading 3"/>
    <w:aliases w:val="H3,h3, Знак, Знак3"/>
    <w:basedOn w:val="a"/>
    <w:next w:val="a"/>
    <w:link w:val="30"/>
    <w:uiPriority w:val="9"/>
    <w:unhideWhenUsed/>
    <w:qFormat/>
    <w:rsid w:val="00FF4341"/>
    <w:pPr>
      <w:keepNext/>
      <w:keepLines/>
      <w:numPr>
        <w:ilvl w:val="2"/>
        <w:numId w:val="1"/>
      </w:numPr>
      <w:spacing w:before="120" w:after="120"/>
      <w:ind w:firstLine="709"/>
      <w:outlineLvl w:val="2"/>
    </w:pPr>
    <w:rPr>
      <w:rFonts w:eastAsiaTheme="majorEastAsia"/>
      <w:b/>
      <w:bCs/>
    </w:rPr>
  </w:style>
  <w:style w:type="paragraph" w:styleId="4">
    <w:name w:val="heading 4"/>
    <w:basedOn w:val="a"/>
    <w:next w:val="a"/>
    <w:link w:val="40"/>
    <w:uiPriority w:val="9"/>
    <w:unhideWhenUsed/>
    <w:qFormat/>
    <w:rsid w:val="00D11933"/>
    <w:pPr>
      <w:keepNext/>
      <w:keepLines/>
      <w:spacing w:before="200"/>
      <w:outlineLvl w:val="3"/>
    </w:pPr>
    <w:rPr>
      <w:rFonts w:ascii="Cambria" w:hAnsi="Cambria"/>
      <w:i/>
      <w:iCs/>
      <w:color w:val="365F91"/>
      <w:sz w:val="26"/>
    </w:rPr>
  </w:style>
  <w:style w:type="paragraph" w:styleId="5">
    <w:name w:val="heading 5"/>
    <w:aliases w:val="Underline"/>
    <w:basedOn w:val="a"/>
    <w:next w:val="a"/>
    <w:link w:val="50"/>
    <w:unhideWhenUsed/>
    <w:qFormat/>
    <w:rsid w:val="00D11933"/>
    <w:pPr>
      <w:keepNext/>
      <w:keepLines/>
      <w:spacing w:before="200"/>
      <w:outlineLvl w:val="4"/>
    </w:pPr>
    <w:rPr>
      <w:rFonts w:ascii="Cambria" w:hAnsi="Cambria"/>
      <w:color w:val="365F91"/>
      <w:sz w:val="26"/>
    </w:rPr>
  </w:style>
  <w:style w:type="paragraph" w:styleId="6">
    <w:name w:val="heading 6"/>
    <w:basedOn w:val="a"/>
    <w:next w:val="a"/>
    <w:link w:val="60"/>
    <w:unhideWhenUsed/>
    <w:qFormat/>
    <w:rsid w:val="00D11933"/>
    <w:pPr>
      <w:spacing w:before="240" w:after="60"/>
      <w:outlineLvl w:val="5"/>
    </w:pPr>
    <w:rPr>
      <w:b/>
      <w:bCs/>
      <w:sz w:val="22"/>
    </w:rPr>
  </w:style>
  <w:style w:type="paragraph" w:styleId="7">
    <w:name w:val="heading 7"/>
    <w:basedOn w:val="a"/>
    <w:next w:val="a"/>
    <w:link w:val="70"/>
    <w:unhideWhenUsed/>
    <w:qFormat/>
    <w:rsid w:val="00D11933"/>
    <w:pPr>
      <w:spacing w:before="240" w:after="60" w:line="360" w:lineRule="auto"/>
      <w:ind w:firstLine="720"/>
      <w:outlineLvl w:val="6"/>
    </w:pPr>
  </w:style>
  <w:style w:type="paragraph" w:styleId="8">
    <w:name w:val="heading 8"/>
    <w:basedOn w:val="a"/>
    <w:next w:val="a"/>
    <w:link w:val="80"/>
    <w:unhideWhenUsed/>
    <w:qFormat/>
    <w:rsid w:val="00D11933"/>
    <w:pPr>
      <w:spacing w:before="240" w:after="60" w:line="360" w:lineRule="auto"/>
      <w:ind w:firstLine="720"/>
      <w:outlineLvl w:val="7"/>
    </w:pPr>
    <w:rPr>
      <w:i/>
      <w:iCs/>
    </w:rPr>
  </w:style>
  <w:style w:type="paragraph" w:styleId="9">
    <w:name w:val="heading 9"/>
    <w:basedOn w:val="a"/>
    <w:next w:val="a"/>
    <w:link w:val="90"/>
    <w:semiHidden/>
    <w:unhideWhenUsed/>
    <w:qFormat/>
    <w:rsid w:val="00D11933"/>
    <w:pPr>
      <w:keepNext/>
      <w:keepLines/>
      <w:spacing w:before="200" w:line="276" w:lineRule="auto"/>
      <w:outlineLvl w:val="8"/>
    </w:pPr>
    <w:rPr>
      <w:rFonts w:ascii="Cambria" w:hAnsi="Cambria"/>
      <w:i/>
      <w:iCs/>
      <w:color w:val="272727"/>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aliases w:val="Заголовок 1 Знак Знак Знак Знак Знак Знак,1 Знак"/>
    <w:basedOn w:val="a0"/>
    <w:link w:val="1"/>
    <w:uiPriority w:val="9"/>
    <w:rsid w:val="007F0EBC"/>
    <w:rPr>
      <w:rFonts w:ascii="Times New Roman" w:eastAsiaTheme="majorEastAsia" w:hAnsi="Times New Roman" w:cstheme="majorBidi"/>
      <w:b/>
      <w:bCs/>
      <w:sz w:val="24"/>
      <w:szCs w:val="28"/>
      <w:lang w:eastAsia="ru-RU"/>
    </w:rPr>
  </w:style>
  <w:style w:type="character" w:customStyle="1" w:styleId="21">
    <w:name w:val="Заголовок 2 Знак"/>
    <w:basedOn w:val="a0"/>
    <w:link w:val="2"/>
    <w:uiPriority w:val="9"/>
    <w:rsid w:val="00FE4C8B"/>
    <w:rPr>
      <w:rFonts w:ascii="Times New Roman" w:eastAsiaTheme="majorEastAsia" w:hAnsi="Times New Roman" w:cstheme="majorBidi"/>
      <w:b/>
      <w:bCs/>
      <w:sz w:val="24"/>
      <w:szCs w:val="26"/>
      <w:lang w:eastAsia="ru-RU"/>
    </w:rPr>
  </w:style>
  <w:style w:type="character" w:customStyle="1" w:styleId="30">
    <w:name w:val="Заголовок 3 Знак"/>
    <w:aliases w:val="H3 Знак,h3 Знак, Знак Знак, Знак3 Знак"/>
    <w:basedOn w:val="a0"/>
    <w:link w:val="3"/>
    <w:uiPriority w:val="9"/>
    <w:rsid w:val="00FF4341"/>
    <w:rPr>
      <w:rFonts w:ascii="Times New Roman" w:eastAsiaTheme="majorEastAsia" w:hAnsi="Times New Roman" w:cs="Times New Roman"/>
      <w:b/>
      <w:bCs/>
      <w:sz w:val="24"/>
      <w:szCs w:val="24"/>
      <w:lang w:eastAsia="ru-RU"/>
    </w:rPr>
  </w:style>
  <w:style w:type="table" w:styleId="a3">
    <w:name w:val="Table Grid"/>
    <w:aliases w:val="ТАБЛИЦА ДЛЯ ЗАПИСОК"/>
    <w:basedOn w:val="a1"/>
    <w:uiPriority w:val="59"/>
    <w:rsid w:val="004B4FE6"/>
    <w:pPr>
      <w:spacing w:after="0" w:line="240" w:lineRule="auto"/>
      <w:jc w:val="center"/>
    </w:pPr>
    <w:rPr>
      <w:rFonts w:ascii="Times New Roman"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3">
    <w:name w:val="ТАБЛИЦА ДЛЯ ЗАПИСОК1"/>
    <w:basedOn w:val="a1"/>
    <w:next w:val="a3"/>
    <w:uiPriority w:val="59"/>
    <w:rsid w:val="00B30496"/>
    <w:pPr>
      <w:spacing w:after="0" w:line="240" w:lineRule="auto"/>
      <w:jc w:val="center"/>
    </w:pPr>
    <w:rPr>
      <w:rFonts w:ascii="Times New Roman"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styleId="a4">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
    <w:link w:val="a5"/>
    <w:unhideWhenUsed/>
    <w:rsid w:val="00B30496"/>
    <w:pPr>
      <w:tabs>
        <w:tab w:val="center" w:pos="4677"/>
        <w:tab w:val="right" w:pos="9355"/>
      </w:tabs>
    </w:pPr>
  </w:style>
  <w:style w:type="character" w:customStyle="1" w:styleId="a5">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0"/>
    <w:link w:val="a4"/>
    <w:rsid w:val="00B30496"/>
    <w:rPr>
      <w:rFonts w:ascii="Times New Roman" w:hAnsi="Times New Roman"/>
      <w:sz w:val="24"/>
    </w:rPr>
  </w:style>
  <w:style w:type="paragraph" w:styleId="a6">
    <w:name w:val="footer"/>
    <w:basedOn w:val="a"/>
    <w:link w:val="a7"/>
    <w:uiPriority w:val="99"/>
    <w:unhideWhenUsed/>
    <w:rsid w:val="00B30496"/>
    <w:pPr>
      <w:tabs>
        <w:tab w:val="center" w:pos="4677"/>
        <w:tab w:val="right" w:pos="9355"/>
      </w:tabs>
      <w:jc w:val="right"/>
    </w:pPr>
    <w:rPr>
      <w:sz w:val="22"/>
    </w:rPr>
  </w:style>
  <w:style w:type="character" w:customStyle="1" w:styleId="a7">
    <w:name w:val="Нижний колонтитул Знак"/>
    <w:basedOn w:val="a0"/>
    <w:link w:val="a6"/>
    <w:uiPriority w:val="99"/>
    <w:rsid w:val="00B30496"/>
    <w:rPr>
      <w:rFonts w:ascii="Times New Roman" w:hAnsi="Times New Roman"/>
    </w:rPr>
  </w:style>
  <w:style w:type="paragraph" w:styleId="a8">
    <w:name w:val="TOC Heading"/>
    <w:basedOn w:val="1"/>
    <w:next w:val="a"/>
    <w:uiPriority w:val="39"/>
    <w:unhideWhenUsed/>
    <w:qFormat/>
    <w:rsid w:val="00E21E84"/>
    <w:pPr>
      <w:pageBreakBefore w:val="0"/>
      <w:numPr>
        <w:numId w:val="0"/>
      </w:numPr>
      <w:spacing w:before="240" w:after="0" w:line="259" w:lineRule="auto"/>
      <w:outlineLvl w:val="9"/>
    </w:pPr>
    <w:rPr>
      <w:rFonts w:asciiTheme="majorHAnsi" w:hAnsiTheme="majorHAnsi"/>
      <w:b w:val="0"/>
      <w:bCs w:val="0"/>
      <w:color w:val="365F91" w:themeColor="accent1" w:themeShade="BF"/>
      <w:sz w:val="32"/>
      <w:szCs w:val="32"/>
    </w:rPr>
  </w:style>
  <w:style w:type="paragraph" w:styleId="14">
    <w:name w:val="toc 1"/>
    <w:basedOn w:val="a"/>
    <w:next w:val="a"/>
    <w:autoRedefine/>
    <w:uiPriority w:val="39"/>
    <w:unhideWhenUsed/>
    <w:rsid w:val="002B4588"/>
    <w:pPr>
      <w:tabs>
        <w:tab w:val="left" w:pos="567"/>
        <w:tab w:val="right" w:leader="dot" w:pos="9771"/>
      </w:tabs>
      <w:spacing w:before="60" w:after="60"/>
      <w:jc w:val="both"/>
    </w:pPr>
    <w:rPr>
      <w:sz w:val="20"/>
    </w:rPr>
  </w:style>
  <w:style w:type="paragraph" w:styleId="22">
    <w:name w:val="toc 2"/>
    <w:basedOn w:val="a"/>
    <w:next w:val="a"/>
    <w:autoRedefine/>
    <w:uiPriority w:val="39"/>
    <w:unhideWhenUsed/>
    <w:rsid w:val="00381969"/>
    <w:pPr>
      <w:tabs>
        <w:tab w:val="left" w:pos="9498"/>
      </w:tabs>
      <w:spacing w:before="60" w:after="60"/>
      <w:jc w:val="both"/>
    </w:pPr>
    <w:rPr>
      <w:sz w:val="20"/>
    </w:rPr>
  </w:style>
  <w:style w:type="paragraph" w:styleId="31">
    <w:name w:val="toc 3"/>
    <w:basedOn w:val="a"/>
    <w:next w:val="a"/>
    <w:autoRedefine/>
    <w:uiPriority w:val="39"/>
    <w:unhideWhenUsed/>
    <w:rsid w:val="006E3695"/>
    <w:pPr>
      <w:tabs>
        <w:tab w:val="left" w:pos="567"/>
        <w:tab w:val="left" w:pos="709"/>
        <w:tab w:val="left" w:pos="851"/>
        <w:tab w:val="right" w:leader="dot" w:pos="9771"/>
      </w:tabs>
      <w:spacing w:before="60" w:after="60"/>
      <w:jc w:val="both"/>
    </w:pPr>
    <w:rPr>
      <w:sz w:val="20"/>
    </w:rPr>
  </w:style>
  <w:style w:type="character" w:styleId="a9">
    <w:name w:val="Hyperlink"/>
    <w:basedOn w:val="a0"/>
    <w:uiPriority w:val="99"/>
    <w:unhideWhenUsed/>
    <w:rsid w:val="00E21E84"/>
    <w:rPr>
      <w:color w:val="0000FF" w:themeColor="hyperlink"/>
      <w:u w:val="single"/>
    </w:rPr>
  </w:style>
  <w:style w:type="paragraph" w:styleId="41">
    <w:name w:val="toc 4"/>
    <w:basedOn w:val="a"/>
    <w:next w:val="a"/>
    <w:autoRedefine/>
    <w:uiPriority w:val="39"/>
    <w:unhideWhenUsed/>
    <w:rsid w:val="00A16DF1"/>
    <w:pPr>
      <w:spacing w:after="100" w:line="259" w:lineRule="auto"/>
      <w:ind w:left="660"/>
    </w:pPr>
    <w:rPr>
      <w:rFonts w:asciiTheme="minorHAnsi" w:eastAsiaTheme="minorEastAsia" w:hAnsiTheme="minorHAnsi"/>
      <w:sz w:val="22"/>
    </w:rPr>
  </w:style>
  <w:style w:type="paragraph" w:styleId="51">
    <w:name w:val="toc 5"/>
    <w:basedOn w:val="a"/>
    <w:next w:val="a"/>
    <w:autoRedefine/>
    <w:uiPriority w:val="39"/>
    <w:unhideWhenUsed/>
    <w:rsid w:val="00A16DF1"/>
    <w:pPr>
      <w:spacing w:after="100" w:line="259" w:lineRule="auto"/>
      <w:ind w:left="880"/>
    </w:pPr>
    <w:rPr>
      <w:rFonts w:asciiTheme="minorHAnsi" w:eastAsiaTheme="minorEastAsia" w:hAnsiTheme="minorHAnsi"/>
      <w:sz w:val="22"/>
    </w:rPr>
  </w:style>
  <w:style w:type="paragraph" w:styleId="61">
    <w:name w:val="toc 6"/>
    <w:basedOn w:val="a"/>
    <w:next w:val="a"/>
    <w:autoRedefine/>
    <w:uiPriority w:val="39"/>
    <w:unhideWhenUsed/>
    <w:rsid w:val="00A16DF1"/>
    <w:pPr>
      <w:spacing w:after="100" w:line="259" w:lineRule="auto"/>
      <w:ind w:left="1100"/>
    </w:pPr>
    <w:rPr>
      <w:rFonts w:asciiTheme="minorHAnsi" w:eastAsiaTheme="minorEastAsia" w:hAnsiTheme="minorHAnsi"/>
      <w:sz w:val="22"/>
    </w:rPr>
  </w:style>
  <w:style w:type="paragraph" w:styleId="71">
    <w:name w:val="toc 7"/>
    <w:basedOn w:val="a"/>
    <w:next w:val="a"/>
    <w:autoRedefine/>
    <w:uiPriority w:val="39"/>
    <w:unhideWhenUsed/>
    <w:rsid w:val="00A16DF1"/>
    <w:pPr>
      <w:spacing w:after="100" w:line="259" w:lineRule="auto"/>
      <w:ind w:left="1320"/>
    </w:pPr>
    <w:rPr>
      <w:rFonts w:asciiTheme="minorHAnsi" w:eastAsiaTheme="minorEastAsia" w:hAnsiTheme="minorHAnsi"/>
      <w:sz w:val="22"/>
    </w:rPr>
  </w:style>
  <w:style w:type="paragraph" w:styleId="81">
    <w:name w:val="toc 8"/>
    <w:basedOn w:val="a"/>
    <w:next w:val="a"/>
    <w:autoRedefine/>
    <w:uiPriority w:val="39"/>
    <w:unhideWhenUsed/>
    <w:rsid w:val="00A16DF1"/>
    <w:pPr>
      <w:spacing w:after="100" w:line="259" w:lineRule="auto"/>
      <w:ind w:left="1540"/>
    </w:pPr>
    <w:rPr>
      <w:rFonts w:asciiTheme="minorHAnsi" w:eastAsiaTheme="minorEastAsia" w:hAnsiTheme="minorHAnsi"/>
      <w:sz w:val="22"/>
    </w:rPr>
  </w:style>
  <w:style w:type="paragraph" w:styleId="91">
    <w:name w:val="toc 9"/>
    <w:basedOn w:val="a"/>
    <w:next w:val="a"/>
    <w:autoRedefine/>
    <w:uiPriority w:val="39"/>
    <w:unhideWhenUsed/>
    <w:rsid w:val="00A16DF1"/>
    <w:pPr>
      <w:spacing w:after="100" w:line="259" w:lineRule="auto"/>
      <w:ind w:left="1760"/>
    </w:pPr>
    <w:rPr>
      <w:rFonts w:asciiTheme="minorHAnsi" w:eastAsiaTheme="minorEastAsia" w:hAnsiTheme="minorHAnsi"/>
      <w:sz w:val="22"/>
    </w:rPr>
  </w:style>
  <w:style w:type="paragraph" w:styleId="aa">
    <w:name w:val="caption"/>
    <w:aliases w:val="Знак,Знак1 Знак Знак Знак,Знак1 Знак Знак,Таблица - Название объекта,!! Object Novogor !!,Caption Char,Caption Char1 Char1 Char Char,Caption Char Char2 Char1 Char Char,Caption Char Char Char1 Char Char Char,Знак13,Знак1,Табл_1"/>
    <w:basedOn w:val="a"/>
    <w:next w:val="a"/>
    <w:link w:val="ab"/>
    <w:unhideWhenUsed/>
    <w:qFormat/>
    <w:rsid w:val="003A4AEB"/>
    <w:pPr>
      <w:spacing w:before="120" w:after="120"/>
      <w:jc w:val="center"/>
    </w:pPr>
    <w:rPr>
      <w:b/>
      <w:iCs/>
      <w:sz w:val="20"/>
      <w:szCs w:val="18"/>
    </w:rPr>
  </w:style>
  <w:style w:type="paragraph" w:styleId="ac">
    <w:name w:val="table of figures"/>
    <w:aliases w:val="Перечень таблиц"/>
    <w:basedOn w:val="a"/>
    <w:next w:val="a"/>
    <w:uiPriority w:val="99"/>
    <w:unhideWhenUsed/>
    <w:qFormat/>
    <w:rsid w:val="00A16DF1"/>
    <w:pPr>
      <w:spacing w:before="60" w:after="60"/>
    </w:pPr>
    <w:rPr>
      <w:sz w:val="20"/>
    </w:rPr>
  </w:style>
  <w:style w:type="paragraph" w:customStyle="1" w:styleId="Style1098">
    <w:name w:val="Style1098"/>
    <w:basedOn w:val="a"/>
    <w:rsid w:val="00A251E8"/>
    <w:pPr>
      <w:spacing w:line="278" w:lineRule="exact"/>
      <w:jc w:val="center"/>
    </w:pPr>
    <w:rPr>
      <w:sz w:val="20"/>
      <w:szCs w:val="20"/>
    </w:rPr>
  </w:style>
  <w:style w:type="character" w:customStyle="1" w:styleId="CharStyle384">
    <w:name w:val="CharStyle384"/>
    <w:basedOn w:val="a0"/>
    <w:rsid w:val="00A251E8"/>
    <w:rPr>
      <w:rFonts w:ascii="Times New Roman" w:eastAsia="Times New Roman" w:hAnsi="Times New Roman" w:cs="Times New Roman"/>
      <w:b w:val="0"/>
      <w:bCs w:val="0"/>
      <w:i w:val="0"/>
      <w:iCs w:val="0"/>
      <w:smallCaps w:val="0"/>
      <w:sz w:val="22"/>
      <w:szCs w:val="22"/>
    </w:rPr>
  </w:style>
  <w:style w:type="paragraph" w:styleId="ad">
    <w:name w:val="Balloon Text"/>
    <w:basedOn w:val="a"/>
    <w:link w:val="ae"/>
    <w:uiPriority w:val="99"/>
    <w:unhideWhenUsed/>
    <w:rsid w:val="00470218"/>
    <w:rPr>
      <w:rFonts w:ascii="Segoe UI" w:hAnsi="Segoe UI" w:cs="Segoe UI"/>
      <w:sz w:val="18"/>
      <w:szCs w:val="18"/>
    </w:rPr>
  </w:style>
  <w:style w:type="character" w:customStyle="1" w:styleId="ae">
    <w:name w:val="Текст выноски Знак"/>
    <w:basedOn w:val="a0"/>
    <w:link w:val="ad"/>
    <w:uiPriority w:val="99"/>
    <w:rsid w:val="00470218"/>
    <w:rPr>
      <w:rFonts w:ascii="Segoe UI" w:hAnsi="Segoe UI" w:cs="Segoe UI"/>
      <w:sz w:val="18"/>
      <w:szCs w:val="18"/>
    </w:rPr>
  </w:style>
  <w:style w:type="paragraph" w:customStyle="1" w:styleId="Style3087">
    <w:name w:val="Style3087"/>
    <w:basedOn w:val="a"/>
    <w:rsid w:val="00E67C61"/>
    <w:pPr>
      <w:spacing w:line="259" w:lineRule="exact"/>
    </w:pPr>
    <w:rPr>
      <w:sz w:val="20"/>
      <w:szCs w:val="20"/>
    </w:rPr>
  </w:style>
  <w:style w:type="paragraph" w:customStyle="1" w:styleId="Style1375">
    <w:name w:val="Style1375"/>
    <w:basedOn w:val="a"/>
    <w:rsid w:val="00E67C61"/>
    <w:pPr>
      <w:jc w:val="right"/>
    </w:pPr>
    <w:rPr>
      <w:sz w:val="20"/>
      <w:szCs w:val="20"/>
    </w:rPr>
  </w:style>
  <w:style w:type="character" w:customStyle="1" w:styleId="CharStyle361">
    <w:name w:val="CharStyle361"/>
    <w:basedOn w:val="a0"/>
    <w:rsid w:val="00E67C61"/>
    <w:rPr>
      <w:rFonts w:ascii="Times New Roman" w:eastAsia="Times New Roman" w:hAnsi="Times New Roman" w:cs="Times New Roman"/>
      <w:b w:val="0"/>
      <w:bCs w:val="0"/>
      <w:i w:val="0"/>
      <w:iCs w:val="0"/>
      <w:smallCaps w:val="0"/>
      <w:sz w:val="20"/>
      <w:szCs w:val="20"/>
    </w:rPr>
  </w:style>
  <w:style w:type="paragraph" w:customStyle="1" w:styleId="Style281">
    <w:name w:val="Style281"/>
    <w:basedOn w:val="a"/>
    <w:rsid w:val="00B25956"/>
    <w:pPr>
      <w:spacing w:line="230" w:lineRule="exact"/>
      <w:jc w:val="center"/>
    </w:pPr>
    <w:rPr>
      <w:sz w:val="20"/>
      <w:szCs w:val="20"/>
    </w:rPr>
  </w:style>
  <w:style w:type="character" w:styleId="af">
    <w:name w:val="Placeholder Text"/>
    <w:basedOn w:val="a0"/>
    <w:uiPriority w:val="99"/>
    <w:semiHidden/>
    <w:rsid w:val="001962CB"/>
    <w:rPr>
      <w:color w:val="808080"/>
    </w:rPr>
  </w:style>
  <w:style w:type="paragraph" w:customStyle="1" w:styleId="TableParagraph">
    <w:name w:val="Table Paragraph"/>
    <w:basedOn w:val="a"/>
    <w:uiPriority w:val="1"/>
    <w:qFormat/>
    <w:rsid w:val="004E27D7"/>
    <w:pPr>
      <w:autoSpaceDE w:val="0"/>
      <w:autoSpaceDN w:val="0"/>
    </w:pPr>
    <w:rPr>
      <w:rFonts w:ascii="Trebuchet MS" w:eastAsia="Trebuchet MS" w:hAnsi="Trebuchet MS" w:cs="Trebuchet MS"/>
      <w:sz w:val="22"/>
    </w:rPr>
  </w:style>
  <w:style w:type="paragraph" w:customStyle="1" w:styleId="ce">
    <w:name w:val="&gt;ceсновной текст док."/>
    <w:basedOn w:val="a"/>
    <w:rsid w:val="00587563"/>
    <w:pPr>
      <w:spacing w:before="60" w:after="60"/>
      <w:ind w:firstLine="567"/>
    </w:pPr>
    <w:rPr>
      <w:sz w:val="20"/>
      <w:szCs w:val="20"/>
    </w:rPr>
  </w:style>
  <w:style w:type="paragraph" w:styleId="af0">
    <w:name w:val="Body Text"/>
    <w:aliases w:val=" Знак1 Знак,Основной текст11,bt,Знак1 Знак"/>
    <w:basedOn w:val="a"/>
    <w:link w:val="af1"/>
    <w:uiPriority w:val="1"/>
    <w:qFormat/>
    <w:rsid w:val="00587563"/>
    <w:pPr>
      <w:spacing w:after="120"/>
    </w:pPr>
    <w:rPr>
      <w:sz w:val="20"/>
      <w:szCs w:val="20"/>
    </w:rPr>
  </w:style>
  <w:style w:type="character" w:customStyle="1" w:styleId="af1">
    <w:name w:val="Основной текст Знак"/>
    <w:aliases w:val=" Знак1 Знак Знак,Основной текст11 Знак,bt Знак,Знак1 Знак Знак1"/>
    <w:basedOn w:val="a0"/>
    <w:link w:val="af0"/>
    <w:uiPriority w:val="1"/>
    <w:rsid w:val="00587563"/>
    <w:rPr>
      <w:rFonts w:ascii="Times New Roman" w:eastAsia="Times New Roman" w:hAnsi="Times New Roman" w:cs="Times New Roman"/>
      <w:sz w:val="20"/>
      <w:szCs w:val="20"/>
      <w:lang w:eastAsia="ru-RU"/>
    </w:rPr>
  </w:style>
  <w:style w:type="paragraph" w:styleId="af2">
    <w:name w:val="List Paragraph"/>
    <w:aliases w:val="Введение,Подпись рисунка,ПАРАГРАФ,Абзац списка11,it_List1,Ненумерованный список,основной диплом,Таблицы,3_Абзац списка,СПИСКИ,Галочки,Текст 2-й уровень"/>
    <w:basedOn w:val="a"/>
    <w:link w:val="af3"/>
    <w:uiPriority w:val="34"/>
    <w:qFormat/>
    <w:rsid w:val="00923BC6"/>
    <w:pPr>
      <w:ind w:left="720"/>
      <w:contextualSpacing/>
    </w:pPr>
  </w:style>
  <w:style w:type="paragraph" w:styleId="af4">
    <w:name w:val="Body Text Indent"/>
    <w:basedOn w:val="a"/>
    <w:link w:val="af5"/>
    <w:uiPriority w:val="99"/>
    <w:unhideWhenUsed/>
    <w:rsid w:val="009171D2"/>
    <w:pPr>
      <w:spacing w:after="120"/>
      <w:ind w:left="283"/>
    </w:pPr>
  </w:style>
  <w:style w:type="character" w:customStyle="1" w:styleId="af5">
    <w:name w:val="Основной текст с отступом Знак"/>
    <w:basedOn w:val="a0"/>
    <w:link w:val="af4"/>
    <w:uiPriority w:val="99"/>
    <w:rsid w:val="009171D2"/>
    <w:rPr>
      <w:rFonts w:ascii="Times New Roman" w:hAnsi="Times New Roman"/>
      <w:sz w:val="24"/>
    </w:rPr>
  </w:style>
  <w:style w:type="paragraph" w:customStyle="1" w:styleId="410">
    <w:name w:val="Заголовок 41"/>
    <w:basedOn w:val="a"/>
    <w:next w:val="a"/>
    <w:uiPriority w:val="9"/>
    <w:unhideWhenUsed/>
    <w:qFormat/>
    <w:rsid w:val="00D11933"/>
    <w:pPr>
      <w:keepNext/>
      <w:keepLines/>
      <w:spacing w:before="40" w:line="276" w:lineRule="auto"/>
      <w:outlineLvl w:val="3"/>
    </w:pPr>
    <w:rPr>
      <w:rFonts w:ascii="Cambria" w:hAnsi="Cambria"/>
      <w:i/>
      <w:iCs/>
      <w:color w:val="365F91"/>
      <w:sz w:val="26"/>
    </w:rPr>
  </w:style>
  <w:style w:type="paragraph" w:customStyle="1" w:styleId="Underline1">
    <w:name w:val="Underline1"/>
    <w:basedOn w:val="a"/>
    <w:next w:val="a"/>
    <w:unhideWhenUsed/>
    <w:qFormat/>
    <w:rsid w:val="00D11933"/>
    <w:pPr>
      <w:keepNext/>
      <w:keepLines/>
      <w:spacing w:before="40" w:line="276" w:lineRule="auto"/>
      <w:outlineLvl w:val="4"/>
    </w:pPr>
    <w:rPr>
      <w:rFonts w:ascii="Cambria" w:hAnsi="Cambria"/>
      <w:color w:val="365F91"/>
      <w:sz w:val="26"/>
    </w:rPr>
  </w:style>
  <w:style w:type="character" w:customStyle="1" w:styleId="60">
    <w:name w:val="Заголовок 6 Знак"/>
    <w:basedOn w:val="a0"/>
    <w:link w:val="6"/>
    <w:rsid w:val="00D11933"/>
    <w:rPr>
      <w:rFonts w:ascii="Times New Roman" w:eastAsia="Times New Roman" w:hAnsi="Times New Roman" w:cs="Times New Roman"/>
      <w:b/>
      <w:bCs/>
      <w:lang w:eastAsia="ru-RU"/>
    </w:rPr>
  </w:style>
  <w:style w:type="character" w:customStyle="1" w:styleId="70">
    <w:name w:val="Заголовок 7 Знак"/>
    <w:basedOn w:val="a0"/>
    <w:link w:val="7"/>
    <w:rsid w:val="00D11933"/>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D11933"/>
    <w:rPr>
      <w:rFonts w:ascii="Times New Roman" w:eastAsia="Times New Roman" w:hAnsi="Times New Roman" w:cs="Times New Roman"/>
      <w:i/>
      <w:iCs/>
      <w:sz w:val="24"/>
      <w:szCs w:val="24"/>
      <w:lang w:eastAsia="ru-RU"/>
    </w:rPr>
  </w:style>
  <w:style w:type="character" w:customStyle="1" w:styleId="90">
    <w:name w:val="Заголовок 9 Знак"/>
    <w:basedOn w:val="a0"/>
    <w:link w:val="9"/>
    <w:rsid w:val="00D11933"/>
    <w:rPr>
      <w:rFonts w:ascii="Cambria" w:eastAsia="Times New Roman" w:hAnsi="Cambria" w:cs="Times New Roman"/>
      <w:i/>
      <w:iCs/>
      <w:color w:val="272727"/>
      <w:sz w:val="21"/>
      <w:szCs w:val="21"/>
      <w:lang w:eastAsia="ru-RU"/>
    </w:rPr>
  </w:style>
  <w:style w:type="numbering" w:customStyle="1" w:styleId="15">
    <w:name w:val="Нет списка1"/>
    <w:next w:val="a2"/>
    <w:uiPriority w:val="99"/>
    <w:semiHidden/>
    <w:unhideWhenUsed/>
    <w:rsid w:val="00D11933"/>
  </w:style>
  <w:style w:type="character" w:customStyle="1" w:styleId="40">
    <w:name w:val="Заголовок 4 Знак"/>
    <w:basedOn w:val="a0"/>
    <w:link w:val="4"/>
    <w:uiPriority w:val="9"/>
    <w:rsid w:val="00D11933"/>
    <w:rPr>
      <w:rFonts w:ascii="Cambria" w:eastAsia="Times New Roman" w:hAnsi="Cambria" w:cs="Times New Roman"/>
      <w:i/>
      <w:iCs/>
      <w:color w:val="365F91"/>
      <w:sz w:val="26"/>
    </w:rPr>
  </w:style>
  <w:style w:type="character" w:customStyle="1" w:styleId="50">
    <w:name w:val="Заголовок 5 Знак"/>
    <w:aliases w:val="Underline Знак"/>
    <w:basedOn w:val="a0"/>
    <w:link w:val="5"/>
    <w:rsid w:val="00D11933"/>
    <w:rPr>
      <w:rFonts w:ascii="Cambria" w:eastAsia="Times New Roman" w:hAnsi="Cambria" w:cs="Times New Roman"/>
      <w:color w:val="365F91"/>
      <w:sz w:val="26"/>
    </w:rPr>
  </w:style>
  <w:style w:type="paragraph" w:styleId="af6">
    <w:name w:val="No Spacing"/>
    <w:aliases w:val="Заголовок"/>
    <w:uiPriority w:val="1"/>
    <w:qFormat/>
    <w:rsid w:val="00D11933"/>
    <w:pPr>
      <w:spacing w:after="0" w:line="240" w:lineRule="auto"/>
      <w:ind w:firstLine="709"/>
      <w:jc w:val="center"/>
    </w:pPr>
    <w:rPr>
      <w:rFonts w:ascii="Times New Roman" w:eastAsia="Times New Roman" w:hAnsi="Times New Roman"/>
      <w:b/>
      <w:sz w:val="28"/>
      <w:lang w:eastAsia="ru-RU"/>
    </w:rPr>
  </w:style>
  <w:style w:type="character" w:styleId="af7">
    <w:name w:val="Strong"/>
    <w:basedOn w:val="a0"/>
    <w:uiPriority w:val="22"/>
    <w:qFormat/>
    <w:rsid w:val="00D11933"/>
    <w:rPr>
      <w:b/>
      <w:bCs/>
    </w:rPr>
  </w:style>
  <w:style w:type="paragraph" w:customStyle="1" w:styleId="Default">
    <w:name w:val="Default"/>
    <w:uiPriority w:val="99"/>
    <w:rsid w:val="00D11933"/>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8">
    <w:name w:val="Normal (Web)"/>
    <w:basedOn w:val="a"/>
    <w:uiPriority w:val="99"/>
    <w:unhideWhenUsed/>
    <w:rsid w:val="00D11933"/>
    <w:pPr>
      <w:spacing w:before="100" w:beforeAutospacing="1" w:after="100" w:afterAutospacing="1"/>
    </w:pPr>
  </w:style>
  <w:style w:type="table" w:customStyle="1" w:styleId="TableGridReport1">
    <w:name w:val="Table Grid Report1"/>
    <w:basedOn w:val="a1"/>
    <w:next w:val="a3"/>
    <w:uiPriority w:val="59"/>
    <w:rsid w:val="00D119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3">
    <w:name w:val="Body Text 2"/>
    <w:basedOn w:val="a"/>
    <w:link w:val="24"/>
    <w:uiPriority w:val="99"/>
    <w:rsid w:val="00D11933"/>
    <w:pPr>
      <w:spacing w:before="60"/>
    </w:pPr>
    <w:rPr>
      <w:sz w:val="26"/>
      <w:szCs w:val="21"/>
    </w:rPr>
  </w:style>
  <w:style w:type="character" w:customStyle="1" w:styleId="24">
    <w:name w:val="Основной текст 2 Знак"/>
    <w:basedOn w:val="a0"/>
    <w:link w:val="23"/>
    <w:uiPriority w:val="99"/>
    <w:rsid w:val="00D11933"/>
    <w:rPr>
      <w:rFonts w:ascii="Times New Roman" w:eastAsia="Times New Roman" w:hAnsi="Times New Roman" w:cs="Times New Roman"/>
      <w:sz w:val="26"/>
      <w:szCs w:val="21"/>
      <w:lang w:eastAsia="ru-RU"/>
    </w:rPr>
  </w:style>
  <w:style w:type="paragraph" w:styleId="af9">
    <w:name w:val="Document Map"/>
    <w:basedOn w:val="a"/>
    <w:link w:val="afa"/>
    <w:rsid w:val="00D11933"/>
    <w:rPr>
      <w:rFonts w:ascii="Tahoma" w:eastAsia="Calibri" w:hAnsi="Tahoma" w:cs="Tahoma"/>
      <w:sz w:val="16"/>
      <w:szCs w:val="16"/>
    </w:rPr>
  </w:style>
  <w:style w:type="character" w:customStyle="1" w:styleId="afa">
    <w:name w:val="Схема документа Знак"/>
    <w:basedOn w:val="a0"/>
    <w:link w:val="af9"/>
    <w:rsid w:val="00D11933"/>
    <w:rPr>
      <w:rFonts w:ascii="Tahoma" w:eastAsia="Calibri" w:hAnsi="Tahoma" w:cs="Tahoma"/>
      <w:sz w:val="16"/>
      <w:szCs w:val="16"/>
      <w:lang w:eastAsia="ru-RU"/>
    </w:rPr>
  </w:style>
  <w:style w:type="paragraph" w:styleId="25">
    <w:name w:val="Body Text Indent 2"/>
    <w:aliases w:val=" Знак Знак Знак Знак Знак,Знак Знак Знак Знак Знак,Знак Знак Знак Знак Знак Знак,Знак Знак Знак Знак Знак Знак Знак Знак,Знак Знак Знак Знак Знак Знак11,Знак Знак Знак Знак Знак Знак Знак1,Знак Знак Знак Знак Знак1 Знак Знак"/>
    <w:basedOn w:val="a"/>
    <w:link w:val="26"/>
    <w:rsid w:val="00D11933"/>
    <w:pPr>
      <w:autoSpaceDE w:val="0"/>
      <w:autoSpaceDN w:val="0"/>
      <w:adjustRightInd w:val="0"/>
      <w:spacing w:after="120" w:line="480" w:lineRule="auto"/>
      <w:ind w:left="283"/>
    </w:pPr>
    <w:rPr>
      <w:rFonts w:ascii="Arial" w:hAnsi="Arial" w:cs="Arial"/>
      <w:sz w:val="20"/>
      <w:szCs w:val="20"/>
    </w:rPr>
  </w:style>
  <w:style w:type="character" w:customStyle="1" w:styleId="26">
    <w:name w:val="Основной текст с отступом 2 Знак"/>
    <w:aliases w:val=" Знак Знак Знак Знак Знак Знак,Знак Знак Знак Знак Знак Знак1,Знак Знак Знак Знак Знак Знак Знак,Знак Знак Знак Знак Знак Знак Знак Знак Знак,Знак Знак Знак Знак Знак Знак11 Знак,Знак Знак Знак Знак Знак Знак Знак1 Знак"/>
    <w:basedOn w:val="a0"/>
    <w:link w:val="25"/>
    <w:rsid w:val="00D11933"/>
    <w:rPr>
      <w:rFonts w:ascii="Arial" w:eastAsia="Times New Roman" w:hAnsi="Arial" w:cs="Arial"/>
      <w:sz w:val="20"/>
      <w:szCs w:val="20"/>
      <w:lang w:eastAsia="ru-RU"/>
    </w:rPr>
  </w:style>
  <w:style w:type="paragraph" w:customStyle="1" w:styleId="font5">
    <w:name w:val="font5"/>
    <w:basedOn w:val="a"/>
    <w:rsid w:val="00D11933"/>
    <w:pPr>
      <w:spacing w:before="100" w:beforeAutospacing="1" w:after="100" w:afterAutospacing="1"/>
    </w:pPr>
    <w:rPr>
      <w:rFonts w:ascii="Calibri" w:hAnsi="Calibri" w:cs="Calibri"/>
      <w:i/>
      <w:iCs/>
      <w:color w:val="000000"/>
      <w:sz w:val="18"/>
      <w:szCs w:val="18"/>
    </w:rPr>
  </w:style>
  <w:style w:type="paragraph" w:customStyle="1" w:styleId="xl77">
    <w:name w:val="xl77"/>
    <w:basedOn w:val="a"/>
    <w:rsid w:val="00D11933"/>
    <w:pPr>
      <w:shd w:val="clear" w:color="000000" w:fill="FFFFFF"/>
      <w:spacing w:before="100" w:beforeAutospacing="1" w:after="100" w:afterAutospacing="1"/>
    </w:pPr>
  </w:style>
  <w:style w:type="paragraph" w:customStyle="1" w:styleId="xl78">
    <w:name w:val="xl78"/>
    <w:basedOn w:val="a"/>
    <w:rsid w:val="00D11933"/>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s="Calibri"/>
      <w:sz w:val="18"/>
      <w:szCs w:val="18"/>
    </w:rPr>
  </w:style>
  <w:style w:type="paragraph" w:customStyle="1" w:styleId="xl79">
    <w:name w:val="xl79"/>
    <w:basedOn w:val="a"/>
    <w:rsid w:val="00D11933"/>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rFonts w:ascii="Calibri" w:hAnsi="Calibri" w:cs="Calibri"/>
      <w:sz w:val="18"/>
      <w:szCs w:val="18"/>
    </w:rPr>
  </w:style>
  <w:style w:type="paragraph" w:customStyle="1" w:styleId="xl80">
    <w:name w:val="xl80"/>
    <w:basedOn w:val="a"/>
    <w:rsid w:val="00D11933"/>
    <w:pPr>
      <w:pBdr>
        <w:top w:val="single" w:sz="8" w:space="0" w:color="auto"/>
        <w:bottom w:val="single" w:sz="8" w:space="0" w:color="auto"/>
      </w:pBdr>
      <w:shd w:val="clear" w:color="000000" w:fill="FFFFFF"/>
      <w:spacing w:before="100" w:beforeAutospacing="1" w:after="100" w:afterAutospacing="1"/>
      <w:jc w:val="center"/>
      <w:textAlignment w:val="center"/>
    </w:pPr>
    <w:rPr>
      <w:rFonts w:ascii="Calibri" w:hAnsi="Calibri" w:cs="Calibri"/>
      <w:sz w:val="18"/>
      <w:szCs w:val="18"/>
    </w:rPr>
  </w:style>
  <w:style w:type="paragraph" w:customStyle="1" w:styleId="xl81">
    <w:name w:val="xl81"/>
    <w:basedOn w:val="a"/>
    <w:rsid w:val="00D11933"/>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s="Calibri"/>
      <w:sz w:val="18"/>
      <w:szCs w:val="18"/>
    </w:rPr>
  </w:style>
  <w:style w:type="paragraph" w:customStyle="1" w:styleId="xl82">
    <w:name w:val="xl82"/>
    <w:basedOn w:val="a"/>
    <w:rsid w:val="00D11933"/>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s="Calibri"/>
      <w:sz w:val="18"/>
      <w:szCs w:val="18"/>
    </w:rPr>
  </w:style>
  <w:style w:type="paragraph" w:customStyle="1" w:styleId="xl83">
    <w:name w:val="xl83"/>
    <w:basedOn w:val="a"/>
    <w:rsid w:val="00D1193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s="Calibri"/>
      <w:color w:val="000000"/>
      <w:sz w:val="18"/>
      <w:szCs w:val="18"/>
    </w:rPr>
  </w:style>
  <w:style w:type="paragraph" w:customStyle="1" w:styleId="xl84">
    <w:name w:val="xl84"/>
    <w:basedOn w:val="a"/>
    <w:rsid w:val="00D11933"/>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s="Calibri"/>
      <w:color w:val="000000"/>
      <w:sz w:val="18"/>
      <w:szCs w:val="18"/>
    </w:rPr>
  </w:style>
  <w:style w:type="paragraph" w:customStyle="1" w:styleId="xl85">
    <w:name w:val="xl85"/>
    <w:basedOn w:val="a"/>
    <w:rsid w:val="00D11933"/>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rFonts w:ascii="Calibri" w:hAnsi="Calibri" w:cs="Calibri"/>
      <w:color w:val="000000"/>
      <w:sz w:val="18"/>
      <w:szCs w:val="18"/>
    </w:rPr>
  </w:style>
  <w:style w:type="paragraph" w:customStyle="1" w:styleId="xl86">
    <w:name w:val="xl86"/>
    <w:basedOn w:val="a"/>
    <w:rsid w:val="00D1193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s="Calibri"/>
      <w:color w:val="000000"/>
      <w:sz w:val="18"/>
      <w:szCs w:val="18"/>
    </w:rPr>
  </w:style>
  <w:style w:type="paragraph" w:customStyle="1" w:styleId="xl87">
    <w:name w:val="xl87"/>
    <w:basedOn w:val="a"/>
    <w:rsid w:val="00D11933"/>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s="Calibri"/>
      <w:color w:val="000000"/>
      <w:sz w:val="18"/>
      <w:szCs w:val="18"/>
    </w:rPr>
  </w:style>
  <w:style w:type="paragraph" w:customStyle="1" w:styleId="xl88">
    <w:name w:val="xl88"/>
    <w:basedOn w:val="a"/>
    <w:rsid w:val="00D11933"/>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s="Calibri"/>
      <w:color w:val="000000"/>
      <w:sz w:val="18"/>
      <w:szCs w:val="18"/>
    </w:rPr>
  </w:style>
  <w:style w:type="paragraph" w:customStyle="1" w:styleId="xl89">
    <w:name w:val="xl89"/>
    <w:basedOn w:val="a"/>
    <w:rsid w:val="00D11933"/>
    <w:pPr>
      <w:pBdr>
        <w:top w:val="single" w:sz="8" w:space="0" w:color="auto"/>
        <w:bottom w:val="single" w:sz="8" w:space="0" w:color="auto"/>
      </w:pBdr>
      <w:shd w:val="clear" w:color="000000" w:fill="FFFFFF"/>
      <w:spacing w:before="100" w:beforeAutospacing="1" w:after="100" w:afterAutospacing="1"/>
      <w:jc w:val="center"/>
      <w:textAlignment w:val="center"/>
    </w:pPr>
    <w:rPr>
      <w:rFonts w:ascii="Calibri" w:hAnsi="Calibri" w:cs="Calibri"/>
      <w:color w:val="000000"/>
      <w:sz w:val="18"/>
      <w:szCs w:val="18"/>
    </w:rPr>
  </w:style>
  <w:style w:type="paragraph" w:customStyle="1" w:styleId="xl90">
    <w:name w:val="xl90"/>
    <w:basedOn w:val="a"/>
    <w:rsid w:val="00D1193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91">
    <w:name w:val="xl91"/>
    <w:basedOn w:val="a"/>
    <w:rsid w:val="00D11933"/>
    <w:pPr>
      <w:pBdr>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92">
    <w:name w:val="xl92"/>
    <w:basedOn w:val="a"/>
    <w:rsid w:val="00D11933"/>
    <w:pPr>
      <w:pBdr>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93">
    <w:name w:val="xl93"/>
    <w:basedOn w:val="a"/>
    <w:rsid w:val="00D11933"/>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94">
    <w:name w:val="xl94"/>
    <w:basedOn w:val="a"/>
    <w:rsid w:val="00D119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95">
    <w:name w:val="xl95"/>
    <w:basedOn w:val="a"/>
    <w:rsid w:val="00D1193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96">
    <w:name w:val="xl96"/>
    <w:basedOn w:val="a"/>
    <w:rsid w:val="00D119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97">
    <w:name w:val="xl97"/>
    <w:basedOn w:val="a"/>
    <w:rsid w:val="00D119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98">
    <w:name w:val="xl98"/>
    <w:basedOn w:val="a"/>
    <w:rsid w:val="00D11933"/>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99">
    <w:name w:val="xl99"/>
    <w:basedOn w:val="a"/>
    <w:rsid w:val="00D11933"/>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00">
    <w:name w:val="xl100"/>
    <w:basedOn w:val="a"/>
    <w:rsid w:val="00D1193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01">
    <w:name w:val="xl101"/>
    <w:basedOn w:val="a"/>
    <w:rsid w:val="00D1193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02">
    <w:name w:val="xl102"/>
    <w:basedOn w:val="a"/>
    <w:rsid w:val="00D11933"/>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03">
    <w:name w:val="xl103"/>
    <w:basedOn w:val="a"/>
    <w:uiPriority w:val="99"/>
    <w:rsid w:val="00D119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104">
    <w:name w:val="xl104"/>
    <w:basedOn w:val="a"/>
    <w:uiPriority w:val="99"/>
    <w:rsid w:val="00D119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105">
    <w:name w:val="xl105"/>
    <w:basedOn w:val="a"/>
    <w:uiPriority w:val="99"/>
    <w:rsid w:val="00D1193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06">
    <w:name w:val="xl106"/>
    <w:basedOn w:val="a"/>
    <w:uiPriority w:val="99"/>
    <w:rsid w:val="00D1193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a"/>
    <w:uiPriority w:val="99"/>
    <w:rsid w:val="00D119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108">
    <w:name w:val="xl108"/>
    <w:basedOn w:val="a"/>
    <w:uiPriority w:val="99"/>
    <w:rsid w:val="00D11933"/>
    <w:pPr>
      <w:shd w:val="clear" w:color="000000" w:fill="FFFFFF"/>
      <w:spacing w:before="100" w:beforeAutospacing="1" w:after="100" w:afterAutospacing="1"/>
    </w:pPr>
  </w:style>
  <w:style w:type="paragraph" w:customStyle="1" w:styleId="xl109">
    <w:name w:val="xl109"/>
    <w:basedOn w:val="a"/>
    <w:uiPriority w:val="99"/>
    <w:rsid w:val="00D11933"/>
    <w:pPr>
      <w:pBdr>
        <w:top w:val="single" w:sz="8"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10">
    <w:name w:val="xl110"/>
    <w:basedOn w:val="a"/>
    <w:uiPriority w:val="99"/>
    <w:rsid w:val="00D1193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11">
    <w:name w:val="xl111"/>
    <w:basedOn w:val="a"/>
    <w:uiPriority w:val="99"/>
    <w:rsid w:val="00D11933"/>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12">
    <w:name w:val="xl112"/>
    <w:basedOn w:val="a"/>
    <w:uiPriority w:val="99"/>
    <w:rsid w:val="00D11933"/>
    <w:pPr>
      <w:pBdr>
        <w:left w:val="single" w:sz="4" w:space="0" w:color="auto"/>
        <w:bottom w:val="single" w:sz="4" w:space="0" w:color="auto"/>
        <w:right w:val="single" w:sz="4" w:space="0" w:color="auto"/>
      </w:pBdr>
      <w:shd w:val="clear" w:color="000000" w:fill="FFFFFF"/>
      <w:spacing w:before="100" w:beforeAutospacing="1" w:after="100" w:afterAutospacing="1"/>
      <w:jc w:val="center"/>
    </w:pPr>
    <w:rPr>
      <w:sz w:val="16"/>
      <w:szCs w:val="16"/>
    </w:rPr>
  </w:style>
  <w:style w:type="paragraph" w:customStyle="1" w:styleId="xl113">
    <w:name w:val="xl113"/>
    <w:basedOn w:val="a"/>
    <w:uiPriority w:val="99"/>
    <w:rsid w:val="00D119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16"/>
      <w:szCs w:val="16"/>
    </w:rPr>
  </w:style>
  <w:style w:type="paragraph" w:customStyle="1" w:styleId="ConsPlusNonformat">
    <w:name w:val="ConsPlusNonformat"/>
    <w:uiPriority w:val="99"/>
    <w:rsid w:val="00D11933"/>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6">
    <w:name w:val="Абзац списка1"/>
    <w:basedOn w:val="a"/>
    <w:rsid w:val="00D11933"/>
    <w:pPr>
      <w:spacing w:before="120" w:after="200" w:line="276" w:lineRule="auto"/>
      <w:ind w:left="720" w:firstLine="425"/>
      <w:contextualSpacing/>
    </w:pPr>
    <w:rPr>
      <w:rFonts w:ascii="Calibri" w:hAnsi="Calibri"/>
      <w:sz w:val="22"/>
    </w:rPr>
  </w:style>
  <w:style w:type="character" w:customStyle="1" w:styleId="Bodytext">
    <w:name w:val="Body text_"/>
    <w:link w:val="92"/>
    <w:rsid w:val="00D11933"/>
    <w:rPr>
      <w:shd w:val="clear" w:color="auto" w:fill="FFFFFF"/>
    </w:rPr>
  </w:style>
  <w:style w:type="paragraph" w:customStyle="1" w:styleId="92">
    <w:name w:val="Основной текст9"/>
    <w:basedOn w:val="a"/>
    <w:link w:val="Bodytext"/>
    <w:rsid w:val="00D11933"/>
    <w:pPr>
      <w:shd w:val="clear" w:color="auto" w:fill="FFFFFF"/>
      <w:spacing w:line="480" w:lineRule="exact"/>
      <w:ind w:hanging="380"/>
    </w:pPr>
    <w:rPr>
      <w:rFonts w:asciiTheme="minorHAnsi" w:hAnsiTheme="minorHAnsi"/>
      <w:sz w:val="22"/>
    </w:rPr>
  </w:style>
  <w:style w:type="character" w:customStyle="1" w:styleId="BodytextBold">
    <w:name w:val="Body text + Bold"/>
    <w:rsid w:val="00D11933"/>
    <w:rPr>
      <w:rFonts w:ascii="Times New Roman" w:eastAsia="Times New Roman" w:hAnsi="Times New Roman" w:cs="Times New Roman"/>
      <w:b/>
      <w:bCs/>
      <w:i w:val="0"/>
      <w:iCs w:val="0"/>
      <w:smallCaps w:val="0"/>
      <w:strike w:val="0"/>
      <w:spacing w:val="0"/>
      <w:sz w:val="22"/>
      <w:szCs w:val="22"/>
    </w:rPr>
  </w:style>
  <w:style w:type="character" w:customStyle="1" w:styleId="afb">
    <w:name w:val="Основной текст_"/>
    <w:link w:val="72"/>
    <w:uiPriority w:val="99"/>
    <w:locked/>
    <w:rsid w:val="00D11933"/>
    <w:rPr>
      <w:rFonts w:ascii="Arial" w:eastAsia="Times New Roman" w:hAnsi="Arial" w:cs="Arial"/>
      <w:shd w:val="clear" w:color="auto" w:fill="FFFFFF"/>
    </w:rPr>
  </w:style>
  <w:style w:type="paragraph" w:customStyle="1" w:styleId="72">
    <w:name w:val="Основной текст7"/>
    <w:basedOn w:val="a"/>
    <w:link w:val="afb"/>
    <w:uiPriority w:val="99"/>
    <w:rsid w:val="00D11933"/>
    <w:pPr>
      <w:shd w:val="clear" w:color="auto" w:fill="FFFFFF"/>
      <w:spacing w:before="4380" w:line="240" w:lineRule="atLeast"/>
      <w:jc w:val="center"/>
    </w:pPr>
    <w:rPr>
      <w:rFonts w:ascii="Arial" w:hAnsi="Arial" w:cs="Arial"/>
      <w:sz w:val="22"/>
    </w:rPr>
  </w:style>
  <w:style w:type="paragraph" w:customStyle="1" w:styleId="ConsPlusNormal">
    <w:name w:val="ConsPlusNormal"/>
    <w:rsid w:val="00D1193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Bodytext3">
    <w:name w:val="Body text (3)_"/>
    <w:link w:val="Bodytext30"/>
    <w:rsid w:val="00D11933"/>
    <w:rPr>
      <w:sz w:val="27"/>
      <w:szCs w:val="27"/>
      <w:shd w:val="clear" w:color="auto" w:fill="FFFFFF"/>
    </w:rPr>
  </w:style>
  <w:style w:type="paragraph" w:customStyle="1" w:styleId="Bodytext30">
    <w:name w:val="Body text (3)"/>
    <w:basedOn w:val="a"/>
    <w:link w:val="Bodytext3"/>
    <w:rsid w:val="00D11933"/>
    <w:pPr>
      <w:shd w:val="clear" w:color="auto" w:fill="FFFFFF"/>
      <w:spacing w:after="2160" w:line="0" w:lineRule="atLeast"/>
      <w:ind w:hanging="2100"/>
      <w:jc w:val="center"/>
    </w:pPr>
    <w:rPr>
      <w:rFonts w:asciiTheme="minorHAnsi" w:hAnsiTheme="minorHAnsi"/>
      <w:sz w:val="27"/>
      <w:szCs w:val="27"/>
    </w:rPr>
  </w:style>
  <w:style w:type="character" w:customStyle="1" w:styleId="Heading22">
    <w:name w:val="Heading #2 (2)"/>
    <w:rsid w:val="00D11933"/>
    <w:rPr>
      <w:rFonts w:ascii="Times New Roman" w:eastAsia="Times New Roman" w:hAnsi="Times New Roman" w:cs="Times New Roman"/>
      <w:b w:val="0"/>
      <w:bCs w:val="0"/>
      <w:i w:val="0"/>
      <w:iCs w:val="0"/>
      <w:smallCaps w:val="0"/>
      <w:strike w:val="0"/>
      <w:spacing w:val="0"/>
      <w:sz w:val="27"/>
      <w:szCs w:val="27"/>
    </w:rPr>
  </w:style>
  <w:style w:type="character" w:styleId="afc">
    <w:name w:val="FollowedHyperlink"/>
    <w:basedOn w:val="a0"/>
    <w:uiPriority w:val="99"/>
    <w:semiHidden/>
    <w:unhideWhenUsed/>
    <w:rsid w:val="00D11933"/>
    <w:rPr>
      <w:color w:val="800080"/>
      <w:u w:val="single"/>
    </w:rPr>
  </w:style>
  <w:style w:type="paragraph" w:customStyle="1" w:styleId="font6">
    <w:name w:val="font6"/>
    <w:basedOn w:val="a"/>
    <w:rsid w:val="00D11933"/>
    <w:pPr>
      <w:spacing w:before="100" w:beforeAutospacing="1" w:after="100" w:afterAutospacing="1"/>
    </w:pPr>
    <w:rPr>
      <w:rFonts w:ascii="Calibri" w:hAnsi="Calibri" w:cs="Calibri"/>
      <w:sz w:val="16"/>
      <w:szCs w:val="16"/>
    </w:rPr>
  </w:style>
  <w:style w:type="paragraph" w:customStyle="1" w:styleId="xl114">
    <w:name w:val="xl114"/>
    <w:basedOn w:val="a"/>
    <w:uiPriority w:val="99"/>
    <w:rsid w:val="00D11933"/>
    <w:pPr>
      <w:pBdr>
        <w:top w:val="single" w:sz="8" w:space="0" w:color="000000"/>
        <w:left w:val="single" w:sz="8" w:space="0" w:color="000000"/>
        <w:right w:val="single" w:sz="8" w:space="0" w:color="000000"/>
      </w:pBdr>
      <w:spacing w:before="100" w:beforeAutospacing="1" w:after="100" w:afterAutospacing="1"/>
      <w:jc w:val="center"/>
      <w:textAlignment w:val="center"/>
    </w:pPr>
    <w:rPr>
      <w:rFonts w:ascii="Calibri" w:hAnsi="Calibri" w:cs="Calibri"/>
      <w:sz w:val="16"/>
      <w:szCs w:val="16"/>
    </w:rPr>
  </w:style>
  <w:style w:type="paragraph" w:customStyle="1" w:styleId="xl115">
    <w:name w:val="xl115"/>
    <w:basedOn w:val="a"/>
    <w:uiPriority w:val="99"/>
    <w:rsid w:val="00D11933"/>
    <w:pPr>
      <w:pBdr>
        <w:left w:val="single" w:sz="8" w:space="0" w:color="000000"/>
        <w:bottom w:val="single" w:sz="8" w:space="0" w:color="000000"/>
        <w:right w:val="single" w:sz="8" w:space="0" w:color="000000"/>
      </w:pBdr>
      <w:spacing w:before="100" w:beforeAutospacing="1" w:after="100" w:afterAutospacing="1"/>
      <w:jc w:val="center"/>
      <w:textAlignment w:val="center"/>
    </w:pPr>
    <w:rPr>
      <w:rFonts w:ascii="Calibri" w:hAnsi="Calibri" w:cs="Calibri"/>
      <w:sz w:val="16"/>
      <w:szCs w:val="16"/>
    </w:rPr>
  </w:style>
  <w:style w:type="paragraph" w:customStyle="1" w:styleId="xl116">
    <w:name w:val="xl116"/>
    <w:basedOn w:val="a"/>
    <w:uiPriority w:val="99"/>
    <w:rsid w:val="00D11933"/>
    <w:pPr>
      <w:pBdr>
        <w:top w:val="single" w:sz="8" w:space="0" w:color="000000"/>
        <w:left w:val="single" w:sz="8" w:space="0" w:color="000000"/>
        <w:right w:val="single" w:sz="8" w:space="0" w:color="000000"/>
      </w:pBdr>
      <w:spacing w:before="100" w:beforeAutospacing="1" w:after="100" w:afterAutospacing="1"/>
      <w:jc w:val="center"/>
      <w:textAlignment w:val="center"/>
    </w:pPr>
    <w:rPr>
      <w:rFonts w:ascii="Calibri" w:hAnsi="Calibri" w:cs="Calibri"/>
      <w:sz w:val="16"/>
      <w:szCs w:val="16"/>
    </w:rPr>
  </w:style>
  <w:style w:type="paragraph" w:customStyle="1" w:styleId="xl117">
    <w:name w:val="xl117"/>
    <w:basedOn w:val="a"/>
    <w:uiPriority w:val="99"/>
    <w:rsid w:val="00D11933"/>
    <w:pPr>
      <w:pBdr>
        <w:left w:val="single" w:sz="8" w:space="0" w:color="000000"/>
        <w:bottom w:val="single" w:sz="8" w:space="0" w:color="000000"/>
        <w:right w:val="single" w:sz="8" w:space="0" w:color="000000"/>
      </w:pBdr>
      <w:spacing w:before="100" w:beforeAutospacing="1" w:after="100" w:afterAutospacing="1"/>
      <w:jc w:val="center"/>
      <w:textAlignment w:val="center"/>
    </w:pPr>
    <w:rPr>
      <w:rFonts w:ascii="Calibri" w:hAnsi="Calibri" w:cs="Calibri"/>
      <w:sz w:val="16"/>
      <w:szCs w:val="16"/>
    </w:rPr>
  </w:style>
  <w:style w:type="character" w:customStyle="1" w:styleId="afd">
    <w:name w:val="Текст сноски Знак"/>
    <w:aliases w:val="Table_Footnote_last Знак Знак1,Table_Footnote_last Знак Знак Знак,Table_Footnote_last Знак1,Текст сноски Знак Знак Знак,Текст сноски Знак1 Знак Знак Знак,Текст сноски Знак Знак Знак Знак Знак,Table_Footnote_last Знак1 Знак Знак Знак"/>
    <w:basedOn w:val="a0"/>
    <w:link w:val="afe"/>
    <w:uiPriority w:val="99"/>
    <w:locked/>
    <w:rsid w:val="00D11933"/>
    <w:rPr>
      <w:rFonts w:ascii="TimesET" w:hAnsi="TimesET" w:cs="TimesET"/>
      <w:kern w:val="24"/>
    </w:rPr>
  </w:style>
  <w:style w:type="paragraph" w:styleId="afe">
    <w:name w:val="footnote text"/>
    <w:aliases w:val="Table_Footnote_last Знак,Table_Footnote_last Знак Знак,Table_Footnote_last,Текст сноски Знак Знак,Текст сноски Знак1 Знак Знак,Текст сноски Знак Знак Знак Знак,Table_Footnote_last Знак1 Знак Знак,single space"/>
    <w:basedOn w:val="a"/>
    <w:link w:val="afd"/>
    <w:uiPriority w:val="99"/>
    <w:unhideWhenUsed/>
    <w:rsid w:val="00D11933"/>
    <w:pPr>
      <w:keepLines/>
      <w:spacing w:before="120" w:after="120"/>
      <w:ind w:firstLine="567"/>
    </w:pPr>
    <w:rPr>
      <w:rFonts w:ascii="TimesET" w:hAnsi="TimesET" w:cs="TimesET"/>
      <w:kern w:val="24"/>
      <w:sz w:val="22"/>
    </w:rPr>
  </w:style>
  <w:style w:type="character" w:customStyle="1" w:styleId="17">
    <w:name w:val="Текст сноски Знак1"/>
    <w:aliases w:val="Table_Footnote_last Знак Знак2,Table_Footnote_last Знак Знак Знак1,Table_Footnote_last Знак2"/>
    <w:basedOn w:val="a0"/>
    <w:semiHidden/>
    <w:rsid w:val="00D11933"/>
    <w:rPr>
      <w:rFonts w:ascii="Times New Roman" w:hAnsi="Times New Roman"/>
      <w:sz w:val="20"/>
      <w:szCs w:val="20"/>
    </w:rPr>
  </w:style>
  <w:style w:type="character" w:customStyle="1" w:styleId="ab">
    <w:name w:val="Название объекта Знак"/>
    <w:aliases w:val="Знак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
    <w:link w:val="aa"/>
    <w:locked/>
    <w:rsid w:val="00D11933"/>
    <w:rPr>
      <w:rFonts w:ascii="Times New Roman" w:hAnsi="Times New Roman"/>
      <w:b/>
      <w:iCs/>
      <w:sz w:val="20"/>
      <w:szCs w:val="18"/>
    </w:rPr>
  </w:style>
  <w:style w:type="paragraph" w:styleId="aff">
    <w:name w:val="Title"/>
    <w:basedOn w:val="a"/>
    <w:link w:val="aff0"/>
    <w:uiPriority w:val="10"/>
    <w:qFormat/>
    <w:rsid w:val="00D11933"/>
    <w:pPr>
      <w:jc w:val="center"/>
    </w:pPr>
    <w:rPr>
      <w:szCs w:val="20"/>
    </w:rPr>
  </w:style>
  <w:style w:type="character" w:customStyle="1" w:styleId="aff0">
    <w:name w:val="Название Знак"/>
    <w:basedOn w:val="a0"/>
    <w:link w:val="aff"/>
    <w:uiPriority w:val="10"/>
    <w:rsid w:val="00D11933"/>
    <w:rPr>
      <w:rFonts w:ascii="Times New Roman" w:eastAsia="Times New Roman" w:hAnsi="Times New Roman" w:cs="Times New Roman"/>
      <w:sz w:val="24"/>
      <w:szCs w:val="20"/>
      <w:lang w:eastAsia="ru-RU"/>
    </w:rPr>
  </w:style>
  <w:style w:type="character" w:customStyle="1" w:styleId="aff1">
    <w:name w:val="Текст Знак"/>
    <w:aliases w:val="Знак7 Знак"/>
    <w:basedOn w:val="a0"/>
    <w:link w:val="aff2"/>
    <w:semiHidden/>
    <w:locked/>
    <w:rsid w:val="00D11933"/>
    <w:rPr>
      <w:rFonts w:ascii="Courier New" w:hAnsi="Courier New" w:cs="Courier New"/>
    </w:rPr>
  </w:style>
  <w:style w:type="paragraph" w:styleId="aff2">
    <w:name w:val="Plain Text"/>
    <w:aliases w:val="Знак7"/>
    <w:basedOn w:val="a"/>
    <w:link w:val="aff1"/>
    <w:semiHidden/>
    <w:unhideWhenUsed/>
    <w:rsid w:val="00D11933"/>
    <w:rPr>
      <w:rFonts w:ascii="Courier New" w:hAnsi="Courier New" w:cs="Courier New"/>
      <w:sz w:val="22"/>
    </w:rPr>
  </w:style>
  <w:style w:type="character" w:customStyle="1" w:styleId="18">
    <w:name w:val="Текст Знак1"/>
    <w:aliases w:val="Знак7 Знак1"/>
    <w:basedOn w:val="a0"/>
    <w:semiHidden/>
    <w:rsid w:val="00D11933"/>
    <w:rPr>
      <w:rFonts w:ascii="Consolas" w:hAnsi="Consolas"/>
      <w:sz w:val="21"/>
      <w:szCs w:val="21"/>
    </w:rPr>
  </w:style>
  <w:style w:type="paragraph" w:customStyle="1" w:styleId="ConsPlusTitle">
    <w:name w:val="ConsPlusTitle"/>
    <w:uiPriority w:val="99"/>
    <w:rsid w:val="00D11933"/>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ConsPlusCell">
    <w:name w:val="ConsPlusCell"/>
    <w:uiPriority w:val="99"/>
    <w:rsid w:val="00D1193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aff3">
    <w:name w:val="Обычный текст"/>
    <w:basedOn w:val="a"/>
    <w:uiPriority w:val="99"/>
    <w:rsid w:val="00D11933"/>
    <w:pPr>
      <w:ind w:left="397" w:hanging="397"/>
    </w:pPr>
    <w:rPr>
      <w:rFonts w:cs="Arial"/>
      <w:szCs w:val="20"/>
    </w:rPr>
  </w:style>
  <w:style w:type="character" w:customStyle="1" w:styleId="aff4">
    <w:name w:val="Название таблицы Знак"/>
    <w:link w:val="aff5"/>
    <w:locked/>
    <w:rsid w:val="00D11933"/>
    <w:rPr>
      <w:b/>
      <w:bCs/>
      <w:sz w:val="24"/>
      <w:szCs w:val="24"/>
    </w:rPr>
  </w:style>
  <w:style w:type="paragraph" w:customStyle="1" w:styleId="aff5">
    <w:name w:val="Название таблицы"/>
    <w:basedOn w:val="a"/>
    <w:link w:val="aff4"/>
    <w:rsid w:val="00D11933"/>
    <w:pPr>
      <w:tabs>
        <w:tab w:val="num" w:pos="360"/>
      </w:tabs>
      <w:spacing w:after="160" w:line="240" w:lineRule="exact"/>
    </w:pPr>
    <w:rPr>
      <w:rFonts w:asciiTheme="minorHAnsi" w:hAnsiTheme="minorHAnsi"/>
      <w:b/>
      <w:bCs/>
    </w:rPr>
  </w:style>
  <w:style w:type="paragraph" w:customStyle="1" w:styleId="aff6">
    <w:name w:val="Название рисунка"/>
    <w:basedOn w:val="aa"/>
    <w:uiPriority w:val="99"/>
    <w:rsid w:val="00D11933"/>
    <w:pPr>
      <w:spacing w:line="360" w:lineRule="auto"/>
      <w:ind w:left="180"/>
    </w:pPr>
    <w:rPr>
      <w:rFonts w:ascii="Calibri" w:hAnsi="Calibri"/>
      <w:bCs/>
      <w:iCs w:val="0"/>
      <w:sz w:val="24"/>
      <w:szCs w:val="24"/>
    </w:rPr>
  </w:style>
  <w:style w:type="character" w:customStyle="1" w:styleId="aff7">
    <w:name w:val="Обычный ТКП Знак"/>
    <w:link w:val="aff8"/>
    <w:locked/>
    <w:rsid w:val="00D11933"/>
    <w:rPr>
      <w:sz w:val="24"/>
    </w:rPr>
  </w:style>
  <w:style w:type="paragraph" w:customStyle="1" w:styleId="aff8">
    <w:name w:val="Обычный ТКП"/>
    <w:basedOn w:val="a"/>
    <w:link w:val="aff7"/>
    <w:rsid w:val="00D11933"/>
    <w:pPr>
      <w:suppressAutoHyphens/>
      <w:spacing w:line="360" w:lineRule="auto"/>
      <w:ind w:left="57" w:right="-2"/>
    </w:pPr>
    <w:rPr>
      <w:rFonts w:asciiTheme="minorHAnsi" w:hAnsiTheme="minorHAnsi"/>
    </w:rPr>
  </w:style>
  <w:style w:type="paragraph" w:customStyle="1" w:styleId="aff9">
    <w:name w:val="Табл крупная по центру"/>
    <w:basedOn w:val="aff8"/>
    <w:uiPriority w:val="99"/>
    <w:rsid w:val="00D11933"/>
    <w:pPr>
      <w:snapToGrid w:val="0"/>
      <w:spacing w:line="240" w:lineRule="exact"/>
      <w:ind w:left="0" w:right="0"/>
      <w:jc w:val="center"/>
    </w:pPr>
    <w:rPr>
      <w:rFonts w:ascii="Calibri" w:hAnsi="Calibri"/>
      <w:color w:val="000000"/>
      <w:sz w:val="22"/>
    </w:rPr>
  </w:style>
  <w:style w:type="paragraph" w:customStyle="1" w:styleId="xl63">
    <w:name w:val="xl63"/>
    <w:basedOn w:val="a"/>
    <w:rsid w:val="00D11933"/>
    <w:pPr>
      <w:spacing w:before="100" w:beforeAutospacing="1" w:after="100" w:afterAutospacing="1"/>
    </w:pPr>
  </w:style>
  <w:style w:type="paragraph" w:customStyle="1" w:styleId="xl64">
    <w:name w:val="xl64"/>
    <w:basedOn w:val="a"/>
    <w:rsid w:val="00D11933"/>
    <w:pPr>
      <w:pBdr>
        <w:top w:val="single" w:sz="4" w:space="0" w:color="000000"/>
        <w:left w:val="single" w:sz="4" w:space="0" w:color="000000"/>
        <w:bottom w:val="single" w:sz="4" w:space="0" w:color="000000"/>
        <w:right w:val="single" w:sz="4" w:space="0" w:color="000000"/>
      </w:pBdr>
      <w:shd w:val="clear" w:color="auto" w:fill="C0C0C0"/>
      <w:spacing w:before="100" w:beforeAutospacing="1" w:after="100" w:afterAutospacing="1"/>
      <w:jc w:val="center"/>
    </w:pPr>
    <w:rPr>
      <w:b/>
      <w:bCs/>
      <w:color w:val="000000"/>
      <w:sz w:val="20"/>
      <w:szCs w:val="20"/>
    </w:rPr>
  </w:style>
  <w:style w:type="paragraph" w:customStyle="1" w:styleId="xl65">
    <w:name w:val="xl65"/>
    <w:basedOn w:val="a"/>
    <w:rsid w:val="00D11933"/>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jc w:val="center"/>
    </w:pPr>
    <w:rPr>
      <w:color w:val="000000"/>
      <w:sz w:val="20"/>
      <w:szCs w:val="20"/>
    </w:rPr>
  </w:style>
  <w:style w:type="paragraph" w:customStyle="1" w:styleId="xl66">
    <w:name w:val="xl66"/>
    <w:basedOn w:val="a"/>
    <w:rsid w:val="00D11933"/>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jc w:val="center"/>
    </w:pPr>
    <w:rPr>
      <w:color w:val="000000"/>
      <w:sz w:val="20"/>
      <w:szCs w:val="20"/>
    </w:rPr>
  </w:style>
  <w:style w:type="paragraph" w:customStyle="1" w:styleId="xl67">
    <w:name w:val="xl67"/>
    <w:basedOn w:val="a"/>
    <w:rsid w:val="00D1193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8">
    <w:name w:val="xl68"/>
    <w:basedOn w:val="a"/>
    <w:rsid w:val="00D1193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69">
    <w:name w:val="xl69"/>
    <w:basedOn w:val="a"/>
    <w:rsid w:val="00D1193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0">
    <w:name w:val="xl70"/>
    <w:basedOn w:val="a"/>
    <w:rsid w:val="00D1193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
    <w:rsid w:val="00D11933"/>
    <w:pPr>
      <w:spacing w:before="100" w:beforeAutospacing="1" w:after="100" w:afterAutospacing="1"/>
      <w:jc w:val="center"/>
    </w:pPr>
  </w:style>
  <w:style w:type="paragraph" w:customStyle="1" w:styleId="xl72">
    <w:name w:val="xl72"/>
    <w:basedOn w:val="a"/>
    <w:rsid w:val="00D11933"/>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style>
  <w:style w:type="paragraph" w:customStyle="1" w:styleId="xl73">
    <w:name w:val="xl73"/>
    <w:basedOn w:val="a"/>
    <w:rsid w:val="00D11933"/>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jc w:val="center"/>
    </w:pPr>
  </w:style>
  <w:style w:type="paragraph" w:customStyle="1" w:styleId="xl74">
    <w:name w:val="xl74"/>
    <w:basedOn w:val="a"/>
    <w:rsid w:val="00D11933"/>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jc w:val="center"/>
    </w:pPr>
  </w:style>
  <w:style w:type="paragraph" w:customStyle="1" w:styleId="xl75">
    <w:name w:val="xl75"/>
    <w:basedOn w:val="a"/>
    <w:rsid w:val="00D11933"/>
    <w:pPr>
      <w:shd w:val="clear" w:color="auto" w:fill="FFCC99"/>
      <w:spacing w:before="100" w:beforeAutospacing="1" w:after="100" w:afterAutospacing="1"/>
      <w:jc w:val="center"/>
    </w:pPr>
  </w:style>
  <w:style w:type="paragraph" w:customStyle="1" w:styleId="xl76">
    <w:name w:val="xl76"/>
    <w:basedOn w:val="a"/>
    <w:rsid w:val="00D1193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rPr>
  </w:style>
  <w:style w:type="character" w:customStyle="1" w:styleId="affa">
    <w:name w:val="Просто текст Знак"/>
    <w:link w:val="affb"/>
    <w:locked/>
    <w:rsid w:val="00D11933"/>
    <w:rPr>
      <w:rFonts w:ascii="Arial" w:hAnsi="Arial" w:cs="Arial"/>
      <w:szCs w:val="24"/>
    </w:rPr>
  </w:style>
  <w:style w:type="paragraph" w:customStyle="1" w:styleId="affb">
    <w:name w:val="Просто текст"/>
    <w:basedOn w:val="af0"/>
    <w:link w:val="affa"/>
    <w:qFormat/>
    <w:rsid w:val="00D11933"/>
    <w:pPr>
      <w:spacing w:before="60" w:after="60" w:line="260" w:lineRule="atLeast"/>
      <w:jc w:val="both"/>
    </w:pPr>
    <w:rPr>
      <w:rFonts w:ascii="Arial" w:eastAsiaTheme="minorHAnsi" w:hAnsi="Arial" w:cs="Arial"/>
      <w:sz w:val="22"/>
      <w:szCs w:val="24"/>
      <w:lang w:eastAsia="en-US"/>
    </w:rPr>
  </w:style>
  <w:style w:type="paragraph" w:customStyle="1" w:styleId="CharChar">
    <w:name w:val="Char Char Знак Знак Знак Знак Знак Знак"/>
    <w:basedOn w:val="a"/>
    <w:uiPriority w:val="99"/>
    <w:rsid w:val="00D11933"/>
    <w:pPr>
      <w:spacing w:after="160" w:line="240" w:lineRule="exact"/>
    </w:pPr>
    <w:rPr>
      <w:rFonts w:ascii="Verdana" w:hAnsi="Verdana" w:cs="Verdana"/>
      <w:sz w:val="20"/>
      <w:szCs w:val="20"/>
      <w:lang w:val="en-US"/>
    </w:rPr>
  </w:style>
  <w:style w:type="paragraph" w:customStyle="1" w:styleId="affc">
    <w:name w:val="Для таблицы"/>
    <w:basedOn w:val="a"/>
    <w:next w:val="a"/>
    <w:qFormat/>
    <w:rsid w:val="00D11933"/>
    <w:pPr>
      <w:jc w:val="center"/>
    </w:pPr>
    <w:rPr>
      <w:rFonts w:eastAsia="Calibri"/>
      <w:sz w:val="20"/>
    </w:rPr>
  </w:style>
  <w:style w:type="paragraph" w:customStyle="1" w:styleId="affd">
    <w:name w:val="для таблицы шапка"/>
    <w:basedOn w:val="affc"/>
    <w:uiPriority w:val="99"/>
    <w:qFormat/>
    <w:rsid w:val="00D11933"/>
    <w:rPr>
      <w:b/>
    </w:rPr>
  </w:style>
  <w:style w:type="paragraph" w:customStyle="1" w:styleId="19">
    <w:name w:val="1 подзаголовки таблиц"/>
    <w:basedOn w:val="a"/>
    <w:uiPriority w:val="99"/>
    <w:rsid w:val="00D11933"/>
    <w:pPr>
      <w:jc w:val="center"/>
    </w:pPr>
    <w:rPr>
      <w:rFonts w:ascii="Calibri" w:hAnsi="Calibri" w:cs="Calibri"/>
      <w:b/>
      <w:bCs/>
      <w:lang w:eastAsia="ar-SA"/>
    </w:rPr>
  </w:style>
  <w:style w:type="paragraph" w:customStyle="1" w:styleId="1a">
    <w:name w:val="1 стиль таблицы"/>
    <w:basedOn w:val="a"/>
    <w:uiPriority w:val="99"/>
    <w:rsid w:val="00D11933"/>
    <w:pPr>
      <w:jc w:val="center"/>
    </w:pPr>
    <w:rPr>
      <w:rFonts w:ascii="Calibri" w:hAnsi="Calibri" w:cs="Calibri"/>
      <w:lang w:eastAsia="ar-SA"/>
    </w:rPr>
  </w:style>
  <w:style w:type="paragraph" w:customStyle="1" w:styleId="1b">
    <w:name w:val="1 стиль таблицы по левому краю"/>
    <w:basedOn w:val="1a"/>
    <w:uiPriority w:val="99"/>
    <w:rsid w:val="00D11933"/>
    <w:pPr>
      <w:jc w:val="left"/>
    </w:pPr>
  </w:style>
  <w:style w:type="paragraph" w:customStyle="1" w:styleId="1c">
    <w:name w:val="1 Основной текст"/>
    <w:basedOn w:val="a"/>
    <w:uiPriority w:val="99"/>
    <w:rsid w:val="00D11933"/>
    <w:pPr>
      <w:spacing w:line="276" w:lineRule="auto"/>
    </w:pPr>
    <w:rPr>
      <w:rFonts w:ascii="Calibri" w:hAnsi="Calibri" w:cs="Calibri"/>
      <w:lang w:eastAsia="ar-SA"/>
    </w:rPr>
  </w:style>
  <w:style w:type="paragraph" w:customStyle="1" w:styleId="1d">
    <w:name w:val="1 жирный текст"/>
    <w:basedOn w:val="a"/>
    <w:uiPriority w:val="99"/>
    <w:rsid w:val="00D11933"/>
    <w:pPr>
      <w:spacing w:line="312" w:lineRule="auto"/>
    </w:pPr>
    <w:rPr>
      <w:rFonts w:ascii="Calibri" w:hAnsi="Calibri" w:cs="Calibri"/>
      <w:b/>
      <w:bCs/>
    </w:rPr>
  </w:style>
  <w:style w:type="paragraph" w:customStyle="1" w:styleId="textn">
    <w:name w:val="textn"/>
    <w:basedOn w:val="a"/>
    <w:uiPriority w:val="99"/>
    <w:rsid w:val="00D11933"/>
    <w:pPr>
      <w:spacing w:before="100" w:beforeAutospacing="1" w:after="100" w:afterAutospacing="1"/>
    </w:pPr>
  </w:style>
  <w:style w:type="paragraph" w:customStyle="1" w:styleId="font7">
    <w:name w:val="font7"/>
    <w:basedOn w:val="a"/>
    <w:rsid w:val="00D11933"/>
    <w:pPr>
      <w:spacing w:before="100" w:beforeAutospacing="1" w:after="100" w:afterAutospacing="1"/>
    </w:pPr>
    <w:rPr>
      <w:sz w:val="16"/>
      <w:szCs w:val="16"/>
    </w:rPr>
  </w:style>
  <w:style w:type="paragraph" w:customStyle="1" w:styleId="font8">
    <w:name w:val="font8"/>
    <w:basedOn w:val="a"/>
    <w:rsid w:val="00D11933"/>
    <w:pPr>
      <w:spacing w:before="100" w:beforeAutospacing="1" w:after="100" w:afterAutospacing="1"/>
    </w:pPr>
    <w:rPr>
      <w:sz w:val="28"/>
      <w:szCs w:val="28"/>
    </w:rPr>
  </w:style>
  <w:style w:type="paragraph" w:customStyle="1" w:styleId="font9">
    <w:name w:val="font9"/>
    <w:basedOn w:val="a"/>
    <w:uiPriority w:val="99"/>
    <w:rsid w:val="00D11933"/>
    <w:pPr>
      <w:spacing w:before="100" w:beforeAutospacing="1" w:after="100" w:afterAutospacing="1"/>
    </w:pPr>
    <w:rPr>
      <w:rFonts w:ascii="Arial CYR" w:hAnsi="Arial CYR" w:cs="Arial CYR"/>
      <w:sz w:val="18"/>
      <w:szCs w:val="18"/>
    </w:rPr>
  </w:style>
  <w:style w:type="paragraph" w:customStyle="1" w:styleId="font10">
    <w:name w:val="font10"/>
    <w:basedOn w:val="a"/>
    <w:uiPriority w:val="99"/>
    <w:rsid w:val="00D11933"/>
    <w:pPr>
      <w:spacing w:before="100" w:beforeAutospacing="1" w:after="100" w:afterAutospacing="1"/>
    </w:pPr>
    <w:rPr>
      <w:rFonts w:ascii="Arial CYR" w:hAnsi="Arial CYR" w:cs="Arial CYR"/>
      <w:sz w:val="14"/>
      <w:szCs w:val="14"/>
    </w:rPr>
  </w:style>
  <w:style w:type="paragraph" w:customStyle="1" w:styleId="font11">
    <w:name w:val="font11"/>
    <w:basedOn w:val="a"/>
    <w:uiPriority w:val="99"/>
    <w:rsid w:val="00D11933"/>
    <w:pPr>
      <w:spacing w:before="100" w:beforeAutospacing="1" w:after="100" w:afterAutospacing="1"/>
    </w:pPr>
    <w:rPr>
      <w:rFonts w:ascii="Arial CYR" w:hAnsi="Arial CYR" w:cs="Arial CYR"/>
      <w:sz w:val="14"/>
      <w:szCs w:val="14"/>
    </w:rPr>
  </w:style>
  <w:style w:type="paragraph" w:customStyle="1" w:styleId="font12">
    <w:name w:val="font12"/>
    <w:basedOn w:val="a"/>
    <w:uiPriority w:val="99"/>
    <w:rsid w:val="00D11933"/>
    <w:pPr>
      <w:spacing w:before="100" w:beforeAutospacing="1" w:after="100" w:afterAutospacing="1"/>
    </w:pPr>
    <w:rPr>
      <w:rFonts w:ascii="Arial CYR" w:hAnsi="Arial CYR" w:cs="Arial CYR"/>
      <w:sz w:val="18"/>
      <w:szCs w:val="18"/>
    </w:rPr>
  </w:style>
  <w:style w:type="paragraph" w:customStyle="1" w:styleId="font13">
    <w:name w:val="font13"/>
    <w:basedOn w:val="a"/>
    <w:uiPriority w:val="99"/>
    <w:rsid w:val="00D11933"/>
    <w:pPr>
      <w:spacing w:before="100" w:beforeAutospacing="1" w:after="100" w:afterAutospacing="1"/>
    </w:pPr>
    <w:rPr>
      <w:rFonts w:ascii="Arial CYR" w:hAnsi="Arial CYR" w:cs="Arial CYR"/>
      <w:b/>
      <w:bCs/>
      <w:sz w:val="18"/>
      <w:szCs w:val="18"/>
    </w:rPr>
  </w:style>
  <w:style w:type="paragraph" w:customStyle="1" w:styleId="font14">
    <w:name w:val="font14"/>
    <w:basedOn w:val="a"/>
    <w:uiPriority w:val="99"/>
    <w:rsid w:val="00D11933"/>
    <w:pPr>
      <w:spacing w:before="100" w:beforeAutospacing="1" w:after="100" w:afterAutospacing="1"/>
    </w:pPr>
    <w:rPr>
      <w:rFonts w:ascii="Arial CYR" w:hAnsi="Arial CYR" w:cs="Arial CYR"/>
      <w:b/>
      <w:bCs/>
      <w:sz w:val="18"/>
      <w:szCs w:val="18"/>
    </w:rPr>
  </w:style>
  <w:style w:type="paragraph" w:customStyle="1" w:styleId="font15">
    <w:name w:val="font15"/>
    <w:basedOn w:val="a"/>
    <w:uiPriority w:val="99"/>
    <w:rsid w:val="00D11933"/>
    <w:pPr>
      <w:spacing w:before="100" w:beforeAutospacing="1" w:after="100" w:afterAutospacing="1"/>
    </w:pPr>
    <w:rPr>
      <w:rFonts w:ascii="Arial CYR" w:hAnsi="Arial CYR" w:cs="Arial CYR"/>
      <w:b/>
      <w:bCs/>
      <w:sz w:val="22"/>
    </w:rPr>
  </w:style>
  <w:style w:type="paragraph" w:customStyle="1" w:styleId="font16">
    <w:name w:val="font16"/>
    <w:basedOn w:val="a"/>
    <w:uiPriority w:val="99"/>
    <w:rsid w:val="00D11933"/>
    <w:pPr>
      <w:spacing w:before="100" w:beforeAutospacing="1" w:after="100" w:afterAutospacing="1"/>
    </w:pPr>
    <w:rPr>
      <w:b/>
      <w:bCs/>
      <w:sz w:val="22"/>
    </w:rPr>
  </w:style>
  <w:style w:type="paragraph" w:customStyle="1" w:styleId="font17">
    <w:name w:val="font17"/>
    <w:basedOn w:val="a"/>
    <w:uiPriority w:val="99"/>
    <w:rsid w:val="00D11933"/>
    <w:pPr>
      <w:spacing w:before="100" w:beforeAutospacing="1" w:after="100" w:afterAutospacing="1"/>
    </w:pPr>
    <w:rPr>
      <w:rFonts w:ascii="Arial CYR" w:hAnsi="Arial CYR" w:cs="Arial CYR"/>
      <w:b/>
      <w:bCs/>
      <w:sz w:val="22"/>
    </w:rPr>
  </w:style>
  <w:style w:type="paragraph" w:customStyle="1" w:styleId="font18">
    <w:name w:val="font18"/>
    <w:basedOn w:val="a"/>
    <w:uiPriority w:val="99"/>
    <w:rsid w:val="00D11933"/>
    <w:pPr>
      <w:spacing w:before="100" w:beforeAutospacing="1" w:after="100" w:afterAutospacing="1"/>
    </w:pPr>
    <w:rPr>
      <w:b/>
      <w:bCs/>
      <w:sz w:val="22"/>
    </w:rPr>
  </w:style>
  <w:style w:type="paragraph" w:customStyle="1" w:styleId="font19">
    <w:name w:val="font19"/>
    <w:basedOn w:val="a"/>
    <w:uiPriority w:val="99"/>
    <w:rsid w:val="00D11933"/>
    <w:pPr>
      <w:spacing w:before="100" w:beforeAutospacing="1" w:after="100" w:afterAutospacing="1"/>
    </w:pPr>
    <w:rPr>
      <w:b/>
      <w:bCs/>
      <w:sz w:val="22"/>
    </w:rPr>
  </w:style>
  <w:style w:type="paragraph" w:customStyle="1" w:styleId="font20">
    <w:name w:val="font20"/>
    <w:basedOn w:val="a"/>
    <w:uiPriority w:val="99"/>
    <w:rsid w:val="00D11933"/>
    <w:pPr>
      <w:spacing w:before="100" w:beforeAutospacing="1" w:after="100" w:afterAutospacing="1"/>
    </w:pPr>
    <w:rPr>
      <w:sz w:val="22"/>
    </w:rPr>
  </w:style>
  <w:style w:type="paragraph" w:customStyle="1" w:styleId="font21">
    <w:name w:val="font21"/>
    <w:basedOn w:val="a"/>
    <w:uiPriority w:val="99"/>
    <w:rsid w:val="00D11933"/>
    <w:pPr>
      <w:spacing w:before="100" w:beforeAutospacing="1" w:after="100" w:afterAutospacing="1"/>
    </w:pPr>
    <w:rPr>
      <w:rFonts w:ascii="Arial CYR" w:hAnsi="Arial CYR" w:cs="Arial CYR"/>
      <w:b/>
      <w:bCs/>
      <w:sz w:val="14"/>
      <w:szCs w:val="14"/>
    </w:rPr>
  </w:style>
  <w:style w:type="paragraph" w:customStyle="1" w:styleId="font22">
    <w:name w:val="font22"/>
    <w:basedOn w:val="a"/>
    <w:uiPriority w:val="99"/>
    <w:rsid w:val="00D11933"/>
    <w:pPr>
      <w:spacing w:before="100" w:beforeAutospacing="1" w:after="100" w:afterAutospacing="1"/>
    </w:pPr>
    <w:rPr>
      <w:rFonts w:ascii="Arial CYR" w:hAnsi="Arial CYR" w:cs="Arial CYR"/>
      <w:b/>
      <w:bCs/>
      <w:sz w:val="14"/>
      <w:szCs w:val="14"/>
    </w:rPr>
  </w:style>
  <w:style w:type="paragraph" w:customStyle="1" w:styleId="font23">
    <w:name w:val="font23"/>
    <w:basedOn w:val="a"/>
    <w:uiPriority w:val="99"/>
    <w:rsid w:val="00D11933"/>
    <w:pPr>
      <w:spacing w:before="100" w:beforeAutospacing="1" w:after="100" w:afterAutospacing="1"/>
    </w:pPr>
    <w:rPr>
      <w:rFonts w:ascii="Arial CYR" w:hAnsi="Arial CYR" w:cs="Arial CYR"/>
      <w:b/>
      <w:bCs/>
      <w:sz w:val="22"/>
    </w:rPr>
  </w:style>
  <w:style w:type="paragraph" w:customStyle="1" w:styleId="font24">
    <w:name w:val="font24"/>
    <w:basedOn w:val="a"/>
    <w:uiPriority w:val="99"/>
    <w:rsid w:val="00D11933"/>
    <w:pPr>
      <w:spacing w:before="100" w:beforeAutospacing="1" w:after="100" w:afterAutospacing="1"/>
    </w:pPr>
    <w:rPr>
      <w:rFonts w:ascii="Arial CYR" w:hAnsi="Arial CYR" w:cs="Arial CYR"/>
      <w:b/>
      <w:bCs/>
      <w:sz w:val="14"/>
      <w:szCs w:val="14"/>
    </w:rPr>
  </w:style>
  <w:style w:type="paragraph" w:customStyle="1" w:styleId="font25">
    <w:name w:val="font25"/>
    <w:basedOn w:val="a"/>
    <w:uiPriority w:val="99"/>
    <w:rsid w:val="00D11933"/>
    <w:pPr>
      <w:spacing w:before="100" w:beforeAutospacing="1" w:after="100" w:afterAutospacing="1"/>
    </w:pPr>
    <w:rPr>
      <w:sz w:val="28"/>
      <w:szCs w:val="28"/>
    </w:rPr>
  </w:style>
  <w:style w:type="paragraph" w:customStyle="1" w:styleId="font26">
    <w:name w:val="font26"/>
    <w:basedOn w:val="a"/>
    <w:uiPriority w:val="99"/>
    <w:rsid w:val="00D11933"/>
    <w:pPr>
      <w:spacing w:before="100" w:beforeAutospacing="1" w:after="100" w:afterAutospacing="1"/>
    </w:pPr>
    <w:rPr>
      <w:b/>
      <w:bCs/>
      <w:color w:val="FF0000"/>
      <w:sz w:val="20"/>
      <w:szCs w:val="20"/>
    </w:rPr>
  </w:style>
  <w:style w:type="paragraph" w:customStyle="1" w:styleId="xl118">
    <w:name w:val="xl118"/>
    <w:basedOn w:val="a"/>
    <w:uiPriority w:val="99"/>
    <w:rsid w:val="00D11933"/>
    <w:pPr>
      <w:pBdr>
        <w:top w:val="single" w:sz="4" w:space="0" w:color="808080"/>
        <w:left w:val="single" w:sz="4" w:space="0" w:color="808080"/>
        <w:right w:val="single" w:sz="4" w:space="0" w:color="808080"/>
      </w:pBdr>
      <w:shd w:val="clear" w:color="auto" w:fill="FFFFFF"/>
      <w:spacing w:before="100" w:beforeAutospacing="1" w:after="100" w:afterAutospacing="1"/>
      <w:jc w:val="center"/>
    </w:pPr>
    <w:rPr>
      <w:rFonts w:ascii="Arial CYR" w:hAnsi="Arial CYR" w:cs="Arial CYR"/>
      <w:sz w:val="18"/>
      <w:szCs w:val="18"/>
    </w:rPr>
  </w:style>
  <w:style w:type="paragraph" w:customStyle="1" w:styleId="xl119">
    <w:name w:val="xl119"/>
    <w:basedOn w:val="a"/>
    <w:uiPriority w:val="99"/>
    <w:rsid w:val="00D11933"/>
    <w:pPr>
      <w:pBdr>
        <w:top w:val="single" w:sz="4" w:space="0" w:color="808080"/>
        <w:left w:val="single" w:sz="4" w:space="0" w:color="808080"/>
        <w:right w:val="single" w:sz="4" w:space="0" w:color="808080"/>
      </w:pBdr>
      <w:shd w:val="clear" w:color="auto" w:fill="FFFFFF"/>
      <w:spacing w:before="100" w:beforeAutospacing="1" w:after="100" w:afterAutospacing="1"/>
      <w:jc w:val="center"/>
    </w:pPr>
    <w:rPr>
      <w:rFonts w:ascii="Arial CYR" w:hAnsi="Arial CYR" w:cs="Arial CYR"/>
      <w:sz w:val="18"/>
      <w:szCs w:val="18"/>
    </w:rPr>
  </w:style>
  <w:style w:type="paragraph" w:customStyle="1" w:styleId="xl120">
    <w:name w:val="xl120"/>
    <w:basedOn w:val="a"/>
    <w:uiPriority w:val="99"/>
    <w:rsid w:val="00D11933"/>
    <w:pPr>
      <w:pBdr>
        <w:top w:val="single" w:sz="4" w:space="0" w:color="808080"/>
        <w:left w:val="single" w:sz="4" w:space="0" w:color="808080"/>
        <w:right w:val="single" w:sz="4" w:space="0" w:color="808080"/>
      </w:pBdr>
      <w:shd w:val="clear" w:color="auto" w:fill="FFFFFF"/>
      <w:spacing w:before="100" w:beforeAutospacing="1" w:after="100" w:afterAutospacing="1"/>
    </w:pPr>
    <w:rPr>
      <w:rFonts w:ascii="Arial CYR" w:hAnsi="Arial CYR" w:cs="Arial CYR"/>
      <w:sz w:val="18"/>
      <w:szCs w:val="18"/>
    </w:rPr>
  </w:style>
  <w:style w:type="paragraph" w:customStyle="1" w:styleId="xl121">
    <w:name w:val="xl121"/>
    <w:basedOn w:val="a"/>
    <w:uiPriority w:val="99"/>
    <w:rsid w:val="00D11933"/>
    <w:pPr>
      <w:pBdr>
        <w:top w:val="single" w:sz="4" w:space="0" w:color="808080"/>
        <w:left w:val="single" w:sz="4" w:space="0" w:color="808080"/>
        <w:right w:val="single" w:sz="4" w:space="0" w:color="808080"/>
      </w:pBdr>
      <w:shd w:val="clear" w:color="auto" w:fill="FFFFFF"/>
      <w:spacing w:before="100" w:beforeAutospacing="1" w:after="100" w:afterAutospacing="1"/>
    </w:pPr>
    <w:rPr>
      <w:rFonts w:ascii="Arial CYR" w:hAnsi="Arial CYR" w:cs="Arial CYR"/>
      <w:sz w:val="18"/>
      <w:szCs w:val="18"/>
    </w:rPr>
  </w:style>
  <w:style w:type="paragraph" w:customStyle="1" w:styleId="xl122">
    <w:name w:val="xl122"/>
    <w:basedOn w:val="a"/>
    <w:uiPriority w:val="99"/>
    <w:rsid w:val="00D11933"/>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ascii="Arial CYR" w:hAnsi="Arial CYR" w:cs="Arial CYR"/>
      <w:color w:val="FF0000"/>
      <w:sz w:val="18"/>
      <w:szCs w:val="18"/>
    </w:rPr>
  </w:style>
  <w:style w:type="paragraph" w:customStyle="1" w:styleId="xl123">
    <w:name w:val="xl123"/>
    <w:basedOn w:val="a"/>
    <w:uiPriority w:val="99"/>
    <w:rsid w:val="00D11933"/>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ascii="Arial CYR" w:hAnsi="Arial CYR" w:cs="Arial CYR"/>
      <w:color w:val="FF0000"/>
      <w:sz w:val="18"/>
      <w:szCs w:val="18"/>
    </w:rPr>
  </w:style>
  <w:style w:type="paragraph" w:customStyle="1" w:styleId="xl124">
    <w:name w:val="xl124"/>
    <w:basedOn w:val="a"/>
    <w:uiPriority w:val="99"/>
    <w:rsid w:val="00D11933"/>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ascii="Arial CYR" w:hAnsi="Arial CYR" w:cs="Arial CYR"/>
      <w:sz w:val="18"/>
      <w:szCs w:val="18"/>
    </w:rPr>
  </w:style>
  <w:style w:type="paragraph" w:customStyle="1" w:styleId="xl125">
    <w:name w:val="xl125"/>
    <w:basedOn w:val="a"/>
    <w:uiPriority w:val="99"/>
    <w:rsid w:val="00D11933"/>
    <w:pPr>
      <w:pBdr>
        <w:top w:val="single" w:sz="8" w:space="0" w:color="auto"/>
        <w:left w:val="single" w:sz="4" w:space="0" w:color="auto"/>
        <w:bottom w:val="single" w:sz="8" w:space="0" w:color="auto"/>
        <w:right w:val="single" w:sz="4" w:space="0" w:color="auto"/>
      </w:pBdr>
      <w:shd w:val="clear" w:color="auto" w:fill="FFFFFF"/>
      <w:spacing w:before="100" w:beforeAutospacing="1" w:after="100" w:afterAutospacing="1"/>
      <w:jc w:val="center"/>
    </w:pPr>
    <w:rPr>
      <w:b/>
      <w:bCs/>
      <w:sz w:val="20"/>
      <w:szCs w:val="20"/>
    </w:rPr>
  </w:style>
  <w:style w:type="paragraph" w:customStyle="1" w:styleId="xl126">
    <w:name w:val="xl126"/>
    <w:basedOn w:val="a"/>
    <w:uiPriority w:val="99"/>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sz w:val="14"/>
      <w:szCs w:val="14"/>
    </w:rPr>
  </w:style>
  <w:style w:type="paragraph" w:customStyle="1" w:styleId="xl127">
    <w:name w:val="xl127"/>
    <w:basedOn w:val="a"/>
    <w:uiPriority w:val="99"/>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sz w:val="14"/>
      <w:szCs w:val="14"/>
    </w:rPr>
  </w:style>
  <w:style w:type="paragraph" w:customStyle="1" w:styleId="xl128">
    <w:name w:val="xl128"/>
    <w:basedOn w:val="a"/>
    <w:uiPriority w:val="99"/>
    <w:rsid w:val="00D11933"/>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jc w:val="center"/>
    </w:pPr>
    <w:rPr>
      <w:rFonts w:ascii="Arial CYR" w:hAnsi="Arial CYR" w:cs="Arial CYR"/>
      <w:sz w:val="14"/>
      <w:szCs w:val="14"/>
    </w:rPr>
  </w:style>
  <w:style w:type="paragraph" w:customStyle="1" w:styleId="xl129">
    <w:name w:val="xl129"/>
    <w:basedOn w:val="a"/>
    <w:uiPriority w:val="99"/>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b/>
      <w:bCs/>
    </w:rPr>
  </w:style>
  <w:style w:type="paragraph" w:customStyle="1" w:styleId="xl130">
    <w:name w:val="xl130"/>
    <w:basedOn w:val="a"/>
    <w:uiPriority w:val="99"/>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b/>
      <w:bCs/>
    </w:rPr>
  </w:style>
  <w:style w:type="paragraph" w:customStyle="1" w:styleId="xl131">
    <w:name w:val="xl131"/>
    <w:basedOn w:val="a"/>
    <w:uiPriority w:val="99"/>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b/>
      <w:bCs/>
    </w:rPr>
  </w:style>
  <w:style w:type="paragraph" w:customStyle="1" w:styleId="xl132">
    <w:name w:val="xl132"/>
    <w:basedOn w:val="a"/>
    <w:uiPriority w:val="99"/>
    <w:rsid w:val="00D11933"/>
    <w:pPr>
      <w:pBdr>
        <w:top w:val="single" w:sz="4" w:space="0" w:color="969696"/>
        <w:left w:val="single" w:sz="4" w:space="0" w:color="969696"/>
        <w:bottom w:val="single" w:sz="4" w:space="0" w:color="969696"/>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133">
    <w:name w:val="xl133"/>
    <w:basedOn w:val="a"/>
    <w:uiPriority w:val="99"/>
    <w:rsid w:val="00D11933"/>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134">
    <w:name w:val="xl134"/>
    <w:basedOn w:val="a"/>
    <w:uiPriority w:val="99"/>
    <w:rsid w:val="00D11933"/>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135">
    <w:name w:val="xl135"/>
    <w:basedOn w:val="a"/>
    <w:uiPriority w:val="99"/>
    <w:rsid w:val="00D11933"/>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136">
    <w:name w:val="xl136"/>
    <w:basedOn w:val="a"/>
    <w:uiPriority w:val="99"/>
    <w:rsid w:val="00D11933"/>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jc w:val="center"/>
    </w:pPr>
    <w:rPr>
      <w:rFonts w:ascii="Arial CYR" w:hAnsi="Arial CYR" w:cs="Arial CYR"/>
      <w:sz w:val="18"/>
      <w:szCs w:val="18"/>
    </w:rPr>
  </w:style>
  <w:style w:type="paragraph" w:customStyle="1" w:styleId="xl137">
    <w:name w:val="xl137"/>
    <w:basedOn w:val="a"/>
    <w:uiPriority w:val="99"/>
    <w:rsid w:val="00D11933"/>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jc w:val="center"/>
    </w:pPr>
    <w:rPr>
      <w:rFonts w:ascii="Arial CYR" w:hAnsi="Arial CYR" w:cs="Arial CYR"/>
      <w:sz w:val="18"/>
      <w:szCs w:val="18"/>
    </w:rPr>
  </w:style>
  <w:style w:type="paragraph" w:customStyle="1" w:styleId="xl138">
    <w:name w:val="xl138"/>
    <w:basedOn w:val="a"/>
    <w:uiPriority w:val="99"/>
    <w:rsid w:val="00D11933"/>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jc w:val="center"/>
    </w:pPr>
    <w:rPr>
      <w:rFonts w:ascii="Arial CYR" w:hAnsi="Arial CYR" w:cs="Arial CYR"/>
      <w:sz w:val="18"/>
      <w:szCs w:val="18"/>
    </w:rPr>
  </w:style>
  <w:style w:type="paragraph" w:customStyle="1" w:styleId="xl139">
    <w:name w:val="xl139"/>
    <w:basedOn w:val="a"/>
    <w:uiPriority w:val="99"/>
    <w:rsid w:val="00D11933"/>
    <w:pPr>
      <w:pBdr>
        <w:top w:val="single" w:sz="4" w:space="0" w:color="808080"/>
        <w:left w:val="single" w:sz="4" w:space="0" w:color="808080"/>
        <w:bottom w:val="single" w:sz="4" w:space="0" w:color="808080"/>
        <w:right w:val="single" w:sz="4" w:space="0" w:color="808080"/>
      </w:pBdr>
      <w:shd w:val="clear" w:color="auto" w:fill="FFFF00"/>
      <w:spacing w:before="100" w:beforeAutospacing="1" w:after="100" w:afterAutospacing="1"/>
      <w:jc w:val="center"/>
    </w:pPr>
    <w:rPr>
      <w:rFonts w:ascii="Arial CYR" w:hAnsi="Arial CYR" w:cs="Arial CYR"/>
      <w:b/>
      <w:bCs/>
      <w:sz w:val="18"/>
      <w:szCs w:val="18"/>
      <w:u w:val="single"/>
    </w:rPr>
  </w:style>
  <w:style w:type="paragraph" w:customStyle="1" w:styleId="xl140">
    <w:name w:val="xl140"/>
    <w:basedOn w:val="a"/>
    <w:uiPriority w:val="99"/>
    <w:rsid w:val="00D11933"/>
    <w:pPr>
      <w:pBdr>
        <w:top w:val="single" w:sz="4" w:space="0" w:color="808080"/>
        <w:left w:val="single" w:sz="4" w:space="0" w:color="808080"/>
        <w:bottom w:val="single" w:sz="4" w:space="0" w:color="auto"/>
        <w:right w:val="single" w:sz="4" w:space="0" w:color="808080"/>
      </w:pBdr>
      <w:shd w:val="clear" w:color="auto" w:fill="FFFF00"/>
      <w:spacing w:before="100" w:beforeAutospacing="1" w:after="100" w:afterAutospacing="1"/>
      <w:jc w:val="center"/>
    </w:pPr>
    <w:rPr>
      <w:rFonts w:ascii="Arial CYR" w:hAnsi="Arial CYR" w:cs="Arial CYR"/>
      <w:b/>
      <w:bCs/>
      <w:sz w:val="18"/>
      <w:szCs w:val="18"/>
      <w:u w:val="single"/>
    </w:rPr>
  </w:style>
  <w:style w:type="paragraph" w:customStyle="1" w:styleId="xl141">
    <w:name w:val="xl141"/>
    <w:basedOn w:val="a"/>
    <w:uiPriority w:val="99"/>
    <w:rsid w:val="00D11933"/>
    <w:pPr>
      <w:pBdr>
        <w:top w:val="single" w:sz="4" w:space="0" w:color="808080"/>
        <w:left w:val="single" w:sz="4" w:space="0" w:color="808080"/>
        <w:bottom w:val="single" w:sz="4" w:space="0" w:color="808080"/>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142">
    <w:name w:val="xl142"/>
    <w:basedOn w:val="a"/>
    <w:uiPriority w:val="99"/>
    <w:rsid w:val="00D11933"/>
    <w:pPr>
      <w:pBdr>
        <w:top w:val="single" w:sz="4" w:space="0" w:color="808080"/>
        <w:bottom w:val="single" w:sz="4" w:space="0" w:color="808080"/>
      </w:pBdr>
      <w:shd w:val="clear" w:color="auto" w:fill="FFFFFF"/>
      <w:spacing w:before="100" w:beforeAutospacing="1" w:after="100" w:afterAutospacing="1"/>
      <w:jc w:val="center"/>
    </w:pPr>
  </w:style>
  <w:style w:type="paragraph" w:customStyle="1" w:styleId="xl143">
    <w:name w:val="xl143"/>
    <w:basedOn w:val="a"/>
    <w:uiPriority w:val="99"/>
    <w:rsid w:val="00D11933"/>
    <w:pPr>
      <w:pBdr>
        <w:top w:val="single" w:sz="4" w:space="0" w:color="808080"/>
        <w:bottom w:val="single" w:sz="4" w:space="0" w:color="808080"/>
        <w:right w:val="single" w:sz="4" w:space="0" w:color="808080"/>
      </w:pBdr>
      <w:shd w:val="clear" w:color="auto" w:fill="FFFFFF"/>
      <w:spacing w:before="100" w:beforeAutospacing="1" w:after="100" w:afterAutospacing="1"/>
      <w:jc w:val="center"/>
    </w:pPr>
  </w:style>
  <w:style w:type="paragraph" w:customStyle="1" w:styleId="xl144">
    <w:name w:val="xl144"/>
    <w:basedOn w:val="a"/>
    <w:uiPriority w:val="99"/>
    <w:rsid w:val="00D11933"/>
    <w:pPr>
      <w:pBdr>
        <w:top w:val="single" w:sz="4" w:space="0" w:color="auto"/>
        <w:bottom w:val="single" w:sz="4" w:space="0" w:color="969696"/>
      </w:pBdr>
      <w:shd w:val="clear" w:color="auto" w:fill="FFFFFF"/>
      <w:spacing w:before="100" w:beforeAutospacing="1" w:after="100" w:afterAutospacing="1"/>
      <w:jc w:val="center"/>
    </w:pPr>
    <w:rPr>
      <w:b/>
      <w:bCs/>
      <w:sz w:val="20"/>
      <w:szCs w:val="20"/>
    </w:rPr>
  </w:style>
  <w:style w:type="paragraph" w:customStyle="1" w:styleId="xl145">
    <w:name w:val="xl145"/>
    <w:basedOn w:val="a"/>
    <w:rsid w:val="00D11933"/>
    <w:pPr>
      <w:pBdr>
        <w:top w:val="single" w:sz="4" w:space="0" w:color="auto"/>
        <w:bottom w:val="single" w:sz="4" w:space="0" w:color="969696"/>
      </w:pBdr>
      <w:shd w:val="clear" w:color="auto" w:fill="FFFFFF"/>
      <w:spacing w:before="100" w:beforeAutospacing="1" w:after="100" w:afterAutospacing="1"/>
      <w:jc w:val="center"/>
    </w:pPr>
  </w:style>
  <w:style w:type="paragraph" w:customStyle="1" w:styleId="xl146">
    <w:name w:val="xl146"/>
    <w:basedOn w:val="a"/>
    <w:rsid w:val="00D11933"/>
    <w:pPr>
      <w:pBdr>
        <w:top w:val="single" w:sz="4" w:space="0" w:color="auto"/>
        <w:bottom w:val="single" w:sz="4" w:space="0" w:color="969696"/>
        <w:right w:val="single" w:sz="8" w:space="0" w:color="auto"/>
      </w:pBdr>
      <w:shd w:val="clear" w:color="auto" w:fill="FFFFFF"/>
      <w:spacing w:before="100" w:beforeAutospacing="1" w:after="100" w:afterAutospacing="1"/>
      <w:jc w:val="center"/>
    </w:pPr>
  </w:style>
  <w:style w:type="paragraph" w:customStyle="1" w:styleId="xl147">
    <w:name w:val="xl147"/>
    <w:basedOn w:val="a"/>
    <w:rsid w:val="00D11933"/>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48">
    <w:name w:val="xl148"/>
    <w:basedOn w:val="a"/>
    <w:rsid w:val="00D1193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49">
    <w:name w:val="xl149"/>
    <w:basedOn w:val="a"/>
    <w:rsid w:val="00D11933"/>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150">
    <w:name w:val="xl150"/>
    <w:basedOn w:val="a"/>
    <w:rsid w:val="00D11933"/>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51">
    <w:name w:val="xl151"/>
    <w:basedOn w:val="a"/>
    <w:rsid w:val="00D1193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52">
    <w:name w:val="xl152"/>
    <w:basedOn w:val="a"/>
    <w:rsid w:val="00D11933"/>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153">
    <w:name w:val="xl153"/>
    <w:basedOn w:val="a"/>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b/>
      <w:bCs/>
      <w:sz w:val="20"/>
      <w:szCs w:val="20"/>
    </w:rPr>
  </w:style>
  <w:style w:type="paragraph" w:customStyle="1" w:styleId="xl154">
    <w:name w:val="xl154"/>
    <w:basedOn w:val="a"/>
    <w:rsid w:val="00D11933"/>
    <w:pPr>
      <w:pBdr>
        <w:top w:val="single" w:sz="4" w:space="0" w:color="969696"/>
        <w:left w:val="single" w:sz="4" w:space="0" w:color="969696"/>
        <w:bottom w:val="single" w:sz="4" w:space="0" w:color="969696"/>
      </w:pBdr>
      <w:shd w:val="clear" w:color="auto" w:fill="FFFFFF"/>
      <w:spacing w:before="100" w:beforeAutospacing="1" w:after="100" w:afterAutospacing="1"/>
      <w:jc w:val="center"/>
    </w:pPr>
    <w:rPr>
      <w:rFonts w:ascii="Arial CYR" w:hAnsi="Arial CYR" w:cs="Arial CYR"/>
      <w:b/>
      <w:bCs/>
      <w:sz w:val="14"/>
      <w:szCs w:val="14"/>
    </w:rPr>
  </w:style>
  <w:style w:type="paragraph" w:customStyle="1" w:styleId="xl155">
    <w:name w:val="xl155"/>
    <w:basedOn w:val="a"/>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b/>
      <w:bCs/>
      <w:sz w:val="14"/>
      <w:szCs w:val="14"/>
    </w:rPr>
  </w:style>
  <w:style w:type="paragraph" w:customStyle="1" w:styleId="xl156">
    <w:name w:val="xl156"/>
    <w:basedOn w:val="a"/>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b/>
      <w:bCs/>
      <w:sz w:val="14"/>
      <w:szCs w:val="14"/>
    </w:rPr>
  </w:style>
  <w:style w:type="paragraph" w:customStyle="1" w:styleId="xl157">
    <w:name w:val="xl157"/>
    <w:basedOn w:val="a"/>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b/>
      <w:bCs/>
      <w:sz w:val="20"/>
      <w:szCs w:val="20"/>
    </w:rPr>
  </w:style>
  <w:style w:type="paragraph" w:customStyle="1" w:styleId="xl158">
    <w:name w:val="xl158"/>
    <w:basedOn w:val="a"/>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b/>
      <w:bCs/>
      <w:sz w:val="20"/>
      <w:szCs w:val="20"/>
    </w:rPr>
  </w:style>
  <w:style w:type="paragraph" w:customStyle="1" w:styleId="xl159">
    <w:name w:val="xl159"/>
    <w:basedOn w:val="a"/>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b/>
      <w:bCs/>
      <w:sz w:val="14"/>
      <w:szCs w:val="14"/>
    </w:rPr>
  </w:style>
  <w:style w:type="paragraph" w:customStyle="1" w:styleId="xl160">
    <w:name w:val="xl160"/>
    <w:basedOn w:val="a"/>
    <w:uiPriority w:val="99"/>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pPr>
    <w:rPr>
      <w:b/>
      <w:bCs/>
      <w:sz w:val="14"/>
      <w:szCs w:val="14"/>
    </w:rPr>
  </w:style>
  <w:style w:type="paragraph" w:customStyle="1" w:styleId="xl161">
    <w:name w:val="xl161"/>
    <w:basedOn w:val="a"/>
    <w:uiPriority w:val="99"/>
    <w:rsid w:val="00D11933"/>
    <w:pPr>
      <w:pBdr>
        <w:top w:val="single" w:sz="8" w:space="0" w:color="auto"/>
        <w:left w:val="single" w:sz="8" w:space="0" w:color="auto"/>
        <w:bottom w:val="single" w:sz="4" w:space="0" w:color="auto"/>
      </w:pBdr>
      <w:shd w:val="clear" w:color="auto" w:fill="FFFFFF"/>
      <w:spacing w:before="100" w:beforeAutospacing="1" w:after="100" w:afterAutospacing="1"/>
      <w:jc w:val="center"/>
    </w:pPr>
    <w:rPr>
      <w:b/>
      <w:bCs/>
      <w:sz w:val="20"/>
      <w:szCs w:val="20"/>
    </w:rPr>
  </w:style>
  <w:style w:type="paragraph" w:customStyle="1" w:styleId="xl162">
    <w:name w:val="xl162"/>
    <w:basedOn w:val="a"/>
    <w:uiPriority w:val="99"/>
    <w:rsid w:val="00D11933"/>
    <w:pPr>
      <w:pBdr>
        <w:top w:val="single" w:sz="8" w:space="0" w:color="auto"/>
        <w:bottom w:val="single" w:sz="4" w:space="0" w:color="auto"/>
      </w:pBdr>
      <w:shd w:val="clear" w:color="auto" w:fill="FFFFFF"/>
      <w:spacing w:before="100" w:beforeAutospacing="1" w:after="100" w:afterAutospacing="1"/>
      <w:jc w:val="center"/>
    </w:pPr>
    <w:rPr>
      <w:b/>
      <w:bCs/>
    </w:rPr>
  </w:style>
  <w:style w:type="paragraph" w:customStyle="1" w:styleId="xl163">
    <w:name w:val="xl163"/>
    <w:basedOn w:val="a"/>
    <w:uiPriority w:val="99"/>
    <w:rsid w:val="00D11933"/>
    <w:pPr>
      <w:pBdr>
        <w:top w:val="single" w:sz="8"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164">
    <w:name w:val="xl164"/>
    <w:basedOn w:val="a"/>
    <w:uiPriority w:val="99"/>
    <w:rsid w:val="00D11933"/>
    <w:pPr>
      <w:pBdr>
        <w:top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65">
    <w:name w:val="xl165"/>
    <w:basedOn w:val="a"/>
    <w:uiPriority w:val="99"/>
    <w:rsid w:val="00D11933"/>
    <w:pPr>
      <w:pBdr>
        <w:top w:val="single" w:sz="4" w:space="0" w:color="auto"/>
        <w:left w:val="single" w:sz="4" w:space="0" w:color="auto"/>
        <w:bottom w:val="single" w:sz="4" w:space="0" w:color="auto"/>
      </w:pBdr>
      <w:shd w:val="clear" w:color="auto" w:fill="FFFFFF"/>
      <w:spacing w:before="100" w:beforeAutospacing="1" w:after="100" w:afterAutospacing="1"/>
      <w:jc w:val="center"/>
    </w:pPr>
    <w:rPr>
      <w:b/>
      <w:bCs/>
    </w:rPr>
  </w:style>
  <w:style w:type="paragraph" w:customStyle="1" w:styleId="xl166">
    <w:name w:val="xl166"/>
    <w:basedOn w:val="a"/>
    <w:uiPriority w:val="99"/>
    <w:rsid w:val="00D11933"/>
    <w:pPr>
      <w:pBdr>
        <w:top w:val="single" w:sz="4" w:space="0" w:color="auto"/>
        <w:bottom w:val="single" w:sz="4" w:space="0" w:color="auto"/>
      </w:pBdr>
      <w:shd w:val="clear" w:color="auto" w:fill="FFFFFF"/>
      <w:spacing w:before="100" w:beforeAutospacing="1" w:after="100" w:afterAutospacing="1"/>
      <w:jc w:val="center"/>
    </w:pPr>
  </w:style>
  <w:style w:type="paragraph" w:customStyle="1" w:styleId="xl167">
    <w:name w:val="xl167"/>
    <w:basedOn w:val="a"/>
    <w:uiPriority w:val="99"/>
    <w:rsid w:val="00D11933"/>
    <w:pPr>
      <w:pBdr>
        <w:top w:val="single" w:sz="4"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68">
    <w:name w:val="xl168"/>
    <w:basedOn w:val="a"/>
    <w:uiPriority w:val="99"/>
    <w:rsid w:val="00D11933"/>
    <w:pPr>
      <w:pBdr>
        <w:top w:val="single" w:sz="4" w:space="0" w:color="auto"/>
        <w:left w:val="single" w:sz="4" w:space="0" w:color="auto"/>
        <w:bottom w:val="single" w:sz="4" w:space="0" w:color="auto"/>
      </w:pBdr>
      <w:shd w:val="clear" w:color="auto" w:fill="FFFFFF"/>
      <w:spacing w:before="100" w:beforeAutospacing="1" w:after="100" w:afterAutospacing="1"/>
      <w:jc w:val="center"/>
    </w:pPr>
    <w:rPr>
      <w:b/>
      <w:bCs/>
      <w:sz w:val="16"/>
      <w:szCs w:val="16"/>
    </w:rPr>
  </w:style>
  <w:style w:type="paragraph" w:customStyle="1" w:styleId="xl169">
    <w:name w:val="xl169"/>
    <w:basedOn w:val="a"/>
    <w:uiPriority w:val="99"/>
    <w:rsid w:val="00D11933"/>
    <w:pPr>
      <w:pBdr>
        <w:top w:val="single" w:sz="4" w:space="0" w:color="auto"/>
        <w:bottom w:val="single" w:sz="4" w:space="0" w:color="auto"/>
      </w:pBdr>
      <w:shd w:val="clear" w:color="auto" w:fill="FFFFFF"/>
      <w:spacing w:before="100" w:beforeAutospacing="1" w:after="100" w:afterAutospacing="1"/>
      <w:jc w:val="center"/>
    </w:pPr>
    <w:rPr>
      <w:sz w:val="16"/>
      <w:szCs w:val="16"/>
    </w:rPr>
  </w:style>
  <w:style w:type="paragraph" w:customStyle="1" w:styleId="xl170">
    <w:name w:val="xl170"/>
    <w:basedOn w:val="a"/>
    <w:uiPriority w:val="99"/>
    <w:rsid w:val="00D11933"/>
    <w:pPr>
      <w:pBdr>
        <w:top w:val="single" w:sz="4" w:space="0" w:color="auto"/>
        <w:bottom w:val="single" w:sz="4" w:space="0" w:color="auto"/>
        <w:right w:val="single" w:sz="8" w:space="0" w:color="auto"/>
      </w:pBdr>
      <w:shd w:val="clear" w:color="auto" w:fill="FFFFFF"/>
      <w:spacing w:before="100" w:beforeAutospacing="1" w:after="100" w:afterAutospacing="1"/>
      <w:jc w:val="center"/>
    </w:pPr>
    <w:rPr>
      <w:sz w:val="16"/>
      <w:szCs w:val="16"/>
    </w:rPr>
  </w:style>
  <w:style w:type="paragraph" w:customStyle="1" w:styleId="xl171">
    <w:name w:val="xl171"/>
    <w:basedOn w:val="a"/>
    <w:uiPriority w:val="99"/>
    <w:rsid w:val="00D11933"/>
    <w:pPr>
      <w:pBdr>
        <w:top w:val="single" w:sz="8" w:space="0" w:color="auto"/>
        <w:bottom w:val="single" w:sz="4" w:space="0" w:color="auto"/>
      </w:pBdr>
      <w:shd w:val="clear" w:color="auto" w:fill="FFFFFF"/>
      <w:spacing w:before="100" w:beforeAutospacing="1" w:after="100" w:afterAutospacing="1"/>
    </w:pPr>
  </w:style>
  <w:style w:type="paragraph" w:customStyle="1" w:styleId="xl172">
    <w:name w:val="xl172"/>
    <w:basedOn w:val="a"/>
    <w:uiPriority w:val="99"/>
    <w:rsid w:val="00D11933"/>
    <w:pPr>
      <w:pBdr>
        <w:top w:val="single" w:sz="8" w:space="0" w:color="auto"/>
        <w:bottom w:val="single" w:sz="4" w:space="0" w:color="auto"/>
        <w:right w:val="single" w:sz="8" w:space="0" w:color="auto"/>
      </w:pBdr>
      <w:shd w:val="clear" w:color="auto" w:fill="FFFFFF"/>
      <w:spacing w:before="100" w:beforeAutospacing="1" w:after="100" w:afterAutospacing="1"/>
    </w:pPr>
  </w:style>
  <w:style w:type="paragraph" w:customStyle="1" w:styleId="xl173">
    <w:name w:val="xl173"/>
    <w:basedOn w:val="a"/>
    <w:uiPriority w:val="99"/>
    <w:rsid w:val="00D11933"/>
    <w:pPr>
      <w:pBdr>
        <w:top w:val="single" w:sz="8" w:space="0" w:color="auto"/>
        <w:left w:val="single" w:sz="8" w:space="0" w:color="auto"/>
      </w:pBdr>
      <w:shd w:val="clear" w:color="auto" w:fill="FFFFFF"/>
      <w:spacing w:before="100" w:beforeAutospacing="1" w:after="100" w:afterAutospacing="1"/>
      <w:jc w:val="center"/>
    </w:pPr>
    <w:rPr>
      <w:b/>
      <w:bCs/>
      <w:sz w:val="20"/>
      <w:szCs w:val="20"/>
    </w:rPr>
  </w:style>
  <w:style w:type="paragraph" w:customStyle="1" w:styleId="xl174">
    <w:name w:val="xl174"/>
    <w:basedOn w:val="a"/>
    <w:uiPriority w:val="99"/>
    <w:rsid w:val="00D11933"/>
    <w:pPr>
      <w:pBdr>
        <w:top w:val="single" w:sz="8" w:space="0" w:color="auto"/>
        <w:right w:val="single" w:sz="4" w:space="0" w:color="auto"/>
      </w:pBdr>
      <w:shd w:val="clear" w:color="auto" w:fill="FFFFFF"/>
      <w:spacing w:before="100" w:beforeAutospacing="1" w:after="100" w:afterAutospacing="1"/>
      <w:jc w:val="center"/>
    </w:pPr>
  </w:style>
  <w:style w:type="paragraph" w:customStyle="1" w:styleId="xl175">
    <w:name w:val="xl175"/>
    <w:basedOn w:val="a"/>
    <w:uiPriority w:val="99"/>
    <w:rsid w:val="00D11933"/>
    <w:pPr>
      <w:pBdr>
        <w:top w:val="single" w:sz="8" w:space="0" w:color="auto"/>
        <w:left w:val="single" w:sz="8" w:space="0" w:color="auto"/>
        <w:bottom w:val="single" w:sz="8" w:space="0" w:color="auto"/>
      </w:pBdr>
      <w:shd w:val="clear" w:color="auto" w:fill="FFFFFF"/>
      <w:spacing w:before="100" w:beforeAutospacing="1" w:after="100" w:afterAutospacing="1"/>
      <w:jc w:val="center"/>
    </w:pPr>
    <w:rPr>
      <w:b/>
      <w:bCs/>
      <w:sz w:val="20"/>
      <w:szCs w:val="20"/>
    </w:rPr>
  </w:style>
  <w:style w:type="paragraph" w:customStyle="1" w:styleId="xl176">
    <w:name w:val="xl176"/>
    <w:basedOn w:val="a"/>
    <w:uiPriority w:val="99"/>
    <w:rsid w:val="00D11933"/>
    <w:pPr>
      <w:pBdr>
        <w:top w:val="single" w:sz="8" w:space="0" w:color="auto"/>
        <w:bottom w:val="single" w:sz="8" w:space="0" w:color="auto"/>
        <w:right w:val="single" w:sz="4" w:space="0" w:color="auto"/>
      </w:pBdr>
      <w:shd w:val="clear" w:color="auto" w:fill="FFFFFF"/>
      <w:spacing w:before="100" w:beforeAutospacing="1" w:after="100" w:afterAutospacing="1"/>
      <w:jc w:val="center"/>
    </w:pPr>
  </w:style>
  <w:style w:type="paragraph" w:customStyle="1" w:styleId="xl177">
    <w:name w:val="xl177"/>
    <w:basedOn w:val="a"/>
    <w:uiPriority w:val="99"/>
    <w:rsid w:val="00D11933"/>
    <w:pPr>
      <w:pBdr>
        <w:top w:val="single" w:sz="8" w:space="0" w:color="auto"/>
        <w:left w:val="single" w:sz="8" w:space="0" w:color="auto"/>
        <w:bottom w:val="single" w:sz="8" w:space="0" w:color="auto"/>
      </w:pBdr>
      <w:shd w:val="clear" w:color="auto" w:fill="FFFFFF"/>
      <w:spacing w:before="100" w:beforeAutospacing="1" w:after="100" w:afterAutospacing="1"/>
      <w:jc w:val="center"/>
    </w:pPr>
    <w:rPr>
      <w:b/>
      <w:bCs/>
      <w:sz w:val="20"/>
      <w:szCs w:val="20"/>
    </w:rPr>
  </w:style>
  <w:style w:type="paragraph" w:customStyle="1" w:styleId="xl178">
    <w:name w:val="xl178"/>
    <w:basedOn w:val="a"/>
    <w:uiPriority w:val="99"/>
    <w:rsid w:val="00D11933"/>
    <w:pPr>
      <w:pBdr>
        <w:top w:val="single" w:sz="8" w:space="0" w:color="auto"/>
        <w:bottom w:val="single" w:sz="8" w:space="0" w:color="auto"/>
        <w:right w:val="single" w:sz="4" w:space="0" w:color="auto"/>
      </w:pBdr>
      <w:shd w:val="clear" w:color="auto" w:fill="FFFFFF"/>
      <w:spacing w:before="100" w:beforeAutospacing="1" w:after="100" w:afterAutospacing="1"/>
      <w:jc w:val="center"/>
    </w:pPr>
  </w:style>
  <w:style w:type="paragraph" w:customStyle="1" w:styleId="xl179">
    <w:name w:val="xl179"/>
    <w:basedOn w:val="a"/>
    <w:uiPriority w:val="99"/>
    <w:rsid w:val="00D11933"/>
    <w:pPr>
      <w:pBdr>
        <w:top w:val="single" w:sz="4" w:space="0" w:color="auto"/>
        <w:left w:val="single" w:sz="4" w:space="0" w:color="auto"/>
      </w:pBdr>
      <w:shd w:val="clear" w:color="auto" w:fill="FFFFFF"/>
      <w:spacing w:before="100" w:beforeAutospacing="1" w:after="100" w:afterAutospacing="1"/>
      <w:jc w:val="center"/>
    </w:pPr>
    <w:rPr>
      <w:b/>
      <w:bCs/>
    </w:rPr>
  </w:style>
  <w:style w:type="paragraph" w:customStyle="1" w:styleId="xl180">
    <w:name w:val="xl180"/>
    <w:basedOn w:val="a"/>
    <w:uiPriority w:val="99"/>
    <w:rsid w:val="00D11933"/>
    <w:pPr>
      <w:pBdr>
        <w:top w:val="single" w:sz="4" w:space="0" w:color="auto"/>
      </w:pBdr>
      <w:shd w:val="clear" w:color="auto" w:fill="FFFFFF"/>
      <w:spacing w:before="100" w:beforeAutospacing="1" w:after="100" w:afterAutospacing="1"/>
      <w:jc w:val="center"/>
    </w:pPr>
    <w:rPr>
      <w:b/>
      <w:bCs/>
    </w:rPr>
  </w:style>
  <w:style w:type="paragraph" w:customStyle="1" w:styleId="xl181">
    <w:name w:val="xl181"/>
    <w:basedOn w:val="a"/>
    <w:uiPriority w:val="99"/>
    <w:rsid w:val="00D11933"/>
    <w:pPr>
      <w:pBdr>
        <w:top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182">
    <w:name w:val="xl182"/>
    <w:basedOn w:val="a"/>
    <w:uiPriority w:val="99"/>
    <w:rsid w:val="00D11933"/>
    <w:pPr>
      <w:pBdr>
        <w:left w:val="single" w:sz="4" w:space="0" w:color="auto"/>
      </w:pBdr>
      <w:shd w:val="clear" w:color="auto" w:fill="FFFFFF"/>
      <w:spacing w:before="100" w:beforeAutospacing="1" w:after="100" w:afterAutospacing="1"/>
      <w:jc w:val="center"/>
    </w:pPr>
  </w:style>
  <w:style w:type="paragraph" w:customStyle="1" w:styleId="xl183">
    <w:name w:val="xl183"/>
    <w:basedOn w:val="a"/>
    <w:uiPriority w:val="99"/>
    <w:rsid w:val="00D11933"/>
    <w:pPr>
      <w:shd w:val="clear" w:color="auto" w:fill="FFFFFF"/>
      <w:spacing w:before="100" w:beforeAutospacing="1" w:after="100" w:afterAutospacing="1"/>
      <w:jc w:val="center"/>
    </w:pPr>
  </w:style>
  <w:style w:type="paragraph" w:customStyle="1" w:styleId="xl184">
    <w:name w:val="xl184"/>
    <w:basedOn w:val="a"/>
    <w:uiPriority w:val="99"/>
    <w:rsid w:val="00D11933"/>
    <w:pPr>
      <w:pBdr>
        <w:right w:val="single" w:sz="8" w:space="0" w:color="auto"/>
      </w:pBdr>
      <w:shd w:val="clear" w:color="auto" w:fill="FFFFFF"/>
      <w:spacing w:before="100" w:beforeAutospacing="1" w:after="100" w:afterAutospacing="1"/>
      <w:jc w:val="center"/>
    </w:pPr>
  </w:style>
  <w:style w:type="paragraph" w:customStyle="1" w:styleId="xl185">
    <w:name w:val="xl185"/>
    <w:basedOn w:val="a"/>
    <w:uiPriority w:val="99"/>
    <w:rsid w:val="00D11933"/>
    <w:pPr>
      <w:pBdr>
        <w:left w:val="single" w:sz="8" w:space="0" w:color="808080"/>
        <w:bottom w:val="single" w:sz="4" w:space="0" w:color="808080"/>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186">
    <w:name w:val="xl186"/>
    <w:basedOn w:val="a"/>
    <w:uiPriority w:val="99"/>
    <w:rsid w:val="00D11933"/>
    <w:pPr>
      <w:pBdr>
        <w:bottom w:val="single" w:sz="4" w:space="0" w:color="808080"/>
      </w:pBdr>
      <w:spacing w:before="100" w:beforeAutospacing="1" w:after="100" w:afterAutospacing="1"/>
      <w:jc w:val="center"/>
    </w:pPr>
  </w:style>
  <w:style w:type="paragraph" w:customStyle="1" w:styleId="xl187">
    <w:name w:val="xl187"/>
    <w:basedOn w:val="a"/>
    <w:uiPriority w:val="99"/>
    <w:rsid w:val="00D11933"/>
    <w:pPr>
      <w:pBdr>
        <w:top w:val="single" w:sz="4" w:space="0" w:color="808080"/>
        <w:left w:val="single" w:sz="4" w:space="0" w:color="808080"/>
        <w:bottom w:val="single" w:sz="4" w:space="0" w:color="808080"/>
      </w:pBdr>
      <w:shd w:val="clear" w:color="auto" w:fill="FFFFFF"/>
      <w:spacing w:before="100" w:beforeAutospacing="1" w:after="100" w:afterAutospacing="1"/>
      <w:jc w:val="center"/>
    </w:pPr>
    <w:rPr>
      <w:rFonts w:ascii="Arial CYR" w:hAnsi="Arial CYR" w:cs="Arial CYR"/>
      <w:b/>
      <w:bCs/>
      <w:color w:val="FF0000"/>
      <w:sz w:val="18"/>
      <w:szCs w:val="18"/>
    </w:rPr>
  </w:style>
  <w:style w:type="paragraph" w:customStyle="1" w:styleId="xl188">
    <w:name w:val="xl188"/>
    <w:basedOn w:val="a"/>
    <w:uiPriority w:val="99"/>
    <w:rsid w:val="00D11933"/>
    <w:pPr>
      <w:pBdr>
        <w:top w:val="single" w:sz="4" w:space="0" w:color="808080"/>
        <w:bottom w:val="single" w:sz="4" w:space="0" w:color="808080"/>
      </w:pBdr>
      <w:shd w:val="clear" w:color="auto" w:fill="FFFFFF"/>
      <w:spacing w:before="100" w:beforeAutospacing="1" w:after="100" w:afterAutospacing="1"/>
      <w:jc w:val="center"/>
    </w:pPr>
    <w:rPr>
      <w:b/>
      <w:bCs/>
      <w:color w:val="FF0000"/>
    </w:rPr>
  </w:style>
  <w:style w:type="paragraph" w:customStyle="1" w:styleId="xl189">
    <w:name w:val="xl189"/>
    <w:basedOn w:val="a"/>
    <w:uiPriority w:val="99"/>
    <w:rsid w:val="00D11933"/>
    <w:pPr>
      <w:pBdr>
        <w:top w:val="single" w:sz="4" w:space="0" w:color="808080"/>
        <w:bottom w:val="single" w:sz="4" w:space="0" w:color="808080"/>
        <w:right w:val="single" w:sz="4" w:space="0" w:color="808080"/>
      </w:pBdr>
      <w:shd w:val="clear" w:color="auto" w:fill="FFFFFF"/>
      <w:spacing w:before="100" w:beforeAutospacing="1" w:after="100" w:afterAutospacing="1"/>
      <w:jc w:val="center"/>
    </w:pPr>
    <w:rPr>
      <w:b/>
      <w:bCs/>
      <w:color w:val="FF0000"/>
    </w:rPr>
  </w:style>
  <w:style w:type="paragraph" w:customStyle="1" w:styleId="xl190">
    <w:name w:val="xl190"/>
    <w:basedOn w:val="a"/>
    <w:uiPriority w:val="99"/>
    <w:rsid w:val="00D11933"/>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style>
  <w:style w:type="paragraph" w:customStyle="1" w:styleId="xl191">
    <w:name w:val="xl191"/>
    <w:basedOn w:val="a"/>
    <w:uiPriority w:val="99"/>
    <w:rsid w:val="00D11933"/>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b/>
      <w:bCs/>
      <w:color w:val="FF0000"/>
    </w:rPr>
  </w:style>
  <w:style w:type="paragraph" w:customStyle="1" w:styleId="xl192">
    <w:name w:val="xl192"/>
    <w:basedOn w:val="a"/>
    <w:uiPriority w:val="99"/>
    <w:rsid w:val="00D11933"/>
    <w:pPr>
      <w:pBdr>
        <w:top w:val="single" w:sz="4" w:space="0" w:color="auto"/>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b/>
      <w:bCs/>
      <w:sz w:val="14"/>
      <w:szCs w:val="14"/>
    </w:rPr>
  </w:style>
  <w:style w:type="paragraph" w:customStyle="1" w:styleId="xl193">
    <w:name w:val="xl193"/>
    <w:basedOn w:val="a"/>
    <w:uiPriority w:val="99"/>
    <w:rsid w:val="00D11933"/>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jc w:val="center"/>
    </w:pPr>
  </w:style>
  <w:style w:type="paragraph" w:customStyle="1" w:styleId="xl194">
    <w:name w:val="xl194"/>
    <w:basedOn w:val="a"/>
    <w:uiPriority w:val="99"/>
    <w:rsid w:val="00D11933"/>
    <w:pPr>
      <w:pBdr>
        <w:top w:val="single" w:sz="4" w:space="0" w:color="auto"/>
        <w:left w:val="single" w:sz="4" w:space="0" w:color="969696"/>
        <w:bottom w:val="single" w:sz="4" w:space="0" w:color="969696"/>
        <w:right w:val="single" w:sz="8" w:space="0" w:color="auto"/>
      </w:pBdr>
      <w:shd w:val="clear" w:color="auto" w:fill="FFFFFF"/>
      <w:spacing w:before="100" w:beforeAutospacing="1" w:after="100" w:afterAutospacing="1"/>
      <w:jc w:val="center"/>
    </w:pPr>
    <w:rPr>
      <w:rFonts w:ascii="Arial CYR" w:hAnsi="Arial CYR" w:cs="Arial CYR"/>
      <w:b/>
      <w:bCs/>
      <w:sz w:val="14"/>
      <w:szCs w:val="14"/>
    </w:rPr>
  </w:style>
  <w:style w:type="paragraph" w:customStyle="1" w:styleId="xl195">
    <w:name w:val="xl195"/>
    <w:basedOn w:val="a"/>
    <w:uiPriority w:val="99"/>
    <w:rsid w:val="00D11933"/>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jc w:val="center"/>
    </w:pPr>
  </w:style>
  <w:style w:type="paragraph" w:customStyle="1" w:styleId="xl196">
    <w:name w:val="xl196"/>
    <w:basedOn w:val="a"/>
    <w:uiPriority w:val="99"/>
    <w:rsid w:val="00D11933"/>
    <w:pPr>
      <w:pBdr>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b/>
      <w:bCs/>
      <w:sz w:val="14"/>
      <w:szCs w:val="14"/>
    </w:rPr>
  </w:style>
  <w:style w:type="paragraph" w:customStyle="1" w:styleId="xl197">
    <w:name w:val="xl197"/>
    <w:basedOn w:val="a"/>
    <w:uiPriority w:val="99"/>
    <w:rsid w:val="00D11933"/>
    <w:pPr>
      <w:pBdr>
        <w:left w:val="single" w:sz="4" w:space="0" w:color="969696"/>
      </w:pBdr>
      <w:shd w:val="clear" w:color="auto" w:fill="FFFFFF"/>
      <w:spacing w:before="100" w:beforeAutospacing="1" w:after="100" w:afterAutospacing="1"/>
      <w:jc w:val="center"/>
    </w:pPr>
    <w:rPr>
      <w:rFonts w:ascii="Arial" w:hAnsi="Arial" w:cs="Arial"/>
      <w:b/>
      <w:bCs/>
      <w:sz w:val="14"/>
      <w:szCs w:val="14"/>
    </w:rPr>
  </w:style>
  <w:style w:type="paragraph" w:customStyle="1" w:styleId="xl198">
    <w:name w:val="xl198"/>
    <w:basedOn w:val="a"/>
    <w:uiPriority w:val="99"/>
    <w:rsid w:val="00D11933"/>
    <w:pPr>
      <w:shd w:val="clear" w:color="auto" w:fill="FFFFFF"/>
      <w:spacing w:before="100" w:beforeAutospacing="1" w:after="100" w:afterAutospacing="1"/>
      <w:jc w:val="center"/>
    </w:pPr>
    <w:rPr>
      <w:rFonts w:ascii="Arial" w:hAnsi="Arial" w:cs="Arial"/>
      <w:b/>
      <w:bCs/>
      <w:sz w:val="14"/>
      <w:szCs w:val="14"/>
    </w:rPr>
  </w:style>
  <w:style w:type="paragraph" w:customStyle="1" w:styleId="xl199">
    <w:name w:val="xl199"/>
    <w:basedOn w:val="a"/>
    <w:uiPriority w:val="99"/>
    <w:rsid w:val="00D11933"/>
    <w:pPr>
      <w:pBdr>
        <w:right w:val="single" w:sz="8" w:space="0" w:color="auto"/>
      </w:pBdr>
      <w:shd w:val="clear" w:color="auto" w:fill="FFFFFF"/>
      <w:spacing w:before="100" w:beforeAutospacing="1" w:after="100" w:afterAutospacing="1"/>
      <w:jc w:val="center"/>
    </w:pPr>
    <w:rPr>
      <w:rFonts w:ascii="Arial" w:hAnsi="Arial" w:cs="Arial"/>
      <w:b/>
      <w:bCs/>
      <w:sz w:val="14"/>
      <w:szCs w:val="14"/>
    </w:rPr>
  </w:style>
  <w:style w:type="paragraph" w:customStyle="1" w:styleId="xl200">
    <w:name w:val="xl200"/>
    <w:basedOn w:val="a"/>
    <w:uiPriority w:val="99"/>
    <w:rsid w:val="00D11933"/>
    <w:pPr>
      <w:pBdr>
        <w:left w:val="single" w:sz="4" w:space="0" w:color="969696"/>
      </w:pBdr>
      <w:shd w:val="clear" w:color="auto" w:fill="FFFFFF"/>
      <w:spacing w:before="100" w:beforeAutospacing="1" w:after="100" w:afterAutospacing="1"/>
      <w:jc w:val="center"/>
    </w:pPr>
    <w:rPr>
      <w:rFonts w:ascii="Arial" w:hAnsi="Arial" w:cs="Arial"/>
      <w:b/>
      <w:bCs/>
      <w:sz w:val="14"/>
      <w:szCs w:val="14"/>
    </w:rPr>
  </w:style>
  <w:style w:type="paragraph" w:customStyle="1" w:styleId="xl201">
    <w:name w:val="xl201"/>
    <w:basedOn w:val="a"/>
    <w:uiPriority w:val="99"/>
    <w:rsid w:val="00D11933"/>
    <w:pPr>
      <w:pBdr>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w:hAnsi="Arial" w:cs="Arial"/>
      <w:b/>
      <w:bCs/>
      <w:sz w:val="14"/>
      <w:szCs w:val="14"/>
    </w:rPr>
  </w:style>
  <w:style w:type="paragraph" w:customStyle="1" w:styleId="xl202">
    <w:name w:val="xl202"/>
    <w:basedOn w:val="a"/>
    <w:uiPriority w:val="99"/>
    <w:rsid w:val="00D11933"/>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w:hAnsi="Arial" w:cs="Arial"/>
      <w:b/>
      <w:bCs/>
      <w:sz w:val="14"/>
      <w:szCs w:val="14"/>
    </w:rPr>
  </w:style>
  <w:style w:type="paragraph" w:customStyle="1" w:styleId="xl203">
    <w:name w:val="xl203"/>
    <w:basedOn w:val="a"/>
    <w:uiPriority w:val="99"/>
    <w:rsid w:val="00D11933"/>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w:hAnsi="Arial" w:cs="Arial"/>
      <w:b/>
      <w:bCs/>
    </w:rPr>
  </w:style>
  <w:style w:type="paragraph" w:customStyle="1" w:styleId="xl204">
    <w:name w:val="xl204"/>
    <w:basedOn w:val="a"/>
    <w:uiPriority w:val="99"/>
    <w:rsid w:val="00D11933"/>
    <w:pPr>
      <w:pBdr>
        <w:left w:val="single" w:sz="4" w:space="0" w:color="969696"/>
        <w:bottom w:val="single" w:sz="4" w:space="0" w:color="969696"/>
      </w:pBdr>
      <w:shd w:val="clear" w:color="auto" w:fill="FFFFFF"/>
      <w:spacing w:before="100" w:beforeAutospacing="1" w:after="100" w:afterAutospacing="1"/>
      <w:jc w:val="center"/>
    </w:pPr>
    <w:rPr>
      <w:rFonts w:ascii="Arial" w:hAnsi="Arial" w:cs="Arial"/>
      <w:b/>
      <w:bCs/>
      <w:sz w:val="14"/>
      <w:szCs w:val="14"/>
    </w:rPr>
  </w:style>
  <w:style w:type="paragraph" w:customStyle="1" w:styleId="xl205">
    <w:name w:val="xl205"/>
    <w:basedOn w:val="a"/>
    <w:uiPriority w:val="99"/>
    <w:rsid w:val="00D11933"/>
    <w:pPr>
      <w:pBdr>
        <w:bottom w:val="single" w:sz="4" w:space="0" w:color="969696"/>
      </w:pBdr>
      <w:shd w:val="clear" w:color="auto" w:fill="FFFFFF"/>
      <w:spacing w:before="100" w:beforeAutospacing="1" w:after="100" w:afterAutospacing="1"/>
      <w:jc w:val="center"/>
    </w:pPr>
    <w:rPr>
      <w:rFonts w:ascii="Arial" w:hAnsi="Arial" w:cs="Arial"/>
      <w:b/>
      <w:bCs/>
      <w:sz w:val="14"/>
      <w:szCs w:val="14"/>
    </w:rPr>
  </w:style>
  <w:style w:type="paragraph" w:customStyle="1" w:styleId="xl206">
    <w:name w:val="xl206"/>
    <w:basedOn w:val="a"/>
    <w:uiPriority w:val="99"/>
    <w:rsid w:val="00D11933"/>
    <w:pPr>
      <w:pBdr>
        <w:bottom w:val="single" w:sz="4" w:space="0" w:color="969696"/>
        <w:right w:val="single" w:sz="8" w:space="0" w:color="auto"/>
      </w:pBdr>
      <w:shd w:val="clear" w:color="auto" w:fill="FFFFFF"/>
      <w:spacing w:before="100" w:beforeAutospacing="1" w:after="100" w:afterAutospacing="1"/>
      <w:jc w:val="center"/>
    </w:pPr>
    <w:rPr>
      <w:rFonts w:ascii="Arial" w:hAnsi="Arial" w:cs="Arial"/>
      <w:b/>
      <w:bCs/>
      <w:sz w:val="14"/>
      <w:szCs w:val="14"/>
    </w:rPr>
  </w:style>
  <w:style w:type="paragraph" w:customStyle="1" w:styleId="xl207">
    <w:name w:val="xl207"/>
    <w:basedOn w:val="a"/>
    <w:uiPriority w:val="99"/>
    <w:rsid w:val="00D11933"/>
    <w:pPr>
      <w:pBdr>
        <w:top w:val="single" w:sz="4" w:space="0" w:color="808080"/>
        <w:left w:val="single" w:sz="4" w:space="0" w:color="808080"/>
        <w:bottom w:val="single" w:sz="4" w:space="0" w:color="808080"/>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208">
    <w:name w:val="xl208"/>
    <w:basedOn w:val="a"/>
    <w:uiPriority w:val="99"/>
    <w:rsid w:val="00D11933"/>
    <w:pPr>
      <w:pBdr>
        <w:top w:val="single" w:sz="4" w:space="0" w:color="808080"/>
        <w:bottom w:val="single" w:sz="4" w:space="0" w:color="808080"/>
      </w:pBdr>
      <w:shd w:val="clear" w:color="auto" w:fill="FFFFFF"/>
      <w:spacing w:before="100" w:beforeAutospacing="1" w:after="100" w:afterAutospacing="1"/>
      <w:jc w:val="center"/>
    </w:pPr>
  </w:style>
  <w:style w:type="paragraph" w:customStyle="1" w:styleId="xl209">
    <w:name w:val="xl209"/>
    <w:basedOn w:val="a"/>
    <w:uiPriority w:val="99"/>
    <w:rsid w:val="00D11933"/>
    <w:pPr>
      <w:pBdr>
        <w:top w:val="single" w:sz="4" w:space="0" w:color="808080"/>
        <w:bottom w:val="single" w:sz="4" w:space="0" w:color="808080"/>
        <w:right w:val="single" w:sz="4" w:space="0" w:color="808080"/>
      </w:pBdr>
      <w:shd w:val="clear" w:color="auto" w:fill="FFFFFF"/>
      <w:spacing w:before="100" w:beforeAutospacing="1" w:after="100" w:afterAutospacing="1"/>
      <w:jc w:val="center"/>
    </w:pPr>
  </w:style>
  <w:style w:type="character" w:styleId="affe">
    <w:name w:val="footnote reference"/>
    <w:aliases w:val="Знак сноски 1,Знак сноски-FN,Ciae niinee-FN,Referencia nota al pie"/>
    <w:unhideWhenUsed/>
    <w:rsid w:val="00D11933"/>
    <w:rPr>
      <w:vertAlign w:val="superscript"/>
    </w:rPr>
  </w:style>
  <w:style w:type="character" w:customStyle="1" w:styleId="27">
    <w:name w:val="Знак Знак2"/>
    <w:locked/>
    <w:rsid w:val="00D11933"/>
    <w:rPr>
      <w:sz w:val="24"/>
      <w:szCs w:val="24"/>
      <w:lang w:val="ru-RU" w:eastAsia="ru-RU" w:bidi="ar-SA"/>
    </w:rPr>
  </w:style>
  <w:style w:type="character" w:customStyle="1" w:styleId="28">
    <w:name w:val="Основной текст2"/>
    <w:rsid w:val="00D11933"/>
    <w:rPr>
      <w:rFonts w:ascii="Times New Roman" w:eastAsia="Times New Roman" w:hAnsi="Times New Roman" w:cs="Times New Roman" w:hint="default"/>
      <w:b w:val="0"/>
      <w:bCs w:val="0"/>
      <w:i w:val="0"/>
      <w:iCs w:val="0"/>
      <w:smallCaps w:val="0"/>
      <w:strike w:val="0"/>
      <w:dstrike w:val="0"/>
      <w:spacing w:val="0"/>
      <w:sz w:val="22"/>
      <w:szCs w:val="22"/>
      <w:u w:val="none"/>
      <w:effect w:val="none"/>
      <w:shd w:val="clear" w:color="auto" w:fill="FFFFFF"/>
    </w:rPr>
  </w:style>
  <w:style w:type="character" w:customStyle="1" w:styleId="Heading220">
    <w:name w:val="Heading #2 (2)_"/>
    <w:rsid w:val="00D11933"/>
    <w:rPr>
      <w:rFonts w:ascii="Times New Roman" w:eastAsia="Times New Roman" w:hAnsi="Times New Roman" w:cs="Times New Roman" w:hint="default"/>
      <w:b w:val="0"/>
      <w:bCs w:val="0"/>
      <w:i w:val="0"/>
      <w:iCs w:val="0"/>
      <w:smallCaps w:val="0"/>
      <w:strike w:val="0"/>
      <w:dstrike w:val="0"/>
      <w:spacing w:val="0"/>
      <w:sz w:val="27"/>
      <w:szCs w:val="27"/>
      <w:u w:val="none"/>
      <w:effect w:val="none"/>
    </w:rPr>
  </w:style>
  <w:style w:type="character" w:customStyle="1" w:styleId="apple-converted-space">
    <w:name w:val="apple-converted-space"/>
    <w:rsid w:val="00D11933"/>
  </w:style>
  <w:style w:type="table" w:styleId="afff">
    <w:name w:val="Table Elegant"/>
    <w:basedOn w:val="a1"/>
    <w:semiHidden/>
    <w:unhideWhenUsed/>
    <w:rsid w:val="00D11933"/>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paragraph" w:customStyle="1" w:styleId="afff0">
    <w:name w:val="Абзац"/>
    <w:link w:val="afff1"/>
    <w:rsid w:val="00D11933"/>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1">
    <w:name w:val="Абзац Знак"/>
    <w:basedOn w:val="a0"/>
    <w:link w:val="afff0"/>
    <w:rsid w:val="00D11933"/>
    <w:rPr>
      <w:rFonts w:ascii="Times New Roman" w:eastAsia="Times New Roman" w:hAnsi="Times New Roman" w:cs="Times New Roman"/>
      <w:sz w:val="24"/>
      <w:szCs w:val="24"/>
      <w:lang w:eastAsia="ru-RU"/>
    </w:rPr>
  </w:style>
  <w:style w:type="paragraph" w:customStyle="1" w:styleId="32">
    <w:name w:val="Пункт 3"/>
    <w:basedOn w:val="3"/>
    <w:locked/>
    <w:rsid w:val="00D11933"/>
    <w:pPr>
      <w:keepNext w:val="0"/>
      <w:keepLines w:val="0"/>
      <w:numPr>
        <w:ilvl w:val="0"/>
        <w:numId w:val="0"/>
      </w:numPr>
      <w:tabs>
        <w:tab w:val="left" w:pos="1276"/>
      </w:tabs>
      <w:spacing w:after="60"/>
      <w:ind w:left="567"/>
    </w:pPr>
    <w:rPr>
      <w:rFonts w:eastAsia="Times New Roman"/>
      <w:b w:val="0"/>
      <w:sz w:val="26"/>
    </w:rPr>
  </w:style>
  <w:style w:type="paragraph" w:customStyle="1" w:styleId="29">
    <w:name w:val="Заголовок_подзаголовок_2"/>
    <w:next w:val="afff0"/>
    <w:link w:val="2a"/>
    <w:rsid w:val="00D11933"/>
    <w:pPr>
      <w:keepNext/>
      <w:spacing w:before="120" w:after="60" w:line="240" w:lineRule="auto"/>
      <w:ind w:left="567"/>
      <w:jc w:val="both"/>
    </w:pPr>
    <w:rPr>
      <w:rFonts w:ascii="Times New Roman" w:eastAsia="Times New Roman" w:hAnsi="Times New Roman" w:cs="Times New Roman"/>
      <w:b/>
      <w:bCs/>
      <w:sz w:val="24"/>
      <w:szCs w:val="24"/>
      <w:lang w:eastAsia="ru-RU"/>
    </w:rPr>
  </w:style>
  <w:style w:type="character" w:customStyle="1" w:styleId="2a">
    <w:name w:val="Заголовок_подзаголовок_2 Знак"/>
    <w:basedOn w:val="a0"/>
    <w:link w:val="29"/>
    <w:rsid w:val="00D11933"/>
    <w:rPr>
      <w:rFonts w:ascii="Times New Roman" w:eastAsia="Times New Roman" w:hAnsi="Times New Roman" w:cs="Times New Roman"/>
      <w:b/>
      <w:bCs/>
      <w:sz w:val="24"/>
      <w:szCs w:val="24"/>
      <w:lang w:eastAsia="ru-RU"/>
    </w:rPr>
  </w:style>
  <w:style w:type="paragraph" w:customStyle="1" w:styleId="20">
    <w:name w:val="Список_маркерный_2_уровень"/>
    <w:basedOn w:val="10"/>
    <w:rsid w:val="00D11933"/>
    <w:pPr>
      <w:numPr>
        <w:ilvl w:val="1"/>
      </w:numPr>
      <w:ind w:left="1789" w:hanging="360"/>
    </w:pPr>
  </w:style>
  <w:style w:type="paragraph" w:customStyle="1" w:styleId="10">
    <w:name w:val="Список_маркерный_1_уровень"/>
    <w:link w:val="1e"/>
    <w:qFormat/>
    <w:rsid w:val="00D11933"/>
    <w:pPr>
      <w:numPr>
        <w:numId w:val="19"/>
      </w:numPr>
      <w:spacing w:before="60" w:after="100" w:line="240" w:lineRule="auto"/>
      <w:jc w:val="both"/>
    </w:pPr>
    <w:rPr>
      <w:rFonts w:ascii="Times New Roman" w:eastAsia="Times New Roman" w:hAnsi="Times New Roman" w:cs="Times New Roman"/>
      <w:snapToGrid w:val="0"/>
      <w:sz w:val="24"/>
      <w:szCs w:val="24"/>
      <w:lang w:eastAsia="ru-RU"/>
    </w:rPr>
  </w:style>
  <w:style w:type="character" w:customStyle="1" w:styleId="1e">
    <w:name w:val="Список_маркерный_1_уровень Знак"/>
    <w:basedOn w:val="a0"/>
    <w:link w:val="10"/>
    <w:rsid w:val="00D11933"/>
    <w:rPr>
      <w:rFonts w:ascii="Times New Roman" w:eastAsia="Times New Roman" w:hAnsi="Times New Roman" w:cs="Times New Roman"/>
      <w:snapToGrid w:val="0"/>
      <w:sz w:val="24"/>
      <w:szCs w:val="24"/>
      <w:lang w:eastAsia="ru-RU"/>
    </w:rPr>
  </w:style>
  <w:style w:type="paragraph" w:customStyle="1" w:styleId="1f">
    <w:name w:val="Заголовок_подзаголовок_1"/>
    <w:next w:val="afff0"/>
    <w:link w:val="1f0"/>
    <w:qFormat/>
    <w:rsid w:val="00D11933"/>
    <w:pPr>
      <w:keepNext/>
      <w:spacing w:before="120" w:after="60" w:line="240" w:lineRule="auto"/>
      <w:ind w:left="567"/>
      <w:jc w:val="both"/>
    </w:pPr>
    <w:rPr>
      <w:rFonts w:ascii="Times New Roman" w:eastAsia="Times New Roman" w:hAnsi="Times New Roman" w:cs="Times New Roman"/>
      <w:b/>
      <w:bCs/>
      <w:sz w:val="24"/>
      <w:szCs w:val="24"/>
      <w:u w:val="single"/>
      <w:lang w:eastAsia="ru-RU"/>
    </w:rPr>
  </w:style>
  <w:style w:type="character" w:customStyle="1" w:styleId="1f0">
    <w:name w:val="Заголовок_подзаголовок_1 Знак"/>
    <w:basedOn w:val="a0"/>
    <w:link w:val="1f"/>
    <w:rsid w:val="00D11933"/>
    <w:rPr>
      <w:rFonts w:ascii="Times New Roman" w:eastAsia="Times New Roman" w:hAnsi="Times New Roman" w:cs="Times New Roman"/>
      <w:b/>
      <w:bCs/>
      <w:sz w:val="24"/>
      <w:szCs w:val="24"/>
      <w:u w:val="single"/>
      <w:lang w:eastAsia="ru-RU"/>
    </w:rPr>
  </w:style>
  <w:style w:type="character" w:customStyle="1" w:styleId="afff2">
    <w:name w:val="Текст_Красный"/>
    <w:basedOn w:val="a0"/>
    <w:uiPriority w:val="1"/>
    <w:qFormat/>
    <w:rsid w:val="00D11933"/>
    <w:rPr>
      <w:color w:val="FF0000"/>
    </w:rPr>
  </w:style>
  <w:style w:type="paragraph" w:customStyle="1" w:styleId="afff3">
    <w:name w:val="Таблица_номер_таблицы"/>
    <w:link w:val="afff4"/>
    <w:rsid w:val="00D11933"/>
    <w:pPr>
      <w:keepNext/>
      <w:spacing w:after="0" w:line="240" w:lineRule="auto"/>
      <w:jc w:val="right"/>
    </w:pPr>
    <w:rPr>
      <w:rFonts w:ascii="Times New Roman" w:eastAsia="Times New Roman" w:hAnsi="Times New Roman" w:cs="Times New Roman"/>
      <w:bCs/>
      <w:sz w:val="24"/>
      <w:lang w:eastAsia="ru-RU"/>
    </w:rPr>
  </w:style>
  <w:style w:type="character" w:customStyle="1" w:styleId="afff4">
    <w:name w:val="Таблица_номер_таблицы Знак"/>
    <w:basedOn w:val="a0"/>
    <w:link w:val="afff3"/>
    <w:rsid w:val="00D11933"/>
    <w:rPr>
      <w:rFonts w:ascii="Times New Roman" w:eastAsia="Times New Roman" w:hAnsi="Times New Roman" w:cs="Times New Roman"/>
      <w:bCs/>
      <w:sz w:val="24"/>
      <w:lang w:eastAsia="ru-RU"/>
    </w:rPr>
  </w:style>
  <w:style w:type="paragraph" w:customStyle="1" w:styleId="afff5">
    <w:name w:val="Таблица_название_таблицы"/>
    <w:next w:val="afff0"/>
    <w:link w:val="afff6"/>
    <w:qFormat/>
    <w:rsid w:val="00D11933"/>
    <w:pPr>
      <w:keepNext/>
      <w:spacing w:after="120" w:line="240" w:lineRule="auto"/>
      <w:jc w:val="center"/>
    </w:pPr>
    <w:rPr>
      <w:rFonts w:ascii="Times New Roman" w:eastAsia="Times New Roman" w:hAnsi="Times New Roman" w:cs="Times New Roman"/>
      <w:bCs/>
      <w:sz w:val="24"/>
      <w:lang w:eastAsia="ru-RU"/>
    </w:rPr>
  </w:style>
  <w:style w:type="character" w:customStyle="1" w:styleId="afff6">
    <w:name w:val="Таблица_название_таблицы Знак"/>
    <w:basedOn w:val="a0"/>
    <w:link w:val="afff5"/>
    <w:rsid w:val="00D11933"/>
    <w:rPr>
      <w:rFonts w:ascii="Times New Roman" w:eastAsia="Times New Roman" w:hAnsi="Times New Roman" w:cs="Times New Roman"/>
      <w:bCs/>
      <w:sz w:val="24"/>
      <w:lang w:eastAsia="ru-RU"/>
    </w:rPr>
  </w:style>
  <w:style w:type="paragraph" w:customStyle="1" w:styleId="110">
    <w:name w:val="Табличный_таблица_11"/>
    <w:link w:val="111"/>
    <w:qFormat/>
    <w:rsid w:val="00D11933"/>
    <w:pPr>
      <w:spacing w:after="0" w:line="240" w:lineRule="auto"/>
      <w:jc w:val="center"/>
    </w:pPr>
    <w:rPr>
      <w:rFonts w:ascii="Times New Roman" w:eastAsia="Times New Roman" w:hAnsi="Times New Roman" w:cs="Times New Roman"/>
      <w:lang w:eastAsia="ru-RU"/>
    </w:rPr>
  </w:style>
  <w:style w:type="character" w:customStyle="1" w:styleId="111">
    <w:name w:val="Табличный_таблица_11 Знак"/>
    <w:basedOn w:val="a0"/>
    <w:link w:val="110"/>
    <w:rsid w:val="00D11933"/>
    <w:rPr>
      <w:rFonts w:ascii="Times New Roman" w:eastAsia="Times New Roman" w:hAnsi="Times New Roman" w:cs="Times New Roman"/>
      <w:lang w:eastAsia="ru-RU"/>
    </w:rPr>
  </w:style>
  <w:style w:type="paragraph" w:customStyle="1" w:styleId="112">
    <w:name w:val="Табличный_боковик_11"/>
    <w:link w:val="113"/>
    <w:qFormat/>
    <w:rsid w:val="00D11933"/>
    <w:pPr>
      <w:spacing w:after="0" w:line="240" w:lineRule="auto"/>
    </w:pPr>
    <w:rPr>
      <w:rFonts w:ascii="Times New Roman" w:eastAsia="Times New Roman" w:hAnsi="Times New Roman" w:cs="Times New Roman"/>
      <w:szCs w:val="24"/>
      <w:lang w:eastAsia="ru-RU"/>
    </w:rPr>
  </w:style>
  <w:style w:type="character" w:customStyle="1" w:styleId="113">
    <w:name w:val="Табличный_боковик_11 Знак"/>
    <w:basedOn w:val="a0"/>
    <w:link w:val="112"/>
    <w:rsid w:val="00D11933"/>
    <w:rPr>
      <w:rFonts w:ascii="Times New Roman" w:eastAsia="Times New Roman" w:hAnsi="Times New Roman" w:cs="Times New Roman"/>
      <w:szCs w:val="24"/>
      <w:lang w:eastAsia="ru-RU"/>
    </w:rPr>
  </w:style>
  <w:style w:type="character" w:customStyle="1" w:styleId="afff7">
    <w:name w:val="Текст_Обычный"/>
    <w:basedOn w:val="a0"/>
    <w:qFormat/>
    <w:rsid w:val="00D11933"/>
    <w:rPr>
      <w:b w:val="0"/>
    </w:rPr>
  </w:style>
  <w:style w:type="character" w:styleId="afff8">
    <w:name w:val="annotation reference"/>
    <w:basedOn w:val="a0"/>
    <w:uiPriority w:val="99"/>
    <w:semiHidden/>
    <w:unhideWhenUsed/>
    <w:rsid w:val="00D11933"/>
    <w:rPr>
      <w:sz w:val="16"/>
      <w:szCs w:val="16"/>
    </w:rPr>
  </w:style>
  <w:style w:type="paragraph" w:styleId="afff9">
    <w:name w:val="annotation text"/>
    <w:basedOn w:val="a"/>
    <w:link w:val="afffa"/>
    <w:uiPriority w:val="99"/>
    <w:semiHidden/>
    <w:unhideWhenUsed/>
    <w:rsid w:val="00D11933"/>
    <w:pPr>
      <w:spacing w:after="200"/>
    </w:pPr>
    <w:rPr>
      <w:sz w:val="20"/>
      <w:szCs w:val="20"/>
    </w:rPr>
  </w:style>
  <w:style w:type="character" w:customStyle="1" w:styleId="afffa">
    <w:name w:val="Текст примечания Знак"/>
    <w:basedOn w:val="a0"/>
    <w:link w:val="afff9"/>
    <w:uiPriority w:val="99"/>
    <w:semiHidden/>
    <w:rsid w:val="00D11933"/>
    <w:rPr>
      <w:rFonts w:ascii="Times New Roman" w:eastAsia="Times New Roman" w:hAnsi="Times New Roman"/>
      <w:sz w:val="20"/>
      <w:szCs w:val="20"/>
      <w:lang w:eastAsia="ru-RU"/>
    </w:rPr>
  </w:style>
  <w:style w:type="paragraph" w:styleId="afffb">
    <w:name w:val="annotation subject"/>
    <w:basedOn w:val="afff9"/>
    <w:next w:val="afff9"/>
    <w:link w:val="afffc"/>
    <w:uiPriority w:val="99"/>
    <w:semiHidden/>
    <w:unhideWhenUsed/>
    <w:rsid w:val="00D11933"/>
    <w:rPr>
      <w:b/>
      <w:bCs/>
    </w:rPr>
  </w:style>
  <w:style w:type="character" w:customStyle="1" w:styleId="afffc">
    <w:name w:val="Тема примечания Знак"/>
    <w:basedOn w:val="afffa"/>
    <w:link w:val="afffb"/>
    <w:uiPriority w:val="99"/>
    <w:semiHidden/>
    <w:rsid w:val="00D11933"/>
    <w:rPr>
      <w:rFonts w:ascii="Times New Roman" w:eastAsia="Times New Roman" w:hAnsi="Times New Roman"/>
      <w:b/>
      <w:bCs/>
      <w:sz w:val="20"/>
      <w:szCs w:val="20"/>
      <w:lang w:eastAsia="ru-RU"/>
    </w:rPr>
  </w:style>
  <w:style w:type="paragraph" w:customStyle="1" w:styleId="textindent">
    <w:name w:val="textindent"/>
    <w:basedOn w:val="a"/>
    <w:rsid w:val="00D11933"/>
    <w:pPr>
      <w:spacing w:before="100" w:beforeAutospacing="1" w:after="100" w:afterAutospacing="1"/>
    </w:pPr>
  </w:style>
  <w:style w:type="paragraph" w:customStyle="1" w:styleId="conspluscell0">
    <w:name w:val="conspluscell"/>
    <w:basedOn w:val="a"/>
    <w:rsid w:val="00D11933"/>
    <w:pPr>
      <w:spacing w:before="100" w:beforeAutospacing="1" w:after="100" w:afterAutospacing="1"/>
    </w:pPr>
  </w:style>
  <w:style w:type="paragraph" w:styleId="afffd">
    <w:name w:val="Revision"/>
    <w:hidden/>
    <w:uiPriority w:val="99"/>
    <w:semiHidden/>
    <w:rsid w:val="00D11933"/>
    <w:pPr>
      <w:spacing w:after="0" w:line="240" w:lineRule="auto"/>
    </w:pPr>
    <w:rPr>
      <w:rFonts w:ascii="Times New Roman" w:eastAsia="Times New Roman" w:hAnsi="Times New Roman"/>
      <w:sz w:val="26"/>
      <w:lang w:eastAsia="ru-RU"/>
    </w:rPr>
  </w:style>
  <w:style w:type="table" w:customStyle="1" w:styleId="1f1">
    <w:name w:val="Сетка таблицы1"/>
    <w:basedOn w:val="a1"/>
    <w:next w:val="a3"/>
    <w:uiPriority w:val="59"/>
    <w:rsid w:val="00D11933"/>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b">
    <w:name w:val="Сетка таблицы2"/>
    <w:basedOn w:val="a1"/>
    <w:next w:val="a3"/>
    <w:uiPriority w:val="59"/>
    <w:rsid w:val="00D11933"/>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text">
    <w:name w:val="formattext"/>
    <w:basedOn w:val="a"/>
    <w:rsid w:val="00D11933"/>
    <w:pPr>
      <w:spacing w:before="100" w:beforeAutospacing="1" w:after="100" w:afterAutospacing="1"/>
    </w:pPr>
  </w:style>
  <w:style w:type="numbering" w:customStyle="1" w:styleId="114">
    <w:name w:val="Нет списка11"/>
    <w:next w:val="a2"/>
    <w:uiPriority w:val="99"/>
    <w:semiHidden/>
    <w:unhideWhenUsed/>
    <w:rsid w:val="00D11933"/>
  </w:style>
  <w:style w:type="table" w:customStyle="1" w:styleId="1f2">
    <w:name w:val="Изысканная таблица1"/>
    <w:basedOn w:val="a1"/>
    <w:next w:val="afff"/>
    <w:semiHidden/>
    <w:unhideWhenUsed/>
    <w:rsid w:val="00D11933"/>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5">
    <w:name w:val="Сетка таблицы11"/>
    <w:basedOn w:val="a1"/>
    <w:next w:val="a3"/>
    <w:uiPriority w:val="59"/>
    <w:rsid w:val="00D11933"/>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1"/>
    <w:next w:val="a3"/>
    <w:uiPriority w:val="59"/>
    <w:rsid w:val="00D11933"/>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e">
    <w:name w:val="_Обычный Знак"/>
    <w:basedOn w:val="a0"/>
    <w:link w:val="affff"/>
    <w:locked/>
    <w:rsid w:val="00D11933"/>
    <w:rPr>
      <w:rFonts w:ascii="Times New Roman" w:hAnsi="Times New Roman" w:cs="Times New Roman"/>
      <w:iCs/>
      <w:sz w:val="26"/>
      <w:szCs w:val="26"/>
    </w:rPr>
  </w:style>
  <w:style w:type="paragraph" w:customStyle="1" w:styleId="affff">
    <w:name w:val="_Обычный"/>
    <w:basedOn w:val="a"/>
    <w:link w:val="afffe"/>
    <w:qFormat/>
    <w:rsid w:val="00D11933"/>
    <w:pPr>
      <w:spacing w:line="360" w:lineRule="auto"/>
    </w:pPr>
    <w:rPr>
      <w:iCs/>
      <w:sz w:val="26"/>
      <w:szCs w:val="26"/>
    </w:rPr>
  </w:style>
  <w:style w:type="table" w:customStyle="1" w:styleId="TableGridReport2">
    <w:name w:val="Table Grid Report2"/>
    <w:basedOn w:val="a1"/>
    <w:next w:val="a3"/>
    <w:uiPriority w:val="59"/>
    <w:rsid w:val="00D1193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3">
    <w:name w:val="Абзац списка Знак"/>
    <w:aliases w:val="Введение Знак,Подпись рисунка Знак,ПАРАГРАФ Знак,Абзац списка11 Знак,it_List1 Знак,Ненумерованный список Знак,основной диплом Знак,Таблицы Знак,3_Абзац списка Знак,СПИСКИ Знак,Галочки Знак,Текст 2-й уровень Знак"/>
    <w:basedOn w:val="a0"/>
    <w:link w:val="af2"/>
    <w:uiPriority w:val="34"/>
    <w:rsid w:val="00D11933"/>
    <w:rPr>
      <w:rFonts w:ascii="Times New Roman" w:hAnsi="Times New Roman"/>
      <w:sz w:val="24"/>
    </w:rPr>
  </w:style>
  <w:style w:type="table" w:customStyle="1" w:styleId="33">
    <w:name w:val="Сетка таблицы3"/>
    <w:basedOn w:val="a1"/>
    <w:next w:val="a3"/>
    <w:rsid w:val="00D1193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0">
    <w:name w:val="_таблица"/>
    <w:basedOn w:val="a"/>
    <w:link w:val="affff1"/>
    <w:qFormat/>
    <w:rsid w:val="00D11933"/>
    <w:pPr>
      <w:autoSpaceDE w:val="0"/>
      <w:autoSpaceDN w:val="0"/>
      <w:adjustRightInd w:val="0"/>
      <w:spacing w:line="360" w:lineRule="auto"/>
      <w:jc w:val="right"/>
    </w:pPr>
    <w:rPr>
      <w:rFonts w:eastAsia="Calibri"/>
      <w:b/>
      <w:sz w:val="26"/>
      <w:szCs w:val="26"/>
    </w:rPr>
  </w:style>
  <w:style w:type="character" w:customStyle="1" w:styleId="affff1">
    <w:name w:val="_таблица Знак"/>
    <w:link w:val="affff0"/>
    <w:rsid w:val="00D11933"/>
    <w:rPr>
      <w:rFonts w:ascii="Times New Roman" w:eastAsia="Calibri" w:hAnsi="Times New Roman" w:cs="Times New Roman"/>
      <w:b/>
      <w:sz w:val="26"/>
      <w:szCs w:val="26"/>
    </w:rPr>
  </w:style>
  <w:style w:type="paragraph" w:customStyle="1" w:styleId="xl60">
    <w:name w:val="xl60"/>
    <w:basedOn w:val="a"/>
    <w:rsid w:val="00D1193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61">
    <w:name w:val="xl61"/>
    <w:basedOn w:val="a"/>
    <w:rsid w:val="00D119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62">
    <w:name w:val="xl62"/>
    <w:basedOn w:val="a"/>
    <w:rsid w:val="00D119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DE7B8801F2B1483F98D539CC92927118">
    <w:name w:val="DE7B8801F2B1483F98D539CC92927118"/>
    <w:rsid w:val="00D11933"/>
    <w:rPr>
      <w:rFonts w:eastAsia="Times New Roman"/>
      <w:lang w:eastAsia="ru-RU"/>
    </w:rPr>
  </w:style>
  <w:style w:type="table" w:customStyle="1" w:styleId="TableGridReport3">
    <w:name w:val="Table Grid Report3"/>
    <w:basedOn w:val="a1"/>
    <w:next w:val="a3"/>
    <w:uiPriority w:val="39"/>
    <w:rsid w:val="00D11933"/>
    <w:pPr>
      <w:spacing w:after="0" w:line="240" w:lineRule="auto"/>
      <w:jc w:val="center"/>
    </w:pPr>
    <w:rPr>
      <w:rFonts w:ascii="Times New Roman" w:eastAsia="Calibri"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customStyle="1" w:styleId="910">
    <w:name w:val="Заголовок 91"/>
    <w:basedOn w:val="a"/>
    <w:next w:val="a"/>
    <w:unhideWhenUsed/>
    <w:qFormat/>
    <w:rsid w:val="00D11933"/>
    <w:pPr>
      <w:keepNext/>
      <w:keepLines/>
      <w:spacing w:before="40"/>
      <w:ind w:left="1584" w:hanging="1584"/>
      <w:contextualSpacing/>
      <w:outlineLvl w:val="8"/>
    </w:pPr>
    <w:rPr>
      <w:rFonts w:ascii="Cambria" w:hAnsi="Cambria"/>
      <w:i/>
      <w:iCs/>
      <w:color w:val="272727"/>
      <w:sz w:val="21"/>
      <w:szCs w:val="21"/>
    </w:rPr>
  </w:style>
  <w:style w:type="numbering" w:customStyle="1" w:styleId="2c">
    <w:name w:val="Нет списка2"/>
    <w:next w:val="a2"/>
    <w:uiPriority w:val="99"/>
    <w:semiHidden/>
    <w:unhideWhenUsed/>
    <w:rsid w:val="00D11933"/>
  </w:style>
  <w:style w:type="table" w:customStyle="1" w:styleId="TableGridReport4">
    <w:name w:val="Table Grid Report4"/>
    <w:basedOn w:val="a1"/>
    <w:next w:val="a3"/>
    <w:uiPriority w:val="39"/>
    <w:rsid w:val="00D11933"/>
    <w:pPr>
      <w:spacing w:after="0" w:line="240" w:lineRule="auto"/>
      <w:jc w:val="center"/>
    </w:pPr>
    <w:rPr>
      <w:rFonts w:ascii="Times New Roman" w:eastAsia="Calibri"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16">
    <w:name w:val="ТАБЛИЦА ДЛЯ ЗАПИСОК11"/>
    <w:basedOn w:val="a1"/>
    <w:next w:val="a3"/>
    <w:uiPriority w:val="59"/>
    <w:rsid w:val="00D11933"/>
    <w:pPr>
      <w:spacing w:after="0" w:line="240" w:lineRule="auto"/>
      <w:jc w:val="center"/>
    </w:pPr>
    <w:rPr>
      <w:rFonts w:ascii="Times New Roman" w:eastAsia="Calibri"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customStyle="1" w:styleId="Style13">
    <w:name w:val="Style13"/>
    <w:basedOn w:val="a"/>
    <w:uiPriority w:val="99"/>
    <w:rsid w:val="00D11933"/>
    <w:pPr>
      <w:autoSpaceDE w:val="0"/>
      <w:autoSpaceDN w:val="0"/>
      <w:adjustRightInd w:val="0"/>
      <w:spacing w:line="322" w:lineRule="exact"/>
      <w:ind w:firstLine="720"/>
    </w:pPr>
  </w:style>
  <w:style w:type="character" w:customStyle="1" w:styleId="FontStyle60">
    <w:name w:val="Font Style60"/>
    <w:basedOn w:val="a0"/>
    <w:uiPriority w:val="99"/>
    <w:rsid w:val="00D11933"/>
    <w:rPr>
      <w:rFonts w:ascii="Times New Roman" w:hAnsi="Times New Roman" w:cs="Times New Roman"/>
      <w:sz w:val="26"/>
      <w:szCs w:val="26"/>
    </w:rPr>
  </w:style>
  <w:style w:type="paragraph" w:customStyle="1" w:styleId="Style22">
    <w:name w:val="Style22"/>
    <w:basedOn w:val="a"/>
    <w:uiPriority w:val="99"/>
    <w:rsid w:val="00D11933"/>
    <w:pPr>
      <w:autoSpaceDE w:val="0"/>
      <w:autoSpaceDN w:val="0"/>
      <w:adjustRightInd w:val="0"/>
      <w:jc w:val="center"/>
    </w:pPr>
  </w:style>
  <w:style w:type="paragraph" w:customStyle="1" w:styleId="Style31">
    <w:name w:val="Style31"/>
    <w:basedOn w:val="a"/>
    <w:uiPriority w:val="99"/>
    <w:rsid w:val="00D11933"/>
    <w:pPr>
      <w:autoSpaceDE w:val="0"/>
      <w:autoSpaceDN w:val="0"/>
      <w:adjustRightInd w:val="0"/>
    </w:pPr>
  </w:style>
  <w:style w:type="paragraph" w:customStyle="1" w:styleId="Style39">
    <w:name w:val="Style39"/>
    <w:basedOn w:val="a"/>
    <w:uiPriority w:val="99"/>
    <w:rsid w:val="00D11933"/>
    <w:pPr>
      <w:autoSpaceDE w:val="0"/>
      <w:autoSpaceDN w:val="0"/>
      <w:adjustRightInd w:val="0"/>
      <w:spacing w:line="269" w:lineRule="exact"/>
      <w:jc w:val="center"/>
    </w:pPr>
  </w:style>
  <w:style w:type="character" w:customStyle="1" w:styleId="FontStyle62">
    <w:name w:val="Font Style62"/>
    <w:basedOn w:val="a0"/>
    <w:uiPriority w:val="99"/>
    <w:rsid w:val="00D11933"/>
    <w:rPr>
      <w:rFonts w:ascii="Times New Roman" w:hAnsi="Times New Roman" w:cs="Times New Roman"/>
      <w:b/>
      <w:bCs/>
      <w:sz w:val="20"/>
      <w:szCs w:val="20"/>
    </w:rPr>
  </w:style>
  <w:style w:type="character" w:customStyle="1" w:styleId="FontStyle63">
    <w:name w:val="Font Style63"/>
    <w:basedOn w:val="a0"/>
    <w:uiPriority w:val="99"/>
    <w:rsid w:val="00D11933"/>
    <w:rPr>
      <w:rFonts w:ascii="Times New Roman" w:hAnsi="Times New Roman" w:cs="Times New Roman"/>
      <w:sz w:val="20"/>
      <w:szCs w:val="20"/>
    </w:rPr>
  </w:style>
  <w:style w:type="character" w:customStyle="1" w:styleId="FontStyle65">
    <w:name w:val="Font Style65"/>
    <w:basedOn w:val="a0"/>
    <w:uiPriority w:val="99"/>
    <w:rsid w:val="00D11933"/>
    <w:rPr>
      <w:rFonts w:ascii="Times New Roman" w:hAnsi="Times New Roman" w:cs="Times New Roman"/>
      <w:i/>
      <w:iCs/>
      <w:sz w:val="26"/>
      <w:szCs w:val="26"/>
    </w:rPr>
  </w:style>
  <w:style w:type="paragraph" w:customStyle="1" w:styleId="Style26">
    <w:name w:val="Style26"/>
    <w:basedOn w:val="a"/>
    <w:uiPriority w:val="99"/>
    <w:rsid w:val="00D11933"/>
    <w:pPr>
      <w:autoSpaceDE w:val="0"/>
      <w:autoSpaceDN w:val="0"/>
      <w:adjustRightInd w:val="0"/>
      <w:spacing w:line="317" w:lineRule="exact"/>
      <w:ind w:firstLine="710"/>
    </w:pPr>
    <w:rPr>
      <w:rFonts w:ascii="Arial Unicode MS" w:eastAsia="Arial Unicode MS" w:hAnsi="Calibri" w:cs="Arial Unicode MS"/>
    </w:rPr>
  </w:style>
  <w:style w:type="character" w:customStyle="1" w:styleId="FontStyle105">
    <w:name w:val="Font Style105"/>
    <w:basedOn w:val="a0"/>
    <w:uiPriority w:val="99"/>
    <w:rsid w:val="00D11933"/>
    <w:rPr>
      <w:rFonts w:ascii="Times New Roman" w:hAnsi="Times New Roman" w:cs="Times New Roman"/>
      <w:sz w:val="26"/>
      <w:szCs w:val="26"/>
    </w:rPr>
  </w:style>
  <w:style w:type="character" w:customStyle="1" w:styleId="FontStyle118">
    <w:name w:val="Font Style118"/>
    <w:basedOn w:val="a0"/>
    <w:uiPriority w:val="99"/>
    <w:rsid w:val="00D11933"/>
    <w:rPr>
      <w:rFonts w:ascii="Times New Roman" w:hAnsi="Times New Roman" w:cs="Times New Roman"/>
      <w:sz w:val="24"/>
      <w:szCs w:val="24"/>
    </w:rPr>
  </w:style>
  <w:style w:type="character" w:customStyle="1" w:styleId="FontStyle112">
    <w:name w:val="Font Style112"/>
    <w:basedOn w:val="a0"/>
    <w:uiPriority w:val="99"/>
    <w:rsid w:val="00D11933"/>
    <w:rPr>
      <w:rFonts w:ascii="Times New Roman" w:hAnsi="Times New Roman" w:cs="Times New Roman"/>
      <w:sz w:val="26"/>
      <w:szCs w:val="26"/>
    </w:rPr>
  </w:style>
  <w:style w:type="table" w:customStyle="1" w:styleId="TableNormal">
    <w:name w:val="Table Normal"/>
    <w:uiPriority w:val="2"/>
    <w:semiHidden/>
    <w:unhideWhenUsed/>
    <w:qFormat/>
    <w:rsid w:val="00D11933"/>
    <w:pPr>
      <w:widowControl w:val="0"/>
      <w:spacing w:after="0" w:line="240" w:lineRule="auto"/>
    </w:pPr>
    <w:rPr>
      <w:rFonts w:eastAsia="Calibri"/>
      <w:lang w:val="en-US"/>
    </w:rPr>
    <w:tblPr>
      <w:tblInd w:w="0" w:type="dxa"/>
      <w:tblCellMar>
        <w:top w:w="0" w:type="dxa"/>
        <w:left w:w="0" w:type="dxa"/>
        <w:bottom w:w="0" w:type="dxa"/>
        <w:right w:w="0" w:type="dxa"/>
      </w:tblCellMar>
    </w:tblPr>
  </w:style>
  <w:style w:type="paragraph" w:customStyle="1" w:styleId="Style121">
    <w:name w:val="Style121"/>
    <w:basedOn w:val="a"/>
    <w:uiPriority w:val="99"/>
    <w:rsid w:val="00D11933"/>
    <w:pPr>
      <w:autoSpaceDE w:val="0"/>
      <w:autoSpaceDN w:val="0"/>
      <w:adjustRightInd w:val="0"/>
      <w:spacing w:line="321" w:lineRule="exact"/>
      <w:ind w:firstLine="543"/>
    </w:pPr>
  </w:style>
  <w:style w:type="paragraph" w:customStyle="1" w:styleId="Style186">
    <w:name w:val="Style186"/>
    <w:basedOn w:val="a"/>
    <w:uiPriority w:val="99"/>
    <w:rsid w:val="00D11933"/>
    <w:pPr>
      <w:autoSpaceDE w:val="0"/>
      <w:autoSpaceDN w:val="0"/>
      <w:adjustRightInd w:val="0"/>
      <w:spacing w:line="321" w:lineRule="exact"/>
      <w:ind w:firstLine="546"/>
    </w:pPr>
  </w:style>
  <w:style w:type="paragraph" w:customStyle="1" w:styleId="Style379">
    <w:name w:val="Style379"/>
    <w:basedOn w:val="a"/>
    <w:uiPriority w:val="99"/>
    <w:rsid w:val="00D11933"/>
    <w:pPr>
      <w:autoSpaceDE w:val="0"/>
      <w:autoSpaceDN w:val="0"/>
      <w:adjustRightInd w:val="0"/>
      <w:spacing w:line="322" w:lineRule="exact"/>
      <w:ind w:firstLine="1041"/>
    </w:pPr>
  </w:style>
  <w:style w:type="character" w:customStyle="1" w:styleId="FontStyle390">
    <w:name w:val="Font Style390"/>
    <w:basedOn w:val="a0"/>
    <w:uiPriority w:val="99"/>
    <w:rsid w:val="00D11933"/>
    <w:rPr>
      <w:rFonts w:ascii="Times New Roman" w:hAnsi="Times New Roman" w:cs="Times New Roman"/>
      <w:sz w:val="18"/>
      <w:szCs w:val="18"/>
    </w:rPr>
  </w:style>
  <w:style w:type="paragraph" w:customStyle="1" w:styleId="Style3">
    <w:name w:val="Style3"/>
    <w:basedOn w:val="a"/>
    <w:uiPriority w:val="99"/>
    <w:rsid w:val="00D11933"/>
    <w:pPr>
      <w:autoSpaceDE w:val="0"/>
      <w:autoSpaceDN w:val="0"/>
      <w:adjustRightInd w:val="0"/>
      <w:spacing w:line="341" w:lineRule="exact"/>
      <w:jc w:val="center"/>
    </w:pPr>
    <w:rPr>
      <w:rFonts w:ascii="Arial Unicode MS" w:eastAsia="Arial Unicode MS" w:hAnsi="Calibri" w:cs="Arial Unicode MS"/>
    </w:rPr>
  </w:style>
  <w:style w:type="paragraph" w:customStyle="1" w:styleId="Style10">
    <w:name w:val="Style10"/>
    <w:basedOn w:val="a"/>
    <w:uiPriority w:val="99"/>
    <w:rsid w:val="00D11933"/>
    <w:pPr>
      <w:autoSpaceDE w:val="0"/>
      <w:autoSpaceDN w:val="0"/>
      <w:adjustRightInd w:val="0"/>
      <w:spacing w:line="322" w:lineRule="exact"/>
    </w:pPr>
    <w:rPr>
      <w:rFonts w:ascii="Arial Unicode MS" w:eastAsia="Arial Unicode MS" w:hAnsi="Calibri" w:cs="Arial Unicode MS"/>
    </w:rPr>
  </w:style>
  <w:style w:type="paragraph" w:customStyle="1" w:styleId="Style46">
    <w:name w:val="Style46"/>
    <w:basedOn w:val="a"/>
    <w:uiPriority w:val="99"/>
    <w:rsid w:val="00D11933"/>
    <w:pPr>
      <w:autoSpaceDE w:val="0"/>
      <w:autoSpaceDN w:val="0"/>
      <w:adjustRightInd w:val="0"/>
      <w:spacing w:line="325" w:lineRule="exact"/>
      <w:ind w:firstLine="493"/>
    </w:pPr>
  </w:style>
  <w:style w:type="paragraph" w:customStyle="1" w:styleId="Style54">
    <w:name w:val="Style54"/>
    <w:basedOn w:val="a"/>
    <w:uiPriority w:val="99"/>
    <w:rsid w:val="00D11933"/>
    <w:pPr>
      <w:autoSpaceDE w:val="0"/>
      <w:autoSpaceDN w:val="0"/>
      <w:adjustRightInd w:val="0"/>
      <w:spacing w:line="318" w:lineRule="exact"/>
      <w:ind w:firstLine="701"/>
    </w:pPr>
    <w:rPr>
      <w:rFonts w:ascii="Consolas" w:hAnsi="Consolas"/>
    </w:rPr>
  </w:style>
  <w:style w:type="character" w:customStyle="1" w:styleId="FontStyle158">
    <w:name w:val="Font Style158"/>
    <w:basedOn w:val="a0"/>
    <w:uiPriority w:val="99"/>
    <w:rsid w:val="00D11933"/>
    <w:rPr>
      <w:rFonts w:ascii="Times New Roman" w:hAnsi="Times New Roman" w:cs="Times New Roman"/>
      <w:sz w:val="22"/>
      <w:szCs w:val="22"/>
    </w:rPr>
  </w:style>
  <w:style w:type="paragraph" w:customStyle="1" w:styleId="Style4">
    <w:name w:val="Style4"/>
    <w:basedOn w:val="a"/>
    <w:uiPriority w:val="99"/>
    <w:rsid w:val="00D11933"/>
    <w:pPr>
      <w:autoSpaceDE w:val="0"/>
      <w:autoSpaceDN w:val="0"/>
      <w:adjustRightInd w:val="0"/>
      <w:spacing w:line="269" w:lineRule="exact"/>
      <w:jc w:val="right"/>
    </w:pPr>
    <w:rPr>
      <w:rFonts w:ascii="Consolas" w:hAnsi="Consolas"/>
    </w:rPr>
  </w:style>
  <w:style w:type="paragraph" w:customStyle="1" w:styleId="Style7">
    <w:name w:val="Style7"/>
    <w:basedOn w:val="a"/>
    <w:uiPriority w:val="99"/>
    <w:rsid w:val="00D11933"/>
    <w:pPr>
      <w:autoSpaceDE w:val="0"/>
      <w:autoSpaceDN w:val="0"/>
      <w:adjustRightInd w:val="0"/>
    </w:pPr>
    <w:rPr>
      <w:rFonts w:ascii="Consolas" w:hAnsi="Consolas"/>
    </w:rPr>
  </w:style>
  <w:style w:type="paragraph" w:customStyle="1" w:styleId="Style30">
    <w:name w:val="Style30"/>
    <w:basedOn w:val="a"/>
    <w:uiPriority w:val="99"/>
    <w:rsid w:val="00D11933"/>
    <w:pPr>
      <w:autoSpaceDE w:val="0"/>
      <w:autoSpaceDN w:val="0"/>
      <w:adjustRightInd w:val="0"/>
      <w:spacing w:line="590" w:lineRule="exact"/>
      <w:ind w:firstLine="706"/>
    </w:pPr>
    <w:rPr>
      <w:rFonts w:ascii="Consolas" w:hAnsi="Consolas"/>
    </w:rPr>
  </w:style>
  <w:style w:type="paragraph" w:customStyle="1" w:styleId="Style34">
    <w:name w:val="Style34"/>
    <w:basedOn w:val="a"/>
    <w:uiPriority w:val="99"/>
    <w:rsid w:val="00D11933"/>
    <w:pPr>
      <w:autoSpaceDE w:val="0"/>
      <w:autoSpaceDN w:val="0"/>
      <w:adjustRightInd w:val="0"/>
    </w:pPr>
    <w:rPr>
      <w:rFonts w:ascii="Consolas" w:hAnsi="Consolas"/>
    </w:rPr>
  </w:style>
  <w:style w:type="paragraph" w:customStyle="1" w:styleId="Style65">
    <w:name w:val="Style65"/>
    <w:basedOn w:val="a"/>
    <w:uiPriority w:val="99"/>
    <w:rsid w:val="00D11933"/>
    <w:pPr>
      <w:autoSpaceDE w:val="0"/>
      <w:autoSpaceDN w:val="0"/>
      <w:adjustRightInd w:val="0"/>
      <w:spacing w:line="276" w:lineRule="exact"/>
    </w:pPr>
    <w:rPr>
      <w:rFonts w:ascii="Consolas" w:hAnsi="Consolas"/>
    </w:rPr>
  </w:style>
  <w:style w:type="paragraph" w:customStyle="1" w:styleId="Style70">
    <w:name w:val="Style70"/>
    <w:basedOn w:val="a"/>
    <w:uiPriority w:val="99"/>
    <w:rsid w:val="00D11933"/>
    <w:pPr>
      <w:autoSpaceDE w:val="0"/>
      <w:autoSpaceDN w:val="0"/>
      <w:adjustRightInd w:val="0"/>
    </w:pPr>
    <w:rPr>
      <w:rFonts w:ascii="Consolas" w:hAnsi="Consolas"/>
    </w:rPr>
  </w:style>
  <w:style w:type="paragraph" w:customStyle="1" w:styleId="Style72">
    <w:name w:val="Style72"/>
    <w:basedOn w:val="a"/>
    <w:uiPriority w:val="99"/>
    <w:rsid w:val="00D11933"/>
    <w:pPr>
      <w:autoSpaceDE w:val="0"/>
      <w:autoSpaceDN w:val="0"/>
      <w:adjustRightInd w:val="0"/>
      <w:spacing w:line="278" w:lineRule="exact"/>
      <w:jc w:val="center"/>
    </w:pPr>
    <w:rPr>
      <w:rFonts w:ascii="Consolas" w:hAnsi="Consolas"/>
    </w:rPr>
  </w:style>
  <w:style w:type="character" w:customStyle="1" w:styleId="FontStyle133">
    <w:name w:val="Font Style133"/>
    <w:basedOn w:val="a0"/>
    <w:uiPriority w:val="99"/>
    <w:rsid w:val="00D11933"/>
    <w:rPr>
      <w:rFonts w:ascii="Times New Roman" w:hAnsi="Times New Roman" w:cs="Times New Roman"/>
      <w:spacing w:val="20"/>
      <w:sz w:val="14"/>
      <w:szCs w:val="14"/>
    </w:rPr>
  </w:style>
  <w:style w:type="character" w:customStyle="1" w:styleId="FontStyle156">
    <w:name w:val="Font Style156"/>
    <w:basedOn w:val="a0"/>
    <w:uiPriority w:val="99"/>
    <w:rsid w:val="00D11933"/>
    <w:rPr>
      <w:rFonts w:ascii="Lucida Sans Unicode" w:hAnsi="Lucida Sans Unicode" w:cs="Lucida Sans Unicode"/>
      <w:b/>
      <w:bCs/>
      <w:sz w:val="8"/>
      <w:szCs w:val="8"/>
    </w:rPr>
  </w:style>
  <w:style w:type="paragraph" w:customStyle="1" w:styleId="Style21">
    <w:name w:val="Style21"/>
    <w:basedOn w:val="a"/>
    <w:uiPriority w:val="99"/>
    <w:rsid w:val="00D11933"/>
    <w:pPr>
      <w:autoSpaceDE w:val="0"/>
      <w:autoSpaceDN w:val="0"/>
      <w:adjustRightInd w:val="0"/>
      <w:spacing w:line="276" w:lineRule="exact"/>
    </w:pPr>
    <w:rPr>
      <w:rFonts w:ascii="Consolas" w:hAnsi="Consolas"/>
    </w:rPr>
  </w:style>
  <w:style w:type="paragraph" w:customStyle="1" w:styleId="Style73">
    <w:name w:val="Style73"/>
    <w:basedOn w:val="a"/>
    <w:uiPriority w:val="99"/>
    <w:rsid w:val="00D11933"/>
    <w:pPr>
      <w:autoSpaceDE w:val="0"/>
      <w:autoSpaceDN w:val="0"/>
      <w:adjustRightInd w:val="0"/>
      <w:spacing w:line="278" w:lineRule="exact"/>
    </w:pPr>
    <w:rPr>
      <w:rFonts w:ascii="Consolas" w:hAnsi="Consolas"/>
    </w:rPr>
  </w:style>
  <w:style w:type="paragraph" w:customStyle="1" w:styleId="Style59">
    <w:name w:val="Style59"/>
    <w:basedOn w:val="a"/>
    <w:uiPriority w:val="99"/>
    <w:rsid w:val="00D11933"/>
    <w:pPr>
      <w:autoSpaceDE w:val="0"/>
      <w:autoSpaceDN w:val="0"/>
      <w:adjustRightInd w:val="0"/>
    </w:pPr>
    <w:rPr>
      <w:rFonts w:ascii="Consolas" w:hAnsi="Consolas"/>
    </w:rPr>
  </w:style>
  <w:style w:type="character" w:customStyle="1" w:styleId="FontStyle157">
    <w:name w:val="Font Style157"/>
    <w:basedOn w:val="a0"/>
    <w:uiPriority w:val="99"/>
    <w:rsid w:val="00D11933"/>
    <w:rPr>
      <w:rFonts w:ascii="Times New Roman" w:hAnsi="Times New Roman" w:cs="Times New Roman"/>
      <w:i/>
      <w:iCs/>
      <w:sz w:val="22"/>
      <w:szCs w:val="22"/>
    </w:rPr>
  </w:style>
  <w:style w:type="paragraph" w:customStyle="1" w:styleId="Style36">
    <w:name w:val="Style36"/>
    <w:basedOn w:val="a"/>
    <w:uiPriority w:val="99"/>
    <w:rsid w:val="00D11933"/>
    <w:pPr>
      <w:autoSpaceDE w:val="0"/>
      <w:autoSpaceDN w:val="0"/>
      <w:adjustRightInd w:val="0"/>
    </w:pPr>
    <w:rPr>
      <w:rFonts w:ascii="Consolas" w:hAnsi="Consolas"/>
    </w:rPr>
  </w:style>
  <w:style w:type="character" w:customStyle="1" w:styleId="FontStyle135">
    <w:name w:val="Font Style135"/>
    <w:basedOn w:val="a0"/>
    <w:uiPriority w:val="99"/>
    <w:rsid w:val="00D11933"/>
    <w:rPr>
      <w:rFonts w:ascii="Times New Roman" w:hAnsi="Times New Roman" w:cs="Times New Roman"/>
      <w:sz w:val="26"/>
      <w:szCs w:val="26"/>
    </w:rPr>
  </w:style>
  <w:style w:type="paragraph" w:customStyle="1" w:styleId="Style45">
    <w:name w:val="Style45"/>
    <w:basedOn w:val="a"/>
    <w:uiPriority w:val="99"/>
    <w:rsid w:val="00D11933"/>
    <w:pPr>
      <w:autoSpaceDE w:val="0"/>
      <w:autoSpaceDN w:val="0"/>
      <w:adjustRightInd w:val="0"/>
      <w:spacing w:line="475" w:lineRule="exact"/>
      <w:jc w:val="center"/>
    </w:pPr>
    <w:rPr>
      <w:rFonts w:ascii="Consolas" w:hAnsi="Consolas"/>
    </w:rPr>
  </w:style>
  <w:style w:type="paragraph" w:customStyle="1" w:styleId="Style101">
    <w:name w:val="Style101"/>
    <w:basedOn w:val="a"/>
    <w:uiPriority w:val="99"/>
    <w:rsid w:val="00D11933"/>
    <w:pPr>
      <w:autoSpaceDE w:val="0"/>
      <w:autoSpaceDN w:val="0"/>
      <w:adjustRightInd w:val="0"/>
      <w:spacing w:line="274" w:lineRule="exact"/>
    </w:pPr>
    <w:rPr>
      <w:rFonts w:ascii="Consolas" w:hAnsi="Consolas"/>
    </w:rPr>
  </w:style>
  <w:style w:type="paragraph" w:customStyle="1" w:styleId="Style103">
    <w:name w:val="Style103"/>
    <w:basedOn w:val="a"/>
    <w:uiPriority w:val="99"/>
    <w:rsid w:val="00D11933"/>
    <w:pPr>
      <w:autoSpaceDE w:val="0"/>
      <w:autoSpaceDN w:val="0"/>
      <w:adjustRightInd w:val="0"/>
      <w:spacing w:line="319" w:lineRule="exact"/>
      <w:ind w:firstLine="720"/>
    </w:pPr>
    <w:rPr>
      <w:rFonts w:ascii="Consolas" w:hAnsi="Consolas"/>
    </w:rPr>
  </w:style>
  <w:style w:type="paragraph" w:customStyle="1" w:styleId="Style25">
    <w:name w:val="Style25"/>
    <w:basedOn w:val="a"/>
    <w:uiPriority w:val="99"/>
    <w:rsid w:val="00D11933"/>
    <w:pPr>
      <w:autoSpaceDE w:val="0"/>
      <w:autoSpaceDN w:val="0"/>
      <w:adjustRightInd w:val="0"/>
      <w:jc w:val="right"/>
    </w:pPr>
    <w:rPr>
      <w:rFonts w:ascii="Consolas" w:hAnsi="Consolas"/>
    </w:rPr>
  </w:style>
  <w:style w:type="paragraph" w:customStyle="1" w:styleId="Style55">
    <w:name w:val="Style55"/>
    <w:basedOn w:val="a"/>
    <w:uiPriority w:val="99"/>
    <w:rsid w:val="00D11933"/>
    <w:pPr>
      <w:autoSpaceDE w:val="0"/>
      <w:autoSpaceDN w:val="0"/>
      <w:adjustRightInd w:val="0"/>
      <w:spacing w:line="317" w:lineRule="exact"/>
      <w:ind w:firstLine="720"/>
    </w:pPr>
    <w:rPr>
      <w:rFonts w:ascii="Consolas" w:hAnsi="Consolas"/>
    </w:rPr>
  </w:style>
  <w:style w:type="paragraph" w:customStyle="1" w:styleId="Style56">
    <w:name w:val="Style56"/>
    <w:basedOn w:val="a"/>
    <w:uiPriority w:val="99"/>
    <w:rsid w:val="00D11933"/>
    <w:pPr>
      <w:autoSpaceDE w:val="0"/>
      <w:autoSpaceDN w:val="0"/>
      <w:adjustRightInd w:val="0"/>
      <w:spacing w:line="125" w:lineRule="exact"/>
    </w:pPr>
    <w:rPr>
      <w:rFonts w:ascii="Consolas" w:hAnsi="Consolas"/>
    </w:rPr>
  </w:style>
  <w:style w:type="character" w:customStyle="1" w:styleId="FontStyle151">
    <w:name w:val="Font Style151"/>
    <w:basedOn w:val="a0"/>
    <w:uiPriority w:val="99"/>
    <w:rsid w:val="00D11933"/>
    <w:rPr>
      <w:rFonts w:ascii="Times New Roman" w:hAnsi="Times New Roman" w:cs="Times New Roman"/>
      <w:sz w:val="14"/>
      <w:szCs w:val="14"/>
    </w:rPr>
  </w:style>
  <w:style w:type="paragraph" w:customStyle="1" w:styleId="Style123">
    <w:name w:val="Style123"/>
    <w:basedOn w:val="a"/>
    <w:uiPriority w:val="99"/>
    <w:rsid w:val="00D11933"/>
    <w:pPr>
      <w:autoSpaceDE w:val="0"/>
      <w:autoSpaceDN w:val="0"/>
      <w:adjustRightInd w:val="0"/>
    </w:pPr>
    <w:rPr>
      <w:rFonts w:ascii="Consolas" w:hAnsi="Consolas"/>
    </w:rPr>
  </w:style>
  <w:style w:type="paragraph" w:customStyle="1" w:styleId="Style2">
    <w:name w:val="Style2"/>
    <w:basedOn w:val="a"/>
    <w:uiPriority w:val="99"/>
    <w:rsid w:val="00D11933"/>
    <w:pPr>
      <w:autoSpaceDE w:val="0"/>
      <w:autoSpaceDN w:val="0"/>
      <w:adjustRightInd w:val="0"/>
    </w:pPr>
    <w:rPr>
      <w:rFonts w:ascii="Consolas" w:hAnsi="Consolas"/>
    </w:rPr>
  </w:style>
  <w:style w:type="paragraph" w:customStyle="1" w:styleId="Style58">
    <w:name w:val="Style58"/>
    <w:basedOn w:val="a"/>
    <w:uiPriority w:val="99"/>
    <w:rsid w:val="00D11933"/>
    <w:pPr>
      <w:autoSpaceDE w:val="0"/>
      <w:autoSpaceDN w:val="0"/>
      <w:adjustRightInd w:val="0"/>
      <w:spacing w:line="276" w:lineRule="exact"/>
      <w:jc w:val="center"/>
    </w:pPr>
    <w:rPr>
      <w:rFonts w:ascii="Consolas" w:hAnsi="Consolas"/>
    </w:rPr>
  </w:style>
  <w:style w:type="paragraph" w:customStyle="1" w:styleId="Style67">
    <w:name w:val="Style67"/>
    <w:basedOn w:val="a"/>
    <w:uiPriority w:val="99"/>
    <w:rsid w:val="00D11933"/>
    <w:pPr>
      <w:autoSpaceDE w:val="0"/>
      <w:autoSpaceDN w:val="0"/>
      <w:adjustRightInd w:val="0"/>
      <w:spacing w:line="317" w:lineRule="exact"/>
      <w:ind w:firstLine="850"/>
    </w:pPr>
    <w:rPr>
      <w:rFonts w:ascii="Consolas" w:hAnsi="Consolas"/>
    </w:rPr>
  </w:style>
  <w:style w:type="paragraph" w:customStyle="1" w:styleId="Style17">
    <w:name w:val="Style17"/>
    <w:basedOn w:val="a"/>
    <w:uiPriority w:val="99"/>
    <w:rsid w:val="00D11933"/>
    <w:pPr>
      <w:autoSpaceDE w:val="0"/>
      <w:autoSpaceDN w:val="0"/>
      <w:adjustRightInd w:val="0"/>
      <w:spacing w:line="208" w:lineRule="exact"/>
      <w:jc w:val="center"/>
    </w:pPr>
    <w:rPr>
      <w:rFonts w:ascii="Consolas" w:hAnsi="Consolas"/>
    </w:rPr>
  </w:style>
  <w:style w:type="character" w:customStyle="1" w:styleId="FontStyle137">
    <w:name w:val="Font Style137"/>
    <w:basedOn w:val="a0"/>
    <w:uiPriority w:val="99"/>
    <w:rsid w:val="00D11933"/>
    <w:rPr>
      <w:rFonts w:ascii="Times New Roman" w:hAnsi="Times New Roman" w:cs="Times New Roman"/>
      <w:sz w:val="18"/>
      <w:szCs w:val="18"/>
    </w:rPr>
  </w:style>
  <w:style w:type="paragraph" w:customStyle="1" w:styleId="Style119">
    <w:name w:val="Style119"/>
    <w:basedOn w:val="a"/>
    <w:uiPriority w:val="99"/>
    <w:rsid w:val="00D11933"/>
    <w:pPr>
      <w:autoSpaceDE w:val="0"/>
      <w:autoSpaceDN w:val="0"/>
      <w:adjustRightInd w:val="0"/>
    </w:pPr>
    <w:rPr>
      <w:rFonts w:ascii="Consolas" w:hAnsi="Consolas"/>
    </w:rPr>
  </w:style>
  <w:style w:type="paragraph" w:customStyle="1" w:styleId="Style80">
    <w:name w:val="Style80"/>
    <w:basedOn w:val="a"/>
    <w:uiPriority w:val="99"/>
    <w:rsid w:val="00D11933"/>
    <w:pPr>
      <w:autoSpaceDE w:val="0"/>
      <w:autoSpaceDN w:val="0"/>
      <w:adjustRightInd w:val="0"/>
    </w:pPr>
    <w:rPr>
      <w:rFonts w:ascii="Consolas" w:hAnsi="Consolas"/>
    </w:rPr>
  </w:style>
  <w:style w:type="character" w:customStyle="1" w:styleId="FontStyle136">
    <w:name w:val="Font Style136"/>
    <w:basedOn w:val="a0"/>
    <w:uiPriority w:val="99"/>
    <w:rsid w:val="00D11933"/>
    <w:rPr>
      <w:rFonts w:ascii="Times New Roman" w:hAnsi="Times New Roman" w:cs="Times New Roman"/>
      <w:sz w:val="34"/>
      <w:szCs w:val="34"/>
    </w:rPr>
  </w:style>
  <w:style w:type="paragraph" w:customStyle="1" w:styleId="Style61">
    <w:name w:val="Style61"/>
    <w:basedOn w:val="a"/>
    <w:uiPriority w:val="99"/>
    <w:rsid w:val="00D11933"/>
    <w:pPr>
      <w:autoSpaceDE w:val="0"/>
      <w:autoSpaceDN w:val="0"/>
      <w:adjustRightInd w:val="0"/>
      <w:spacing w:line="254" w:lineRule="exact"/>
      <w:jc w:val="right"/>
    </w:pPr>
    <w:rPr>
      <w:rFonts w:ascii="Consolas" w:hAnsi="Consolas"/>
    </w:rPr>
  </w:style>
  <w:style w:type="paragraph" w:customStyle="1" w:styleId="Style75">
    <w:name w:val="Style75"/>
    <w:basedOn w:val="a"/>
    <w:uiPriority w:val="99"/>
    <w:rsid w:val="00D11933"/>
    <w:pPr>
      <w:autoSpaceDE w:val="0"/>
      <w:autoSpaceDN w:val="0"/>
      <w:adjustRightInd w:val="0"/>
      <w:spacing w:line="245" w:lineRule="exact"/>
    </w:pPr>
    <w:rPr>
      <w:rFonts w:ascii="Consolas" w:hAnsi="Consolas"/>
    </w:rPr>
  </w:style>
  <w:style w:type="character" w:customStyle="1" w:styleId="FontStyle152">
    <w:name w:val="Font Style152"/>
    <w:basedOn w:val="a0"/>
    <w:uiPriority w:val="99"/>
    <w:rsid w:val="00D11933"/>
    <w:rPr>
      <w:rFonts w:ascii="Times New Roman" w:hAnsi="Times New Roman" w:cs="Times New Roman"/>
      <w:sz w:val="20"/>
      <w:szCs w:val="20"/>
    </w:rPr>
  </w:style>
  <w:style w:type="paragraph" w:customStyle="1" w:styleId="Style96">
    <w:name w:val="Style96"/>
    <w:basedOn w:val="a"/>
    <w:uiPriority w:val="99"/>
    <w:rsid w:val="00D11933"/>
    <w:pPr>
      <w:autoSpaceDE w:val="0"/>
      <w:autoSpaceDN w:val="0"/>
      <w:adjustRightInd w:val="0"/>
      <w:spacing w:line="230" w:lineRule="exact"/>
    </w:pPr>
    <w:rPr>
      <w:rFonts w:ascii="Consolas" w:hAnsi="Consolas"/>
    </w:rPr>
  </w:style>
  <w:style w:type="paragraph" w:customStyle="1" w:styleId="Style89">
    <w:name w:val="Style89"/>
    <w:basedOn w:val="a"/>
    <w:uiPriority w:val="99"/>
    <w:rsid w:val="00D11933"/>
    <w:pPr>
      <w:autoSpaceDE w:val="0"/>
      <w:autoSpaceDN w:val="0"/>
      <w:adjustRightInd w:val="0"/>
      <w:spacing w:line="317" w:lineRule="exact"/>
      <w:ind w:firstLine="720"/>
    </w:pPr>
    <w:rPr>
      <w:rFonts w:ascii="Consolas" w:hAnsi="Consolas"/>
    </w:rPr>
  </w:style>
  <w:style w:type="character" w:customStyle="1" w:styleId="upper">
    <w:name w:val="upper"/>
    <w:basedOn w:val="a0"/>
    <w:rsid w:val="00D11933"/>
  </w:style>
  <w:style w:type="paragraph" w:customStyle="1" w:styleId="affff2">
    <w:name w:val="табличный"/>
    <w:basedOn w:val="a"/>
    <w:link w:val="affff3"/>
    <w:qFormat/>
    <w:rsid w:val="00D11933"/>
    <w:pPr>
      <w:jc w:val="center"/>
    </w:pPr>
    <w:rPr>
      <w:bCs/>
      <w:color w:val="000000"/>
      <w:sz w:val="20"/>
      <w:szCs w:val="20"/>
    </w:rPr>
  </w:style>
  <w:style w:type="character" w:customStyle="1" w:styleId="affff3">
    <w:name w:val="табличный Знак"/>
    <w:basedOn w:val="a0"/>
    <w:link w:val="affff2"/>
    <w:rsid w:val="00D11933"/>
    <w:rPr>
      <w:rFonts w:ascii="Times New Roman" w:eastAsia="Times New Roman" w:hAnsi="Times New Roman" w:cs="Times New Roman"/>
      <w:bCs/>
      <w:color w:val="000000"/>
      <w:sz w:val="20"/>
      <w:szCs w:val="20"/>
      <w:lang w:eastAsia="ru-RU"/>
    </w:rPr>
  </w:style>
  <w:style w:type="paragraph" w:customStyle="1" w:styleId="affff4">
    <w:name w:val="Табличный"/>
    <w:basedOn w:val="a"/>
    <w:link w:val="affff5"/>
    <w:rsid w:val="00D11933"/>
    <w:pPr>
      <w:jc w:val="center"/>
    </w:pPr>
    <w:rPr>
      <w:rFonts w:eastAsia="Calibri"/>
      <w:sz w:val="20"/>
    </w:rPr>
  </w:style>
  <w:style w:type="character" w:customStyle="1" w:styleId="affff5">
    <w:name w:val="Табличный Знак"/>
    <w:basedOn w:val="a0"/>
    <w:link w:val="affff4"/>
    <w:rsid w:val="00D11933"/>
    <w:rPr>
      <w:rFonts w:ascii="Times New Roman" w:eastAsia="Calibri" w:hAnsi="Times New Roman"/>
      <w:sz w:val="20"/>
    </w:rPr>
  </w:style>
  <w:style w:type="paragraph" w:customStyle="1" w:styleId="affff6">
    <w:name w:val="Обычный кат"/>
    <w:basedOn w:val="a"/>
    <w:autoRedefine/>
    <w:semiHidden/>
    <w:qFormat/>
    <w:rsid w:val="00D11933"/>
    <w:rPr>
      <w:rFonts w:eastAsia="Calibri"/>
      <w:szCs w:val="20"/>
    </w:rPr>
  </w:style>
  <w:style w:type="character" w:customStyle="1" w:styleId="FontStyle11">
    <w:name w:val="Font Style11"/>
    <w:rsid w:val="00D11933"/>
    <w:rPr>
      <w:rFonts w:ascii="Times New Roman" w:hAnsi="Times New Roman" w:cs="Times New Roman" w:hint="default"/>
      <w:sz w:val="18"/>
    </w:rPr>
  </w:style>
  <w:style w:type="paragraph" w:customStyle="1" w:styleId="affff7">
    <w:name w:val="Обычн"/>
    <w:basedOn w:val="a"/>
    <w:link w:val="affff8"/>
    <w:rsid w:val="00D11933"/>
    <w:rPr>
      <w:szCs w:val="36"/>
    </w:rPr>
  </w:style>
  <w:style w:type="character" w:customStyle="1" w:styleId="affff8">
    <w:name w:val="Обычн Знак"/>
    <w:basedOn w:val="a0"/>
    <w:link w:val="affff7"/>
    <w:rsid w:val="00D11933"/>
    <w:rPr>
      <w:rFonts w:ascii="Times New Roman" w:eastAsia="Times New Roman" w:hAnsi="Times New Roman" w:cs="Times New Roman"/>
      <w:sz w:val="24"/>
      <w:szCs w:val="36"/>
      <w:lang w:eastAsia="ru-RU"/>
    </w:rPr>
  </w:style>
  <w:style w:type="character" w:customStyle="1" w:styleId="affff9">
    <w:name w:val="Рисунок Знак"/>
    <w:basedOn w:val="a0"/>
    <w:link w:val="affffa"/>
    <w:locked/>
    <w:rsid w:val="00D11933"/>
    <w:rPr>
      <w:rFonts w:ascii="Times New Roman" w:eastAsia="Times New Roman" w:hAnsi="Times New Roman" w:cs="Times New Roman"/>
      <w:bCs/>
      <w:color w:val="000000"/>
      <w:spacing w:val="-5"/>
      <w:kern w:val="28"/>
      <w:sz w:val="24"/>
      <w:szCs w:val="18"/>
    </w:rPr>
  </w:style>
  <w:style w:type="paragraph" w:customStyle="1" w:styleId="affffa">
    <w:name w:val="Рисунок"/>
    <w:basedOn w:val="aa"/>
    <w:link w:val="affff9"/>
    <w:rsid w:val="00D11933"/>
    <w:pPr>
      <w:keepLines/>
      <w:ind w:firstLine="709"/>
    </w:pPr>
    <w:rPr>
      <w:b w:val="0"/>
      <w:bCs/>
      <w:iCs w:val="0"/>
      <w:color w:val="000000"/>
      <w:spacing w:val="-5"/>
      <w:kern w:val="28"/>
      <w:sz w:val="24"/>
    </w:rPr>
  </w:style>
  <w:style w:type="character" w:customStyle="1" w:styleId="affffb">
    <w:name w:val="Таблица Знак"/>
    <w:link w:val="affffc"/>
    <w:uiPriority w:val="1"/>
    <w:locked/>
    <w:rsid w:val="00D11933"/>
    <w:rPr>
      <w:rFonts w:ascii="Times New Roman" w:hAnsi="Times New Roman"/>
      <w:bCs/>
      <w:color w:val="000000"/>
      <w:sz w:val="20"/>
    </w:rPr>
  </w:style>
  <w:style w:type="paragraph" w:customStyle="1" w:styleId="affffc">
    <w:name w:val="Таблица"/>
    <w:basedOn w:val="a"/>
    <w:link w:val="affffb"/>
    <w:uiPriority w:val="1"/>
    <w:rsid w:val="00D11933"/>
    <w:pPr>
      <w:suppressLineNumbers/>
      <w:contextualSpacing/>
      <w:jc w:val="center"/>
    </w:pPr>
    <w:rPr>
      <w:bCs/>
      <w:color w:val="000000"/>
      <w:sz w:val="20"/>
    </w:rPr>
  </w:style>
  <w:style w:type="paragraph" w:customStyle="1" w:styleId="msonormal0">
    <w:name w:val="msonormal"/>
    <w:basedOn w:val="a"/>
    <w:rsid w:val="00D11933"/>
    <w:pPr>
      <w:spacing w:before="100" w:beforeAutospacing="1" w:after="100" w:afterAutospacing="1"/>
    </w:pPr>
  </w:style>
  <w:style w:type="paragraph" w:customStyle="1" w:styleId="S">
    <w:name w:val="S_Обычный"/>
    <w:basedOn w:val="a"/>
    <w:link w:val="S0"/>
    <w:rsid w:val="00D11933"/>
    <w:pPr>
      <w:spacing w:before="120" w:after="120"/>
    </w:pPr>
    <w:rPr>
      <w:lang w:eastAsia="ar-SA"/>
    </w:rPr>
  </w:style>
  <w:style w:type="character" w:customStyle="1" w:styleId="S0">
    <w:name w:val="S_Обычный Знак"/>
    <w:link w:val="S"/>
    <w:locked/>
    <w:rsid w:val="00D11933"/>
    <w:rPr>
      <w:rFonts w:ascii="Times New Roman" w:eastAsia="Times New Roman" w:hAnsi="Times New Roman" w:cs="Times New Roman"/>
      <w:sz w:val="24"/>
      <w:szCs w:val="24"/>
      <w:lang w:eastAsia="ar-SA"/>
    </w:rPr>
  </w:style>
  <w:style w:type="character" w:customStyle="1" w:styleId="117">
    <w:name w:val="1_1 Список ненумерной Знак"/>
    <w:link w:val="11"/>
    <w:locked/>
    <w:rsid w:val="00D11933"/>
    <w:rPr>
      <w:rFonts w:ascii="Times New Roman" w:eastAsia="Times New Roman" w:hAnsi="Times New Roman" w:cs="Times New Roman"/>
      <w:sz w:val="24"/>
      <w:szCs w:val="24"/>
      <w:lang w:eastAsia="ru-RU"/>
    </w:rPr>
  </w:style>
  <w:style w:type="paragraph" w:customStyle="1" w:styleId="11">
    <w:name w:val="1_1 Список ненумерной"/>
    <w:basedOn w:val="a"/>
    <w:link w:val="117"/>
    <w:qFormat/>
    <w:rsid w:val="00D11933"/>
    <w:pPr>
      <w:keepNext/>
      <w:keepLines/>
      <w:numPr>
        <w:numId w:val="20"/>
      </w:numPr>
      <w:spacing w:before="120" w:after="120"/>
      <w:contextualSpacing/>
    </w:pPr>
  </w:style>
  <w:style w:type="table" w:customStyle="1" w:styleId="913">
    <w:name w:val="Сетка таблицы913"/>
    <w:basedOn w:val="a1"/>
    <w:uiPriority w:val="59"/>
    <w:rsid w:val="00D11933"/>
    <w:pPr>
      <w:widowControl w:val="0"/>
      <w:spacing w:after="0" w:line="240" w:lineRule="auto"/>
    </w:pPr>
    <w:rPr>
      <w:rFonts w:eastAsia="Calibr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earchresult">
    <w:name w:val="search_result"/>
    <w:basedOn w:val="a0"/>
    <w:rsid w:val="00D11933"/>
  </w:style>
  <w:style w:type="numbering" w:customStyle="1" w:styleId="54">
    <w:name w:val="Стиль54"/>
    <w:uiPriority w:val="99"/>
    <w:rsid w:val="00D11933"/>
    <w:pPr>
      <w:numPr>
        <w:numId w:val="21"/>
      </w:numPr>
    </w:pPr>
  </w:style>
  <w:style w:type="character" w:customStyle="1" w:styleId="UnresolvedMention">
    <w:name w:val="Unresolved Mention"/>
    <w:basedOn w:val="a0"/>
    <w:uiPriority w:val="99"/>
    <w:semiHidden/>
    <w:unhideWhenUsed/>
    <w:rsid w:val="00D11933"/>
    <w:rPr>
      <w:color w:val="605E5C"/>
      <w:shd w:val="clear" w:color="auto" w:fill="E1DFDD"/>
    </w:rPr>
  </w:style>
  <w:style w:type="character" w:customStyle="1" w:styleId="1f3">
    <w:name w:val="Слабое выделение1"/>
    <w:basedOn w:val="a0"/>
    <w:uiPriority w:val="19"/>
    <w:qFormat/>
    <w:rsid w:val="00D11933"/>
    <w:rPr>
      <w:i/>
      <w:iCs/>
      <w:color w:val="404040"/>
    </w:rPr>
  </w:style>
  <w:style w:type="character" w:customStyle="1" w:styleId="2d">
    <w:name w:val="Основной текст (2)_"/>
    <w:basedOn w:val="a0"/>
    <w:link w:val="2e"/>
    <w:rsid w:val="00D11933"/>
    <w:rPr>
      <w:rFonts w:ascii="Times New Roman" w:eastAsia="Times New Roman" w:hAnsi="Times New Roman" w:cs="Times New Roman"/>
      <w:shd w:val="clear" w:color="auto" w:fill="FFFFFF"/>
    </w:rPr>
  </w:style>
  <w:style w:type="character" w:customStyle="1" w:styleId="2105pt">
    <w:name w:val="Основной текст (2) + 10;5 pt"/>
    <w:basedOn w:val="2d"/>
    <w:rsid w:val="00D11933"/>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paragraph" w:customStyle="1" w:styleId="2e">
    <w:name w:val="Основной текст (2)"/>
    <w:basedOn w:val="a"/>
    <w:link w:val="2d"/>
    <w:rsid w:val="00D11933"/>
    <w:pPr>
      <w:shd w:val="clear" w:color="auto" w:fill="FFFFFF"/>
      <w:spacing w:line="278" w:lineRule="exact"/>
    </w:pPr>
    <w:rPr>
      <w:sz w:val="22"/>
    </w:rPr>
  </w:style>
  <w:style w:type="paragraph" w:customStyle="1" w:styleId="affffd">
    <w:name w:val="Для таблиц"/>
    <w:basedOn w:val="a"/>
    <w:link w:val="affffe"/>
    <w:qFormat/>
    <w:rsid w:val="00D11933"/>
    <w:pPr>
      <w:contextualSpacing/>
      <w:jc w:val="center"/>
    </w:pPr>
    <w:rPr>
      <w:rFonts w:eastAsia="Calibri"/>
      <w:sz w:val="20"/>
    </w:rPr>
  </w:style>
  <w:style w:type="character" w:customStyle="1" w:styleId="affffe">
    <w:name w:val="Для таблиц Знак"/>
    <w:basedOn w:val="a0"/>
    <w:link w:val="affffd"/>
    <w:rsid w:val="00D11933"/>
    <w:rPr>
      <w:rFonts w:ascii="Times New Roman" w:eastAsia="Calibri" w:hAnsi="Times New Roman" w:cs="Times New Roman"/>
      <w:sz w:val="20"/>
      <w:szCs w:val="24"/>
    </w:rPr>
  </w:style>
  <w:style w:type="character" w:customStyle="1" w:styleId="911">
    <w:name w:val="Заголовок 9 Знак1"/>
    <w:basedOn w:val="a0"/>
    <w:uiPriority w:val="9"/>
    <w:semiHidden/>
    <w:rsid w:val="00D11933"/>
    <w:rPr>
      <w:rFonts w:ascii="Cambria" w:eastAsia="Times New Roman" w:hAnsi="Cambria" w:cs="Times New Roman"/>
      <w:i/>
      <w:iCs/>
      <w:color w:val="404040"/>
      <w:sz w:val="20"/>
      <w:szCs w:val="20"/>
    </w:rPr>
  </w:style>
  <w:style w:type="character" w:customStyle="1" w:styleId="2f">
    <w:name w:val="Слабое выделение2"/>
    <w:basedOn w:val="a0"/>
    <w:uiPriority w:val="19"/>
    <w:qFormat/>
    <w:rsid w:val="00D11933"/>
    <w:rPr>
      <w:i/>
      <w:iCs/>
      <w:color w:val="808080"/>
    </w:rPr>
  </w:style>
  <w:style w:type="paragraph" w:customStyle="1" w:styleId="1f4">
    <w:name w:val="Подзаголовок1"/>
    <w:basedOn w:val="a"/>
    <w:next w:val="a"/>
    <w:uiPriority w:val="11"/>
    <w:qFormat/>
    <w:rsid w:val="00D11933"/>
    <w:pPr>
      <w:numPr>
        <w:ilvl w:val="1"/>
      </w:numPr>
      <w:spacing w:after="200" w:line="276" w:lineRule="auto"/>
      <w:ind w:firstLine="709"/>
    </w:pPr>
    <w:rPr>
      <w:rFonts w:ascii="Cambria" w:hAnsi="Cambria"/>
      <w:i/>
      <w:iCs/>
      <w:color w:val="4F81BD"/>
      <w:spacing w:val="15"/>
    </w:rPr>
  </w:style>
  <w:style w:type="character" w:customStyle="1" w:styleId="afffff">
    <w:name w:val="Подзаголовок Знак"/>
    <w:basedOn w:val="a0"/>
    <w:link w:val="afffff0"/>
    <w:uiPriority w:val="11"/>
    <w:rsid w:val="00D11933"/>
    <w:rPr>
      <w:rFonts w:ascii="Cambria" w:eastAsia="Times New Roman" w:hAnsi="Cambria" w:cs="Times New Roman"/>
      <w:i/>
      <w:iCs/>
      <w:color w:val="4F81BD"/>
      <w:spacing w:val="15"/>
      <w:sz w:val="24"/>
      <w:szCs w:val="24"/>
    </w:rPr>
  </w:style>
  <w:style w:type="numbering" w:customStyle="1" w:styleId="34">
    <w:name w:val="Нет списка3"/>
    <w:next w:val="a2"/>
    <w:uiPriority w:val="99"/>
    <w:semiHidden/>
    <w:unhideWhenUsed/>
    <w:rsid w:val="00D11933"/>
  </w:style>
  <w:style w:type="character" w:customStyle="1" w:styleId="411">
    <w:name w:val="Заголовок 4 Знак1"/>
    <w:basedOn w:val="a0"/>
    <w:uiPriority w:val="9"/>
    <w:semiHidden/>
    <w:rsid w:val="00D11933"/>
    <w:rPr>
      <w:rFonts w:asciiTheme="majorHAnsi" w:eastAsiaTheme="majorEastAsia" w:hAnsiTheme="majorHAnsi" w:cstheme="majorBidi"/>
      <w:b/>
      <w:bCs/>
      <w:i/>
      <w:iCs/>
      <w:color w:val="4F81BD" w:themeColor="accent1"/>
      <w:sz w:val="24"/>
    </w:rPr>
  </w:style>
  <w:style w:type="character" w:customStyle="1" w:styleId="510">
    <w:name w:val="Заголовок 5 Знак1"/>
    <w:basedOn w:val="a0"/>
    <w:uiPriority w:val="9"/>
    <w:semiHidden/>
    <w:rsid w:val="00D11933"/>
    <w:rPr>
      <w:rFonts w:asciiTheme="majorHAnsi" w:eastAsiaTheme="majorEastAsia" w:hAnsiTheme="majorHAnsi" w:cstheme="majorBidi"/>
      <w:color w:val="243F60" w:themeColor="accent1" w:themeShade="7F"/>
      <w:sz w:val="24"/>
    </w:rPr>
  </w:style>
  <w:style w:type="character" w:styleId="afffff1">
    <w:name w:val="Subtle Emphasis"/>
    <w:basedOn w:val="a0"/>
    <w:uiPriority w:val="19"/>
    <w:qFormat/>
    <w:rsid w:val="00D11933"/>
    <w:rPr>
      <w:i/>
      <w:iCs/>
      <w:color w:val="808080" w:themeColor="text1" w:themeTint="7F"/>
    </w:rPr>
  </w:style>
  <w:style w:type="paragraph" w:styleId="afffff0">
    <w:name w:val="Subtitle"/>
    <w:basedOn w:val="a"/>
    <w:next w:val="a"/>
    <w:link w:val="afffff"/>
    <w:uiPriority w:val="11"/>
    <w:qFormat/>
    <w:rsid w:val="00D11933"/>
    <w:pPr>
      <w:numPr>
        <w:ilvl w:val="1"/>
      </w:numPr>
      <w:ind w:firstLine="709"/>
    </w:pPr>
    <w:rPr>
      <w:rFonts w:ascii="Cambria" w:hAnsi="Cambria"/>
      <w:i/>
      <w:iCs/>
      <w:color w:val="4F81BD"/>
      <w:spacing w:val="15"/>
    </w:rPr>
  </w:style>
  <w:style w:type="character" w:customStyle="1" w:styleId="1f5">
    <w:name w:val="Подзаголовок Знак1"/>
    <w:basedOn w:val="a0"/>
    <w:uiPriority w:val="11"/>
    <w:rsid w:val="00D11933"/>
    <w:rPr>
      <w:rFonts w:asciiTheme="majorHAnsi" w:eastAsiaTheme="majorEastAsia" w:hAnsiTheme="majorHAnsi" w:cstheme="majorBidi"/>
      <w:i/>
      <w:iCs/>
      <w:color w:val="4F81BD" w:themeColor="accent1"/>
      <w:spacing w:val="15"/>
      <w:sz w:val="24"/>
      <w:szCs w:val="24"/>
    </w:rPr>
  </w:style>
  <w:style w:type="numbering" w:customStyle="1" w:styleId="42">
    <w:name w:val="Нет списка4"/>
    <w:next w:val="a2"/>
    <w:uiPriority w:val="99"/>
    <w:semiHidden/>
    <w:unhideWhenUsed/>
    <w:rsid w:val="006C49FB"/>
  </w:style>
  <w:style w:type="table" w:customStyle="1" w:styleId="TableGridReport5">
    <w:name w:val="Table Grid Report5"/>
    <w:basedOn w:val="a1"/>
    <w:next w:val="a3"/>
    <w:uiPriority w:val="59"/>
    <w:rsid w:val="006C49F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0">
    <w:name w:val="Изысканная таблица2"/>
    <w:basedOn w:val="a1"/>
    <w:next w:val="afff"/>
    <w:semiHidden/>
    <w:unhideWhenUsed/>
    <w:rsid w:val="006C49F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0">
    <w:name w:val="Сетка таблицы12"/>
    <w:basedOn w:val="a1"/>
    <w:next w:val="a3"/>
    <w:uiPriority w:val="59"/>
    <w:rsid w:val="006C49FB"/>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1"/>
    <w:next w:val="a3"/>
    <w:uiPriority w:val="59"/>
    <w:rsid w:val="006C49FB"/>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Нет списка12"/>
    <w:next w:val="a2"/>
    <w:uiPriority w:val="99"/>
    <w:semiHidden/>
    <w:unhideWhenUsed/>
    <w:rsid w:val="006C49FB"/>
  </w:style>
  <w:style w:type="table" w:customStyle="1" w:styleId="TableGridReport11">
    <w:name w:val="Table Grid Report11"/>
    <w:basedOn w:val="a1"/>
    <w:next w:val="a3"/>
    <w:uiPriority w:val="59"/>
    <w:rsid w:val="006C49F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
    <w:name w:val="Изысканная таблица11"/>
    <w:basedOn w:val="a1"/>
    <w:next w:val="afff"/>
    <w:semiHidden/>
    <w:unhideWhenUsed/>
    <w:rsid w:val="006C49F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0">
    <w:name w:val="Сетка таблицы111"/>
    <w:basedOn w:val="a1"/>
    <w:next w:val="a3"/>
    <w:uiPriority w:val="59"/>
    <w:rsid w:val="006C49FB"/>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1"/>
    <w:basedOn w:val="a1"/>
    <w:next w:val="a3"/>
    <w:uiPriority w:val="59"/>
    <w:rsid w:val="006C49FB"/>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
    <w:name w:val="Table Grid Report21"/>
    <w:basedOn w:val="a1"/>
    <w:next w:val="a3"/>
    <w:uiPriority w:val="59"/>
    <w:rsid w:val="006C49F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1"/>
    <w:next w:val="a3"/>
    <w:rsid w:val="006C49F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
    <w:name w:val="Table Grid Report31"/>
    <w:basedOn w:val="a1"/>
    <w:next w:val="a3"/>
    <w:uiPriority w:val="39"/>
    <w:rsid w:val="006C49FB"/>
    <w:pPr>
      <w:spacing w:after="0" w:line="240" w:lineRule="auto"/>
      <w:jc w:val="center"/>
    </w:pPr>
    <w:rPr>
      <w:rFonts w:ascii="Times New Roman" w:eastAsia="Calibri"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212">
    <w:name w:val="Нет списка21"/>
    <w:next w:val="a2"/>
    <w:uiPriority w:val="99"/>
    <w:semiHidden/>
    <w:unhideWhenUsed/>
    <w:rsid w:val="006C49FB"/>
  </w:style>
  <w:style w:type="table" w:customStyle="1" w:styleId="TableGridReport41">
    <w:name w:val="Table Grid Report41"/>
    <w:basedOn w:val="a1"/>
    <w:next w:val="a3"/>
    <w:uiPriority w:val="39"/>
    <w:rsid w:val="006C49FB"/>
    <w:pPr>
      <w:spacing w:after="0" w:line="240" w:lineRule="auto"/>
      <w:jc w:val="center"/>
    </w:pPr>
    <w:rPr>
      <w:rFonts w:ascii="Times New Roman" w:eastAsia="Calibri"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22">
    <w:name w:val="ТАБЛИЦА ДЛЯ ЗАПИСОК12"/>
    <w:basedOn w:val="a1"/>
    <w:next w:val="a3"/>
    <w:uiPriority w:val="59"/>
    <w:rsid w:val="006C49FB"/>
    <w:pPr>
      <w:spacing w:after="0" w:line="240" w:lineRule="auto"/>
      <w:jc w:val="center"/>
    </w:pPr>
    <w:rPr>
      <w:rFonts w:ascii="Times New Roman" w:eastAsia="Calibri"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TableNormal1">
    <w:name w:val="Table Normal1"/>
    <w:uiPriority w:val="2"/>
    <w:semiHidden/>
    <w:unhideWhenUsed/>
    <w:qFormat/>
    <w:rsid w:val="006C49FB"/>
    <w:pPr>
      <w:widowControl w:val="0"/>
      <w:spacing w:after="0" w:line="240" w:lineRule="auto"/>
    </w:pPr>
    <w:rPr>
      <w:rFonts w:eastAsia="Calibri"/>
      <w:lang w:val="en-US"/>
    </w:rPr>
    <w:tblPr>
      <w:tblInd w:w="0" w:type="dxa"/>
      <w:tblCellMar>
        <w:top w:w="0" w:type="dxa"/>
        <w:left w:w="0" w:type="dxa"/>
        <w:bottom w:w="0" w:type="dxa"/>
        <w:right w:w="0" w:type="dxa"/>
      </w:tblCellMar>
    </w:tblPr>
  </w:style>
  <w:style w:type="table" w:customStyle="1" w:styleId="9131">
    <w:name w:val="Сетка таблицы9131"/>
    <w:basedOn w:val="a1"/>
    <w:uiPriority w:val="59"/>
    <w:rsid w:val="006C49FB"/>
    <w:pPr>
      <w:widowControl w:val="0"/>
      <w:spacing w:after="0" w:line="240" w:lineRule="auto"/>
    </w:pPr>
    <w:rPr>
      <w:rFonts w:eastAsia="Calibr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1">
    <w:name w:val="Стиль541"/>
    <w:uiPriority w:val="99"/>
    <w:rsid w:val="006C49FB"/>
    <w:pPr>
      <w:numPr>
        <w:numId w:val="2"/>
      </w:numPr>
    </w:pPr>
  </w:style>
  <w:style w:type="numbering" w:customStyle="1" w:styleId="311">
    <w:name w:val="Нет списка31"/>
    <w:next w:val="a2"/>
    <w:uiPriority w:val="99"/>
    <w:semiHidden/>
    <w:unhideWhenUsed/>
    <w:rsid w:val="006C49FB"/>
  </w:style>
  <w:style w:type="numbering" w:customStyle="1" w:styleId="52">
    <w:name w:val="Нет списка5"/>
    <w:next w:val="a2"/>
    <w:uiPriority w:val="99"/>
    <w:semiHidden/>
    <w:unhideWhenUsed/>
    <w:rsid w:val="002C6D82"/>
  </w:style>
  <w:style w:type="table" w:customStyle="1" w:styleId="TableGridReport6">
    <w:name w:val="Table Grid Report6"/>
    <w:basedOn w:val="a1"/>
    <w:next w:val="a3"/>
    <w:uiPriority w:val="59"/>
    <w:rsid w:val="002C6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
    <w:name w:val="Изысканная таблица3"/>
    <w:basedOn w:val="a1"/>
    <w:next w:val="afff"/>
    <w:semiHidden/>
    <w:unhideWhenUsed/>
    <w:rsid w:val="002C6D82"/>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0">
    <w:name w:val="Сетка таблицы13"/>
    <w:basedOn w:val="a1"/>
    <w:next w:val="a3"/>
    <w:uiPriority w:val="59"/>
    <w:rsid w:val="002C6D82"/>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1"/>
    <w:next w:val="a3"/>
    <w:uiPriority w:val="59"/>
    <w:rsid w:val="002C6D82"/>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2"/>
    <w:uiPriority w:val="99"/>
    <w:semiHidden/>
    <w:unhideWhenUsed/>
    <w:rsid w:val="002C6D82"/>
  </w:style>
  <w:style w:type="table" w:customStyle="1" w:styleId="TableGridReport12">
    <w:name w:val="Table Grid Report12"/>
    <w:basedOn w:val="a1"/>
    <w:next w:val="a3"/>
    <w:uiPriority w:val="59"/>
    <w:rsid w:val="002C6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Изысканная таблица12"/>
    <w:basedOn w:val="a1"/>
    <w:next w:val="afff"/>
    <w:semiHidden/>
    <w:unhideWhenUsed/>
    <w:rsid w:val="002C6D82"/>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20">
    <w:name w:val="Сетка таблицы112"/>
    <w:basedOn w:val="a1"/>
    <w:next w:val="a3"/>
    <w:uiPriority w:val="59"/>
    <w:rsid w:val="002C6D82"/>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1"/>
    <w:next w:val="a3"/>
    <w:uiPriority w:val="59"/>
    <w:rsid w:val="002C6D82"/>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2">
    <w:name w:val="Table Grid Report22"/>
    <w:basedOn w:val="a1"/>
    <w:next w:val="a3"/>
    <w:uiPriority w:val="59"/>
    <w:rsid w:val="002C6D8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1"/>
    <w:next w:val="a3"/>
    <w:rsid w:val="002C6D8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2">
    <w:name w:val="Table Grid Report32"/>
    <w:basedOn w:val="a1"/>
    <w:next w:val="a3"/>
    <w:uiPriority w:val="39"/>
    <w:rsid w:val="002C6D82"/>
    <w:pPr>
      <w:spacing w:after="0" w:line="240" w:lineRule="auto"/>
      <w:jc w:val="center"/>
    </w:pPr>
    <w:rPr>
      <w:rFonts w:ascii="Times New Roman" w:eastAsia="Calibri"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221">
    <w:name w:val="Нет списка22"/>
    <w:next w:val="a2"/>
    <w:uiPriority w:val="99"/>
    <w:semiHidden/>
    <w:unhideWhenUsed/>
    <w:rsid w:val="002C6D82"/>
  </w:style>
  <w:style w:type="table" w:customStyle="1" w:styleId="TableGridReport42">
    <w:name w:val="Table Grid Report42"/>
    <w:basedOn w:val="a1"/>
    <w:next w:val="a3"/>
    <w:uiPriority w:val="39"/>
    <w:rsid w:val="002C6D82"/>
    <w:pPr>
      <w:spacing w:after="0" w:line="240" w:lineRule="auto"/>
      <w:jc w:val="center"/>
    </w:pPr>
    <w:rPr>
      <w:rFonts w:ascii="Times New Roman" w:eastAsia="Calibri"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32">
    <w:name w:val="ТАБЛИЦА ДЛЯ ЗАПИСОК13"/>
    <w:basedOn w:val="a1"/>
    <w:next w:val="a3"/>
    <w:uiPriority w:val="59"/>
    <w:rsid w:val="002C6D82"/>
    <w:pPr>
      <w:spacing w:after="0" w:line="240" w:lineRule="auto"/>
      <w:jc w:val="center"/>
    </w:pPr>
    <w:rPr>
      <w:rFonts w:ascii="Times New Roman" w:eastAsia="Calibri"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TableNormal2">
    <w:name w:val="Table Normal2"/>
    <w:uiPriority w:val="2"/>
    <w:semiHidden/>
    <w:unhideWhenUsed/>
    <w:qFormat/>
    <w:rsid w:val="002C6D82"/>
    <w:pPr>
      <w:widowControl w:val="0"/>
      <w:spacing w:after="0" w:line="240" w:lineRule="auto"/>
    </w:pPr>
    <w:rPr>
      <w:rFonts w:eastAsia="Calibri"/>
      <w:lang w:val="en-US"/>
    </w:rPr>
    <w:tblPr>
      <w:tblInd w:w="0" w:type="dxa"/>
      <w:tblCellMar>
        <w:top w:w="0" w:type="dxa"/>
        <w:left w:w="0" w:type="dxa"/>
        <w:bottom w:w="0" w:type="dxa"/>
        <w:right w:w="0" w:type="dxa"/>
      </w:tblCellMar>
    </w:tblPr>
  </w:style>
  <w:style w:type="table" w:customStyle="1" w:styleId="9132">
    <w:name w:val="Сетка таблицы9132"/>
    <w:basedOn w:val="a1"/>
    <w:uiPriority w:val="59"/>
    <w:rsid w:val="002C6D82"/>
    <w:pPr>
      <w:widowControl w:val="0"/>
      <w:spacing w:after="0" w:line="240" w:lineRule="auto"/>
    </w:pPr>
    <w:rPr>
      <w:rFonts w:eastAsia="Calibr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2">
    <w:name w:val="Стиль542"/>
    <w:uiPriority w:val="99"/>
    <w:rsid w:val="002C6D82"/>
  </w:style>
  <w:style w:type="numbering" w:customStyle="1" w:styleId="321">
    <w:name w:val="Нет списка32"/>
    <w:next w:val="a2"/>
    <w:uiPriority w:val="99"/>
    <w:semiHidden/>
    <w:unhideWhenUsed/>
    <w:rsid w:val="002C6D82"/>
  </w:style>
  <w:style w:type="paragraph" w:styleId="afffff2">
    <w:name w:val="endnote text"/>
    <w:basedOn w:val="a"/>
    <w:link w:val="afffff3"/>
    <w:uiPriority w:val="99"/>
    <w:semiHidden/>
    <w:unhideWhenUsed/>
    <w:rsid w:val="007E34BB"/>
    <w:rPr>
      <w:sz w:val="20"/>
      <w:szCs w:val="20"/>
    </w:rPr>
  </w:style>
  <w:style w:type="character" w:customStyle="1" w:styleId="afffff3">
    <w:name w:val="Текст концевой сноски Знак"/>
    <w:basedOn w:val="a0"/>
    <w:link w:val="afffff2"/>
    <w:uiPriority w:val="99"/>
    <w:semiHidden/>
    <w:rsid w:val="007E34BB"/>
    <w:rPr>
      <w:rFonts w:ascii="Times New Roman" w:eastAsia="Times New Roman" w:hAnsi="Times New Roman" w:cs="Times New Roman"/>
      <w:sz w:val="20"/>
      <w:szCs w:val="20"/>
      <w:lang w:eastAsia="ru-RU"/>
    </w:rPr>
  </w:style>
  <w:style w:type="character" w:styleId="afffff4">
    <w:name w:val="endnote reference"/>
    <w:basedOn w:val="a0"/>
    <w:uiPriority w:val="99"/>
    <w:semiHidden/>
    <w:unhideWhenUsed/>
    <w:rsid w:val="007E34BB"/>
    <w:rPr>
      <w:vertAlign w:val="superscript"/>
    </w:rPr>
  </w:style>
  <w:style w:type="table" w:customStyle="1" w:styleId="TableGridReport7">
    <w:name w:val="Table Grid Report7"/>
    <w:basedOn w:val="a1"/>
    <w:next w:val="a3"/>
    <w:uiPriority w:val="59"/>
    <w:rsid w:val="004C2D76"/>
    <w:pPr>
      <w:spacing w:after="0" w:line="240" w:lineRule="auto"/>
    </w:pPr>
    <w:rPr>
      <w:rFonts w:ascii="Times New Roman" w:eastAsiaTheme="minorEastAsia"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
    <w:basedOn w:val="a1"/>
    <w:next w:val="a3"/>
    <w:uiPriority w:val="59"/>
    <w:rsid w:val="00A313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11">
    <w:name w:val="Стиль5411"/>
    <w:uiPriority w:val="99"/>
    <w:rsid w:val="0011520B"/>
  </w:style>
  <w:style w:type="numbering" w:customStyle="1" w:styleId="1ai11028">
    <w:name w:val="1 / a / i11028"/>
    <w:basedOn w:val="a2"/>
    <w:next w:val="1ai"/>
    <w:rsid w:val="00A22A37"/>
  </w:style>
  <w:style w:type="numbering" w:styleId="1ai">
    <w:name w:val="Outline List 1"/>
    <w:basedOn w:val="a2"/>
    <w:uiPriority w:val="99"/>
    <w:semiHidden/>
    <w:unhideWhenUsed/>
    <w:rsid w:val="00A22A37"/>
    <w:pPr>
      <w:numPr>
        <w:numId w:val="30"/>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able of figures" w:qFormat="1"/>
    <w:lsdException w:name="footnote reference"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Elegan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32DF9"/>
    <w:pPr>
      <w:spacing w:after="0" w:line="240" w:lineRule="auto"/>
    </w:pPr>
    <w:rPr>
      <w:rFonts w:ascii="Times New Roman" w:eastAsia="Times New Roman" w:hAnsi="Times New Roman" w:cs="Times New Roman"/>
      <w:sz w:val="24"/>
      <w:szCs w:val="24"/>
      <w:lang w:eastAsia="ru-RU"/>
    </w:rPr>
  </w:style>
  <w:style w:type="paragraph" w:styleId="1">
    <w:name w:val="heading 1"/>
    <w:aliases w:val="Заголовок 1 Знак Знак Знак Знак Знак,1"/>
    <w:basedOn w:val="a"/>
    <w:next w:val="a"/>
    <w:link w:val="12"/>
    <w:uiPriority w:val="9"/>
    <w:qFormat/>
    <w:rsid w:val="007F0EBC"/>
    <w:pPr>
      <w:keepNext/>
      <w:keepLines/>
      <w:pageBreakBefore/>
      <w:numPr>
        <w:numId w:val="1"/>
      </w:numPr>
      <w:spacing w:after="120"/>
      <w:ind w:firstLine="709"/>
      <w:outlineLvl w:val="0"/>
    </w:pPr>
    <w:rPr>
      <w:rFonts w:eastAsiaTheme="majorEastAsia" w:cstheme="majorBidi"/>
      <w:b/>
      <w:bCs/>
      <w:szCs w:val="28"/>
    </w:rPr>
  </w:style>
  <w:style w:type="paragraph" w:styleId="2">
    <w:name w:val="heading 2"/>
    <w:basedOn w:val="a"/>
    <w:next w:val="a"/>
    <w:link w:val="21"/>
    <w:uiPriority w:val="9"/>
    <w:unhideWhenUsed/>
    <w:qFormat/>
    <w:rsid w:val="00FE4C8B"/>
    <w:pPr>
      <w:keepNext/>
      <w:keepLines/>
      <w:numPr>
        <w:ilvl w:val="1"/>
        <w:numId w:val="1"/>
      </w:numPr>
      <w:spacing w:after="120"/>
      <w:ind w:firstLine="709"/>
      <w:outlineLvl w:val="1"/>
    </w:pPr>
    <w:rPr>
      <w:rFonts w:eastAsiaTheme="majorEastAsia" w:cstheme="majorBidi"/>
      <w:b/>
      <w:bCs/>
      <w:szCs w:val="26"/>
    </w:rPr>
  </w:style>
  <w:style w:type="paragraph" w:styleId="3">
    <w:name w:val="heading 3"/>
    <w:aliases w:val="H3,h3, Знак, Знак3"/>
    <w:basedOn w:val="a"/>
    <w:next w:val="a"/>
    <w:link w:val="30"/>
    <w:uiPriority w:val="9"/>
    <w:unhideWhenUsed/>
    <w:qFormat/>
    <w:rsid w:val="00FF4341"/>
    <w:pPr>
      <w:keepNext/>
      <w:keepLines/>
      <w:numPr>
        <w:ilvl w:val="2"/>
        <w:numId w:val="1"/>
      </w:numPr>
      <w:spacing w:before="120" w:after="120"/>
      <w:ind w:firstLine="709"/>
      <w:outlineLvl w:val="2"/>
    </w:pPr>
    <w:rPr>
      <w:rFonts w:eastAsiaTheme="majorEastAsia"/>
      <w:b/>
      <w:bCs/>
    </w:rPr>
  </w:style>
  <w:style w:type="paragraph" w:styleId="4">
    <w:name w:val="heading 4"/>
    <w:basedOn w:val="a"/>
    <w:next w:val="a"/>
    <w:link w:val="40"/>
    <w:uiPriority w:val="9"/>
    <w:unhideWhenUsed/>
    <w:qFormat/>
    <w:rsid w:val="00D11933"/>
    <w:pPr>
      <w:keepNext/>
      <w:keepLines/>
      <w:spacing w:before="200"/>
      <w:outlineLvl w:val="3"/>
    </w:pPr>
    <w:rPr>
      <w:rFonts w:ascii="Cambria" w:hAnsi="Cambria"/>
      <w:i/>
      <w:iCs/>
      <w:color w:val="365F91"/>
      <w:sz w:val="26"/>
    </w:rPr>
  </w:style>
  <w:style w:type="paragraph" w:styleId="5">
    <w:name w:val="heading 5"/>
    <w:aliases w:val="Underline"/>
    <w:basedOn w:val="a"/>
    <w:next w:val="a"/>
    <w:link w:val="50"/>
    <w:unhideWhenUsed/>
    <w:qFormat/>
    <w:rsid w:val="00D11933"/>
    <w:pPr>
      <w:keepNext/>
      <w:keepLines/>
      <w:spacing w:before="200"/>
      <w:outlineLvl w:val="4"/>
    </w:pPr>
    <w:rPr>
      <w:rFonts w:ascii="Cambria" w:hAnsi="Cambria"/>
      <w:color w:val="365F91"/>
      <w:sz w:val="26"/>
    </w:rPr>
  </w:style>
  <w:style w:type="paragraph" w:styleId="6">
    <w:name w:val="heading 6"/>
    <w:basedOn w:val="a"/>
    <w:next w:val="a"/>
    <w:link w:val="60"/>
    <w:unhideWhenUsed/>
    <w:qFormat/>
    <w:rsid w:val="00D11933"/>
    <w:pPr>
      <w:spacing w:before="240" w:after="60"/>
      <w:outlineLvl w:val="5"/>
    </w:pPr>
    <w:rPr>
      <w:b/>
      <w:bCs/>
      <w:sz w:val="22"/>
    </w:rPr>
  </w:style>
  <w:style w:type="paragraph" w:styleId="7">
    <w:name w:val="heading 7"/>
    <w:basedOn w:val="a"/>
    <w:next w:val="a"/>
    <w:link w:val="70"/>
    <w:unhideWhenUsed/>
    <w:qFormat/>
    <w:rsid w:val="00D11933"/>
    <w:pPr>
      <w:spacing w:before="240" w:after="60" w:line="360" w:lineRule="auto"/>
      <w:ind w:firstLine="720"/>
      <w:outlineLvl w:val="6"/>
    </w:pPr>
  </w:style>
  <w:style w:type="paragraph" w:styleId="8">
    <w:name w:val="heading 8"/>
    <w:basedOn w:val="a"/>
    <w:next w:val="a"/>
    <w:link w:val="80"/>
    <w:unhideWhenUsed/>
    <w:qFormat/>
    <w:rsid w:val="00D11933"/>
    <w:pPr>
      <w:spacing w:before="240" w:after="60" w:line="360" w:lineRule="auto"/>
      <w:ind w:firstLine="720"/>
      <w:outlineLvl w:val="7"/>
    </w:pPr>
    <w:rPr>
      <w:i/>
      <w:iCs/>
    </w:rPr>
  </w:style>
  <w:style w:type="paragraph" w:styleId="9">
    <w:name w:val="heading 9"/>
    <w:basedOn w:val="a"/>
    <w:next w:val="a"/>
    <w:link w:val="90"/>
    <w:semiHidden/>
    <w:unhideWhenUsed/>
    <w:qFormat/>
    <w:rsid w:val="00D11933"/>
    <w:pPr>
      <w:keepNext/>
      <w:keepLines/>
      <w:spacing w:before="200" w:line="276" w:lineRule="auto"/>
      <w:outlineLvl w:val="8"/>
    </w:pPr>
    <w:rPr>
      <w:rFonts w:ascii="Cambria" w:hAnsi="Cambria"/>
      <w:i/>
      <w:iCs/>
      <w:color w:val="272727"/>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aliases w:val="Заголовок 1 Знак Знак Знак Знак Знак Знак,1 Знак"/>
    <w:basedOn w:val="a0"/>
    <w:link w:val="1"/>
    <w:uiPriority w:val="9"/>
    <w:rsid w:val="007F0EBC"/>
    <w:rPr>
      <w:rFonts w:ascii="Times New Roman" w:eastAsiaTheme="majorEastAsia" w:hAnsi="Times New Roman" w:cstheme="majorBidi"/>
      <w:b/>
      <w:bCs/>
      <w:sz w:val="24"/>
      <w:szCs w:val="28"/>
      <w:lang w:eastAsia="ru-RU"/>
    </w:rPr>
  </w:style>
  <w:style w:type="character" w:customStyle="1" w:styleId="21">
    <w:name w:val="Заголовок 2 Знак"/>
    <w:basedOn w:val="a0"/>
    <w:link w:val="2"/>
    <w:uiPriority w:val="9"/>
    <w:rsid w:val="00FE4C8B"/>
    <w:rPr>
      <w:rFonts w:ascii="Times New Roman" w:eastAsiaTheme="majorEastAsia" w:hAnsi="Times New Roman" w:cstheme="majorBidi"/>
      <w:b/>
      <w:bCs/>
      <w:sz w:val="24"/>
      <w:szCs w:val="26"/>
      <w:lang w:eastAsia="ru-RU"/>
    </w:rPr>
  </w:style>
  <w:style w:type="character" w:customStyle="1" w:styleId="30">
    <w:name w:val="Заголовок 3 Знак"/>
    <w:aliases w:val="H3 Знак,h3 Знак, Знак Знак, Знак3 Знак"/>
    <w:basedOn w:val="a0"/>
    <w:link w:val="3"/>
    <w:uiPriority w:val="9"/>
    <w:rsid w:val="00FF4341"/>
    <w:rPr>
      <w:rFonts w:ascii="Times New Roman" w:eastAsiaTheme="majorEastAsia" w:hAnsi="Times New Roman" w:cs="Times New Roman"/>
      <w:b/>
      <w:bCs/>
      <w:sz w:val="24"/>
      <w:szCs w:val="24"/>
      <w:lang w:eastAsia="ru-RU"/>
    </w:rPr>
  </w:style>
  <w:style w:type="table" w:styleId="a3">
    <w:name w:val="Table Grid"/>
    <w:aliases w:val="ТАБЛИЦА ДЛЯ ЗАПИСОК"/>
    <w:basedOn w:val="a1"/>
    <w:uiPriority w:val="59"/>
    <w:rsid w:val="004B4FE6"/>
    <w:pPr>
      <w:spacing w:after="0" w:line="240" w:lineRule="auto"/>
      <w:jc w:val="center"/>
    </w:pPr>
    <w:rPr>
      <w:rFonts w:ascii="Times New Roman"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3">
    <w:name w:val="ТАБЛИЦА ДЛЯ ЗАПИСОК1"/>
    <w:basedOn w:val="a1"/>
    <w:next w:val="a3"/>
    <w:uiPriority w:val="59"/>
    <w:rsid w:val="00B30496"/>
    <w:pPr>
      <w:spacing w:after="0" w:line="240" w:lineRule="auto"/>
      <w:jc w:val="center"/>
    </w:pPr>
    <w:rPr>
      <w:rFonts w:ascii="Times New Roman"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styleId="a4">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
    <w:link w:val="a5"/>
    <w:unhideWhenUsed/>
    <w:rsid w:val="00B30496"/>
    <w:pPr>
      <w:tabs>
        <w:tab w:val="center" w:pos="4677"/>
        <w:tab w:val="right" w:pos="9355"/>
      </w:tabs>
    </w:pPr>
  </w:style>
  <w:style w:type="character" w:customStyle="1" w:styleId="a5">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0"/>
    <w:link w:val="a4"/>
    <w:rsid w:val="00B30496"/>
    <w:rPr>
      <w:rFonts w:ascii="Times New Roman" w:hAnsi="Times New Roman"/>
      <w:sz w:val="24"/>
    </w:rPr>
  </w:style>
  <w:style w:type="paragraph" w:styleId="a6">
    <w:name w:val="footer"/>
    <w:basedOn w:val="a"/>
    <w:link w:val="a7"/>
    <w:uiPriority w:val="99"/>
    <w:unhideWhenUsed/>
    <w:rsid w:val="00B30496"/>
    <w:pPr>
      <w:tabs>
        <w:tab w:val="center" w:pos="4677"/>
        <w:tab w:val="right" w:pos="9355"/>
      </w:tabs>
      <w:jc w:val="right"/>
    </w:pPr>
    <w:rPr>
      <w:sz w:val="22"/>
    </w:rPr>
  </w:style>
  <w:style w:type="character" w:customStyle="1" w:styleId="a7">
    <w:name w:val="Нижний колонтитул Знак"/>
    <w:basedOn w:val="a0"/>
    <w:link w:val="a6"/>
    <w:uiPriority w:val="99"/>
    <w:rsid w:val="00B30496"/>
    <w:rPr>
      <w:rFonts w:ascii="Times New Roman" w:hAnsi="Times New Roman"/>
    </w:rPr>
  </w:style>
  <w:style w:type="paragraph" w:styleId="a8">
    <w:name w:val="TOC Heading"/>
    <w:basedOn w:val="1"/>
    <w:next w:val="a"/>
    <w:uiPriority w:val="39"/>
    <w:unhideWhenUsed/>
    <w:qFormat/>
    <w:rsid w:val="00E21E84"/>
    <w:pPr>
      <w:pageBreakBefore w:val="0"/>
      <w:numPr>
        <w:numId w:val="0"/>
      </w:numPr>
      <w:spacing w:before="240" w:after="0" w:line="259" w:lineRule="auto"/>
      <w:outlineLvl w:val="9"/>
    </w:pPr>
    <w:rPr>
      <w:rFonts w:asciiTheme="majorHAnsi" w:hAnsiTheme="majorHAnsi"/>
      <w:b w:val="0"/>
      <w:bCs w:val="0"/>
      <w:color w:val="365F91" w:themeColor="accent1" w:themeShade="BF"/>
      <w:sz w:val="32"/>
      <w:szCs w:val="32"/>
    </w:rPr>
  </w:style>
  <w:style w:type="paragraph" w:styleId="14">
    <w:name w:val="toc 1"/>
    <w:basedOn w:val="a"/>
    <w:next w:val="a"/>
    <w:autoRedefine/>
    <w:uiPriority w:val="39"/>
    <w:unhideWhenUsed/>
    <w:rsid w:val="002B4588"/>
    <w:pPr>
      <w:tabs>
        <w:tab w:val="left" w:pos="567"/>
        <w:tab w:val="right" w:leader="dot" w:pos="9771"/>
      </w:tabs>
      <w:spacing w:before="60" w:after="60"/>
      <w:jc w:val="both"/>
    </w:pPr>
    <w:rPr>
      <w:sz w:val="20"/>
    </w:rPr>
  </w:style>
  <w:style w:type="paragraph" w:styleId="22">
    <w:name w:val="toc 2"/>
    <w:basedOn w:val="a"/>
    <w:next w:val="a"/>
    <w:autoRedefine/>
    <w:uiPriority w:val="39"/>
    <w:unhideWhenUsed/>
    <w:rsid w:val="00381969"/>
    <w:pPr>
      <w:tabs>
        <w:tab w:val="left" w:pos="9498"/>
      </w:tabs>
      <w:spacing w:before="60" w:after="60"/>
      <w:jc w:val="both"/>
    </w:pPr>
    <w:rPr>
      <w:sz w:val="20"/>
    </w:rPr>
  </w:style>
  <w:style w:type="paragraph" w:styleId="31">
    <w:name w:val="toc 3"/>
    <w:basedOn w:val="a"/>
    <w:next w:val="a"/>
    <w:autoRedefine/>
    <w:uiPriority w:val="39"/>
    <w:unhideWhenUsed/>
    <w:rsid w:val="006E3695"/>
    <w:pPr>
      <w:tabs>
        <w:tab w:val="left" w:pos="567"/>
        <w:tab w:val="left" w:pos="709"/>
        <w:tab w:val="left" w:pos="851"/>
        <w:tab w:val="right" w:leader="dot" w:pos="9771"/>
      </w:tabs>
      <w:spacing w:before="60" w:after="60"/>
      <w:jc w:val="both"/>
    </w:pPr>
    <w:rPr>
      <w:sz w:val="20"/>
    </w:rPr>
  </w:style>
  <w:style w:type="character" w:styleId="a9">
    <w:name w:val="Hyperlink"/>
    <w:basedOn w:val="a0"/>
    <w:uiPriority w:val="99"/>
    <w:unhideWhenUsed/>
    <w:rsid w:val="00E21E84"/>
    <w:rPr>
      <w:color w:val="0000FF" w:themeColor="hyperlink"/>
      <w:u w:val="single"/>
    </w:rPr>
  </w:style>
  <w:style w:type="paragraph" w:styleId="41">
    <w:name w:val="toc 4"/>
    <w:basedOn w:val="a"/>
    <w:next w:val="a"/>
    <w:autoRedefine/>
    <w:uiPriority w:val="39"/>
    <w:unhideWhenUsed/>
    <w:rsid w:val="00A16DF1"/>
    <w:pPr>
      <w:spacing w:after="100" w:line="259" w:lineRule="auto"/>
      <w:ind w:left="660"/>
    </w:pPr>
    <w:rPr>
      <w:rFonts w:asciiTheme="minorHAnsi" w:eastAsiaTheme="minorEastAsia" w:hAnsiTheme="minorHAnsi"/>
      <w:sz w:val="22"/>
    </w:rPr>
  </w:style>
  <w:style w:type="paragraph" w:styleId="51">
    <w:name w:val="toc 5"/>
    <w:basedOn w:val="a"/>
    <w:next w:val="a"/>
    <w:autoRedefine/>
    <w:uiPriority w:val="39"/>
    <w:unhideWhenUsed/>
    <w:rsid w:val="00A16DF1"/>
    <w:pPr>
      <w:spacing w:after="100" w:line="259" w:lineRule="auto"/>
      <w:ind w:left="880"/>
    </w:pPr>
    <w:rPr>
      <w:rFonts w:asciiTheme="minorHAnsi" w:eastAsiaTheme="minorEastAsia" w:hAnsiTheme="minorHAnsi"/>
      <w:sz w:val="22"/>
    </w:rPr>
  </w:style>
  <w:style w:type="paragraph" w:styleId="61">
    <w:name w:val="toc 6"/>
    <w:basedOn w:val="a"/>
    <w:next w:val="a"/>
    <w:autoRedefine/>
    <w:uiPriority w:val="39"/>
    <w:unhideWhenUsed/>
    <w:rsid w:val="00A16DF1"/>
    <w:pPr>
      <w:spacing w:after="100" w:line="259" w:lineRule="auto"/>
      <w:ind w:left="1100"/>
    </w:pPr>
    <w:rPr>
      <w:rFonts w:asciiTheme="minorHAnsi" w:eastAsiaTheme="minorEastAsia" w:hAnsiTheme="minorHAnsi"/>
      <w:sz w:val="22"/>
    </w:rPr>
  </w:style>
  <w:style w:type="paragraph" w:styleId="71">
    <w:name w:val="toc 7"/>
    <w:basedOn w:val="a"/>
    <w:next w:val="a"/>
    <w:autoRedefine/>
    <w:uiPriority w:val="39"/>
    <w:unhideWhenUsed/>
    <w:rsid w:val="00A16DF1"/>
    <w:pPr>
      <w:spacing w:after="100" w:line="259" w:lineRule="auto"/>
      <w:ind w:left="1320"/>
    </w:pPr>
    <w:rPr>
      <w:rFonts w:asciiTheme="minorHAnsi" w:eastAsiaTheme="minorEastAsia" w:hAnsiTheme="minorHAnsi"/>
      <w:sz w:val="22"/>
    </w:rPr>
  </w:style>
  <w:style w:type="paragraph" w:styleId="81">
    <w:name w:val="toc 8"/>
    <w:basedOn w:val="a"/>
    <w:next w:val="a"/>
    <w:autoRedefine/>
    <w:uiPriority w:val="39"/>
    <w:unhideWhenUsed/>
    <w:rsid w:val="00A16DF1"/>
    <w:pPr>
      <w:spacing w:after="100" w:line="259" w:lineRule="auto"/>
      <w:ind w:left="1540"/>
    </w:pPr>
    <w:rPr>
      <w:rFonts w:asciiTheme="minorHAnsi" w:eastAsiaTheme="minorEastAsia" w:hAnsiTheme="minorHAnsi"/>
      <w:sz w:val="22"/>
    </w:rPr>
  </w:style>
  <w:style w:type="paragraph" w:styleId="91">
    <w:name w:val="toc 9"/>
    <w:basedOn w:val="a"/>
    <w:next w:val="a"/>
    <w:autoRedefine/>
    <w:uiPriority w:val="39"/>
    <w:unhideWhenUsed/>
    <w:rsid w:val="00A16DF1"/>
    <w:pPr>
      <w:spacing w:after="100" w:line="259" w:lineRule="auto"/>
      <w:ind w:left="1760"/>
    </w:pPr>
    <w:rPr>
      <w:rFonts w:asciiTheme="minorHAnsi" w:eastAsiaTheme="minorEastAsia" w:hAnsiTheme="minorHAnsi"/>
      <w:sz w:val="22"/>
    </w:rPr>
  </w:style>
  <w:style w:type="paragraph" w:styleId="aa">
    <w:name w:val="caption"/>
    <w:aliases w:val="Знак,Знак1 Знак Знак Знак,Знак1 Знак Знак,Таблица - Название объекта,!! Object Novogor !!,Caption Char,Caption Char1 Char1 Char Char,Caption Char Char2 Char1 Char Char,Caption Char Char Char1 Char Char Char,Знак13,Знак1,Табл_1"/>
    <w:basedOn w:val="a"/>
    <w:next w:val="a"/>
    <w:link w:val="ab"/>
    <w:unhideWhenUsed/>
    <w:qFormat/>
    <w:rsid w:val="003A4AEB"/>
    <w:pPr>
      <w:spacing w:before="120" w:after="120"/>
      <w:jc w:val="center"/>
    </w:pPr>
    <w:rPr>
      <w:b/>
      <w:iCs/>
      <w:sz w:val="20"/>
      <w:szCs w:val="18"/>
    </w:rPr>
  </w:style>
  <w:style w:type="paragraph" w:styleId="ac">
    <w:name w:val="table of figures"/>
    <w:aliases w:val="Перечень таблиц"/>
    <w:basedOn w:val="a"/>
    <w:next w:val="a"/>
    <w:uiPriority w:val="99"/>
    <w:unhideWhenUsed/>
    <w:qFormat/>
    <w:rsid w:val="00A16DF1"/>
    <w:pPr>
      <w:spacing w:before="60" w:after="60"/>
    </w:pPr>
    <w:rPr>
      <w:sz w:val="20"/>
    </w:rPr>
  </w:style>
  <w:style w:type="paragraph" w:customStyle="1" w:styleId="Style1098">
    <w:name w:val="Style1098"/>
    <w:basedOn w:val="a"/>
    <w:rsid w:val="00A251E8"/>
    <w:pPr>
      <w:spacing w:line="278" w:lineRule="exact"/>
      <w:jc w:val="center"/>
    </w:pPr>
    <w:rPr>
      <w:sz w:val="20"/>
      <w:szCs w:val="20"/>
    </w:rPr>
  </w:style>
  <w:style w:type="character" w:customStyle="1" w:styleId="CharStyle384">
    <w:name w:val="CharStyle384"/>
    <w:basedOn w:val="a0"/>
    <w:rsid w:val="00A251E8"/>
    <w:rPr>
      <w:rFonts w:ascii="Times New Roman" w:eastAsia="Times New Roman" w:hAnsi="Times New Roman" w:cs="Times New Roman"/>
      <w:b w:val="0"/>
      <w:bCs w:val="0"/>
      <w:i w:val="0"/>
      <w:iCs w:val="0"/>
      <w:smallCaps w:val="0"/>
      <w:sz w:val="22"/>
      <w:szCs w:val="22"/>
    </w:rPr>
  </w:style>
  <w:style w:type="paragraph" w:styleId="ad">
    <w:name w:val="Balloon Text"/>
    <w:basedOn w:val="a"/>
    <w:link w:val="ae"/>
    <w:uiPriority w:val="99"/>
    <w:unhideWhenUsed/>
    <w:rsid w:val="00470218"/>
    <w:rPr>
      <w:rFonts w:ascii="Segoe UI" w:hAnsi="Segoe UI" w:cs="Segoe UI"/>
      <w:sz w:val="18"/>
      <w:szCs w:val="18"/>
    </w:rPr>
  </w:style>
  <w:style w:type="character" w:customStyle="1" w:styleId="ae">
    <w:name w:val="Текст выноски Знак"/>
    <w:basedOn w:val="a0"/>
    <w:link w:val="ad"/>
    <w:uiPriority w:val="99"/>
    <w:rsid w:val="00470218"/>
    <w:rPr>
      <w:rFonts w:ascii="Segoe UI" w:hAnsi="Segoe UI" w:cs="Segoe UI"/>
      <w:sz w:val="18"/>
      <w:szCs w:val="18"/>
    </w:rPr>
  </w:style>
  <w:style w:type="paragraph" w:customStyle="1" w:styleId="Style3087">
    <w:name w:val="Style3087"/>
    <w:basedOn w:val="a"/>
    <w:rsid w:val="00E67C61"/>
    <w:pPr>
      <w:spacing w:line="259" w:lineRule="exact"/>
    </w:pPr>
    <w:rPr>
      <w:sz w:val="20"/>
      <w:szCs w:val="20"/>
    </w:rPr>
  </w:style>
  <w:style w:type="paragraph" w:customStyle="1" w:styleId="Style1375">
    <w:name w:val="Style1375"/>
    <w:basedOn w:val="a"/>
    <w:rsid w:val="00E67C61"/>
    <w:pPr>
      <w:jc w:val="right"/>
    </w:pPr>
    <w:rPr>
      <w:sz w:val="20"/>
      <w:szCs w:val="20"/>
    </w:rPr>
  </w:style>
  <w:style w:type="character" w:customStyle="1" w:styleId="CharStyle361">
    <w:name w:val="CharStyle361"/>
    <w:basedOn w:val="a0"/>
    <w:rsid w:val="00E67C61"/>
    <w:rPr>
      <w:rFonts w:ascii="Times New Roman" w:eastAsia="Times New Roman" w:hAnsi="Times New Roman" w:cs="Times New Roman"/>
      <w:b w:val="0"/>
      <w:bCs w:val="0"/>
      <w:i w:val="0"/>
      <w:iCs w:val="0"/>
      <w:smallCaps w:val="0"/>
      <w:sz w:val="20"/>
      <w:szCs w:val="20"/>
    </w:rPr>
  </w:style>
  <w:style w:type="paragraph" w:customStyle="1" w:styleId="Style281">
    <w:name w:val="Style281"/>
    <w:basedOn w:val="a"/>
    <w:rsid w:val="00B25956"/>
    <w:pPr>
      <w:spacing w:line="230" w:lineRule="exact"/>
      <w:jc w:val="center"/>
    </w:pPr>
    <w:rPr>
      <w:sz w:val="20"/>
      <w:szCs w:val="20"/>
    </w:rPr>
  </w:style>
  <w:style w:type="character" w:styleId="af">
    <w:name w:val="Placeholder Text"/>
    <w:basedOn w:val="a0"/>
    <w:uiPriority w:val="99"/>
    <w:semiHidden/>
    <w:rsid w:val="001962CB"/>
    <w:rPr>
      <w:color w:val="808080"/>
    </w:rPr>
  </w:style>
  <w:style w:type="paragraph" w:customStyle="1" w:styleId="TableParagraph">
    <w:name w:val="Table Paragraph"/>
    <w:basedOn w:val="a"/>
    <w:uiPriority w:val="1"/>
    <w:qFormat/>
    <w:rsid w:val="004E27D7"/>
    <w:pPr>
      <w:autoSpaceDE w:val="0"/>
      <w:autoSpaceDN w:val="0"/>
    </w:pPr>
    <w:rPr>
      <w:rFonts w:ascii="Trebuchet MS" w:eastAsia="Trebuchet MS" w:hAnsi="Trebuchet MS" w:cs="Trebuchet MS"/>
      <w:sz w:val="22"/>
    </w:rPr>
  </w:style>
  <w:style w:type="paragraph" w:customStyle="1" w:styleId="ce">
    <w:name w:val="&gt;ceсновной текст док."/>
    <w:basedOn w:val="a"/>
    <w:rsid w:val="00587563"/>
    <w:pPr>
      <w:spacing w:before="60" w:after="60"/>
      <w:ind w:firstLine="567"/>
    </w:pPr>
    <w:rPr>
      <w:sz w:val="20"/>
      <w:szCs w:val="20"/>
    </w:rPr>
  </w:style>
  <w:style w:type="paragraph" w:styleId="af0">
    <w:name w:val="Body Text"/>
    <w:aliases w:val=" Знак1 Знак,Основной текст11,bt,Знак1 Знак"/>
    <w:basedOn w:val="a"/>
    <w:link w:val="af1"/>
    <w:uiPriority w:val="1"/>
    <w:qFormat/>
    <w:rsid w:val="00587563"/>
    <w:pPr>
      <w:spacing w:after="120"/>
    </w:pPr>
    <w:rPr>
      <w:sz w:val="20"/>
      <w:szCs w:val="20"/>
    </w:rPr>
  </w:style>
  <w:style w:type="character" w:customStyle="1" w:styleId="af1">
    <w:name w:val="Основной текст Знак"/>
    <w:aliases w:val=" Знак1 Знак Знак,Основной текст11 Знак,bt Знак,Знак1 Знак Знак1"/>
    <w:basedOn w:val="a0"/>
    <w:link w:val="af0"/>
    <w:uiPriority w:val="1"/>
    <w:rsid w:val="00587563"/>
    <w:rPr>
      <w:rFonts w:ascii="Times New Roman" w:eastAsia="Times New Roman" w:hAnsi="Times New Roman" w:cs="Times New Roman"/>
      <w:sz w:val="20"/>
      <w:szCs w:val="20"/>
      <w:lang w:eastAsia="ru-RU"/>
    </w:rPr>
  </w:style>
  <w:style w:type="paragraph" w:styleId="af2">
    <w:name w:val="List Paragraph"/>
    <w:aliases w:val="Введение,Подпись рисунка,ПАРАГРАФ,Абзац списка11,it_List1,Ненумерованный список,основной диплом,Таблицы,3_Абзац списка,СПИСКИ,Галочки,Текст 2-й уровень"/>
    <w:basedOn w:val="a"/>
    <w:link w:val="af3"/>
    <w:uiPriority w:val="34"/>
    <w:qFormat/>
    <w:rsid w:val="00923BC6"/>
    <w:pPr>
      <w:ind w:left="720"/>
      <w:contextualSpacing/>
    </w:pPr>
  </w:style>
  <w:style w:type="paragraph" w:styleId="af4">
    <w:name w:val="Body Text Indent"/>
    <w:basedOn w:val="a"/>
    <w:link w:val="af5"/>
    <w:uiPriority w:val="99"/>
    <w:unhideWhenUsed/>
    <w:rsid w:val="009171D2"/>
    <w:pPr>
      <w:spacing w:after="120"/>
      <w:ind w:left="283"/>
    </w:pPr>
  </w:style>
  <w:style w:type="character" w:customStyle="1" w:styleId="af5">
    <w:name w:val="Основной текст с отступом Знак"/>
    <w:basedOn w:val="a0"/>
    <w:link w:val="af4"/>
    <w:uiPriority w:val="99"/>
    <w:rsid w:val="009171D2"/>
    <w:rPr>
      <w:rFonts w:ascii="Times New Roman" w:hAnsi="Times New Roman"/>
      <w:sz w:val="24"/>
    </w:rPr>
  </w:style>
  <w:style w:type="paragraph" w:customStyle="1" w:styleId="410">
    <w:name w:val="Заголовок 41"/>
    <w:basedOn w:val="a"/>
    <w:next w:val="a"/>
    <w:uiPriority w:val="9"/>
    <w:unhideWhenUsed/>
    <w:qFormat/>
    <w:rsid w:val="00D11933"/>
    <w:pPr>
      <w:keepNext/>
      <w:keepLines/>
      <w:spacing w:before="40" w:line="276" w:lineRule="auto"/>
      <w:outlineLvl w:val="3"/>
    </w:pPr>
    <w:rPr>
      <w:rFonts w:ascii="Cambria" w:hAnsi="Cambria"/>
      <w:i/>
      <w:iCs/>
      <w:color w:val="365F91"/>
      <w:sz w:val="26"/>
    </w:rPr>
  </w:style>
  <w:style w:type="paragraph" w:customStyle="1" w:styleId="Underline1">
    <w:name w:val="Underline1"/>
    <w:basedOn w:val="a"/>
    <w:next w:val="a"/>
    <w:unhideWhenUsed/>
    <w:qFormat/>
    <w:rsid w:val="00D11933"/>
    <w:pPr>
      <w:keepNext/>
      <w:keepLines/>
      <w:spacing w:before="40" w:line="276" w:lineRule="auto"/>
      <w:outlineLvl w:val="4"/>
    </w:pPr>
    <w:rPr>
      <w:rFonts w:ascii="Cambria" w:hAnsi="Cambria"/>
      <w:color w:val="365F91"/>
      <w:sz w:val="26"/>
    </w:rPr>
  </w:style>
  <w:style w:type="character" w:customStyle="1" w:styleId="60">
    <w:name w:val="Заголовок 6 Знак"/>
    <w:basedOn w:val="a0"/>
    <w:link w:val="6"/>
    <w:rsid w:val="00D11933"/>
    <w:rPr>
      <w:rFonts w:ascii="Times New Roman" w:eastAsia="Times New Roman" w:hAnsi="Times New Roman" w:cs="Times New Roman"/>
      <w:b/>
      <w:bCs/>
      <w:lang w:eastAsia="ru-RU"/>
    </w:rPr>
  </w:style>
  <w:style w:type="character" w:customStyle="1" w:styleId="70">
    <w:name w:val="Заголовок 7 Знак"/>
    <w:basedOn w:val="a0"/>
    <w:link w:val="7"/>
    <w:rsid w:val="00D11933"/>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D11933"/>
    <w:rPr>
      <w:rFonts w:ascii="Times New Roman" w:eastAsia="Times New Roman" w:hAnsi="Times New Roman" w:cs="Times New Roman"/>
      <w:i/>
      <w:iCs/>
      <w:sz w:val="24"/>
      <w:szCs w:val="24"/>
      <w:lang w:eastAsia="ru-RU"/>
    </w:rPr>
  </w:style>
  <w:style w:type="character" w:customStyle="1" w:styleId="90">
    <w:name w:val="Заголовок 9 Знак"/>
    <w:basedOn w:val="a0"/>
    <w:link w:val="9"/>
    <w:rsid w:val="00D11933"/>
    <w:rPr>
      <w:rFonts w:ascii="Cambria" w:eastAsia="Times New Roman" w:hAnsi="Cambria" w:cs="Times New Roman"/>
      <w:i/>
      <w:iCs/>
      <w:color w:val="272727"/>
      <w:sz w:val="21"/>
      <w:szCs w:val="21"/>
      <w:lang w:eastAsia="ru-RU"/>
    </w:rPr>
  </w:style>
  <w:style w:type="numbering" w:customStyle="1" w:styleId="15">
    <w:name w:val="Нет списка1"/>
    <w:next w:val="a2"/>
    <w:uiPriority w:val="99"/>
    <w:semiHidden/>
    <w:unhideWhenUsed/>
    <w:rsid w:val="00D11933"/>
  </w:style>
  <w:style w:type="character" w:customStyle="1" w:styleId="40">
    <w:name w:val="Заголовок 4 Знак"/>
    <w:basedOn w:val="a0"/>
    <w:link w:val="4"/>
    <w:uiPriority w:val="9"/>
    <w:rsid w:val="00D11933"/>
    <w:rPr>
      <w:rFonts w:ascii="Cambria" w:eastAsia="Times New Roman" w:hAnsi="Cambria" w:cs="Times New Roman"/>
      <w:i/>
      <w:iCs/>
      <w:color w:val="365F91"/>
      <w:sz w:val="26"/>
    </w:rPr>
  </w:style>
  <w:style w:type="character" w:customStyle="1" w:styleId="50">
    <w:name w:val="Заголовок 5 Знак"/>
    <w:aliases w:val="Underline Знак"/>
    <w:basedOn w:val="a0"/>
    <w:link w:val="5"/>
    <w:rsid w:val="00D11933"/>
    <w:rPr>
      <w:rFonts w:ascii="Cambria" w:eastAsia="Times New Roman" w:hAnsi="Cambria" w:cs="Times New Roman"/>
      <w:color w:val="365F91"/>
      <w:sz w:val="26"/>
    </w:rPr>
  </w:style>
  <w:style w:type="paragraph" w:styleId="af6">
    <w:name w:val="No Spacing"/>
    <w:aliases w:val="Заголовок"/>
    <w:uiPriority w:val="1"/>
    <w:qFormat/>
    <w:rsid w:val="00D11933"/>
    <w:pPr>
      <w:spacing w:after="0" w:line="240" w:lineRule="auto"/>
      <w:ind w:firstLine="709"/>
      <w:jc w:val="center"/>
    </w:pPr>
    <w:rPr>
      <w:rFonts w:ascii="Times New Roman" w:eastAsia="Times New Roman" w:hAnsi="Times New Roman"/>
      <w:b/>
      <w:sz w:val="28"/>
      <w:lang w:eastAsia="ru-RU"/>
    </w:rPr>
  </w:style>
  <w:style w:type="character" w:styleId="af7">
    <w:name w:val="Strong"/>
    <w:basedOn w:val="a0"/>
    <w:uiPriority w:val="22"/>
    <w:qFormat/>
    <w:rsid w:val="00D11933"/>
    <w:rPr>
      <w:b/>
      <w:bCs/>
    </w:rPr>
  </w:style>
  <w:style w:type="paragraph" w:customStyle="1" w:styleId="Default">
    <w:name w:val="Default"/>
    <w:uiPriority w:val="99"/>
    <w:rsid w:val="00D11933"/>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8">
    <w:name w:val="Normal (Web)"/>
    <w:basedOn w:val="a"/>
    <w:uiPriority w:val="99"/>
    <w:unhideWhenUsed/>
    <w:rsid w:val="00D11933"/>
    <w:pPr>
      <w:spacing w:before="100" w:beforeAutospacing="1" w:after="100" w:afterAutospacing="1"/>
    </w:pPr>
  </w:style>
  <w:style w:type="table" w:customStyle="1" w:styleId="TableGridReport1">
    <w:name w:val="Table Grid Report1"/>
    <w:basedOn w:val="a1"/>
    <w:next w:val="a3"/>
    <w:uiPriority w:val="59"/>
    <w:rsid w:val="00D119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3">
    <w:name w:val="Body Text 2"/>
    <w:basedOn w:val="a"/>
    <w:link w:val="24"/>
    <w:uiPriority w:val="99"/>
    <w:rsid w:val="00D11933"/>
    <w:pPr>
      <w:spacing w:before="60"/>
    </w:pPr>
    <w:rPr>
      <w:sz w:val="26"/>
      <w:szCs w:val="21"/>
    </w:rPr>
  </w:style>
  <w:style w:type="character" w:customStyle="1" w:styleId="24">
    <w:name w:val="Основной текст 2 Знак"/>
    <w:basedOn w:val="a0"/>
    <w:link w:val="23"/>
    <w:uiPriority w:val="99"/>
    <w:rsid w:val="00D11933"/>
    <w:rPr>
      <w:rFonts w:ascii="Times New Roman" w:eastAsia="Times New Roman" w:hAnsi="Times New Roman" w:cs="Times New Roman"/>
      <w:sz w:val="26"/>
      <w:szCs w:val="21"/>
      <w:lang w:eastAsia="ru-RU"/>
    </w:rPr>
  </w:style>
  <w:style w:type="paragraph" w:styleId="af9">
    <w:name w:val="Document Map"/>
    <w:basedOn w:val="a"/>
    <w:link w:val="afa"/>
    <w:rsid w:val="00D11933"/>
    <w:rPr>
      <w:rFonts w:ascii="Tahoma" w:eastAsia="Calibri" w:hAnsi="Tahoma" w:cs="Tahoma"/>
      <w:sz w:val="16"/>
      <w:szCs w:val="16"/>
    </w:rPr>
  </w:style>
  <w:style w:type="character" w:customStyle="1" w:styleId="afa">
    <w:name w:val="Схема документа Знак"/>
    <w:basedOn w:val="a0"/>
    <w:link w:val="af9"/>
    <w:rsid w:val="00D11933"/>
    <w:rPr>
      <w:rFonts w:ascii="Tahoma" w:eastAsia="Calibri" w:hAnsi="Tahoma" w:cs="Tahoma"/>
      <w:sz w:val="16"/>
      <w:szCs w:val="16"/>
      <w:lang w:eastAsia="ru-RU"/>
    </w:rPr>
  </w:style>
  <w:style w:type="paragraph" w:styleId="25">
    <w:name w:val="Body Text Indent 2"/>
    <w:aliases w:val=" Знак Знак Знак Знак Знак,Знак Знак Знак Знак Знак,Знак Знак Знак Знак Знак Знак,Знак Знак Знак Знак Знак Знак Знак Знак,Знак Знак Знак Знак Знак Знак11,Знак Знак Знак Знак Знак Знак Знак1,Знак Знак Знак Знак Знак1 Знак Знак"/>
    <w:basedOn w:val="a"/>
    <w:link w:val="26"/>
    <w:rsid w:val="00D11933"/>
    <w:pPr>
      <w:autoSpaceDE w:val="0"/>
      <w:autoSpaceDN w:val="0"/>
      <w:adjustRightInd w:val="0"/>
      <w:spacing w:after="120" w:line="480" w:lineRule="auto"/>
      <w:ind w:left="283"/>
    </w:pPr>
    <w:rPr>
      <w:rFonts w:ascii="Arial" w:hAnsi="Arial" w:cs="Arial"/>
      <w:sz w:val="20"/>
      <w:szCs w:val="20"/>
    </w:rPr>
  </w:style>
  <w:style w:type="character" w:customStyle="1" w:styleId="26">
    <w:name w:val="Основной текст с отступом 2 Знак"/>
    <w:aliases w:val=" Знак Знак Знак Знак Знак Знак,Знак Знак Знак Знак Знак Знак1,Знак Знак Знак Знак Знак Знак Знак,Знак Знак Знак Знак Знак Знак Знак Знак Знак,Знак Знак Знак Знак Знак Знак11 Знак,Знак Знак Знак Знак Знак Знак Знак1 Знак"/>
    <w:basedOn w:val="a0"/>
    <w:link w:val="25"/>
    <w:rsid w:val="00D11933"/>
    <w:rPr>
      <w:rFonts w:ascii="Arial" w:eastAsia="Times New Roman" w:hAnsi="Arial" w:cs="Arial"/>
      <w:sz w:val="20"/>
      <w:szCs w:val="20"/>
      <w:lang w:eastAsia="ru-RU"/>
    </w:rPr>
  </w:style>
  <w:style w:type="paragraph" w:customStyle="1" w:styleId="font5">
    <w:name w:val="font5"/>
    <w:basedOn w:val="a"/>
    <w:rsid w:val="00D11933"/>
    <w:pPr>
      <w:spacing w:before="100" w:beforeAutospacing="1" w:after="100" w:afterAutospacing="1"/>
    </w:pPr>
    <w:rPr>
      <w:rFonts w:ascii="Calibri" w:hAnsi="Calibri" w:cs="Calibri"/>
      <w:i/>
      <w:iCs/>
      <w:color w:val="000000"/>
      <w:sz w:val="18"/>
      <w:szCs w:val="18"/>
    </w:rPr>
  </w:style>
  <w:style w:type="paragraph" w:customStyle="1" w:styleId="xl77">
    <w:name w:val="xl77"/>
    <w:basedOn w:val="a"/>
    <w:rsid w:val="00D11933"/>
    <w:pPr>
      <w:shd w:val="clear" w:color="000000" w:fill="FFFFFF"/>
      <w:spacing w:before="100" w:beforeAutospacing="1" w:after="100" w:afterAutospacing="1"/>
    </w:pPr>
  </w:style>
  <w:style w:type="paragraph" w:customStyle="1" w:styleId="xl78">
    <w:name w:val="xl78"/>
    <w:basedOn w:val="a"/>
    <w:rsid w:val="00D11933"/>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s="Calibri"/>
      <w:sz w:val="18"/>
      <w:szCs w:val="18"/>
    </w:rPr>
  </w:style>
  <w:style w:type="paragraph" w:customStyle="1" w:styleId="xl79">
    <w:name w:val="xl79"/>
    <w:basedOn w:val="a"/>
    <w:rsid w:val="00D11933"/>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rFonts w:ascii="Calibri" w:hAnsi="Calibri" w:cs="Calibri"/>
      <w:sz w:val="18"/>
      <w:szCs w:val="18"/>
    </w:rPr>
  </w:style>
  <w:style w:type="paragraph" w:customStyle="1" w:styleId="xl80">
    <w:name w:val="xl80"/>
    <w:basedOn w:val="a"/>
    <w:rsid w:val="00D11933"/>
    <w:pPr>
      <w:pBdr>
        <w:top w:val="single" w:sz="8" w:space="0" w:color="auto"/>
        <w:bottom w:val="single" w:sz="8" w:space="0" w:color="auto"/>
      </w:pBdr>
      <w:shd w:val="clear" w:color="000000" w:fill="FFFFFF"/>
      <w:spacing w:before="100" w:beforeAutospacing="1" w:after="100" w:afterAutospacing="1"/>
      <w:jc w:val="center"/>
      <w:textAlignment w:val="center"/>
    </w:pPr>
    <w:rPr>
      <w:rFonts w:ascii="Calibri" w:hAnsi="Calibri" w:cs="Calibri"/>
      <w:sz w:val="18"/>
      <w:szCs w:val="18"/>
    </w:rPr>
  </w:style>
  <w:style w:type="paragraph" w:customStyle="1" w:styleId="xl81">
    <w:name w:val="xl81"/>
    <w:basedOn w:val="a"/>
    <w:rsid w:val="00D11933"/>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s="Calibri"/>
      <w:sz w:val="18"/>
      <w:szCs w:val="18"/>
    </w:rPr>
  </w:style>
  <w:style w:type="paragraph" w:customStyle="1" w:styleId="xl82">
    <w:name w:val="xl82"/>
    <w:basedOn w:val="a"/>
    <w:rsid w:val="00D11933"/>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s="Calibri"/>
      <w:sz w:val="18"/>
      <w:szCs w:val="18"/>
    </w:rPr>
  </w:style>
  <w:style w:type="paragraph" w:customStyle="1" w:styleId="xl83">
    <w:name w:val="xl83"/>
    <w:basedOn w:val="a"/>
    <w:rsid w:val="00D1193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s="Calibri"/>
      <w:color w:val="000000"/>
      <w:sz w:val="18"/>
      <w:szCs w:val="18"/>
    </w:rPr>
  </w:style>
  <w:style w:type="paragraph" w:customStyle="1" w:styleId="xl84">
    <w:name w:val="xl84"/>
    <w:basedOn w:val="a"/>
    <w:rsid w:val="00D11933"/>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s="Calibri"/>
      <w:color w:val="000000"/>
      <w:sz w:val="18"/>
      <w:szCs w:val="18"/>
    </w:rPr>
  </w:style>
  <w:style w:type="paragraph" w:customStyle="1" w:styleId="xl85">
    <w:name w:val="xl85"/>
    <w:basedOn w:val="a"/>
    <w:rsid w:val="00D11933"/>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rFonts w:ascii="Calibri" w:hAnsi="Calibri" w:cs="Calibri"/>
      <w:color w:val="000000"/>
      <w:sz w:val="18"/>
      <w:szCs w:val="18"/>
    </w:rPr>
  </w:style>
  <w:style w:type="paragraph" w:customStyle="1" w:styleId="xl86">
    <w:name w:val="xl86"/>
    <w:basedOn w:val="a"/>
    <w:rsid w:val="00D1193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s="Calibri"/>
      <w:color w:val="000000"/>
      <w:sz w:val="18"/>
      <w:szCs w:val="18"/>
    </w:rPr>
  </w:style>
  <w:style w:type="paragraph" w:customStyle="1" w:styleId="xl87">
    <w:name w:val="xl87"/>
    <w:basedOn w:val="a"/>
    <w:rsid w:val="00D11933"/>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s="Calibri"/>
      <w:color w:val="000000"/>
      <w:sz w:val="18"/>
      <w:szCs w:val="18"/>
    </w:rPr>
  </w:style>
  <w:style w:type="paragraph" w:customStyle="1" w:styleId="xl88">
    <w:name w:val="xl88"/>
    <w:basedOn w:val="a"/>
    <w:rsid w:val="00D11933"/>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hAnsi="Calibri" w:cs="Calibri"/>
      <w:color w:val="000000"/>
      <w:sz w:val="18"/>
      <w:szCs w:val="18"/>
    </w:rPr>
  </w:style>
  <w:style w:type="paragraph" w:customStyle="1" w:styleId="xl89">
    <w:name w:val="xl89"/>
    <w:basedOn w:val="a"/>
    <w:rsid w:val="00D11933"/>
    <w:pPr>
      <w:pBdr>
        <w:top w:val="single" w:sz="8" w:space="0" w:color="auto"/>
        <w:bottom w:val="single" w:sz="8" w:space="0" w:color="auto"/>
      </w:pBdr>
      <w:shd w:val="clear" w:color="000000" w:fill="FFFFFF"/>
      <w:spacing w:before="100" w:beforeAutospacing="1" w:after="100" w:afterAutospacing="1"/>
      <w:jc w:val="center"/>
      <w:textAlignment w:val="center"/>
    </w:pPr>
    <w:rPr>
      <w:rFonts w:ascii="Calibri" w:hAnsi="Calibri" w:cs="Calibri"/>
      <w:color w:val="000000"/>
      <w:sz w:val="18"/>
      <w:szCs w:val="18"/>
    </w:rPr>
  </w:style>
  <w:style w:type="paragraph" w:customStyle="1" w:styleId="xl90">
    <w:name w:val="xl90"/>
    <w:basedOn w:val="a"/>
    <w:rsid w:val="00D1193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91">
    <w:name w:val="xl91"/>
    <w:basedOn w:val="a"/>
    <w:rsid w:val="00D11933"/>
    <w:pPr>
      <w:pBdr>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92">
    <w:name w:val="xl92"/>
    <w:basedOn w:val="a"/>
    <w:rsid w:val="00D11933"/>
    <w:pPr>
      <w:pBdr>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93">
    <w:name w:val="xl93"/>
    <w:basedOn w:val="a"/>
    <w:rsid w:val="00D11933"/>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94">
    <w:name w:val="xl94"/>
    <w:basedOn w:val="a"/>
    <w:rsid w:val="00D119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95">
    <w:name w:val="xl95"/>
    <w:basedOn w:val="a"/>
    <w:rsid w:val="00D1193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96">
    <w:name w:val="xl96"/>
    <w:basedOn w:val="a"/>
    <w:rsid w:val="00D119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97">
    <w:name w:val="xl97"/>
    <w:basedOn w:val="a"/>
    <w:rsid w:val="00D119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98">
    <w:name w:val="xl98"/>
    <w:basedOn w:val="a"/>
    <w:rsid w:val="00D11933"/>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99">
    <w:name w:val="xl99"/>
    <w:basedOn w:val="a"/>
    <w:rsid w:val="00D11933"/>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00">
    <w:name w:val="xl100"/>
    <w:basedOn w:val="a"/>
    <w:rsid w:val="00D1193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01">
    <w:name w:val="xl101"/>
    <w:basedOn w:val="a"/>
    <w:rsid w:val="00D1193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02">
    <w:name w:val="xl102"/>
    <w:basedOn w:val="a"/>
    <w:rsid w:val="00D11933"/>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03">
    <w:name w:val="xl103"/>
    <w:basedOn w:val="a"/>
    <w:uiPriority w:val="99"/>
    <w:rsid w:val="00D119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104">
    <w:name w:val="xl104"/>
    <w:basedOn w:val="a"/>
    <w:uiPriority w:val="99"/>
    <w:rsid w:val="00D119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105">
    <w:name w:val="xl105"/>
    <w:basedOn w:val="a"/>
    <w:uiPriority w:val="99"/>
    <w:rsid w:val="00D1193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06">
    <w:name w:val="xl106"/>
    <w:basedOn w:val="a"/>
    <w:uiPriority w:val="99"/>
    <w:rsid w:val="00D1193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a"/>
    <w:uiPriority w:val="99"/>
    <w:rsid w:val="00D119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108">
    <w:name w:val="xl108"/>
    <w:basedOn w:val="a"/>
    <w:uiPriority w:val="99"/>
    <w:rsid w:val="00D11933"/>
    <w:pPr>
      <w:shd w:val="clear" w:color="000000" w:fill="FFFFFF"/>
      <w:spacing w:before="100" w:beforeAutospacing="1" w:after="100" w:afterAutospacing="1"/>
    </w:pPr>
  </w:style>
  <w:style w:type="paragraph" w:customStyle="1" w:styleId="xl109">
    <w:name w:val="xl109"/>
    <w:basedOn w:val="a"/>
    <w:uiPriority w:val="99"/>
    <w:rsid w:val="00D11933"/>
    <w:pPr>
      <w:pBdr>
        <w:top w:val="single" w:sz="8"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10">
    <w:name w:val="xl110"/>
    <w:basedOn w:val="a"/>
    <w:uiPriority w:val="99"/>
    <w:rsid w:val="00D1193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11">
    <w:name w:val="xl111"/>
    <w:basedOn w:val="a"/>
    <w:uiPriority w:val="99"/>
    <w:rsid w:val="00D11933"/>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12">
    <w:name w:val="xl112"/>
    <w:basedOn w:val="a"/>
    <w:uiPriority w:val="99"/>
    <w:rsid w:val="00D11933"/>
    <w:pPr>
      <w:pBdr>
        <w:left w:val="single" w:sz="4" w:space="0" w:color="auto"/>
        <w:bottom w:val="single" w:sz="4" w:space="0" w:color="auto"/>
        <w:right w:val="single" w:sz="4" w:space="0" w:color="auto"/>
      </w:pBdr>
      <w:shd w:val="clear" w:color="000000" w:fill="FFFFFF"/>
      <w:spacing w:before="100" w:beforeAutospacing="1" w:after="100" w:afterAutospacing="1"/>
      <w:jc w:val="center"/>
    </w:pPr>
    <w:rPr>
      <w:sz w:val="16"/>
      <w:szCs w:val="16"/>
    </w:rPr>
  </w:style>
  <w:style w:type="paragraph" w:customStyle="1" w:styleId="xl113">
    <w:name w:val="xl113"/>
    <w:basedOn w:val="a"/>
    <w:uiPriority w:val="99"/>
    <w:rsid w:val="00D119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16"/>
      <w:szCs w:val="16"/>
    </w:rPr>
  </w:style>
  <w:style w:type="paragraph" w:customStyle="1" w:styleId="ConsPlusNonformat">
    <w:name w:val="ConsPlusNonformat"/>
    <w:uiPriority w:val="99"/>
    <w:rsid w:val="00D11933"/>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6">
    <w:name w:val="Абзац списка1"/>
    <w:basedOn w:val="a"/>
    <w:rsid w:val="00D11933"/>
    <w:pPr>
      <w:spacing w:before="120" w:after="200" w:line="276" w:lineRule="auto"/>
      <w:ind w:left="720" w:firstLine="425"/>
      <w:contextualSpacing/>
    </w:pPr>
    <w:rPr>
      <w:rFonts w:ascii="Calibri" w:hAnsi="Calibri"/>
      <w:sz w:val="22"/>
    </w:rPr>
  </w:style>
  <w:style w:type="character" w:customStyle="1" w:styleId="Bodytext">
    <w:name w:val="Body text_"/>
    <w:link w:val="92"/>
    <w:rsid w:val="00D11933"/>
    <w:rPr>
      <w:shd w:val="clear" w:color="auto" w:fill="FFFFFF"/>
    </w:rPr>
  </w:style>
  <w:style w:type="paragraph" w:customStyle="1" w:styleId="92">
    <w:name w:val="Основной текст9"/>
    <w:basedOn w:val="a"/>
    <w:link w:val="Bodytext"/>
    <w:rsid w:val="00D11933"/>
    <w:pPr>
      <w:shd w:val="clear" w:color="auto" w:fill="FFFFFF"/>
      <w:spacing w:line="480" w:lineRule="exact"/>
      <w:ind w:hanging="380"/>
    </w:pPr>
    <w:rPr>
      <w:rFonts w:asciiTheme="minorHAnsi" w:hAnsiTheme="minorHAnsi"/>
      <w:sz w:val="22"/>
    </w:rPr>
  </w:style>
  <w:style w:type="character" w:customStyle="1" w:styleId="BodytextBold">
    <w:name w:val="Body text + Bold"/>
    <w:rsid w:val="00D11933"/>
    <w:rPr>
      <w:rFonts w:ascii="Times New Roman" w:eastAsia="Times New Roman" w:hAnsi="Times New Roman" w:cs="Times New Roman"/>
      <w:b/>
      <w:bCs/>
      <w:i w:val="0"/>
      <w:iCs w:val="0"/>
      <w:smallCaps w:val="0"/>
      <w:strike w:val="0"/>
      <w:spacing w:val="0"/>
      <w:sz w:val="22"/>
      <w:szCs w:val="22"/>
    </w:rPr>
  </w:style>
  <w:style w:type="character" w:customStyle="1" w:styleId="afb">
    <w:name w:val="Основной текст_"/>
    <w:link w:val="72"/>
    <w:uiPriority w:val="99"/>
    <w:locked/>
    <w:rsid w:val="00D11933"/>
    <w:rPr>
      <w:rFonts w:ascii="Arial" w:eastAsia="Times New Roman" w:hAnsi="Arial" w:cs="Arial"/>
      <w:shd w:val="clear" w:color="auto" w:fill="FFFFFF"/>
    </w:rPr>
  </w:style>
  <w:style w:type="paragraph" w:customStyle="1" w:styleId="72">
    <w:name w:val="Основной текст7"/>
    <w:basedOn w:val="a"/>
    <w:link w:val="afb"/>
    <w:uiPriority w:val="99"/>
    <w:rsid w:val="00D11933"/>
    <w:pPr>
      <w:shd w:val="clear" w:color="auto" w:fill="FFFFFF"/>
      <w:spacing w:before="4380" w:line="240" w:lineRule="atLeast"/>
      <w:jc w:val="center"/>
    </w:pPr>
    <w:rPr>
      <w:rFonts w:ascii="Arial" w:hAnsi="Arial" w:cs="Arial"/>
      <w:sz w:val="22"/>
    </w:rPr>
  </w:style>
  <w:style w:type="paragraph" w:customStyle="1" w:styleId="ConsPlusNormal">
    <w:name w:val="ConsPlusNormal"/>
    <w:rsid w:val="00D1193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Bodytext3">
    <w:name w:val="Body text (3)_"/>
    <w:link w:val="Bodytext30"/>
    <w:rsid w:val="00D11933"/>
    <w:rPr>
      <w:sz w:val="27"/>
      <w:szCs w:val="27"/>
      <w:shd w:val="clear" w:color="auto" w:fill="FFFFFF"/>
    </w:rPr>
  </w:style>
  <w:style w:type="paragraph" w:customStyle="1" w:styleId="Bodytext30">
    <w:name w:val="Body text (3)"/>
    <w:basedOn w:val="a"/>
    <w:link w:val="Bodytext3"/>
    <w:rsid w:val="00D11933"/>
    <w:pPr>
      <w:shd w:val="clear" w:color="auto" w:fill="FFFFFF"/>
      <w:spacing w:after="2160" w:line="0" w:lineRule="atLeast"/>
      <w:ind w:hanging="2100"/>
      <w:jc w:val="center"/>
    </w:pPr>
    <w:rPr>
      <w:rFonts w:asciiTheme="minorHAnsi" w:hAnsiTheme="minorHAnsi"/>
      <w:sz w:val="27"/>
      <w:szCs w:val="27"/>
    </w:rPr>
  </w:style>
  <w:style w:type="character" w:customStyle="1" w:styleId="Heading22">
    <w:name w:val="Heading #2 (2)"/>
    <w:rsid w:val="00D11933"/>
    <w:rPr>
      <w:rFonts w:ascii="Times New Roman" w:eastAsia="Times New Roman" w:hAnsi="Times New Roman" w:cs="Times New Roman"/>
      <w:b w:val="0"/>
      <w:bCs w:val="0"/>
      <w:i w:val="0"/>
      <w:iCs w:val="0"/>
      <w:smallCaps w:val="0"/>
      <w:strike w:val="0"/>
      <w:spacing w:val="0"/>
      <w:sz w:val="27"/>
      <w:szCs w:val="27"/>
    </w:rPr>
  </w:style>
  <w:style w:type="character" w:styleId="afc">
    <w:name w:val="FollowedHyperlink"/>
    <w:basedOn w:val="a0"/>
    <w:uiPriority w:val="99"/>
    <w:semiHidden/>
    <w:unhideWhenUsed/>
    <w:rsid w:val="00D11933"/>
    <w:rPr>
      <w:color w:val="800080"/>
      <w:u w:val="single"/>
    </w:rPr>
  </w:style>
  <w:style w:type="paragraph" w:customStyle="1" w:styleId="font6">
    <w:name w:val="font6"/>
    <w:basedOn w:val="a"/>
    <w:rsid w:val="00D11933"/>
    <w:pPr>
      <w:spacing w:before="100" w:beforeAutospacing="1" w:after="100" w:afterAutospacing="1"/>
    </w:pPr>
    <w:rPr>
      <w:rFonts w:ascii="Calibri" w:hAnsi="Calibri" w:cs="Calibri"/>
      <w:sz w:val="16"/>
      <w:szCs w:val="16"/>
    </w:rPr>
  </w:style>
  <w:style w:type="paragraph" w:customStyle="1" w:styleId="xl114">
    <w:name w:val="xl114"/>
    <w:basedOn w:val="a"/>
    <w:uiPriority w:val="99"/>
    <w:rsid w:val="00D11933"/>
    <w:pPr>
      <w:pBdr>
        <w:top w:val="single" w:sz="8" w:space="0" w:color="000000"/>
        <w:left w:val="single" w:sz="8" w:space="0" w:color="000000"/>
        <w:right w:val="single" w:sz="8" w:space="0" w:color="000000"/>
      </w:pBdr>
      <w:spacing w:before="100" w:beforeAutospacing="1" w:after="100" w:afterAutospacing="1"/>
      <w:jc w:val="center"/>
      <w:textAlignment w:val="center"/>
    </w:pPr>
    <w:rPr>
      <w:rFonts w:ascii="Calibri" w:hAnsi="Calibri" w:cs="Calibri"/>
      <w:sz w:val="16"/>
      <w:szCs w:val="16"/>
    </w:rPr>
  </w:style>
  <w:style w:type="paragraph" w:customStyle="1" w:styleId="xl115">
    <w:name w:val="xl115"/>
    <w:basedOn w:val="a"/>
    <w:uiPriority w:val="99"/>
    <w:rsid w:val="00D11933"/>
    <w:pPr>
      <w:pBdr>
        <w:left w:val="single" w:sz="8" w:space="0" w:color="000000"/>
        <w:bottom w:val="single" w:sz="8" w:space="0" w:color="000000"/>
        <w:right w:val="single" w:sz="8" w:space="0" w:color="000000"/>
      </w:pBdr>
      <w:spacing w:before="100" w:beforeAutospacing="1" w:after="100" w:afterAutospacing="1"/>
      <w:jc w:val="center"/>
      <w:textAlignment w:val="center"/>
    </w:pPr>
    <w:rPr>
      <w:rFonts w:ascii="Calibri" w:hAnsi="Calibri" w:cs="Calibri"/>
      <w:sz w:val="16"/>
      <w:szCs w:val="16"/>
    </w:rPr>
  </w:style>
  <w:style w:type="paragraph" w:customStyle="1" w:styleId="xl116">
    <w:name w:val="xl116"/>
    <w:basedOn w:val="a"/>
    <w:uiPriority w:val="99"/>
    <w:rsid w:val="00D11933"/>
    <w:pPr>
      <w:pBdr>
        <w:top w:val="single" w:sz="8" w:space="0" w:color="000000"/>
        <w:left w:val="single" w:sz="8" w:space="0" w:color="000000"/>
        <w:right w:val="single" w:sz="8" w:space="0" w:color="000000"/>
      </w:pBdr>
      <w:spacing w:before="100" w:beforeAutospacing="1" w:after="100" w:afterAutospacing="1"/>
      <w:jc w:val="center"/>
      <w:textAlignment w:val="center"/>
    </w:pPr>
    <w:rPr>
      <w:rFonts w:ascii="Calibri" w:hAnsi="Calibri" w:cs="Calibri"/>
      <w:sz w:val="16"/>
      <w:szCs w:val="16"/>
    </w:rPr>
  </w:style>
  <w:style w:type="paragraph" w:customStyle="1" w:styleId="xl117">
    <w:name w:val="xl117"/>
    <w:basedOn w:val="a"/>
    <w:uiPriority w:val="99"/>
    <w:rsid w:val="00D11933"/>
    <w:pPr>
      <w:pBdr>
        <w:left w:val="single" w:sz="8" w:space="0" w:color="000000"/>
        <w:bottom w:val="single" w:sz="8" w:space="0" w:color="000000"/>
        <w:right w:val="single" w:sz="8" w:space="0" w:color="000000"/>
      </w:pBdr>
      <w:spacing w:before="100" w:beforeAutospacing="1" w:after="100" w:afterAutospacing="1"/>
      <w:jc w:val="center"/>
      <w:textAlignment w:val="center"/>
    </w:pPr>
    <w:rPr>
      <w:rFonts w:ascii="Calibri" w:hAnsi="Calibri" w:cs="Calibri"/>
      <w:sz w:val="16"/>
      <w:szCs w:val="16"/>
    </w:rPr>
  </w:style>
  <w:style w:type="character" w:customStyle="1" w:styleId="afd">
    <w:name w:val="Текст сноски Знак"/>
    <w:aliases w:val="Table_Footnote_last Знак Знак1,Table_Footnote_last Знак Знак Знак,Table_Footnote_last Знак1,Текст сноски Знак Знак Знак,Текст сноски Знак1 Знак Знак Знак,Текст сноски Знак Знак Знак Знак Знак,Table_Footnote_last Знак1 Знак Знак Знак"/>
    <w:basedOn w:val="a0"/>
    <w:link w:val="afe"/>
    <w:uiPriority w:val="99"/>
    <w:locked/>
    <w:rsid w:val="00D11933"/>
    <w:rPr>
      <w:rFonts w:ascii="TimesET" w:hAnsi="TimesET" w:cs="TimesET"/>
      <w:kern w:val="24"/>
    </w:rPr>
  </w:style>
  <w:style w:type="paragraph" w:styleId="afe">
    <w:name w:val="footnote text"/>
    <w:aliases w:val="Table_Footnote_last Знак,Table_Footnote_last Знак Знак,Table_Footnote_last,Текст сноски Знак Знак,Текст сноски Знак1 Знак Знак,Текст сноски Знак Знак Знак Знак,Table_Footnote_last Знак1 Знак Знак,single space"/>
    <w:basedOn w:val="a"/>
    <w:link w:val="afd"/>
    <w:uiPriority w:val="99"/>
    <w:unhideWhenUsed/>
    <w:rsid w:val="00D11933"/>
    <w:pPr>
      <w:keepLines/>
      <w:spacing w:before="120" w:after="120"/>
      <w:ind w:firstLine="567"/>
    </w:pPr>
    <w:rPr>
      <w:rFonts w:ascii="TimesET" w:hAnsi="TimesET" w:cs="TimesET"/>
      <w:kern w:val="24"/>
      <w:sz w:val="22"/>
    </w:rPr>
  </w:style>
  <w:style w:type="character" w:customStyle="1" w:styleId="17">
    <w:name w:val="Текст сноски Знак1"/>
    <w:aliases w:val="Table_Footnote_last Знак Знак2,Table_Footnote_last Знак Знак Знак1,Table_Footnote_last Знак2"/>
    <w:basedOn w:val="a0"/>
    <w:semiHidden/>
    <w:rsid w:val="00D11933"/>
    <w:rPr>
      <w:rFonts w:ascii="Times New Roman" w:hAnsi="Times New Roman"/>
      <w:sz w:val="20"/>
      <w:szCs w:val="20"/>
    </w:rPr>
  </w:style>
  <w:style w:type="character" w:customStyle="1" w:styleId="ab">
    <w:name w:val="Название объекта Знак"/>
    <w:aliases w:val="Знак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
    <w:link w:val="aa"/>
    <w:locked/>
    <w:rsid w:val="00D11933"/>
    <w:rPr>
      <w:rFonts w:ascii="Times New Roman" w:hAnsi="Times New Roman"/>
      <w:b/>
      <w:iCs/>
      <w:sz w:val="20"/>
      <w:szCs w:val="18"/>
    </w:rPr>
  </w:style>
  <w:style w:type="paragraph" w:styleId="aff">
    <w:name w:val="Title"/>
    <w:basedOn w:val="a"/>
    <w:link w:val="aff0"/>
    <w:uiPriority w:val="10"/>
    <w:qFormat/>
    <w:rsid w:val="00D11933"/>
    <w:pPr>
      <w:jc w:val="center"/>
    </w:pPr>
    <w:rPr>
      <w:szCs w:val="20"/>
    </w:rPr>
  </w:style>
  <w:style w:type="character" w:customStyle="1" w:styleId="aff0">
    <w:name w:val="Название Знак"/>
    <w:basedOn w:val="a0"/>
    <w:link w:val="aff"/>
    <w:uiPriority w:val="10"/>
    <w:rsid w:val="00D11933"/>
    <w:rPr>
      <w:rFonts w:ascii="Times New Roman" w:eastAsia="Times New Roman" w:hAnsi="Times New Roman" w:cs="Times New Roman"/>
      <w:sz w:val="24"/>
      <w:szCs w:val="20"/>
      <w:lang w:eastAsia="ru-RU"/>
    </w:rPr>
  </w:style>
  <w:style w:type="character" w:customStyle="1" w:styleId="aff1">
    <w:name w:val="Текст Знак"/>
    <w:aliases w:val="Знак7 Знак"/>
    <w:basedOn w:val="a0"/>
    <w:link w:val="aff2"/>
    <w:semiHidden/>
    <w:locked/>
    <w:rsid w:val="00D11933"/>
    <w:rPr>
      <w:rFonts w:ascii="Courier New" w:hAnsi="Courier New" w:cs="Courier New"/>
    </w:rPr>
  </w:style>
  <w:style w:type="paragraph" w:styleId="aff2">
    <w:name w:val="Plain Text"/>
    <w:aliases w:val="Знак7"/>
    <w:basedOn w:val="a"/>
    <w:link w:val="aff1"/>
    <w:semiHidden/>
    <w:unhideWhenUsed/>
    <w:rsid w:val="00D11933"/>
    <w:rPr>
      <w:rFonts w:ascii="Courier New" w:hAnsi="Courier New" w:cs="Courier New"/>
      <w:sz w:val="22"/>
    </w:rPr>
  </w:style>
  <w:style w:type="character" w:customStyle="1" w:styleId="18">
    <w:name w:val="Текст Знак1"/>
    <w:aliases w:val="Знак7 Знак1"/>
    <w:basedOn w:val="a0"/>
    <w:semiHidden/>
    <w:rsid w:val="00D11933"/>
    <w:rPr>
      <w:rFonts w:ascii="Consolas" w:hAnsi="Consolas"/>
      <w:sz w:val="21"/>
      <w:szCs w:val="21"/>
    </w:rPr>
  </w:style>
  <w:style w:type="paragraph" w:customStyle="1" w:styleId="ConsPlusTitle">
    <w:name w:val="ConsPlusTitle"/>
    <w:uiPriority w:val="99"/>
    <w:rsid w:val="00D11933"/>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ConsPlusCell">
    <w:name w:val="ConsPlusCell"/>
    <w:uiPriority w:val="99"/>
    <w:rsid w:val="00D1193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aff3">
    <w:name w:val="Обычный текст"/>
    <w:basedOn w:val="a"/>
    <w:uiPriority w:val="99"/>
    <w:rsid w:val="00D11933"/>
    <w:pPr>
      <w:ind w:left="397" w:hanging="397"/>
    </w:pPr>
    <w:rPr>
      <w:rFonts w:cs="Arial"/>
      <w:szCs w:val="20"/>
    </w:rPr>
  </w:style>
  <w:style w:type="character" w:customStyle="1" w:styleId="aff4">
    <w:name w:val="Название таблицы Знак"/>
    <w:link w:val="aff5"/>
    <w:locked/>
    <w:rsid w:val="00D11933"/>
    <w:rPr>
      <w:b/>
      <w:bCs/>
      <w:sz w:val="24"/>
      <w:szCs w:val="24"/>
    </w:rPr>
  </w:style>
  <w:style w:type="paragraph" w:customStyle="1" w:styleId="aff5">
    <w:name w:val="Название таблицы"/>
    <w:basedOn w:val="a"/>
    <w:link w:val="aff4"/>
    <w:rsid w:val="00D11933"/>
    <w:pPr>
      <w:tabs>
        <w:tab w:val="num" w:pos="360"/>
      </w:tabs>
      <w:spacing w:after="160" w:line="240" w:lineRule="exact"/>
    </w:pPr>
    <w:rPr>
      <w:rFonts w:asciiTheme="minorHAnsi" w:hAnsiTheme="minorHAnsi"/>
      <w:b/>
      <w:bCs/>
    </w:rPr>
  </w:style>
  <w:style w:type="paragraph" w:customStyle="1" w:styleId="aff6">
    <w:name w:val="Название рисунка"/>
    <w:basedOn w:val="aa"/>
    <w:uiPriority w:val="99"/>
    <w:rsid w:val="00D11933"/>
    <w:pPr>
      <w:spacing w:line="360" w:lineRule="auto"/>
      <w:ind w:left="180"/>
    </w:pPr>
    <w:rPr>
      <w:rFonts w:ascii="Calibri" w:hAnsi="Calibri"/>
      <w:bCs/>
      <w:iCs w:val="0"/>
      <w:sz w:val="24"/>
      <w:szCs w:val="24"/>
    </w:rPr>
  </w:style>
  <w:style w:type="character" w:customStyle="1" w:styleId="aff7">
    <w:name w:val="Обычный ТКП Знак"/>
    <w:link w:val="aff8"/>
    <w:locked/>
    <w:rsid w:val="00D11933"/>
    <w:rPr>
      <w:sz w:val="24"/>
    </w:rPr>
  </w:style>
  <w:style w:type="paragraph" w:customStyle="1" w:styleId="aff8">
    <w:name w:val="Обычный ТКП"/>
    <w:basedOn w:val="a"/>
    <w:link w:val="aff7"/>
    <w:rsid w:val="00D11933"/>
    <w:pPr>
      <w:suppressAutoHyphens/>
      <w:spacing w:line="360" w:lineRule="auto"/>
      <w:ind w:left="57" w:right="-2"/>
    </w:pPr>
    <w:rPr>
      <w:rFonts w:asciiTheme="minorHAnsi" w:hAnsiTheme="minorHAnsi"/>
    </w:rPr>
  </w:style>
  <w:style w:type="paragraph" w:customStyle="1" w:styleId="aff9">
    <w:name w:val="Табл крупная по центру"/>
    <w:basedOn w:val="aff8"/>
    <w:uiPriority w:val="99"/>
    <w:rsid w:val="00D11933"/>
    <w:pPr>
      <w:snapToGrid w:val="0"/>
      <w:spacing w:line="240" w:lineRule="exact"/>
      <w:ind w:left="0" w:right="0"/>
      <w:jc w:val="center"/>
    </w:pPr>
    <w:rPr>
      <w:rFonts w:ascii="Calibri" w:hAnsi="Calibri"/>
      <w:color w:val="000000"/>
      <w:sz w:val="22"/>
    </w:rPr>
  </w:style>
  <w:style w:type="paragraph" w:customStyle="1" w:styleId="xl63">
    <w:name w:val="xl63"/>
    <w:basedOn w:val="a"/>
    <w:rsid w:val="00D11933"/>
    <w:pPr>
      <w:spacing w:before="100" w:beforeAutospacing="1" w:after="100" w:afterAutospacing="1"/>
    </w:pPr>
  </w:style>
  <w:style w:type="paragraph" w:customStyle="1" w:styleId="xl64">
    <w:name w:val="xl64"/>
    <w:basedOn w:val="a"/>
    <w:rsid w:val="00D11933"/>
    <w:pPr>
      <w:pBdr>
        <w:top w:val="single" w:sz="4" w:space="0" w:color="000000"/>
        <w:left w:val="single" w:sz="4" w:space="0" w:color="000000"/>
        <w:bottom w:val="single" w:sz="4" w:space="0" w:color="000000"/>
        <w:right w:val="single" w:sz="4" w:space="0" w:color="000000"/>
      </w:pBdr>
      <w:shd w:val="clear" w:color="auto" w:fill="C0C0C0"/>
      <w:spacing w:before="100" w:beforeAutospacing="1" w:after="100" w:afterAutospacing="1"/>
      <w:jc w:val="center"/>
    </w:pPr>
    <w:rPr>
      <w:b/>
      <w:bCs/>
      <w:color w:val="000000"/>
      <w:sz w:val="20"/>
      <w:szCs w:val="20"/>
    </w:rPr>
  </w:style>
  <w:style w:type="paragraph" w:customStyle="1" w:styleId="xl65">
    <w:name w:val="xl65"/>
    <w:basedOn w:val="a"/>
    <w:rsid w:val="00D11933"/>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jc w:val="center"/>
    </w:pPr>
    <w:rPr>
      <w:color w:val="000000"/>
      <w:sz w:val="20"/>
      <w:szCs w:val="20"/>
    </w:rPr>
  </w:style>
  <w:style w:type="paragraph" w:customStyle="1" w:styleId="xl66">
    <w:name w:val="xl66"/>
    <w:basedOn w:val="a"/>
    <w:rsid w:val="00D11933"/>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jc w:val="center"/>
    </w:pPr>
    <w:rPr>
      <w:color w:val="000000"/>
      <w:sz w:val="20"/>
      <w:szCs w:val="20"/>
    </w:rPr>
  </w:style>
  <w:style w:type="paragraph" w:customStyle="1" w:styleId="xl67">
    <w:name w:val="xl67"/>
    <w:basedOn w:val="a"/>
    <w:rsid w:val="00D1193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8">
    <w:name w:val="xl68"/>
    <w:basedOn w:val="a"/>
    <w:rsid w:val="00D1193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69">
    <w:name w:val="xl69"/>
    <w:basedOn w:val="a"/>
    <w:rsid w:val="00D1193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0">
    <w:name w:val="xl70"/>
    <w:basedOn w:val="a"/>
    <w:rsid w:val="00D1193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
    <w:rsid w:val="00D11933"/>
    <w:pPr>
      <w:spacing w:before="100" w:beforeAutospacing="1" w:after="100" w:afterAutospacing="1"/>
      <w:jc w:val="center"/>
    </w:pPr>
  </w:style>
  <w:style w:type="paragraph" w:customStyle="1" w:styleId="xl72">
    <w:name w:val="xl72"/>
    <w:basedOn w:val="a"/>
    <w:rsid w:val="00D11933"/>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style>
  <w:style w:type="paragraph" w:customStyle="1" w:styleId="xl73">
    <w:name w:val="xl73"/>
    <w:basedOn w:val="a"/>
    <w:rsid w:val="00D11933"/>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jc w:val="center"/>
    </w:pPr>
  </w:style>
  <w:style w:type="paragraph" w:customStyle="1" w:styleId="xl74">
    <w:name w:val="xl74"/>
    <w:basedOn w:val="a"/>
    <w:rsid w:val="00D11933"/>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jc w:val="center"/>
    </w:pPr>
  </w:style>
  <w:style w:type="paragraph" w:customStyle="1" w:styleId="xl75">
    <w:name w:val="xl75"/>
    <w:basedOn w:val="a"/>
    <w:rsid w:val="00D11933"/>
    <w:pPr>
      <w:shd w:val="clear" w:color="auto" w:fill="FFCC99"/>
      <w:spacing w:before="100" w:beforeAutospacing="1" w:after="100" w:afterAutospacing="1"/>
      <w:jc w:val="center"/>
    </w:pPr>
  </w:style>
  <w:style w:type="paragraph" w:customStyle="1" w:styleId="xl76">
    <w:name w:val="xl76"/>
    <w:basedOn w:val="a"/>
    <w:rsid w:val="00D1193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rPr>
  </w:style>
  <w:style w:type="character" w:customStyle="1" w:styleId="affa">
    <w:name w:val="Просто текст Знак"/>
    <w:link w:val="affb"/>
    <w:locked/>
    <w:rsid w:val="00D11933"/>
    <w:rPr>
      <w:rFonts w:ascii="Arial" w:hAnsi="Arial" w:cs="Arial"/>
      <w:szCs w:val="24"/>
    </w:rPr>
  </w:style>
  <w:style w:type="paragraph" w:customStyle="1" w:styleId="affb">
    <w:name w:val="Просто текст"/>
    <w:basedOn w:val="af0"/>
    <w:link w:val="affa"/>
    <w:qFormat/>
    <w:rsid w:val="00D11933"/>
    <w:pPr>
      <w:spacing w:before="60" w:after="60" w:line="260" w:lineRule="atLeast"/>
      <w:jc w:val="both"/>
    </w:pPr>
    <w:rPr>
      <w:rFonts w:ascii="Arial" w:eastAsiaTheme="minorHAnsi" w:hAnsi="Arial" w:cs="Arial"/>
      <w:sz w:val="22"/>
      <w:szCs w:val="24"/>
      <w:lang w:eastAsia="en-US"/>
    </w:rPr>
  </w:style>
  <w:style w:type="paragraph" w:customStyle="1" w:styleId="CharChar">
    <w:name w:val="Char Char Знак Знак Знак Знак Знак Знак"/>
    <w:basedOn w:val="a"/>
    <w:uiPriority w:val="99"/>
    <w:rsid w:val="00D11933"/>
    <w:pPr>
      <w:spacing w:after="160" w:line="240" w:lineRule="exact"/>
    </w:pPr>
    <w:rPr>
      <w:rFonts w:ascii="Verdana" w:hAnsi="Verdana" w:cs="Verdana"/>
      <w:sz w:val="20"/>
      <w:szCs w:val="20"/>
      <w:lang w:val="en-US"/>
    </w:rPr>
  </w:style>
  <w:style w:type="paragraph" w:customStyle="1" w:styleId="affc">
    <w:name w:val="Для таблицы"/>
    <w:basedOn w:val="a"/>
    <w:next w:val="a"/>
    <w:qFormat/>
    <w:rsid w:val="00D11933"/>
    <w:pPr>
      <w:jc w:val="center"/>
    </w:pPr>
    <w:rPr>
      <w:rFonts w:eastAsia="Calibri"/>
      <w:sz w:val="20"/>
    </w:rPr>
  </w:style>
  <w:style w:type="paragraph" w:customStyle="1" w:styleId="affd">
    <w:name w:val="для таблицы шапка"/>
    <w:basedOn w:val="affc"/>
    <w:uiPriority w:val="99"/>
    <w:qFormat/>
    <w:rsid w:val="00D11933"/>
    <w:rPr>
      <w:b/>
    </w:rPr>
  </w:style>
  <w:style w:type="paragraph" w:customStyle="1" w:styleId="19">
    <w:name w:val="1 подзаголовки таблиц"/>
    <w:basedOn w:val="a"/>
    <w:uiPriority w:val="99"/>
    <w:rsid w:val="00D11933"/>
    <w:pPr>
      <w:jc w:val="center"/>
    </w:pPr>
    <w:rPr>
      <w:rFonts w:ascii="Calibri" w:hAnsi="Calibri" w:cs="Calibri"/>
      <w:b/>
      <w:bCs/>
      <w:lang w:eastAsia="ar-SA"/>
    </w:rPr>
  </w:style>
  <w:style w:type="paragraph" w:customStyle="1" w:styleId="1a">
    <w:name w:val="1 стиль таблицы"/>
    <w:basedOn w:val="a"/>
    <w:uiPriority w:val="99"/>
    <w:rsid w:val="00D11933"/>
    <w:pPr>
      <w:jc w:val="center"/>
    </w:pPr>
    <w:rPr>
      <w:rFonts w:ascii="Calibri" w:hAnsi="Calibri" w:cs="Calibri"/>
      <w:lang w:eastAsia="ar-SA"/>
    </w:rPr>
  </w:style>
  <w:style w:type="paragraph" w:customStyle="1" w:styleId="1b">
    <w:name w:val="1 стиль таблицы по левому краю"/>
    <w:basedOn w:val="1a"/>
    <w:uiPriority w:val="99"/>
    <w:rsid w:val="00D11933"/>
    <w:pPr>
      <w:jc w:val="left"/>
    </w:pPr>
  </w:style>
  <w:style w:type="paragraph" w:customStyle="1" w:styleId="1c">
    <w:name w:val="1 Основной текст"/>
    <w:basedOn w:val="a"/>
    <w:uiPriority w:val="99"/>
    <w:rsid w:val="00D11933"/>
    <w:pPr>
      <w:spacing w:line="276" w:lineRule="auto"/>
    </w:pPr>
    <w:rPr>
      <w:rFonts w:ascii="Calibri" w:hAnsi="Calibri" w:cs="Calibri"/>
      <w:lang w:eastAsia="ar-SA"/>
    </w:rPr>
  </w:style>
  <w:style w:type="paragraph" w:customStyle="1" w:styleId="1d">
    <w:name w:val="1 жирный текст"/>
    <w:basedOn w:val="a"/>
    <w:uiPriority w:val="99"/>
    <w:rsid w:val="00D11933"/>
    <w:pPr>
      <w:spacing w:line="312" w:lineRule="auto"/>
    </w:pPr>
    <w:rPr>
      <w:rFonts w:ascii="Calibri" w:hAnsi="Calibri" w:cs="Calibri"/>
      <w:b/>
      <w:bCs/>
    </w:rPr>
  </w:style>
  <w:style w:type="paragraph" w:customStyle="1" w:styleId="textn">
    <w:name w:val="textn"/>
    <w:basedOn w:val="a"/>
    <w:uiPriority w:val="99"/>
    <w:rsid w:val="00D11933"/>
    <w:pPr>
      <w:spacing w:before="100" w:beforeAutospacing="1" w:after="100" w:afterAutospacing="1"/>
    </w:pPr>
  </w:style>
  <w:style w:type="paragraph" w:customStyle="1" w:styleId="font7">
    <w:name w:val="font7"/>
    <w:basedOn w:val="a"/>
    <w:rsid w:val="00D11933"/>
    <w:pPr>
      <w:spacing w:before="100" w:beforeAutospacing="1" w:after="100" w:afterAutospacing="1"/>
    </w:pPr>
    <w:rPr>
      <w:sz w:val="16"/>
      <w:szCs w:val="16"/>
    </w:rPr>
  </w:style>
  <w:style w:type="paragraph" w:customStyle="1" w:styleId="font8">
    <w:name w:val="font8"/>
    <w:basedOn w:val="a"/>
    <w:rsid w:val="00D11933"/>
    <w:pPr>
      <w:spacing w:before="100" w:beforeAutospacing="1" w:after="100" w:afterAutospacing="1"/>
    </w:pPr>
    <w:rPr>
      <w:sz w:val="28"/>
      <w:szCs w:val="28"/>
    </w:rPr>
  </w:style>
  <w:style w:type="paragraph" w:customStyle="1" w:styleId="font9">
    <w:name w:val="font9"/>
    <w:basedOn w:val="a"/>
    <w:uiPriority w:val="99"/>
    <w:rsid w:val="00D11933"/>
    <w:pPr>
      <w:spacing w:before="100" w:beforeAutospacing="1" w:after="100" w:afterAutospacing="1"/>
    </w:pPr>
    <w:rPr>
      <w:rFonts w:ascii="Arial CYR" w:hAnsi="Arial CYR" w:cs="Arial CYR"/>
      <w:sz w:val="18"/>
      <w:szCs w:val="18"/>
    </w:rPr>
  </w:style>
  <w:style w:type="paragraph" w:customStyle="1" w:styleId="font10">
    <w:name w:val="font10"/>
    <w:basedOn w:val="a"/>
    <w:uiPriority w:val="99"/>
    <w:rsid w:val="00D11933"/>
    <w:pPr>
      <w:spacing w:before="100" w:beforeAutospacing="1" w:after="100" w:afterAutospacing="1"/>
    </w:pPr>
    <w:rPr>
      <w:rFonts w:ascii="Arial CYR" w:hAnsi="Arial CYR" w:cs="Arial CYR"/>
      <w:sz w:val="14"/>
      <w:szCs w:val="14"/>
    </w:rPr>
  </w:style>
  <w:style w:type="paragraph" w:customStyle="1" w:styleId="font11">
    <w:name w:val="font11"/>
    <w:basedOn w:val="a"/>
    <w:uiPriority w:val="99"/>
    <w:rsid w:val="00D11933"/>
    <w:pPr>
      <w:spacing w:before="100" w:beforeAutospacing="1" w:after="100" w:afterAutospacing="1"/>
    </w:pPr>
    <w:rPr>
      <w:rFonts w:ascii="Arial CYR" w:hAnsi="Arial CYR" w:cs="Arial CYR"/>
      <w:sz w:val="14"/>
      <w:szCs w:val="14"/>
    </w:rPr>
  </w:style>
  <w:style w:type="paragraph" w:customStyle="1" w:styleId="font12">
    <w:name w:val="font12"/>
    <w:basedOn w:val="a"/>
    <w:uiPriority w:val="99"/>
    <w:rsid w:val="00D11933"/>
    <w:pPr>
      <w:spacing w:before="100" w:beforeAutospacing="1" w:after="100" w:afterAutospacing="1"/>
    </w:pPr>
    <w:rPr>
      <w:rFonts w:ascii="Arial CYR" w:hAnsi="Arial CYR" w:cs="Arial CYR"/>
      <w:sz w:val="18"/>
      <w:szCs w:val="18"/>
    </w:rPr>
  </w:style>
  <w:style w:type="paragraph" w:customStyle="1" w:styleId="font13">
    <w:name w:val="font13"/>
    <w:basedOn w:val="a"/>
    <w:uiPriority w:val="99"/>
    <w:rsid w:val="00D11933"/>
    <w:pPr>
      <w:spacing w:before="100" w:beforeAutospacing="1" w:after="100" w:afterAutospacing="1"/>
    </w:pPr>
    <w:rPr>
      <w:rFonts w:ascii="Arial CYR" w:hAnsi="Arial CYR" w:cs="Arial CYR"/>
      <w:b/>
      <w:bCs/>
      <w:sz w:val="18"/>
      <w:szCs w:val="18"/>
    </w:rPr>
  </w:style>
  <w:style w:type="paragraph" w:customStyle="1" w:styleId="font14">
    <w:name w:val="font14"/>
    <w:basedOn w:val="a"/>
    <w:uiPriority w:val="99"/>
    <w:rsid w:val="00D11933"/>
    <w:pPr>
      <w:spacing w:before="100" w:beforeAutospacing="1" w:after="100" w:afterAutospacing="1"/>
    </w:pPr>
    <w:rPr>
      <w:rFonts w:ascii="Arial CYR" w:hAnsi="Arial CYR" w:cs="Arial CYR"/>
      <w:b/>
      <w:bCs/>
      <w:sz w:val="18"/>
      <w:szCs w:val="18"/>
    </w:rPr>
  </w:style>
  <w:style w:type="paragraph" w:customStyle="1" w:styleId="font15">
    <w:name w:val="font15"/>
    <w:basedOn w:val="a"/>
    <w:uiPriority w:val="99"/>
    <w:rsid w:val="00D11933"/>
    <w:pPr>
      <w:spacing w:before="100" w:beforeAutospacing="1" w:after="100" w:afterAutospacing="1"/>
    </w:pPr>
    <w:rPr>
      <w:rFonts w:ascii="Arial CYR" w:hAnsi="Arial CYR" w:cs="Arial CYR"/>
      <w:b/>
      <w:bCs/>
      <w:sz w:val="22"/>
    </w:rPr>
  </w:style>
  <w:style w:type="paragraph" w:customStyle="1" w:styleId="font16">
    <w:name w:val="font16"/>
    <w:basedOn w:val="a"/>
    <w:uiPriority w:val="99"/>
    <w:rsid w:val="00D11933"/>
    <w:pPr>
      <w:spacing w:before="100" w:beforeAutospacing="1" w:after="100" w:afterAutospacing="1"/>
    </w:pPr>
    <w:rPr>
      <w:b/>
      <w:bCs/>
      <w:sz w:val="22"/>
    </w:rPr>
  </w:style>
  <w:style w:type="paragraph" w:customStyle="1" w:styleId="font17">
    <w:name w:val="font17"/>
    <w:basedOn w:val="a"/>
    <w:uiPriority w:val="99"/>
    <w:rsid w:val="00D11933"/>
    <w:pPr>
      <w:spacing w:before="100" w:beforeAutospacing="1" w:after="100" w:afterAutospacing="1"/>
    </w:pPr>
    <w:rPr>
      <w:rFonts w:ascii="Arial CYR" w:hAnsi="Arial CYR" w:cs="Arial CYR"/>
      <w:b/>
      <w:bCs/>
      <w:sz w:val="22"/>
    </w:rPr>
  </w:style>
  <w:style w:type="paragraph" w:customStyle="1" w:styleId="font18">
    <w:name w:val="font18"/>
    <w:basedOn w:val="a"/>
    <w:uiPriority w:val="99"/>
    <w:rsid w:val="00D11933"/>
    <w:pPr>
      <w:spacing w:before="100" w:beforeAutospacing="1" w:after="100" w:afterAutospacing="1"/>
    </w:pPr>
    <w:rPr>
      <w:b/>
      <w:bCs/>
      <w:sz w:val="22"/>
    </w:rPr>
  </w:style>
  <w:style w:type="paragraph" w:customStyle="1" w:styleId="font19">
    <w:name w:val="font19"/>
    <w:basedOn w:val="a"/>
    <w:uiPriority w:val="99"/>
    <w:rsid w:val="00D11933"/>
    <w:pPr>
      <w:spacing w:before="100" w:beforeAutospacing="1" w:after="100" w:afterAutospacing="1"/>
    </w:pPr>
    <w:rPr>
      <w:b/>
      <w:bCs/>
      <w:sz w:val="22"/>
    </w:rPr>
  </w:style>
  <w:style w:type="paragraph" w:customStyle="1" w:styleId="font20">
    <w:name w:val="font20"/>
    <w:basedOn w:val="a"/>
    <w:uiPriority w:val="99"/>
    <w:rsid w:val="00D11933"/>
    <w:pPr>
      <w:spacing w:before="100" w:beforeAutospacing="1" w:after="100" w:afterAutospacing="1"/>
    </w:pPr>
    <w:rPr>
      <w:sz w:val="22"/>
    </w:rPr>
  </w:style>
  <w:style w:type="paragraph" w:customStyle="1" w:styleId="font21">
    <w:name w:val="font21"/>
    <w:basedOn w:val="a"/>
    <w:uiPriority w:val="99"/>
    <w:rsid w:val="00D11933"/>
    <w:pPr>
      <w:spacing w:before="100" w:beforeAutospacing="1" w:after="100" w:afterAutospacing="1"/>
    </w:pPr>
    <w:rPr>
      <w:rFonts w:ascii="Arial CYR" w:hAnsi="Arial CYR" w:cs="Arial CYR"/>
      <w:b/>
      <w:bCs/>
      <w:sz w:val="14"/>
      <w:szCs w:val="14"/>
    </w:rPr>
  </w:style>
  <w:style w:type="paragraph" w:customStyle="1" w:styleId="font22">
    <w:name w:val="font22"/>
    <w:basedOn w:val="a"/>
    <w:uiPriority w:val="99"/>
    <w:rsid w:val="00D11933"/>
    <w:pPr>
      <w:spacing w:before="100" w:beforeAutospacing="1" w:after="100" w:afterAutospacing="1"/>
    </w:pPr>
    <w:rPr>
      <w:rFonts w:ascii="Arial CYR" w:hAnsi="Arial CYR" w:cs="Arial CYR"/>
      <w:b/>
      <w:bCs/>
      <w:sz w:val="14"/>
      <w:szCs w:val="14"/>
    </w:rPr>
  </w:style>
  <w:style w:type="paragraph" w:customStyle="1" w:styleId="font23">
    <w:name w:val="font23"/>
    <w:basedOn w:val="a"/>
    <w:uiPriority w:val="99"/>
    <w:rsid w:val="00D11933"/>
    <w:pPr>
      <w:spacing w:before="100" w:beforeAutospacing="1" w:after="100" w:afterAutospacing="1"/>
    </w:pPr>
    <w:rPr>
      <w:rFonts w:ascii="Arial CYR" w:hAnsi="Arial CYR" w:cs="Arial CYR"/>
      <w:b/>
      <w:bCs/>
      <w:sz w:val="22"/>
    </w:rPr>
  </w:style>
  <w:style w:type="paragraph" w:customStyle="1" w:styleId="font24">
    <w:name w:val="font24"/>
    <w:basedOn w:val="a"/>
    <w:uiPriority w:val="99"/>
    <w:rsid w:val="00D11933"/>
    <w:pPr>
      <w:spacing w:before="100" w:beforeAutospacing="1" w:after="100" w:afterAutospacing="1"/>
    </w:pPr>
    <w:rPr>
      <w:rFonts w:ascii="Arial CYR" w:hAnsi="Arial CYR" w:cs="Arial CYR"/>
      <w:b/>
      <w:bCs/>
      <w:sz w:val="14"/>
      <w:szCs w:val="14"/>
    </w:rPr>
  </w:style>
  <w:style w:type="paragraph" w:customStyle="1" w:styleId="font25">
    <w:name w:val="font25"/>
    <w:basedOn w:val="a"/>
    <w:uiPriority w:val="99"/>
    <w:rsid w:val="00D11933"/>
    <w:pPr>
      <w:spacing w:before="100" w:beforeAutospacing="1" w:after="100" w:afterAutospacing="1"/>
    </w:pPr>
    <w:rPr>
      <w:sz w:val="28"/>
      <w:szCs w:val="28"/>
    </w:rPr>
  </w:style>
  <w:style w:type="paragraph" w:customStyle="1" w:styleId="font26">
    <w:name w:val="font26"/>
    <w:basedOn w:val="a"/>
    <w:uiPriority w:val="99"/>
    <w:rsid w:val="00D11933"/>
    <w:pPr>
      <w:spacing w:before="100" w:beforeAutospacing="1" w:after="100" w:afterAutospacing="1"/>
    </w:pPr>
    <w:rPr>
      <w:b/>
      <w:bCs/>
      <w:color w:val="FF0000"/>
      <w:sz w:val="20"/>
      <w:szCs w:val="20"/>
    </w:rPr>
  </w:style>
  <w:style w:type="paragraph" w:customStyle="1" w:styleId="xl118">
    <w:name w:val="xl118"/>
    <w:basedOn w:val="a"/>
    <w:uiPriority w:val="99"/>
    <w:rsid w:val="00D11933"/>
    <w:pPr>
      <w:pBdr>
        <w:top w:val="single" w:sz="4" w:space="0" w:color="808080"/>
        <w:left w:val="single" w:sz="4" w:space="0" w:color="808080"/>
        <w:right w:val="single" w:sz="4" w:space="0" w:color="808080"/>
      </w:pBdr>
      <w:shd w:val="clear" w:color="auto" w:fill="FFFFFF"/>
      <w:spacing w:before="100" w:beforeAutospacing="1" w:after="100" w:afterAutospacing="1"/>
      <w:jc w:val="center"/>
    </w:pPr>
    <w:rPr>
      <w:rFonts w:ascii="Arial CYR" w:hAnsi="Arial CYR" w:cs="Arial CYR"/>
      <w:sz w:val="18"/>
      <w:szCs w:val="18"/>
    </w:rPr>
  </w:style>
  <w:style w:type="paragraph" w:customStyle="1" w:styleId="xl119">
    <w:name w:val="xl119"/>
    <w:basedOn w:val="a"/>
    <w:uiPriority w:val="99"/>
    <w:rsid w:val="00D11933"/>
    <w:pPr>
      <w:pBdr>
        <w:top w:val="single" w:sz="4" w:space="0" w:color="808080"/>
        <w:left w:val="single" w:sz="4" w:space="0" w:color="808080"/>
        <w:right w:val="single" w:sz="4" w:space="0" w:color="808080"/>
      </w:pBdr>
      <w:shd w:val="clear" w:color="auto" w:fill="FFFFFF"/>
      <w:spacing w:before="100" w:beforeAutospacing="1" w:after="100" w:afterAutospacing="1"/>
      <w:jc w:val="center"/>
    </w:pPr>
    <w:rPr>
      <w:rFonts w:ascii="Arial CYR" w:hAnsi="Arial CYR" w:cs="Arial CYR"/>
      <w:sz w:val="18"/>
      <w:szCs w:val="18"/>
    </w:rPr>
  </w:style>
  <w:style w:type="paragraph" w:customStyle="1" w:styleId="xl120">
    <w:name w:val="xl120"/>
    <w:basedOn w:val="a"/>
    <w:uiPriority w:val="99"/>
    <w:rsid w:val="00D11933"/>
    <w:pPr>
      <w:pBdr>
        <w:top w:val="single" w:sz="4" w:space="0" w:color="808080"/>
        <w:left w:val="single" w:sz="4" w:space="0" w:color="808080"/>
        <w:right w:val="single" w:sz="4" w:space="0" w:color="808080"/>
      </w:pBdr>
      <w:shd w:val="clear" w:color="auto" w:fill="FFFFFF"/>
      <w:spacing w:before="100" w:beforeAutospacing="1" w:after="100" w:afterAutospacing="1"/>
    </w:pPr>
    <w:rPr>
      <w:rFonts w:ascii="Arial CYR" w:hAnsi="Arial CYR" w:cs="Arial CYR"/>
      <w:sz w:val="18"/>
      <w:szCs w:val="18"/>
    </w:rPr>
  </w:style>
  <w:style w:type="paragraph" w:customStyle="1" w:styleId="xl121">
    <w:name w:val="xl121"/>
    <w:basedOn w:val="a"/>
    <w:uiPriority w:val="99"/>
    <w:rsid w:val="00D11933"/>
    <w:pPr>
      <w:pBdr>
        <w:top w:val="single" w:sz="4" w:space="0" w:color="808080"/>
        <w:left w:val="single" w:sz="4" w:space="0" w:color="808080"/>
        <w:right w:val="single" w:sz="4" w:space="0" w:color="808080"/>
      </w:pBdr>
      <w:shd w:val="clear" w:color="auto" w:fill="FFFFFF"/>
      <w:spacing w:before="100" w:beforeAutospacing="1" w:after="100" w:afterAutospacing="1"/>
    </w:pPr>
    <w:rPr>
      <w:rFonts w:ascii="Arial CYR" w:hAnsi="Arial CYR" w:cs="Arial CYR"/>
      <w:sz w:val="18"/>
      <w:szCs w:val="18"/>
    </w:rPr>
  </w:style>
  <w:style w:type="paragraph" w:customStyle="1" w:styleId="xl122">
    <w:name w:val="xl122"/>
    <w:basedOn w:val="a"/>
    <w:uiPriority w:val="99"/>
    <w:rsid w:val="00D11933"/>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ascii="Arial CYR" w:hAnsi="Arial CYR" w:cs="Arial CYR"/>
      <w:color w:val="FF0000"/>
      <w:sz w:val="18"/>
      <w:szCs w:val="18"/>
    </w:rPr>
  </w:style>
  <w:style w:type="paragraph" w:customStyle="1" w:styleId="xl123">
    <w:name w:val="xl123"/>
    <w:basedOn w:val="a"/>
    <w:uiPriority w:val="99"/>
    <w:rsid w:val="00D11933"/>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ascii="Arial CYR" w:hAnsi="Arial CYR" w:cs="Arial CYR"/>
      <w:color w:val="FF0000"/>
      <w:sz w:val="18"/>
      <w:szCs w:val="18"/>
    </w:rPr>
  </w:style>
  <w:style w:type="paragraph" w:customStyle="1" w:styleId="xl124">
    <w:name w:val="xl124"/>
    <w:basedOn w:val="a"/>
    <w:uiPriority w:val="99"/>
    <w:rsid w:val="00D11933"/>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ascii="Arial CYR" w:hAnsi="Arial CYR" w:cs="Arial CYR"/>
      <w:sz w:val="18"/>
      <w:szCs w:val="18"/>
    </w:rPr>
  </w:style>
  <w:style w:type="paragraph" w:customStyle="1" w:styleId="xl125">
    <w:name w:val="xl125"/>
    <w:basedOn w:val="a"/>
    <w:uiPriority w:val="99"/>
    <w:rsid w:val="00D11933"/>
    <w:pPr>
      <w:pBdr>
        <w:top w:val="single" w:sz="8" w:space="0" w:color="auto"/>
        <w:left w:val="single" w:sz="4" w:space="0" w:color="auto"/>
        <w:bottom w:val="single" w:sz="8" w:space="0" w:color="auto"/>
        <w:right w:val="single" w:sz="4" w:space="0" w:color="auto"/>
      </w:pBdr>
      <w:shd w:val="clear" w:color="auto" w:fill="FFFFFF"/>
      <w:spacing w:before="100" w:beforeAutospacing="1" w:after="100" w:afterAutospacing="1"/>
      <w:jc w:val="center"/>
    </w:pPr>
    <w:rPr>
      <w:b/>
      <w:bCs/>
      <w:sz w:val="20"/>
      <w:szCs w:val="20"/>
    </w:rPr>
  </w:style>
  <w:style w:type="paragraph" w:customStyle="1" w:styleId="xl126">
    <w:name w:val="xl126"/>
    <w:basedOn w:val="a"/>
    <w:uiPriority w:val="99"/>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sz w:val="14"/>
      <w:szCs w:val="14"/>
    </w:rPr>
  </w:style>
  <w:style w:type="paragraph" w:customStyle="1" w:styleId="xl127">
    <w:name w:val="xl127"/>
    <w:basedOn w:val="a"/>
    <w:uiPriority w:val="99"/>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sz w:val="14"/>
      <w:szCs w:val="14"/>
    </w:rPr>
  </w:style>
  <w:style w:type="paragraph" w:customStyle="1" w:styleId="xl128">
    <w:name w:val="xl128"/>
    <w:basedOn w:val="a"/>
    <w:uiPriority w:val="99"/>
    <w:rsid w:val="00D11933"/>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jc w:val="center"/>
    </w:pPr>
    <w:rPr>
      <w:rFonts w:ascii="Arial CYR" w:hAnsi="Arial CYR" w:cs="Arial CYR"/>
      <w:sz w:val="14"/>
      <w:szCs w:val="14"/>
    </w:rPr>
  </w:style>
  <w:style w:type="paragraph" w:customStyle="1" w:styleId="xl129">
    <w:name w:val="xl129"/>
    <w:basedOn w:val="a"/>
    <w:uiPriority w:val="99"/>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b/>
      <w:bCs/>
    </w:rPr>
  </w:style>
  <w:style w:type="paragraph" w:customStyle="1" w:styleId="xl130">
    <w:name w:val="xl130"/>
    <w:basedOn w:val="a"/>
    <w:uiPriority w:val="99"/>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b/>
      <w:bCs/>
    </w:rPr>
  </w:style>
  <w:style w:type="paragraph" w:customStyle="1" w:styleId="xl131">
    <w:name w:val="xl131"/>
    <w:basedOn w:val="a"/>
    <w:uiPriority w:val="99"/>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b/>
      <w:bCs/>
    </w:rPr>
  </w:style>
  <w:style w:type="paragraph" w:customStyle="1" w:styleId="xl132">
    <w:name w:val="xl132"/>
    <w:basedOn w:val="a"/>
    <w:uiPriority w:val="99"/>
    <w:rsid w:val="00D11933"/>
    <w:pPr>
      <w:pBdr>
        <w:top w:val="single" w:sz="4" w:space="0" w:color="969696"/>
        <w:left w:val="single" w:sz="4" w:space="0" w:color="969696"/>
        <w:bottom w:val="single" w:sz="4" w:space="0" w:color="969696"/>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133">
    <w:name w:val="xl133"/>
    <w:basedOn w:val="a"/>
    <w:uiPriority w:val="99"/>
    <w:rsid w:val="00D11933"/>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134">
    <w:name w:val="xl134"/>
    <w:basedOn w:val="a"/>
    <w:uiPriority w:val="99"/>
    <w:rsid w:val="00D11933"/>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135">
    <w:name w:val="xl135"/>
    <w:basedOn w:val="a"/>
    <w:uiPriority w:val="99"/>
    <w:rsid w:val="00D11933"/>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136">
    <w:name w:val="xl136"/>
    <w:basedOn w:val="a"/>
    <w:uiPriority w:val="99"/>
    <w:rsid w:val="00D11933"/>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jc w:val="center"/>
    </w:pPr>
    <w:rPr>
      <w:rFonts w:ascii="Arial CYR" w:hAnsi="Arial CYR" w:cs="Arial CYR"/>
      <w:sz w:val="18"/>
      <w:szCs w:val="18"/>
    </w:rPr>
  </w:style>
  <w:style w:type="paragraph" w:customStyle="1" w:styleId="xl137">
    <w:name w:val="xl137"/>
    <w:basedOn w:val="a"/>
    <w:uiPriority w:val="99"/>
    <w:rsid w:val="00D11933"/>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jc w:val="center"/>
    </w:pPr>
    <w:rPr>
      <w:rFonts w:ascii="Arial CYR" w:hAnsi="Arial CYR" w:cs="Arial CYR"/>
      <w:sz w:val="18"/>
      <w:szCs w:val="18"/>
    </w:rPr>
  </w:style>
  <w:style w:type="paragraph" w:customStyle="1" w:styleId="xl138">
    <w:name w:val="xl138"/>
    <w:basedOn w:val="a"/>
    <w:uiPriority w:val="99"/>
    <w:rsid w:val="00D11933"/>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jc w:val="center"/>
    </w:pPr>
    <w:rPr>
      <w:rFonts w:ascii="Arial CYR" w:hAnsi="Arial CYR" w:cs="Arial CYR"/>
      <w:sz w:val="18"/>
      <w:szCs w:val="18"/>
    </w:rPr>
  </w:style>
  <w:style w:type="paragraph" w:customStyle="1" w:styleId="xl139">
    <w:name w:val="xl139"/>
    <w:basedOn w:val="a"/>
    <w:uiPriority w:val="99"/>
    <w:rsid w:val="00D11933"/>
    <w:pPr>
      <w:pBdr>
        <w:top w:val="single" w:sz="4" w:space="0" w:color="808080"/>
        <w:left w:val="single" w:sz="4" w:space="0" w:color="808080"/>
        <w:bottom w:val="single" w:sz="4" w:space="0" w:color="808080"/>
        <w:right w:val="single" w:sz="4" w:space="0" w:color="808080"/>
      </w:pBdr>
      <w:shd w:val="clear" w:color="auto" w:fill="FFFF00"/>
      <w:spacing w:before="100" w:beforeAutospacing="1" w:after="100" w:afterAutospacing="1"/>
      <w:jc w:val="center"/>
    </w:pPr>
    <w:rPr>
      <w:rFonts w:ascii="Arial CYR" w:hAnsi="Arial CYR" w:cs="Arial CYR"/>
      <w:b/>
      <w:bCs/>
      <w:sz w:val="18"/>
      <w:szCs w:val="18"/>
      <w:u w:val="single"/>
    </w:rPr>
  </w:style>
  <w:style w:type="paragraph" w:customStyle="1" w:styleId="xl140">
    <w:name w:val="xl140"/>
    <w:basedOn w:val="a"/>
    <w:uiPriority w:val="99"/>
    <w:rsid w:val="00D11933"/>
    <w:pPr>
      <w:pBdr>
        <w:top w:val="single" w:sz="4" w:space="0" w:color="808080"/>
        <w:left w:val="single" w:sz="4" w:space="0" w:color="808080"/>
        <w:bottom w:val="single" w:sz="4" w:space="0" w:color="auto"/>
        <w:right w:val="single" w:sz="4" w:space="0" w:color="808080"/>
      </w:pBdr>
      <w:shd w:val="clear" w:color="auto" w:fill="FFFF00"/>
      <w:spacing w:before="100" w:beforeAutospacing="1" w:after="100" w:afterAutospacing="1"/>
      <w:jc w:val="center"/>
    </w:pPr>
    <w:rPr>
      <w:rFonts w:ascii="Arial CYR" w:hAnsi="Arial CYR" w:cs="Arial CYR"/>
      <w:b/>
      <w:bCs/>
      <w:sz w:val="18"/>
      <w:szCs w:val="18"/>
      <w:u w:val="single"/>
    </w:rPr>
  </w:style>
  <w:style w:type="paragraph" w:customStyle="1" w:styleId="xl141">
    <w:name w:val="xl141"/>
    <w:basedOn w:val="a"/>
    <w:uiPriority w:val="99"/>
    <w:rsid w:val="00D11933"/>
    <w:pPr>
      <w:pBdr>
        <w:top w:val="single" w:sz="4" w:space="0" w:color="808080"/>
        <w:left w:val="single" w:sz="4" w:space="0" w:color="808080"/>
        <w:bottom w:val="single" w:sz="4" w:space="0" w:color="808080"/>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142">
    <w:name w:val="xl142"/>
    <w:basedOn w:val="a"/>
    <w:uiPriority w:val="99"/>
    <w:rsid w:val="00D11933"/>
    <w:pPr>
      <w:pBdr>
        <w:top w:val="single" w:sz="4" w:space="0" w:color="808080"/>
        <w:bottom w:val="single" w:sz="4" w:space="0" w:color="808080"/>
      </w:pBdr>
      <w:shd w:val="clear" w:color="auto" w:fill="FFFFFF"/>
      <w:spacing w:before="100" w:beforeAutospacing="1" w:after="100" w:afterAutospacing="1"/>
      <w:jc w:val="center"/>
    </w:pPr>
  </w:style>
  <w:style w:type="paragraph" w:customStyle="1" w:styleId="xl143">
    <w:name w:val="xl143"/>
    <w:basedOn w:val="a"/>
    <w:uiPriority w:val="99"/>
    <w:rsid w:val="00D11933"/>
    <w:pPr>
      <w:pBdr>
        <w:top w:val="single" w:sz="4" w:space="0" w:color="808080"/>
        <w:bottom w:val="single" w:sz="4" w:space="0" w:color="808080"/>
        <w:right w:val="single" w:sz="4" w:space="0" w:color="808080"/>
      </w:pBdr>
      <w:shd w:val="clear" w:color="auto" w:fill="FFFFFF"/>
      <w:spacing w:before="100" w:beforeAutospacing="1" w:after="100" w:afterAutospacing="1"/>
      <w:jc w:val="center"/>
    </w:pPr>
  </w:style>
  <w:style w:type="paragraph" w:customStyle="1" w:styleId="xl144">
    <w:name w:val="xl144"/>
    <w:basedOn w:val="a"/>
    <w:uiPriority w:val="99"/>
    <w:rsid w:val="00D11933"/>
    <w:pPr>
      <w:pBdr>
        <w:top w:val="single" w:sz="4" w:space="0" w:color="auto"/>
        <w:bottom w:val="single" w:sz="4" w:space="0" w:color="969696"/>
      </w:pBdr>
      <w:shd w:val="clear" w:color="auto" w:fill="FFFFFF"/>
      <w:spacing w:before="100" w:beforeAutospacing="1" w:after="100" w:afterAutospacing="1"/>
      <w:jc w:val="center"/>
    </w:pPr>
    <w:rPr>
      <w:b/>
      <w:bCs/>
      <w:sz w:val="20"/>
      <w:szCs w:val="20"/>
    </w:rPr>
  </w:style>
  <w:style w:type="paragraph" w:customStyle="1" w:styleId="xl145">
    <w:name w:val="xl145"/>
    <w:basedOn w:val="a"/>
    <w:rsid w:val="00D11933"/>
    <w:pPr>
      <w:pBdr>
        <w:top w:val="single" w:sz="4" w:space="0" w:color="auto"/>
        <w:bottom w:val="single" w:sz="4" w:space="0" w:color="969696"/>
      </w:pBdr>
      <w:shd w:val="clear" w:color="auto" w:fill="FFFFFF"/>
      <w:spacing w:before="100" w:beforeAutospacing="1" w:after="100" w:afterAutospacing="1"/>
      <w:jc w:val="center"/>
    </w:pPr>
  </w:style>
  <w:style w:type="paragraph" w:customStyle="1" w:styleId="xl146">
    <w:name w:val="xl146"/>
    <w:basedOn w:val="a"/>
    <w:rsid w:val="00D11933"/>
    <w:pPr>
      <w:pBdr>
        <w:top w:val="single" w:sz="4" w:space="0" w:color="auto"/>
        <w:bottom w:val="single" w:sz="4" w:space="0" w:color="969696"/>
        <w:right w:val="single" w:sz="8" w:space="0" w:color="auto"/>
      </w:pBdr>
      <w:shd w:val="clear" w:color="auto" w:fill="FFFFFF"/>
      <w:spacing w:before="100" w:beforeAutospacing="1" w:after="100" w:afterAutospacing="1"/>
      <w:jc w:val="center"/>
    </w:pPr>
  </w:style>
  <w:style w:type="paragraph" w:customStyle="1" w:styleId="xl147">
    <w:name w:val="xl147"/>
    <w:basedOn w:val="a"/>
    <w:rsid w:val="00D11933"/>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48">
    <w:name w:val="xl148"/>
    <w:basedOn w:val="a"/>
    <w:rsid w:val="00D1193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49">
    <w:name w:val="xl149"/>
    <w:basedOn w:val="a"/>
    <w:rsid w:val="00D11933"/>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150">
    <w:name w:val="xl150"/>
    <w:basedOn w:val="a"/>
    <w:rsid w:val="00D11933"/>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51">
    <w:name w:val="xl151"/>
    <w:basedOn w:val="a"/>
    <w:rsid w:val="00D1193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52">
    <w:name w:val="xl152"/>
    <w:basedOn w:val="a"/>
    <w:rsid w:val="00D11933"/>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153">
    <w:name w:val="xl153"/>
    <w:basedOn w:val="a"/>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b/>
      <w:bCs/>
      <w:sz w:val="20"/>
      <w:szCs w:val="20"/>
    </w:rPr>
  </w:style>
  <w:style w:type="paragraph" w:customStyle="1" w:styleId="xl154">
    <w:name w:val="xl154"/>
    <w:basedOn w:val="a"/>
    <w:rsid w:val="00D11933"/>
    <w:pPr>
      <w:pBdr>
        <w:top w:val="single" w:sz="4" w:space="0" w:color="969696"/>
        <w:left w:val="single" w:sz="4" w:space="0" w:color="969696"/>
        <w:bottom w:val="single" w:sz="4" w:space="0" w:color="969696"/>
      </w:pBdr>
      <w:shd w:val="clear" w:color="auto" w:fill="FFFFFF"/>
      <w:spacing w:before="100" w:beforeAutospacing="1" w:after="100" w:afterAutospacing="1"/>
      <w:jc w:val="center"/>
    </w:pPr>
    <w:rPr>
      <w:rFonts w:ascii="Arial CYR" w:hAnsi="Arial CYR" w:cs="Arial CYR"/>
      <w:b/>
      <w:bCs/>
      <w:sz w:val="14"/>
      <w:szCs w:val="14"/>
    </w:rPr>
  </w:style>
  <w:style w:type="paragraph" w:customStyle="1" w:styleId="xl155">
    <w:name w:val="xl155"/>
    <w:basedOn w:val="a"/>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b/>
      <w:bCs/>
      <w:sz w:val="14"/>
      <w:szCs w:val="14"/>
    </w:rPr>
  </w:style>
  <w:style w:type="paragraph" w:customStyle="1" w:styleId="xl156">
    <w:name w:val="xl156"/>
    <w:basedOn w:val="a"/>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b/>
      <w:bCs/>
      <w:sz w:val="14"/>
      <w:szCs w:val="14"/>
    </w:rPr>
  </w:style>
  <w:style w:type="paragraph" w:customStyle="1" w:styleId="xl157">
    <w:name w:val="xl157"/>
    <w:basedOn w:val="a"/>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b/>
      <w:bCs/>
      <w:sz w:val="20"/>
      <w:szCs w:val="20"/>
    </w:rPr>
  </w:style>
  <w:style w:type="paragraph" w:customStyle="1" w:styleId="xl158">
    <w:name w:val="xl158"/>
    <w:basedOn w:val="a"/>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b/>
      <w:bCs/>
      <w:sz w:val="20"/>
      <w:szCs w:val="20"/>
    </w:rPr>
  </w:style>
  <w:style w:type="paragraph" w:customStyle="1" w:styleId="xl159">
    <w:name w:val="xl159"/>
    <w:basedOn w:val="a"/>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b/>
      <w:bCs/>
      <w:sz w:val="14"/>
      <w:szCs w:val="14"/>
    </w:rPr>
  </w:style>
  <w:style w:type="paragraph" w:customStyle="1" w:styleId="xl160">
    <w:name w:val="xl160"/>
    <w:basedOn w:val="a"/>
    <w:uiPriority w:val="99"/>
    <w:rsid w:val="00D11933"/>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pPr>
    <w:rPr>
      <w:b/>
      <w:bCs/>
      <w:sz w:val="14"/>
      <w:szCs w:val="14"/>
    </w:rPr>
  </w:style>
  <w:style w:type="paragraph" w:customStyle="1" w:styleId="xl161">
    <w:name w:val="xl161"/>
    <w:basedOn w:val="a"/>
    <w:uiPriority w:val="99"/>
    <w:rsid w:val="00D11933"/>
    <w:pPr>
      <w:pBdr>
        <w:top w:val="single" w:sz="8" w:space="0" w:color="auto"/>
        <w:left w:val="single" w:sz="8" w:space="0" w:color="auto"/>
        <w:bottom w:val="single" w:sz="4" w:space="0" w:color="auto"/>
      </w:pBdr>
      <w:shd w:val="clear" w:color="auto" w:fill="FFFFFF"/>
      <w:spacing w:before="100" w:beforeAutospacing="1" w:after="100" w:afterAutospacing="1"/>
      <w:jc w:val="center"/>
    </w:pPr>
    <w:rPr>
      <w:b/>
      <w:bCs/>
      <w:sz w:val="20"/>
      <w:szCs w:val="20"/>
    </w:rPr>
  </w:style>
  <w:style w:type="paragraph" w:customStyle="1" w:styleId="xl162">
    <w:name w:val="xl162"/>
    <w:basedOn w:val="a"/>
    <w:uiPriority w:val="99"/>
    <w:rsid w:val="00D11933"/>
    <w:pPr>
      <w:pBdr>
        <w:top w:val="single" w:sz="8" w:space="0" w:color="auto"/>
        <w:bottom w:val="single" w:sz="4" w:space="0" w:color="auto"/>
      </w:pBdr>
      <w:shd w:val="clear" w:color="auto" w:fill="FFFFFF"/>
      <w:spacing w:before="100" w:beforeAutospacing="1" w:after="100" w:afterAutospacing="1"/>
      <w:jc w:val="center"/>
    </w:pPr>
    <w:rPr>
      <w:b/>
      <w:bCs/>
    </w:rPr>
  </w:style>
  <w:style w:type="paragraph" w:customStyle="1" w:styleId="xl163">
    <w:name w:val="xl163"/>
    <w:basedOn w:val="a"/>
    <w:uiPriority w:val="99"/>
    <w:rsid w:val="00D11933"/>
    <w:pPr>
      <w:pBdr>
        <w:top w:val="single" w:sz="8"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164">
    <w:name w:val="xl164"/>
    <w:basedOn w:val="a"/>
    <w:uiPriority w:val="99"/>
    <w:rsid w:val="00D11933"/>
    <w:pPr>
      <w:pBdr>
        <w:top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65">
    <w:name w:val="xl165"/>
    <w:basedOn w:val="a"/>
    <w:uiPriority w:val="99"/>
    <w:rsid w:val="00D11933"/>
    <w:pPr>
      <w:pBdr>
        <w:top w:val="single" w:sz="4" w:space="0" w:color="auto"/>
        <w:left w:val="single" w:sz="4" w:space="0" w:color="auto"/>
        <w:bottom w:val="single" w:sz="4" w:space="0" w:color="auto"/>
      </w:pBdr>
      <w:shd w:val="clear" w:color="auto" w:fill="FFFFFF"/>
      <w:spacing w:before="100" w:beforeAutospacing="1" w:after="100" w:afterAutospacing="1"/>
      <w:jc w:val="center"/>
    </w:pPr>
    <w:rPr>
      <w:b/>
      <w:bCs/>
    </w:rPr>
  </w:style>
  <w:style w:type="paragraph" w:customStyle="1" w:styleId="xl166">
    <w:name w:val="xl166"/>
    <w:basedOn w:val="a"/>
    <w:uiPriority w:val="99"/>
    <w:rsid w:val="00D11933"/>
    <w:pPr>
      <w:pBdr>
        <w:top w:val="single" w:sz="4" w:space="0" w:color="auto"/>
        <w:bottom w:val="single" w:sz="4" w:space="0" w:color="auto"/>
      </w:pBdr>
      <w:shd w:val="clear" w:color="auto" w:fill="FFFFFF"/>
      <w:spacing w:before="100" w:beforeAutospacing="1" w:after="100" w:afterAutospacing="1"/>
      <w:jc w:val="center"/>
    </w:pPr>
  </w:style>
  <w:style w:type="paragraph" w:customStyle="1" w:styleId="xl167">
    <w:name w:val="xl167"/>
    <w:basedOn w:val="a"/>
    <w:uiPriority w:val="99"/>
    <w:rsid w:val="00D11933"/>
    <w:pPr>
      <w:pBdr>
        <w:top w:val="single" w:sz="4"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68">
    <w:name w:val="xl168"/>
    <w:basedOn w:val="a"/>
    <w:uiPriority w:val="99"/>
    <w:rsid w:val="00D11933"/>
    <w:pPr>
      <w:pBdr>
        <w:top w:val="single" w:sz="4" w:space="0" w:color="auto"/>
        <w:left w:val="single" w:sz="4" w:space="0" w:color="auto"/>
        <w:bottom w:val="single" w:sz="4" w:space="0" w:color="auto"/>
      </w:pBdr>
      <w:shd w:val="clear" w:color="auto" w:fill="FFFFFF"/>
      <w:spacing w:before="100" w:beforeAutospacing="1" w:after="100" w:afterAutospacing="1"/>
      <w:jc w:val="center"/>
    </w:pPr>
    <w:rPr>
      <w:b/>
      <w:bCs/>
      <w:sz w:val="16"/>
      <w:szCs w:val="16"/>
    </w:rPr>
  </w:style>
  <w:style w:type="paragraph" w:customStyle="1" w:styleId="xl169">
    <w:name w:val="xl169"/>
    <w:basedOn w:val="a"/>
    <w:uiPriority w:val="99"/>
    <w:rsid w:val="00D11933"/>
    <w:pPr>
      <w:pBdr>
        <w:top w:val="single" w:sz="4" w:space="0" w:color="auto"/>
        <w:bottom w:val="single" w:sz="4" w:space="0" w:color="auto"/>
      </w:pBdr>
      <w:shd w:val="clear" w:color="auto" w:fill="FFFFFF"/>
      <w:spacing w:before="100" w:beforeAutospacing="1" w:after="100" w:afterAutospacing="1"/>
      <w:jc w:val="center"/>
    </w:pPr>
    <w:rPr>
      <w:sz w:val="16"/>
      <w:szCs w:val="16"/>
    </w:rPr>
  </w:style>
  <w:style w:type="paragraph" w:customStyle="1" w:styleId="xl170">
    <w:name w:val="xl170"/>
    <w:basedOn w:val="a"/>
    <w:uiPriority w:val="99"/>
    <w:rsid w:val="00D11933"/>
    <w:pPr>
      <w:pBdr>
        <w:top w:val="single" w:sz="4" w:space="0" w:color="auto"/>
        <w:bottom w:val="single" w:sz="4" w:space="0" w:color="auto"/>
        <w:right w:val="single" w:sz="8" w:space="0" w:color="auto"/>
      </w:pBdr>
      <w:shd w:val="clear" w:color="auto" w:fill="FFFFFF"/>
      <w:spacing w:before="100" w:beforeAutospacing="1" w:after="100" w:afterAutospacing="1"/>
      <w:jc w:val="center"/>
    </w:pPr>
    <w:rPr>
      <w:sz w:val="16"/>
      <w:szCs w:val="16"/>
    </w:rPr>
  </w:style>
  <w:style w:type="paragraph" w:customStyle="1" w:styleId="xl171">
    <w:name w:val="xl171"/>
    <w:basedOn w:val="a"/>
    <w:uiPriority w:val="99"/>
    <w:rsid w:val="00D11933"/>
    <w:pPr>
      <w:pBdr>
        <w:top w:val="single" w:sz="8" w:space="0" w:color="auto"/>
        <w:bottom w:val="single" w:sz="4" w:space="0" w:color="auto"/>
      </w:pBdr>
      <w:shd w:val="clear" w:color="auto" w:fill="FFFFFF"/>
      <w:spacing w:before="100" w:beforeAutospacing="1" w:after="100" w:afterAutospacing="1"/>
    </w:pPr>
  </w:style>
  <w:style w:type="paragraph" w:customStyle="1" w:styleId="xl172">
    <w:name w:val="xl172"/>
    <w:basedOn w:val="a"/>
    <w:uiPriority w:val="99"/>
    <w:rsid w:val="00D11933"/>
    <w:pPr>
      <w:pBdr>
        <w:top w:val="single" w:sz="8" w:space="0" w:color="auto"/>
        <w:bottom w:val="single" w:sz="4" w:space="0" w:color="auto"/>
        <w:right w:val="single" w:sz="8" w:space="0" w:color="auto"/>
      </w:pBdr>
      <w:shd w:val="clear" w:color="auto" w:fill="FFFFFF"/>
      <w:spacing w:before="100" w:beforeAutospacing="1" w:after="100" w:afterAutospacing="1"/>
    </w:pPr>
  </w:style>
  <w:style w:type="paragraph" w:customStyle="1" w:styleId="xl173">
    <w:name w:val="xl173"/>
    <w:basedOn w:val="a"/>
    <w:uiPriority w:val="99"/>
    <w:rsid w:val="00D11933"/>
    <w:pPr>
      <w:pBdr>
        <w:top w:val="single" w:sz="8" w:space="0" w:color="auto"/>
        <w:left w:val="single" w:sz="8" w:space="0" w:color="auto"/>
      </w:pBdr>
      <w:shd w:val="clear" w:color="auto" w:fill="FFFFFF"/>
      <w:spacing w:before="100" w:beforeAutospacing="1" w:after="100" w:afterAutospacing="1"/>
      <w:jc w:val="center"/>
    </w:pPr>
    <w:rPr>
      <w:b/>
      <w:bCs/>
      <w:sz w:val="20"/>
      <w:szCs w:val="20"/>
    </w:rPr>
  </w:style>
  <w:style w:type="paragraph" w:customStyle="1" w:styleId="xl174">
    <w:name w:val="xl174"/>
    <w:basedOn w:val="a"/>
    <w:uiPriority w:val="99"/>
    <w:rsid w:val="00D11933"/>
    <w:pPr>
      <w:pBdr>
        <w:top w:val="single" w:sz="8" w:space="0" w:color="auto"/>
        <w:right w:val="single" w:sz="4" w:space="0" w:color="auto"/>
      </w:pBdr>
      <w:shd w:val="clear" w:color="auto" w:fill="FFFFFF"/>
      <w:spacing w:before="100" w:beforeAutospacing="1" w:after="100" w:afterAutospacing="1"/>
      <w:jc w:val="center"/>
    </w:pPr>
  </w:style>
  <w:style w:type="paragraph" w:customStyle="1" w:styleId="xl175">
    <w:name w:val="xl175"/>
    <w:basedOn w:val="a"/>
    <w:uiPriority w:val="99"/>
    <w:rsid w:val="00D11933"/>
    <w:pPr>
      <w:pBdr>
        <w:top w:val="single" w:sz="8" w:space="0" w:color="auto"/>
        <w:left w:val="single" w:sz="8" w:space="0" w:color="auto"/>
        <w:bottom w:val="single" w:sz="8" w:space="0" w:color="auto"/>
      </w:pBdr>
      <w:shd w:val="clear" w:color="auto" w:fill="FFFFFF"/>
      <w:spacing w:before="100" w:beforeAutospacing="1" w:after="100" w:afterAutospacing="1"/>
      <w:jc w:val="center"/>
    </w:pPr>
    <w:rPr>
      <w:b/>
      <w:bCs/>
      <w:sz w:val="20"/>
      <w:szCs w:val="20"/>
    </w:rPr>
  </w:style>
  <w:style w:type="paragraph" w:customStyle="1" w:styleId="xl176">
    <w:name w:val="xl176"/>
    <w:basedOn w:val="a"/>
    <w:uiPriority w:val="99"/>
    <w:rsid w:val="00D11933"/>
    <w:pPr>
      <w:pBdr>
        <w:top w:val="single" w:sz="8" w:space="0" w:color="auto"/>
        <w:bottom w:val="single" w:sz="8" w:space="0" w:color="auto"/>
        <w:right w:val="single" w:sz="4" w:space="0" w:color="auto"/>
      </w:pBdr>
      <w:shd w:val="clear" w:color="auto" w:fill="FFFFFF"/>
      <w:spacing w:before="100" w:beforeAutospacing="1" w:after="100" w:afterAutospacing="1"/>
      <w:jc w:val="center"/>
    </w:pPr>
  </w:style>
  <w:style w:type="paragraph" w:customStyle="1" w:styleId="xl177">
    <w:name w:val="xl177"/>
    <w:basedOn w:val="a"/>
    <w:uiPriority w:val="99"/>
    <w:rsid w:val="00D11933"/>
    <w:pPr>
      <w:pBdr>
        <w:top w:val="single" w:sz="8" w:space="0" w:color="auto"/>
        <w:left w:val="single" w:sz="8" w:space="0" w:color="auto"/>
        <w:bottom w:val="single" w:sz="8" w:space="0" w:color="auto"/>
      </w:pBdr>
      <w:shd w:val="clear" w:color="auto" w:fill="FFFFFF"/>
      <w:spacing w:before="100" w:beforeAutospacing="1" w:after="100" w:afterAutospacing="1"/>
      <w:jc w:val="center"/>
    </w:pPr>
    <w:rPr>
      <w:b/>
      <w:bCs/>
      <w:sz w:val="20"/>
      <w:szCs w:val="20"/>
    </w:rPr>
  </w:style>
  <w:style w:type="paragraph" w:customStyle="1" w:styleId="xl178">
    <w:name w:val="xl178"/>
    <w:basedOn w:val="a"/>
    <w:uiPriority w:val="99"/>
    <w:rsid w:val="00D11933"/>
    <w:pPr>
      <w:pBdr>
        <w:top w:val="single" w:sz="8" w:space="0" w:color="auto"/>
        <w:bottom w:val="single" w:sz="8" w:space="0" w:color="auto"/>
        <w:right w:val="single" w:sz="4" w:space="0" w:color="auto"/>
      </w:pBdr>
      <w:shd w:val="clear" w:color="auto" w:fill="FFFFFF"/>
      <w:spacing w:before="100" w:beforeAutospacing="1" w:after="100" w:afterAutospacing="1"/>
      <w:jc w:val="center"/>
    </w:pPr>
  </w:style>
  <w:style w:type="paragraph" w:customStyle="1" w:styleId="xl179">
    <w:name w:val="xl179"/>
    <w:basedOn w:val="a"/>
    <w:uiPriority w:val="99"/>
    <w:rsid w:val="00D11933"/>
    <w:pPr>
      <w:pBdr>
        <w:top w:val="single" w:sz="4" w:space="0" w:color="auto"/>
        <w:left w:val="single" w:sz="4" w:space="0" w:color="auto"/>
      </w:pBdr>
      <w:shd w:val="clear" w:color="auto" w:fill="FFFFFF"/>
      <w:spacing w:before="100" w:beforeAutospacing="1" w:after="100" w:afterAutospacing="1"/>
      <w:jc w:val="center"/>
    </w:pPr>
    <w:rPr>
      <w:b/>
      <w:bCs/>
    </w:rPr>
  </w:style>
  <w:style w:type="paragraph" w:customStyle="1" w:styleId="xl180">
    <w:name w:val="xl180"/>
    <w:basedOn w:val="a"/>
    <w:uiPriority w:val="99"/>
    <w:rsid w:val="00D11933"/>
    <w:pPr>
      <w:pBdr>
        <w:top w:val="single" w:sz="4" w:space="0" w:color="auto"/>
      </w:pBdr>
      <w:shd w:val="clear" w:color="auto" w:fill="FFFFFF"/>
      <w:spacing w:before="100" w:beforeAutospacing="1" w:after="100" w:afterAutospacing="1"/>
      <w:jc w:val="center"/>
    </w:pPr>
    <w:rPr>
      <w:b/>
      <w:bCs/>
    </w:rPr>
  </w:style>
  <w:style w:type="paragraph" w:customStyle="1" w:styleId="xl181">
    <w:name w:val="xl181"/>
    <w:basedOn w:val="a"/>
    <w:uiPriority w:val="99"/>
    <w:rsid w:val="00D11933"/>
    <w:pPr>
      <w:pBdr>
        <w:top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182">
    <w:name w:val="xl182"/>
    <w:basedOn w:val="a"/>
    <w:uiPriority w:val="99"/>
    <w:rsid w:val="00D11933"/>
    <w:pPr>
      <w:pBdr>
        <w:left w:val="single" w:sz="4" w:space="0" w:color="auto"/>
      </w:pBdr>
      <w:shd w:val="clear" w:color="auto" w:fill="FFFFFF"/>
      <w:spacing w:before="100" w:beforeAutospacing="1" w:after="100" w:afterAutospacing="1"/>
      <w:jc w:val="center"/>
    </w:pPr>
  </w:style>
  <w:style w:type="paragraph" w:customStyle="1" w:styleId="xl183">
    <w:name w:val="xl183"/>
    <w:basedOn w:val="a"/>
    <w:uiPriority w:val="99"/>
    <w:rsid w:val="00D11933"/>
    <w:pPr>
      <w:shd w:val="clear" w:color="auto" w:fill="FFFFFF"/>
      <w:spacing w:before="100" w:beforeAutospacing="1" w:after="100" w:afterAutospacing="1"/>
      <w:jc w:val="center"/>
    </w:pPr>
  </w:style>
  <w:style w:type="paragraph" w:customStyle="1" w:styleId="xl184">
    <w:name w:val="xl184"/>
    <w:basedOn w:val="a"/>
    <w:uiPriority w:val="99"/>
    <w:rsid w:val="00D11933"/>
    <w:pPr>
      <w:pBdr>
        <w:right w:val="single" w:sz="8" w:space="0" w:color="auto"/>
      </w:pBdr>
      <w:shd w:val="clear" w:color="auto" w:fill="FFFFFF"/>
      <w:spacing w:before="100" w:beforeAutospacing="1" w:after="100" w:afterAutospacing="1"/>
      <w:jc w:val="center"/>
    </w:pPr>
  </w:style>
  <w:style w:type="paragraph" w:customStyle="1" w:styleId="xl185">
    <w:name w:val="xl185"/>
    <w:basedOn w:val="a"/>
    <w:uiPriority w:val="99"/>
    <w:rsid w:val="00D11933"/>
    <w:pPr>
      <w:pBdr>
        <w:left w:val="single" w:sz="8" w:space="0" w:color="808080"/>
        <w:bottom w:val="single" w:sz="4" w:space="0" w:color="808080"/>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186">
    <w:name w:val="xl186"/>
    <w:basedOn w:val="a"/>
    <w:uiPriority w:val="99"/>
    <w:rsid w:val="00D11933"/>
    <w:pPr>
      <w:pBdr>
        <w:bottom w:val="single" w:sz="4" w:space="0" w:color="808080"/>
      </w:pBdr>
      <w:spacing w:before="100" w:beforeAutospacing="1" w:after="100" w:afterAutospacing="1"/>
      <w:jc w:val="center"/>
    </w:pPr>
  </w:style>
  <w:style w:type="paragraph" w:customStyle="1" w:styleId="xl187">
    <w:name w:val="xl187"/>
    <w:basedOn w:val="a"/>
    <w:uiPriority w:val="99"/>
    <w:rsid w:val="00D11933"/>
    <w:pPr>
      <w:pBdr>
        <w:top w:val="single" w:sz="4" w:space="0" w:color="808080"/>
        <w:left w:val="single" w:sz="4" w:space="0" w:color="808080"/>
        <w:bottom w:val="single" w:sz="4" w:space="0" w:color="808080"/>
      </w:pBdr>
      <w:shd w:val="clear" w:color="auto" w:fill="FFFFFF"/>
      <w:spacing w:before="100" w:beforeAutospacing="1" w:after="100" w:afterAutospacing="1"/>
      <w:jc w:val="center"/>
    </w:pPr>
    <w:rPr>
      <w:rFonts w:ascii="Arial CYR" w:hAnsi="Arial CYR" w:cs="Arial CYR"/>
      <w:b/>
      <w:bCs/>
      <w:color w:val="FF0000"/>
      <w:sz w:val="18"/>
      <w:szCs w:val="18"/>
    </w:rPr>
  </w:style>
  <w:style w:type="paragraph" w:customStyle="1" w:styleId="xl188">
    <w:name w:val="xl188"/>
    <w:basedOn w:val="a"/>
    <w:uiPriority w:val="99"/>
    <w:rsid w:val="00D11933"/>
    <w:pPr>
      <w:pBdr>
        <w:top w:val="single" w:sz="4" w:space="0" w:color="808080"/>
        <w:bottom w:val="single" w:sz="4" w:space="0" w:color="808080"/>
      </w:pBdr>
      <w:shd w:val="clear" w:color="auto" w:fill="FFFFFF"/>
      <w:spacing w:before="100" w:beforeAutospacing="1" w:after="100" w:afterAutospacing="1"/>
      <w:jc w:val="center"/>
    </w:pPr>
    <w:rPr>
      <w:b/>
      <w:bCs/>
      <w:color w:val="FF0000"/>
    </w:rPr>
  </w:style>
  <w:style w:type="paragraph" w:customStyle="1" w:styleId="xl189">
    <w:name w:val="xl189"/>
    <w:basedOn w:val="a"/>
    <w:uiPriority w:val="99"/>
    <w:rsid w:val="00D11933"/>
    <w:pPr>
      <w:pBdr>
        <w:top w:val="single" w:sz="4" w:space="0" w:color="808080"/>
        <w:bottom w:val="single" w:sz="4" w:space="0" w:color="808080"/>
        <w:right w:val="single" w:sz="4" w:space="0" w:color="808080"/>
      </w:pBdr>
      <w:shd w:val="clear" w:color="auto" w:fill="FFFFFF"/>
      <w:spacing w:before="100" w:beforeAutospacing="1" w:after="100" w:afterAutospacing="1"/>
      <w:jc w:val="center"/>
    </w:pPr>
    <w:rPr>
      <w:b/>
      <w:bCs/>
      <w:color w:val="FF0000"/>
    </w:rPr>
  </w:style>
  <w:style w:type="paragraph" w:customStyle="1" w:styleId="xl190">
    <w:name w:val="xl190"/>
    <w:basedOn w:val="a"/>
    <w:uiPriority w:val="99"/>
    <w:rsid w:val="00D11933"/>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style>
  <w:style w:type="paragraph" w:customStyle="1" w:styleId="xl191">
    <w:name w:val="xl191"/>
    <w:basedOn w:val="a"/>
    <w:uiPriority w:val="99"/>
    <w:rsid w:val="00D11933"/>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b/>
      <w:bCs/>
      <w:color w:val="FF0000"/>
    </w:rPr>
  </w:style>
  <w:style w:type="paragraph" w:customStyle="1" w:styleId="xl192">
    <w:name w:val="xl192"/>
    <w:basedOn w:val="a"/>
    <w:uiPriority w:val="99"/>
    <w:rsid w:val="00D11933"/>
    <w:pPr>
      <w:pBdr>
        <w:top w:val="single" w:sz="4" w:space="0" w:color="auto"/>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b/>
      <w:bCs/>
      <w:sz w:val="14"/>
      <w:szCs w:val="14"/>
    </w:rPr>
  </w:style>
  <w:style w:type="paragraph" w:customStyle="1" w:styleId="xl193">
    <w:name w:val="xl193"/>
    <w:basedOn w:val="a"/>
    <w:uiPriority w:val="99"/>
    <w:rsid w:val="00D11933"/>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jc w:val="center"/>
    </w:pPr>
  </w:style>
  <w:style w:type="paragraph" w:customStyle="1" w:styleId="xl194">
    <w:name w:val="xl194"/>
    <w:basedOn w:val="a"/>
    <w:uiPriority w:val="99"/>
    <w:rsid w:val="00D11933"/>
    <w:pPr>
      <w:pBdr>
        <w:top w:val="single" w:sz="4" w:space="0" w:color="auto"/>
        <w:left w:val="single" w:sz="4" w:space="0" w:color="969696"/>
        <w:bottom w:val="single" w:sz="4" w:space="0" w:color="969696"/>
        <w:right w:val="single" w:sz="8" w:space="0" w:color="auto"/>
      </w:pBdr>
      <w:shd w:val="clear" w:color="auto" w:fill="FFFFFF"/>
      <w:spacing w:before="100" w:beforeAutospacing="1" w:after="100" w:afterAutospacing="1"/>
      <w:jc w:val="center"/>
    </w:pPr>
    <w:rPr>
      <w:rFonts w:ascii="Arial CYR" w:hAnsi="Arial CYR" w:cs="Arial CYR"/>
      <w:b/>
      <w:bCs/>
      <w:sz w:val="14"/>
      <w:szCs w:val="14"/>
    </w:rPr>
  </w:style>
  <w:style w:type="paragraph" w:customStyle="1" w:styleId="xl195">
    <w:name w:val="xl195"/>
    <w:basedOn w:val="a"/>
    <w:uiPriority w:val="99"/>
    <w:rsid w:val="00D11933"/>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jc w:val="center"/>
    </w:pPr>
  </w:style>
  <w:style w:type="paragraph" w:customStyle="1" w:styleId="xl196">
    <w:name w:val="xl196"/>
    <w:basedOn w:val="a"/>
    <w:uiPriority w:val="99"/>
    <w:rsid w:val="00D11933"/>
    <w:pPr>
      <w:pBdr>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b/>
      <w:bCs/>
      <w:sz w:val="14"/>
      <w:szCs w:val="14"/>
    </w:rPr>
  </w:style>
  <w:style w:type="paragraph" w:customStyle="1" w:styleId="xl197">
    <w:name w:val="xl197"/>
    <w:basedOn w:val="a"/>
    <w:uiPriority w:val="99"/>
    <w:rsid w:val="00D11933"/>
    <w:pPr>
      <w:pBdr>
        <w:left w:val="single" w:sz="4" w:space="0" w:color="969696"/>
      </w:pBdr>
      <w:shd w:val="clear" w:color="auto" w:fill="FFFFFF"/>
      <w:spacing w:before="100" w:beforeAutospacing="1" w:after="100" w:afterAutospacing="1"/>
      <w:jc w:val="center"/>
    </w:pPr>
    <w:rPr>
      <w:rFonts w:ascii="Arial" w:hAnsi="Arial" w:cs="Arial"/>
      <w:b/>
      <w:bCs/>
      <w:sz w:val="14"/>
      <w:szCs w:val="14"/>
    </w:rPr>
  </w:style>
  <w:style w:type="paragraph" w:customStyle="1" w:styleId="xl198">
    <w:name w:val="xl198"/>
    <w:basedOn w:val="a"/>
    <w:uiPriority w:val="99"/>
    <w:rsid w:val="00D11933"/>
    <w:pPr>
      <w:shd w:val="clear" w:color="auto" w:fill="FFFFFF"/>
      <w:spacing w:before="100" w:beforeAutospacing="1" w:after="100" w:afterAutospacing="1"/>
      <w:jc w:val="center"/>
    </w:pPr>
    <w:rPr>
      <w:rFonts w:ascii="Arial" w:hAnsi="Arial" w:cs="Arial"/>
      <w:b/>
      <w:bCs/>
      <w:sz w:val="14"/>
      <w:szCs w:val="14"/>
    </w:rPr>
  </w:style>
  <w:style w:type="paragraph" w:customStyle="1" w:styleId="xl199">
    <w:name w:val="xl199"/>
    <w:basedOn w:val="a"/>
    <w:uiPriority w:val="99"/>
    <w:rsid w:val="00D11933"/>
    <w:pPr>
      <w:pBdr>
        <w:right w:val="single" w:sz="8" w:space="0" w:color="auto"/>
      </w:pBdr>
      <w:shd w:val="clear" w:color="auto" w:fill="FFFFFF"/>
      <w:spacing w:before="100" w:beforeAutospacing="1" w:after="100" w:afterAutospacing="1"/>
      <w:jc w:val="center"/>
    </w:pPr>
    <w:rPr>
      <w:rFonts w:ascii="Arial" w:hAnsi="Arial" w:cs="Arial"/>
      <w:b/>
      <w:bCs/>
      <w:sz w:val="14"/>
      <w:szCs w:val="14"/>
    </w:rPr>
  </w:style>
  <w:style w:type="paragraph" w:customStyle="1" w:styleId="xl200">
    <w:name w:val="xl200"/>
    <w:basedOn w:val="a"/>
    <w:uiPriority w:val="99"/>
    <w:rsid w:val="00D11933"/>
    <w:pPr>
      <w:pBdr>
        <w:left w:val="single" w:sz="4" w:space="0" w:color="969696"/>
      </w:pBdr>
      <w:shd w:val="clear" w:color="auto" w:fill="FFFFFF"/>
      <w:spacing w:before="100" w:beforeAutospacing="1" w:after="100" w:afterAutospacing="1"/>
      <w:jc w:val="center"/>
    </w:pPr>
    <w:rPr>
      <w:rFonts w:ascii="Arial" w:hAnsi="Arial" w:cs="Arial"/>
      <w:b/>
      <w:bCs/>
      <w:sz w:val="14"/>
      <w:szCs w:val="14"/>
    </w:rPr>
  </w:style>
  <w:style w:type="paragraph" w:customStyle="1" w:styleId="xl201">
    <w:name w:val="xl201"/>
    <w:basedOn w:val="a"/>
    <w:uiPriority w:val="99"/>
    <w:rsid w:val="00D11933"/>
    <w:pPr>
      <w:pBdr>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w:hAnsi="Arial" w:cs="Arial"/>
      <w:b/>
      <w:bCs/>
      <w:sz w:val="14"/>
      <w:szCs w:val="14"/>
    </w:rPr>
  </w:style>
  <w:style w:type="paragraph" w:customStyle="1" w:styleId="xl202">
    <w:name w:val="xl202"/>
    <w:basedOn w:val="a"/>
    <w:uiPriority w:val="99"/>
    <w:rsid w:val="00D11933"/>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w:hAnsi="Arial" w:cs="Arial"/>
      <w:b/>
      <w:bCs/>
      <w:sz w:val="14"/>
      <w:szCs w:val="14"/>
    </w:rPr>
  </w:style>
  <w:style w:type="paragraph" w:customStyle="1" w:styleId="xl203">
    <w:name w:val="xl203"/>
    <w:basedOn w:val="a"/>
    <w:uiPriority w:val="99"/>
    <w:rsid w:val="00D11933"/>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w:hAnsi="Arial" w:cs="Arial"/>
      <w:b/>
      <w:bCs/>
    </w:rPr>
  </w:style>
  <w:style w:type="paragraph" w:customStyle="1" w:styleId="xl204">
    <w:name w:val="xl204"/>
    <w:basedOn w:val="a"/>
    <w:uiPriority w:val="99"/>
    <w:rsid w:val="00D11933"/>
    <w:pPr>
      <w:pBdr>
        <w:left w:val="single" w:sz="4" w:space="0" w:color="969696"/>
        <w:bottom w:val="single" w:sz="4" w:space="0" w:color="969696"/>
      </w:pBdr>
      <w:shd w:val="clear" w:color="auto" w:fill="FFFFFF"/>
      <w:spacing w:before="100" w:beforeAutospacing="1" w:after="100" w:afterAutospacing="1"/>
      <w:jc w:val="center"/>
    </w:pPr>
    <w:rPr>
      <w:rFonts w:ascii="Arial" w:hAnsi="Arial" w:cs="Arial"/>
      <w:b/>
      <w:bCs/>
      <w:sz w:val="14"/>
      <w:szCs w:val="14"/>
    </w:rPr>
  </w:style>
  <w:style w:type="paragraph" w:customStyle="1" w:styleId="xl205">
    <w:name w:val="xl205"/>
    <w:basedOn w:val="a"/>
    <w:uiPriority w:val="99"/>
    <w:rsid w:val="00D11933"/>
    <w:pPr>
      <w:pBdr>
        <w:bottom w:val="single" w:sz="4" w:space="0" w:color="969696"/>
      </w:pBdr>
      <w:shd w:val="clear" w:color="auto" w:fill="FFFFFF"/>
      <w:spacing w:before="100" w:beforeAutospacing="1" w:after="100" w:afterAutospacing="1"/>
      <w:jc w:val="center"/>
    </w:pPr>
    <w:rPr>
      <w:rFonts w:ascii="Arial" w:hAnsi="Arial" w:cs="Arial"/>
      <w:b/>
      <w:bCs/>
      <w:sz w:val="14"/>
      <w:szCs w:val="14"/>
    </w:rPr>
  </w:style>
  <w:style w:type="paragraph" w:customStyle="1" w:styleId="xl206">
    <w:name w:val="xl206"/>
    <w:basedOn w:val="a"/>
    <w:uiPriority w:val="99"/>
    <w:rsid w:val="00D11933"/>
    <w:pPr>
      <w:pBdr>
        <w:bottom w:val="single" w:sz="4" w:space="0" w:color="969696"/>
        <w:right w:val="single" w:sz="8" w:space="0" w:color="auto"/>
      </w:pBdr>
      <w:shd w:val="clear" w:color="auto" w:fill="FFFFFF"/>
      <w:spacing w:before="100" w:beforeAutospacing="1" w:after="100" w:afterAutospacing="1"/>
      <w:jc w:val="center"/>
    </w:pPr>
    <w:rPr>
      <w:rFonts w:ascii="Arial" w:hAnsi="Arial" w:cs="Arial"/>
      <w:b/>
      <w:bCs/>
      <w:sz w:val="14"/>
      <w:szCs w:val="14"/>
    </w:rPr>
  </w:style>
  <w:style w:type="paragraph" w:customStyle="1" w:styleId="xl207">
    <w:name w:val="xl207"/>
    <w:basedOn w:val="a"/>
    <w:uiPriority w:val="99"/>
    <w:rsid w:val="00D11933"/>
    <w:pPr>
      <w:pBdr>
        <w:top w:val="single" w:sz="4" w:space="0" w:color="808080"/>
        <w:left w:val="single" w:sz="4" w:space="0" w:color="808080"/>
        <w:bottom w:val="single" w:sz="4" w:space="0" w:color="808080"/>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208">
    <w:name w:val="xl208"/>
    <w:basedOn w:val="a"/>
    <w:uiPriority w:val="99"/>
    <w:rsid w:val="00D11933"/>
    <w:pPr>
      <w:pBdr>
        <w:top w:val="single" w:sz="4" w:space="0" w:color="808080"/>
        <w:bottom w:val="single" w:sz="4" w:space="0" w:color="808080"/>
      </w:pBdr>
      <w:shd w:val="clear" w:color="auto" w:fill="FFFFFF"/>
      <w:spacing w:before="100" w:beforeAutospacing="1" w:after="100" w:afterAutospacing="1"/>
      <w:jc w:val="center"/>
    </w:pPr>
  </w:style>
  <w:style w:type="paragraph" w:customStyle="1" w:styleId="xl209">
    <w:name w:val="xl209"/>
    <w:basedOn w:val="a"/>
    <w:uiPriority w:val="99"/>
    <w:rsid w:val="00D11933"/>
    <w:pPr>
      <w:pBdr>
        <w:top w:val="single" w:sz="4" w:space="0" w:color="808080"/>
        <w:bottom w:val="single" w:sz="4" w:space="0" w:color="808080"/>
        <w:right w:val="single" w:sz="4" w:space="0" w:color="808080"/>
      </w:pBdr>
      <w:shd w:val="clear" w:color="auto" w:fill="FFFFFF"/>
      <w:spacing w:before="100" w:beforeAutospacing="1" w:after="100" w:afterAutospacing="1"/>
      <w:jc w:val="center"/>
    </w:pPr>
  </w:style>
  <w:style w:type="character" w:styleId="affe">
    <w:name w:val="footnote reference"/>
    <w:aliases w:val="Знак сноски 1,Знак сноски-FN,Ciae niinee-FN,Referencia nota al pie"/>
    <w:unhideWhenUsed/>
    <w:rsid w:val="00D11933"/>
    <w:rPr>
      <w:vertAlign w:val="superscript"/>
    </w:rPr>
  </w:style>
  <w:style w:type="character" w:customStyle="1" w:styleId="27">
    <w:name w:val="Знак Знак2"/>
    <w:locked/>
    <w:rsid w:val="00D11933"/>
    <w:rPr>
      <w:sz w:val="24"/>
      <w:szCs w:val="24"/>
      <w:lang w:val="ru-RU" w:eastAsia="ru-RU" w:bidi="ar-SA"/>
    </w:rPr>
  </w:style>
  <w:style w:type="character" w:customStyle="1" w:styleId="28">
    <w:name w:val="Основной текст2"/>
    <w:rsid w:val="00D11933"/>
    <w:rPr>
      <w:rFonts w:ascii="Times New Roman" w:eastAsia="Times New Roman" w:hAnsi="Times New Roman" w:cs="Times New Roman" w:hint="default"/>
      <w:b w:val="0"/>
      <w:bCs w:val="0"/>
      <w:i w:val="0"/>
      <w:iCs w:val="0"/>
      <w:smallCaps w:val="0"/>
      <w:strike w:val="0"/>
      <w:dstrike w:val="0"/>
      <w:spacing w:val="0"/>
      <w:sz w:val="22"/>
      <w:szCs w:val="22"/>
      <w:u w:val="none"/>
      <w:effect w:val="none"/>
      <w:shd w:val="clear" w:color="auto" w:fill="FFFFFF"/>
    </w:rPr>
  </w:style>
  <w:style w:type="character" w:customStyle="1" w:styleId="Heading220">
    <w:name w:val="Heading #2 (2)_"/>
    <w:rsid w:val="00D11933"/>
    <w:rPr>
      <w:rFonts w:ascii="Times New Roman" w:eastAsia="Times New Roman" w:hAnsi="Times New Roman" w:cs="Times New Roman" w:hint="default"/>
      <w:b w:val="0"/>
      <w:bCs w:val="0"/>
      <w:i w:val="0"/>
      <w:iCs w:val="0"/>
      <w:smallCaps w:val="0"/>
      <w:strike w:val="0"/>
      <w:dstrike w:val="0"/>
      <w:spacing w:val="0"/>
      <w:sz w:val="27"/>
      <w:szCs w:val="27"/>
      <w:u w:val="none"/>
      <w:effect w:val="none"/>
    </w:rPr>
  </w:style>
  <w:style w:type="character" w:customStyle="1" w:styleId="apple-converted-space">
    <w:name w:val="apple-converted-space"/>
    <w:rsid w:val="00D11933"/>
  </w:style>
  <w:style w:type="table" w:styleId="afff">
    <w:name w:val="Table Elegant"/>
    <w:basedOn w:val="a1"/>
    <w:semiHidden/>
    <w:unhideWhenUsed/>
    <w:rsid w:val="00D11933"/>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paragraph" w:customStyle="1" w:styleId="afff0">
    <w:name w:val="Абзац"/>
    <w:link w:val="afff1"/>
    <w:rsid w:val="00D11933"/>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1">
    <w:name w:val="Абзац Знак"/>
    <w:basedOn w:val="a0"/>
    <w:link w:val="afff0"/>
    <w:rsid w:val="00D11933"/>
    <w:rPr>
      <w:rFonts w:ascii="Times New Roman" w:eastAsia="Times New Roman" w:hAnsi="Times New Roman" w:cs="Times New Roman"/>
      <w:sz w:val="24"/>
      <w:szCs w:val="24"/>
      <w:lang w:eastAsia="ru-RU"/>
    </w:rPr>
  </w:style>
  <w:style w:type="paragraph" w:customStyle="1" w:styleId="32">
    <w:name w:val="Пункт 3"/>
    <w:basedOn w:val="3"/>
    <w:locked/>
    <w:rsid w:val="00D11933"/>
    <w:pPr>
      <w:keepNext w:val="0"/>
      <w:keepLines w:val="0"/>
      <w:numPr>
        <w:ilvl w:val="0"/>
        <w:numId w:val="0"/>
      </w:numPr>
      <w:tabs>
        <w:tab w:val="left" w:pos="1276"/>
      </w:tabs>
      <w:spacing w:after="60"/>
      <w:ind w:left="567"/>
    </w:pPr>
    <w:rPr>
      <w:rFonts w:eastAsia="Times New Roman"/>
      <w:b w:val="0"/>
      <w:sz w:val="26"/>
    </w:rPr>
  </w:style>
  <w:style w:type="paragraph" w:customStyle="1" w:styleId="29">
    <w:name w:val="Заголовок_подзаголовок_2"/>
    <w:next w:val="afff0"/>
    <w:link w:val="2a"/>
    <w:rsid w:val="00D11933"/>
    <w:pPr>
      <w:keepNext/>
      <w:spacing w:before="120" w:after="60" w:line="240" w:lineRule="auto"/>
      <w:ind w:left="567"/>
      <w:jc w:val="both"/>
    </w:pPr>
    <w:rPr>
      <w:rFonts w:ascii="Times New Roman" w:eastAsia="Times New Roman" w:hAnsi="Times New Roman" w:cs="Times New Roman"/>
      <w:b/>
      <w:bCs/>
      <w:sz w:val="24"/>
      <w:szCs w:val="24"/>
      <w:lang w:eastAsia="ru-RU"/>
    </w:rPr>
  </w:style>
  <w:style w:type="character" w:customStyle="1" w:styleId="2a">
    <w:name w:val="Заголовок_подзаголовок_2 Знак"/>
    <w:basedOn w:val="a0"/>
    <w:link w:val="29"/>
    <w:rsid w:val="00D11933"/>
    <w:rPr>
      <w:rFonts w:ascii="Times New Roman" w:eastAsia="Times New Roman" w:hAnsi="Times New Roman" w:cs="Times New Roman"/>
      <w:b/>
      <w:bCs/>
      <w:sz w:val="24"/>
      <w:szCs w:val="24"/>
      <w:lang w:eastAsia="ru-RU"/>
    </w:rPr>
  </w:style>
  <w:style w:type="paragraph" w:customStyle="1" w:styleId="20">
    <w:name w:val="Список_маркерный_2_уровень"/>
    <w:basedOn w:val="10"/>
    <w:rsid w:val="00D11933"/>
    <w:pPr>
      <w:numPr>
        <w:ilvl w:val="1"/>
      </w:numPr>
      <w:ind w:left="1789" w:hanging="360"/>
    </w:pPr>
  </w:style>
  <w:style w:type="paragraph" w:customStyle="1" w:styleId="10">
    <w:name w:val="Список_маркерный_1_уровень"/>
    <w:link w:val="1e"/>
    <w:qFormat/>
    <w:rsid w:val="00D11933"/>
    <w:pPr>
      <w:numPr>
        <w:numId w:val="19"/>
      </w:numPr>
      <w:spacing w:before="60" w:after="100" w:line="240" w:lineRule="auto"/>
      <w:jc w:val="both"/>
    </w:pPr>
    <w:rPr>
      <w:rFonts w:ascii="Times New Roman" w:eastAsia="Times New Roman" w:hAnsi="Times New Roman" w:cs="Times New Roman"/>
      <w:snapToGrid w:val="0"/>
      <w:sz w:val="24"/>
      <w:szCs w:val="24"/>
      <w:lang w:eastAsia="ru-RU"/>
    </w:rPr>
  </w:style>
  <w:style w:type="character" w:customStyle="1" w:styleId="1e">
    <w:name w:val="Список_маркерный_1_уровень Знак"/>
    <w:basedOn w:val="a0"/>
    <w:link w:val="10"/>
    <w:rsid w:val="00D11933"/>
    <w:rPr>
      <w:rFonts w:ascii="Times New Roman" w:eastAsia="Times New Roman" w:hAnsi="Times New Roman" w:cs="Times New Roman"/>
      <w:snapToGrid w:val="0"/>
      <w:sz w:val="24"/>
      <w:szCs w:val="24"/>
      <w:lang w:eastAsia="ru-RU"/>
    </w:rPr>
  </w:style>
  <w:style w:type="paragraph" w:customStyle="1" w:styleId="1f">
    <w:name w:val="Заголовок_подзаголовок_1"/>
    <w:next w:val="afff0"/>
    <w:link w:val="1f0"/>
    <w:qFormat/>
    <w:rsid w:val="00D11933"/>
    <w:pPr>
      <w:keepNext/>
      <w:spacing w:before="120" w:after="60" w:line="240" w:lineRule="auto"/>
      <w:ind w:left="567"/>
      <w:jc w:val="both"/>
    </w:pPr>
    <w:rPr>
      <w:rFonts w:ascii="Times New Roman" w:eastAsia="Times New Roman" w:hAnsi="Times New Roman" w:cs="Times New Roman"/>
      <w:b/>
      <w:bCs/>
      <w:sz w:val="24"/>
      <w:szCs w:val="24"/>
      <w:u w:val="single"/>
      <w:lang w:eastAsia="ru-RU"/>
    </w:rPr>
  </w:style>
  <w:style w:type="character" w:customStyle="1" w:styleId="1f0">
    <w:name w:val="Заголовок_подзаголовок_1 Знак"/>
    <w:basedOn w:val="a0"/>
    <w:link w:val="1f"/>
    <w:rsid w:val="00D11933"/>
    <w:rPr>
      <w:rFonts w:ascii="Times New Roman" w:eastAsia="Times New Roman" w:hAnsi="Times New Roman" w:cs="Times New Roman"/>
      <w:b/>
      <w:bCs/>
      <w:sz w:val="24"/>
      <w:szCs w:val="24"/>
      <w:u w:val="single"/>
      <w:lang w:eastAsia="ru-RU"/>
    </w:rPr>
  </w:style>
  <w:style w:type="character" w:customStyle="1" w:styleId="afff2">
    <w:name w:val="Текст_Красный"/>
    <w:basedOn w:val="a0"/>
    <w:uiPriority w:val="1"/>
    <w:qFormat/>
    <w:rsid w:val="00D11933"/>
    <w:rPr>
      <w:color w:val="FF0000"/>
    </w:rPr>
  </w:style>
  <w:style w:type="paragraph" w:customStyle="1" w:styleId="afff3">
    <w:name w:val="Таблица_номер_таблицы"/>
    <w:link w:val="afff4"/>
    <w:rsid w:val="00D11933"/>
    <w:pPr>
      <w:keepNext/>
      <w:spacing w:after="0" w:line="240" w:lineRule="auto"/>
      <w:jc w:val="right"/>
    </w:pPr>
    <w:rPr>
      <w:rFonts w:ascii="Times New Roman" w:eastAsia="Times New Roman" w:hAnsi="Times New Roman" w:cs="Times New Roman"/>
      <w:bCs/>
      <w:sz w:val="24"/>
      <w:lang w:eastAsia="ru-RU"/>
    </w:rPr>
  </w:style>
  <w:style w:type="character" w:customStyle="1" w:styleId="afff4">
    <w:name w:val="Таблица_номер_таблицы Знак"/>
    <w:basedOn w:val="a0"/>
    <w:link w:val="afff3"/>
    <w:rsid w:val="00D11933"/>
    <w:rPr>
      <w:rFonts w:ascii="Times New Roman" w:eastAsia="Times New Roman" w:hAnsi="Times New Roman" w:cs="Times New Roman"/>
      <w:bCs/>
      <w:sz w:val="24"/>
      <w:lang w:eastAsia="ru-RU"/>
    </w:rPr>
  </w:style>
  <w:style w:type="paragraph" w:customStyle="1" w:styleId="afff5">
    <w:name w:val="Таблица_название_таблицы"/>
    <w:next w:val="afff0"/>
    <w:link w:val="afff6"/>
    <w:qFormat/>
    <w:rsid w:val="00D11933"/>
    <w:pPr>
      <w:keepNext/>
      <w:spacing w:after="120" w:line="240" w:lineRule="auto"/>
      <w:jc w:val="center"/>
    </w:pPr>
    <w:rPr>
      <w:rFonts w:ascii="Times New Roman" w:eastAsia="Times New Roman" w:hAnsi="Times New Roman" w:cs="Times New Roman"/>
      <w:bCs/>
      <w:sz w:val="24"/>
      <w:lang w:eastAsia="ru-RU"/>
    </w:rPr>
  </w:style>
  <w:style w:type="character" w:customStyle="1" w:styleId="afff6">
    <w:name w:val="Таблица_название_таблицы Знак"/>
    <w:basedOn w:val="a0"/>
    <w:link w:val="afff5"/>
    <w:rsid w:val="00D11933"/>
    <w:rPr>
      <w:rFonts w:ascii="Times New Roman" w:eastAsia="Times New Roman" w:hAnsi="Times New Roman" w:cs="Times New Roman"/>
      <w:bCs/>
      <w:sz w:val="24"/>
      <w:lang w:eastAsia="ru-RU"/>
    </w:rPr>
  </w:style>
  <w:style w:type="paragraph" w:customStyle="1" w:styleId="110">
    <w:name w:val="Табличный_таблица_11"/>
    <w:link w:val="111"/>
    <w:qFormat/>
    <w:rsid w:val="00D11933"/>
    <w:pPr>
      <w:spacing w:after="0" w:line="240" w:lineRule="auto"/>
      <w:jc w:val="center"/>
    </w:pPr>
    <w:rPr>
      <w:rFonts w:ascii="Times New Roman" w:eastAsia="Times New Roman" w:hAnsi="Times New Roman" w:cs="Times New Roman"/>
      <w:lang w:eastAsia="ru-RU"/>
    </w:rPr>
  </w:style>
  <w:style w:type="character" w:customStyle="1" w:styleId="111">
    <w:name w:val="Табличный_таблица_11 Знак"/>
    <w:basedOn w:val="a0"/>
    <w:link w:val="110"/>
    <w:rsid w:val="00D11933"/>
    <w:rPr>
      <w:rFonts w:ascii="Times New Roman" w:eastAsia="Times New Roman" w:hAnsi="Times New Roman" w:cs="Times New Roman"/>
      <w:lang w:eastAsia="ru-RU"/>
    </w:rPr>
  </w:style>
  <w:style w:type="paragraph" w:customStyle="1" w:styleId="112">
    <w:name w:val="Табличный_боковик_11"/>
    <w:link w:val="113"/>
    <w:qFormat/>
    <w:rsid w:val="00D11933"/>
    <w:pPr>
      <w:spacing w:after="0" w:line="240" w:lineRule="auto"/>
    </w:pPr>
    <w:rPr>
      <w:rFonts w:ascii="Times New Roman" w:eastAsia="Times New Roman" w:hAnsi="Times New Roman" w:cs="Times New Roman"/>
      <w:szCs w:val="24"/>
      <w:lang w:eastAsia="ru-RU"/>
    </w:rPr>
  </w:style>
  <w:style w:type="character" w:customStyle="1" w:styleId="113">
    <w:name w:val="Табличный_боковик_11 Знак"/>
    <w:basedOn w:val="a0"/>
    <w:link w:val="112"/>
    <w:rsid w:val="00D11933"/>
    <w:rPr>
      <w:rFonts w:ascii="Times New Roman" w:eastAsia="Times New Roman" w:hAnsi="Times New Roman" w:cs="Times New Roman"/>
      <w:szCs w:val="24"/>
      <w:lang w:eastAsia="ru-RU"/>
    </w:rPr>
  </w:style>
  <w:style w:type="character" w:customStyle="1" w:styleId="afff7">
    <w:name w:val="Текст_Обычный"/>
    <w:basedOn w:val="a0"/>
    <w:qFormat/>
    <w:rsid w:val="00D11933"/>
    <w:rPr>
      <w:b w:val="0"/>
    </w:rPr>
  </w:style>
  <w:style w:type="character" w:styleId="afff8">
    <w:name w:val="annotation reference"/>
    <w:basedOn w:val="a0"/>
    <w:uiPriority w:val="99"/>
    <w:semiHidden/>
    <w:unhideWhenUsed/>
    <w:rsid w:val="00D11933"/>
    <w:rPr>
      <w:sz w:val="16"/>
      <w:szCs w:val="16"/>
    </w:rPr>
  </w:style>
  <w:style w:type="paragraph" w:styleId="afff9">
    <w:name w:val="annotation text"/>
    <w:basedOn w:val="a"/>
    <w:link w:val="afffa"/>
    <w:uiPriority w:val="99"/>
    <w:semiHidden/>
    <w:unhideWhenUsed/>
    <w:rsid w:val="00D11933"/>
    <w:pPr>
      <w:spacing w:after="200"/>
    </w:pPr>
    <w:rPr>
      <w:sz w:val="20"/>
      <w:szCs w:val="20"/>
    </w:rPr>
  </w:style>
  <w:style w:type="character" w:customStyle="1" w:styleId="afffa">
    <w:name w:val="Текст примечания Знак"/>
    <w:basedOn w:val="a0"/>
    <w:link w:val="afff9"/>
    <w:uiPriority w:val="99"/>
    <w:semiHidden/>
    <w:rsid w:val="00D11933"/>
    <w:rPr>
      <w:rFonts w:ascii="Times New Roman" w:eastAsia="Times New Roman" w:hAnsi="Times New Roman"/>
      <w:sz w:val="20"/>
      <w:szCs w:val="20"/>
      <w:lang w:eastAsia="ru-RU"/>
    </w:rPr>
  </w:style>
  <w:style w:type="paragraph" w:styleId="afffb">
    <w:name w:val="annotation subject"/>
    <w:basedOn w:val="afff9"/>
    <w:next w:val="afff9"/>
    <w:link w:val="afffc"/>
    <w:uiPriority w:val="99"/>
    <w:semiHidden/>
    <w:unhideWhenUsed/>
    <w:rsid w:val="00D11933"/>
    <w:rPr>
      <w:b/>
      <w:bCs/>
    </w:rPr>
  </w:style>
  <w:style w:type="character" w:customStyle="1" w:styleId="afffc">
    <w:name w:val="Тема примечания Знак"/>
    <w:basedOn w:val="afffa"/>
    <w:link w:val="afffb"/>
    <w:uiPriority w:val="99"/>
    <w:semiHidden/>
    <w:rsid w:val="00D11933"/>
    <w:rPr>
      <w:rFonts w:ascii="Times New Roman" w:eastAsia="Times New Roman" w:hAnsi="Times New Roman"/>
      <w:b/>
      <w:bCs/>
      <w:sz w:val="20"/>
      <w:szCs w:val="20"/>
      <w:lang w:eastAsia="ru-RU"/>
    </w:rPr>
  </w:style>
  <w:style w:type="paragraph" w:customStyle="1" w:styleId="textindent">
    <w:name w:val="textindent"/>
    <w:basedOn w:val="a"/>
    <w:rsid w:val="00D11933"/>
    <w:pPr>
      <w:spacing w:before="100" w:beforeAutospacing="1" w:after="100" w:afterAutospacing="1"/>
    </w:pPr>
  </w:style>
  <w:style w:type="paragraph" w:customStyle="1" w:styleId="conspluscell0">
    <w:name w:val="conspluscell"/>
    <w:basedOn w:val="a"/>
    <w:rsid w:val="00D11933"/>
    <w:pPr>
      <w:spacing w:before="100" w:beforeAutospacing="1" w:after="100" w:afterAutospacing="1"/>
    </w:pPr>
  </w:style>
  <w:style w:type="paragraph" w:styleId="afffd">
    <w:name w:val="Revision"/>
    <w:hidden/>
    <w:uiPriority w:val="99"/>
    <w:semiHidden/>
    <w:rsid w:val="00D11933"/>
    <w:pPr>
      <w:spacing w:after="0" w:line="240" w:lineRule="auto"/>
    </w:pPr>
    <w:rPr>
      <w:rFonts w:ascii="Times New Roman" w:eastAsia="Times New Roman" w:hAnsi="Times New Roman"/>
      <w:sz w:val="26"/>
      <w:lang w:eastAsia="ru-RU"/>
    </w:rPr>
  </w:style>
  <w:style w:type="table" w:customStyle="1" w:styleId="1f1">
    <w:name w:val="Сетка таблицы1"/>
    <w:basedOn w:val="a1"/>
    <w:next w:val="a3"/>
    <w:uiPriority w:val="59"/>
    <w:rsid w:val="00D11933"/>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b">
    <w:name w:val="Сетка таблицы2"/>
    <w:basedOn w:val="a1"/>
    <w:next w:val="a3"/>
    <w:uiPriority w:val="59"/>
    <w:rsid w:val="00D11933"/>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text">
    <w:name w:val="formattext"/>
    <w:basedOn w:val="a"/>
    <w:rsid w:val="00D11933"/>
    <w:pPr>
      <w:spacing w:before="100" w:beforeAutospacing="1" w:after="100" w:afterAutospacing="1"/>
    </w:pPr>
  </w:style>
  <w:style w:type="numbering" w:customStyle="1" w:styleId="114">
    <w:name w:val="Нет списка11"/>
    <w:next w:val="a2"/>
    <w:uiPriority w:val="99"/>
    <w:semiHidden/>
    <w:unhideWhenUsed/>
    <w:rsid w:val="00D11933"/>
  </w:style>
  <w:style w:type="table" w:customStyle="1" w:styleId="1f2">
    <w:name w:val="Изысканная таблица1"/>
    <w:basedOn w:val="a1"/>
    <w:next w:val="afff"/>
    <w:semiHidden/>
    <w:unhideWhenUsed/>
    <w:rsid w:val="00D11933"/>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5">
    <w:name w:val="Сетка таблицы11"/>
    <w:basedOn w:val="a1"/>
    <w:next w:val="a3"/>
    <w:uiPriority w:val="59"/>
    <w:rsid w:val="00D11933"/>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1"/>
    <w:next w:val="a3"/>
    <w:uiPriority w:val="59"/>
    <w:rsid w:val="00D11933"/>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e">
    <w:name w:val="_Обычный Знак"/>
    <w:basedOn w:val="a0"/>
    <w:link w:val="affff"/>
    <w:locked/>
    <w:rsid w:val="00D11933"/>
    <w:rPr>
      <w:rFonts w:ascii="Times New Roman" w:hAnsi="Times New Roman" w:cs="Times New Roman"/>
      <w:iCs/>
      <w:sz w:val="26"/>
      <w:szCs w:val="26"/>
    </w:rPr>
  </w:style>
  <w:style w:type="paragraph" w:customStyle="1" w:styleId="affff">
    <w:name w:val="_Обычный"/>
    <w:basedOn w:val="a"/>
    <w:link w:val="afffe"/>
    <w:qFormat/>
    <w:rsid w:val="00D11933"/>
    <w:pPr>
      <w:spacing w:line="360" w:lineRule="auto"/>
    </w:pPr>
    <w:rPr>
      <w:iCs/>
      <w:sz w:val="26"/>
      <w:szCs w:val="26"/>
    </w:rPr>
  </w:style>
  <w:style w:type="table" w:customStyle="1" w:styleId="TableGridReport2">
    <w:name w:val="Table Grid Report2"/>
    <w:basedOn w:val="a1"/>
    <w:next w:val="a3"/>
    <w:uiPriority w:val="59"/>
    <w:rsid w:val="00D1193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3">
    <w:name w:val="Абзац списка Знак"/>
    <w:aliases w:val="Введение Знак,Подпись рисунка Знак,ПАРАГРАФ Знак,Абзац списка11 Знак,it_List1 Знак,Ненумерованный список Знак,основной диплом Знак,Таблицы Знак,3_Абзац списка Знак,СПИСКИ Знак,Галочки Знак,Текст 2-й уровень Знак"/>
    <w:basedOn w:val="a0"/>
    <w:link w:val="af2"/>
    <w:uiPriority w:val="34"/>
    <w:rsid w:val="00D11933"/>
    <w:rPr>
      <w:rFonts w:ascii="Times New Roman" w:hAnsi="Times New Roman"/>
      <w:sz w:val="24"/>
    </w:rPr>
  </w:style>
  <w:style w:type="table" w:customStyle="1" w:styleId="33">
    <w:name w:val="Сетка таблицы3"/>
    <w:basedOn w:val="a1"/>
    <w:next w:val="a3"/>
    <w:rsid w:val="00D1193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0">
    <w:name w:val="_таблица"/>
    <w:basedOn w:val="a"/>
    <w:link w:val="affff1"/>
    <w:qFormat/>
    <w:rsid w:val="00D11933"/>
    <w:pPr>
      <w:autoSpaceDE w:val="0"/>
      <w:autoSpaceDN w:val="0"/>
      <w:adjustRightInd w:val="0"/>
      <w:spacing w:line="360" w:lineRule="auto"/>
      <w:jc w:val="right"/>
    </w:pPr>
    <w:rPr>
      <w:rFonts w:eastAsia="Calibri"/>
      <w:b/>
      <w:sz w:val="26"/>
      <w:szCs w:val="26"/>
    </w:rPr>
  </w:style>
  <w:style w:type="character" w:customStyle="1" w:styleId="affff1">
    <w:name w:val="_таблица Знак"/>
    <w:link w:val="affff0"/>
    <w:rsid w:val="00D11933"/>
    <w:rPr>
      <w:rFonts w:ascii="Times New Roman" w:eastAsia="Calibri" w:hAnsi="Times New Roman" w:cs="Times New Roman"/>
      <w:b/>
      <w:sz w:val="26"/>
      <w:szCs w:val="26"/>
    </w:rPr>
  </w:style>
  <w:style w:type="paragraph" w:customStyle="1" w:styleId="xl60">
    <w:name w:val="xl60"/>
    <w:basedOn w:val="a"/>
    <w:rsid w:val="00D1193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61">
    <w:name w:val="xl61"/>
    <w:basedOn w:val="a"/>
    <w:rsid w:val="00D119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62">
    <w:name w:val="xl62"/>
    <w:basedOn w:val="a"/>
    <w:rsid w:val="00D119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DE7B8801F2B1483F98D539CC92927118">
    <w:name w:val="DE7B8801F2B1483F98D539CC92927118"/>
    <w:rsid w:val="00D11933"/>
    <w:rPr>
      <w:rFonts w:eastAsia="Times New Roman"/>
      <w:lang w:eastAsia="ru-RU"/>
    </w:rPr>
  </w:style>
  <w:style w:type="table" w:customStyle="1" w:styleId="TableGridReport3">
    <w:name w:val="Table Grid Report3"/>
    <w:basedOn w:val="a1"/>
    <w:next w:val="a3"/>
    <w:uiPriority w:val="39"/>
    <w:rsid w:val="00D11933"/>
    <w:pPr>
      <w:spacing w:after="0" w:line="240" w:lineRule="auto"/>
      <w:jc w:val="center"/>
    </w:pPr>
    <w:rPr>
      <w:rFonts w:ascii="Times New Roman" w:eastAsia="Calibri"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customStyle="1" w:styleId="910">
    <w:name w:val="Заголовок 91"/>
    <w:basedOn w:val="a"/>
    <w:next w:val="a"/>
    <w:unhideWhenUsed/>
    <w:qFormat/>
    <w:rsid w:val="00D11933"/>
    <w:pPr>
      <w:keepNext/>
      <w:keepLines/>
      <w:spacing w:before="40"/>
      <w:ind w:left="1584" w:hanging="1584"/>
      <w:contextualSpacing/>
      <w:outlineLvl w:val="8"/>
    </w:pPr>
    <w:rPr>
      <w:rFonts w:ascii="Cambria" w:hAnsi="Cambria"/>
      <w:i/>
      <w:iCs/>
      <w:color w:val="272727"/>
      <w:sz w:val="21"/>
      <w:szCs w:val="21"/>
    </w:rPr>
  </w:style>
  <w:style w:type="numbering" w:customStyle="1" w:styleId="2c">
    <w:name w:val="Нет списка2"/>
    <w:next w:val="a2"/>
    <w:uiPriority w:val="99"/>
    <w:semiHidden/>
    <w:unhideWhenUsed/>
    <w:rsid w:val="00D11933"/>
  </w:style>
  <w:style w:type="table" w:customStyle="1" w:styleId="TableGridReport4">
    <w:name w:val="Table Grid Report4"/>
    <w:basedOn w:val="a1"/>
    <w:next w:val="a3"/>
    <w:uiPriority w:val="39"/>
    <w:rsid w:val="00D11933"/>
    <w:pPr>
      <w:spacing w:after="0" w:line="240" w:lineRule="auto"/>
      <w:jc w:val="center"/>
    </w:pPr>
    <w:rPr>
      <w:rFonts w:ascii="Times New Roman" w:eastAsia="Calibri"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16">
    <w:name w:val="ТАБЛИЦА ДЛЯ ЗАПИСОК11"/>
    <w:basedOn w:val="a1"/>
    <w:next w:val="a3"/>
    <w:uiPriority w:val="59"/>
    <w:rsid w:val="00D11933"/>
    <w:pPr>
      <w:spacing w:after="0" w:line="240" w:lineRule="auto"/>
      <w:jc w:val="center"/>
    </w:pPr>
    <w:rPr>
      <w:rFonts w:ascii="Times New Roman" w:eastAsia="Calibri"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customStyle="1" w:styleId="Style13">
    <w:name w:val="Style13"/>
    <w:basedOn w:val="a"/>
    <w:uiPriority w:val="99"/>
    <w:rsid w:val="00D11933"/>
    <w:pPr>
      <w:autoSpaceDE w:val="0"/>
      <w:autoSpaceDN w:val="0"/>
      <w:adjustRightInd w:val="0"/>
      <w:spacing w:line="322" w:lineRule="exact"/>
      <w:ind w:firstLine="720"/>
    </w:pPr>
  </w:style>
  <w:style w:type="character" w:customStyle="1" w:styleId="FontStyle60">
    <w:name w:val="Font Style60"/>
    <w:basedOn w:val="a0"/>
    <w:uiPriority w:val="99"/>
    <w:rsid w:val="00D11933"/>
    <w:rPr>
      <w:rFonts w:ascii="Times New Roman" w:hAnsi="Times New Roman" w:cs="Times New Roman"/>
      <w:sz w:val="26"/>
      <w:szCs w:val="26"/>
    </w:rPr>
  </w:style>
  <w:style w:type="paragraph" w:customStyle="1" w:styleId="Style22">
    <w:name w:val="Style22"/>
    <w:basedOn w:val="a"/>
    <w:uiPriority w:val="99"/>
    <w:rsid w:val="00D11933"/>
    <w:pPr>
      <w:autoSpaceDE w:val="0"/>
      <w:autoSpaceDN w:val="0"/>
      <w:adjustRightInd w:val="0"/>
      <w:jc w:val="center"/>
    </w:pPr>
  </w:style>
  <w:style w:type="paragraph" w:customStyle="1" w:styleId="Style31">
    <w:name w:val="Style31"/>
    <w:basedOn w:val="a"/>
    <w:uiPriority w:val="99"/>
    <w:rsid w:val="00D11933"/>
    <w:pPr>
      <w:autoSpaceDE w:val="0"/>
      <w:autoSpaceDN w:val="0"/>
      <w:adjustRightInd w:val="0"/>
    </w:pPr>
  </w:style>
  <w:style w:type="paragraph" w:customStyle="1" w:styleId="Style39">
    <w:name w:val="Style39"/>
    <w:basedOn w:val="a"/>
    <w:uiPriority w:val="99"/>
    <w:rsid w:val="00D11933"/>
    <w:pPr>
      <w:autoSpaceDE w:val="0"/>
      <w:autoSpaceDN w:val="0"/>
      <w:adjustRightInd w:val="0"/>
      <w:spacing w:line="269" w:lineRule="exact"/>
      <w:jc w:val="center"/>
    </w:pPr>
  </w:style>
  <w:style w:type="character" w:customStyle="1" w:styleId="FontStyle62">
    <w:name w:val="Font Style62"/>
    <w:basedOn w:val="a0"/>
    <w:uiPriority w:val="99"/>
    <w:rsid w:val="00D11933"/>
    <w:rPr>
      <w:rFonts w:ascii="Times New Roman" w:hAnsi="Times New Roman" w:cs="Times New Roman"/>
      <w:b/>
      <w:bCs/>
      <w:sz w:val="20"/>
      <w:szCs w:val="20"/>
    </w:rPr>
  </w:style>
  <w:style w:type="character" w:customStyle="1" w:styleId="FontStyle63">
    <w:name w:val="Font Style63"/>
    <w:basedOn w:val="a0"/>
    <w:uiPriority w:val="99"/>
    <w:rsid w:val="00D11933"/>
    <w:rPr>
      <w:rFonts w:ascii="Times New Roman" w:hAnsi="Times New Roman" w:cs="Times New Roman"/>
      <w:sz w:val="20"/>
      <w:szCs w:val="20"/>
    </w:rPr>
  </w:style>
  <w:style w:type="character" w:customStyle="1" w:styleId="FontStyle65">
    <w:name w:val="Font Style65"/>
    <w:basedOn w:val="a0"/>
    <w:uiPriority w:val="99"/>
    <w:rsid w:val="00D11933"/>
    <w:rPr>
      <w:rFonts w:ascii="Times New Roman" w:hAnsi="Times New Roman" w:cs="Times New Roman"/>
      <w:i/>
      <w:iCs/>
      <w:sz w:val="26"/>
      <w:szCs w:val="26"/>
    </w:rPr>
  </w:style>
  <w:style w:type="paragraph" w:customStyle="1" w:styleId="Style26">
    <w:name w:val="Style26"/>
    <w:basedOn w:val="a"/>
    <w:uiPriority w:val="99"/>
    <w:rsid w:val="00D11933"/>
    <w:pPr>
      <w:autoSpaceDE w:val="0"/>
      <w:autoSpaceDN w:val="0"/>
      <w:adjustRightInd w:val="0"/>
      <w:spacing w:line="317" w:lineRule="exact"/>
      <w:ind w:firstLine="710"/>
    </w:pPr>
    <w:rPr>
      <w:rFonts w:ascii="Arial Unicode MS" w:eastAsia="Arial Unicode MS" w:hAnsi="Calibri" w:cs="Arial Unicode MS"/>
    </w:rPr>
  </w:style>
  <w:style w:type="character" w:customStyle="1" w:styleId="FontStyle105">
    <w:name w:val="Font Style105"/>
    <w:basedOn w:val="a0"/>
    <w:uiPriority w:val="99"/>
    <w:rsid w:val="00D11933"/>
    <w:rPr>
      <w:rFonts w:ascii="Times New Roman" w:hAnsi="Times New Roman" w:cs="Times New Roman"/>
      <w:sz w:val="26"/>
      <w:szCs w:val="26"/>
    </w:rPr>
  </w:style>
  <w:style w:type="character" w:customStyle="1" w:styleId="FontStyle118">
    <w:name w:val="Font Style118"/>
    <w:basedOn w:val="a0"/>
    <w:uiPriority w:val="99"/>
    <w:rsid w:val="00D11933"/>
    <w:rPr>
      <w:rFonts w:ascii="Times New Roman" w:hAnsi="Times New Roman" w:cs="Times New Roman"/>
      <w:sz w:val="24"/>
      <w:szCs w:val="24"/>
    </w:rPr>
  </w:style>
  <w:style w:type="character" w:customStyle="1" w:styleId="FontStyle112">
    <w:name w:val="Font Style112"/>
    <w:basedOn w:val="a0"/>
    <w:uiPriority w:val="99"/>
    <w:rsid w:val="00D11933"/>
    <w:rPr>
      <w:rFonts w:ascii="Times New Roman" w:hAnsi="Times New Roman" w:cs="Times New Roman"/>
      <w:sz w:val="26"/>
      <w:szCs w:val="26"/>
    </w:rPr>
  </w:style>
  <w:style w:type="table" w:customStyle="1" w:styleId="TableNormal">
    <w:name w:val="Table Normal"/>
    <w:uiPriority w:val="2"/>
    <w:semiHidden/>
    <w:unhideWhenUsed/>
    <w:qFormat/>
    <w:rsid w:val="00D11933"/>
    <w:pPr>
      <w:widowControl w:val="0"/>
      <w:spacing w:after="0" w:line="240" w:lineRule="auto"/>
    </w:pPr>
    <w:rPr>
      <w:rFonts w:eastAsia="Calibri"/>
      <w:lang w:val="en-US"/>
    </w:rPr>
    <w:tblPr>
      <w:tblInd w:w="0" w:type="dxa"/>
      <w:tblCellMar>
        <w:top w:w="0" w:type="dxa"/>
        <w:left w:w="0" w:type="dxa"/>
        <w:bottom w:w="0" w:type="dxa"/>
        <w:right w:w="0" w:type="dxa"/>
      </w:tblCellMar>
    </w:tblPr>
  </w:style>
  <w:style w:type="paragraph" w:customStyle="1" w:styleId="Style121">
    <w:name w:val="Style121"/>
    <w:basedOn w:val="a"/>
    <w:uiPriority w:val="99"/>
    <w:rsid w:val="00D11933"/>
    <w:pPr>
      <w:autoSpaceDE w:val="0"/>
      <w:autoSpaceDN w:val="0"/>
      <w:adjustRightInd w:val="0"/>
      <w:spacing w:line="321" w:lineRule="exact"/>
      <w:ind w:firstLine="543"/>
    </w:pPr>
  </w:style>
  <w:style w:type="paragraph" w:customStyle="1" w:styleId="Style186">
    <w:name w:val="Style186"/>
    <w:basedOn w:val="a"/>
    <w:uiPriority w:val="99"/>
    <w:rsid w:val="00D11933"/>
    <w:pPr>
      <w:autoSpaceDE w:val="0"/>
      <w:autoSpaceDN w:val="0"/>
      <w:adjustRightInd w:val="0"/>
      <w:spacing w:line="321" w:lineRule="exact"/>
      <w:ind w:firstLine="546"/>
    </w:pPr>
  </w:style>
  <w:style w:type="paragraph" w:customStyle="1" w:styleId="Style379">
    <w:name w:val="Style379"/>
    <w:basedOn w:val="a"/>
    <w:uiPriority w:val="99"/>
    <w:rsid w:val="00D11933"/>
    <w:pPr>
      <w:autoSpaceDE w:val="0"/>
      <w:autoSpaceDN w:val="0"/>
      <w:adjustRightInd w:val="0"/>
      <w:spacing w:line="322" w:lineRule="exact"/>
      <w:ind w:firstLine="1041"/>
    </w:pPr>
  </w:style>
  <w:style w:type="character" w:customStyle="1" w:styleId="FontStyle390">
    <w:name w:val="Font Style390"/>
    <w:basedOn w:val="a0"/>
    <w:uiPriority w:val="99"/>
    <w:rsid w:val="00D11933"/>
    <w:rPr>
      <w:rFonts w:ascii="Times New Roman" w:hAnsi="Times New Roman" w:cs="Times New Roman"/>
      <w:sz w:val="18"/>
      <w:szCs w:val="18"/>
    </w:rPr>
  </w:style>
  <w:style w:type="paragraph" w:customStyle="1" w:styleId="Style3">
    <w:name w:val="Style3"/>
    <w:basedOn w:val="a"/>
    <w:uiPriority w:val="99"/>
    <w:rsid w:val="00D11933"/>
    <w:pPr>
      <w:autoSpaceDE w:val="0"/>
      <w:autoSpaceDN w:val="0"/>
      <w:adjustRightInd w:val="0"/>
      <w:spacing w:line="341" w:lineRule="exact"/>
      <w:jc w:val="center"/>
    </w:pPr>
    <w:rPr>
      <w:rFonts w:ascii="Arial Unicode MS" w:eastAsia="Arial Unicode MS" w:hAnsi="Calibri" w:cs="Arial Unicode MS"/>
    </w:rPr>
  </w:style>
  <w:style w:type="paragraph" w:customStyle="1" w:styleId="Style10">
    <w:name w:val="Style10"/>
    <w:basedOn w:val="a"/>
    <w:uiPriority w:val="99"/>
    <w:rsid w:val="00D11933"/>
    <w:pPr>
      <w:autoSpaceDE w:val="0"/>
      <w:autoSpaceDN w:val="0"/>
      <w:adjustRightInd w:val="0"/>
      <w:spacing w:line="322" w:lineRule="exact"/>
    </w:pPr>
    <w:rPr>
      <w:rFonts w:ascii="Arial Unicode MS" w:eastAsia="Arial Unicode MS" w:hAnsi="Calibri" w:cs="Arial Unicode MS"/>
    </w:rPr>
  </w:style>
  <w:style w:type="paragraph" w:customStyle="1" w:styleId="Style46">
    <w:name w:val="Style46"/>
    <w:basedOn w:val="a"/>
    <w:uiPriority w:val="99"/>
    <w:rsid w:val="00D11933"/>
    <w:pPr>
      <w:autoSpaceDE w:val="0"/>
      <w:autoSpaceDN w:val="0"/>
      <w:adjustRightInd w:val="0"/>
      <w:spacing w:line="325" w:lineRule="exact"/>
      <w:ind w:firstLine="493"/>
    </w:pPr>
  </w:style>
  <w:style w:type="paragraph" w:customStyle="1" w:styleId="Style54">
    <w:name w:val="Style54"/>
    <w:basedOn w:val="a"/>
    <w:uiPriority w:val="99"/>
    <w:rsid w:val="00D11933"/>
    <w:pPr>
      <w:autoSpaceDE w:val="0"/>
      <w:autoSpaceDN w:val="0"/>
      <w:adjustRightInd w:val="0"/>
      <w:spacing w:line="318" w:lineRule="exact"/>
      <w:ind w:firstLine="701"/>
    </w:pPr>
    <w:rPr>
      <w:rFonts w:ascii="Consolas" w:hAnsi="Consolas"/>
    </w:rPr>
  </w:style>
  <w:style w:type="character" w:customStyle="1" w:styleId="FontStyle158">
    <w:name w:val="Font Style158"/>
    <w:basedOn w:val="a0"/>
    <w:uiPriority w:val="99"/>
    <w:rsid w:val="00D11933"/>
    <w:rPr>
      <w:rFonts w:ascii="Times New Roman" w:hAnsi="Times New Roman" w:cs="Times New Roman"/>
      <w:sz w:val="22"/>
      <w:szCs w:val="22"/>
    </w:rPr>
  </w:style>
  <w:style w:type="paragraph" w:customStyle="1" w:styleId="Style4">
    <w:name w:val="Style4"/>
    <w:basedOn w:val="a"/>
    <w:uiPriority w:val="99"/>
    <w:rsid w:val="00D11933"/>
    <w:pPr>
      <w:autoSpaceDE w:val="0"/>
      <w:autoSpaceDN w:val="0"/>
      <w:adjustRightInd w:val="0"/>
      <w:spacing w:line="269" w:lineRule="exact"/>
      <w:jc w:val="right"/>
    </w:pPr>
    <w:rPr>
      <w:rFonts w:ascii="Consolas" w:hAnsi="Consolas"/>
    </w:rPr>
  </w:style>
  <w:style w:type="paragraph" w:customStyle="1" w:styleId="Style7">
    <w:name w:val="Style7"/>
    <w:basedOn w:val="a"/>
    <w:uiPriority w:val="99"/>
    <w:rsid w:val="00D11933"/>
    <w:pPr>
      <w:autoSpaceDE w:val="0"/>
      <w:autoSpaceDN w:val="0"/>
      <w:adjustRightInd w:val="0"/>
    </w:pPr>
    <w:rPr>
      <w:rFonts w:ascii="Consolas" w:hAnsi="Consolas"/>
    </w:rPr>
  </w:style>
  <w:style w:type="paragraph" w:customStyle="1" w:styleId="Style30">
    <w:name w:val="Style30"/>
    <w:basedOn w:val="a"/>
    <w:uiPriority w:val="99"/>
    <w:rsid w:val="00D11933"/>
    <w:pPr>
      <w:autoSpaceDE w:val="0"/>
      <w:autoSpaceDN w:val="0"/>
      <w:adjustRightInd w:val="0"/>
      <w:spacing w:line="590" w:lineRule="exact"/>
      <w:ind w:firstLine="706"/>
    </w:pPr>
    <w:rPr>
      <w:rFonts w:ascii="Consolas" w:hAnsi="Consolas"/>
    </w:rPr>
  </w:style>
  <w:style w:type="paragraph" w:customStyle="1" w:styleId="Style34">
    <w:name w:val="Style34"/>
    <w:basedOn w:val="a"/>
    <w:uiPriority w:val="99"/>
    <w:rsid w:val="00D11933"/>
    <w:pPr>
      <w:autoSpaceDE w:val="0"/>
      <w:autoSpaceDN w:val="0"/>
      <w:adjustRightInd w:val="0"/>
    </w:pPr>
    <w:rPr>
      <w:rFonts w:ascii="Consolas" w:hAnsi="Consolas"/>
    </w:rPr>
  </w:style>
  <w:style w:type="paragraph" w:customStyle="1" w:styleId="Style65">
    <w:name w:val="Style65"/>
    <w:basedOn w:val="a"/>
    <w:uiPriority w:val="99"/>
    <w:rsid w:val="00D11933"/>
    <w:pPr>
      <w:autoSpaceDE w:val="0"/>
      <w:autoSpaceDN w:val="0"/>
      <w:adjustRightInd w:val="0"/>
      <w:spacing w:line="276" w:lineRule="exact"/>
    </w:pPr>
    <w:rPr>
      <w:rFonts w:ascii="Consolas" w:hAnsi="Consolas"/>
    </w:rPr>
  </w:style>
  <w:style w:type="paragraph" w:customStyle="1" w:styleId="Style70">
    <w:name w:val="Style70"/>
    <w:basedOn w:val="a"/>
    <w:uiPriority w:val="99"/>
    <w:rsid w:val="00D11933"/>
    <w:pPr>
      <w:autoSpaceDE w:val="0"/>
      <w:autoSpaceDN w:val="0"/>
      <w:adjustRightInd w:val="0"/>
    </w:pPr>
    <w:rPr>
      <w:rFonts w:ascii="Consolas" w:hAnsi="Consolas"/>
    </w:rPr>
  </w:style>
  <w:style w:type="paragraph" w:customStyle="1" w:styleId="Style72">
    <w:name w:val="Style72"/>
    <w:basedOn w:val="a"/>
    <w:uiPriority w:val="99"/>
    <w:rsid w:val="00D11933"/>
    <w:pPr>
      <w:autoSpaceDE w:val="0"/>
      <w:autoSpaceDN w:val="0"/>
      <w:adjustRightInd w:val="0"/>
      <w:spacing w:line="278" w:lineRule="exact"/>
      <w:jc w:val="center"/>
    </w:pPr>
    <w:rPr>
      <w:rFonts w:ascii="Consolas" w:hAnsi="Consolas"/>
    </w:rPr>
  </w:style>
  <w:style w:type="character" w:customStyle="1" w:styleId="FontStyle133">
    <w:name w:val="Font Style133"/>
    <w:basedOn w:val="a0"/>
    <w:uiPriority w:val="99"/>
    <w:rsid w:val="00D11933"/>
    <w:rPr>
      <w:rFonts w:ascii="Times New Roman" w:hAnsi="Times New Roman" w:cs="Times New Roman"/>
      <w:spacing w:val="20"/>
      <w:sz w:val="14"/>
      <w:szCs w:val="14"/>
    </w:rPr>
  </w:style>
  <w:style w:type="character" w:customStyle="1" w:styleId="FontStyle156">
    <w:name w:val="Font Style156"/>
    <w:basedOn w:val="a0"/>
    <w:uiPriority w:val="99"/>
    <w:rsid w:val="00D11933"/>
    <w:rPr>
      <w:rFonts w:ascii="Lucida Sans Unicode" w:hAnsi="Lucida Sans Unicode" w:cs="Lucida Sans Unicode"/>
      <w:b/>
      <w:bCs/>
      <w:sz w:val="8"/>
      <w:szCs w:val="8"/>
    </w:rPr>
  </w:style>
  <w:style w:type="paragraph" w:customStyle="1" w:styleId="Style21">
    <w:name w:val="Style21"/>
    <w:basedOn w:val="a"/>
    <w:uiPriority w:val="99"/>
    <w:rsid w:val="00D11933"/>
    <w:pPr>
      <w:autoSpaceDE w:val="0"/>
      <w:autoSpaceDN w:val="0"/>
      <w:adjustRightInd w:val="0"/>
      <w:spacing w:line="276" w:lineRule="exact"/>
    </w:pPr>
    <w:rPr>
      <w:rFonts w:ascii="Consolas" w:hAnsi="Consolas"/>
    </w:rPr>
  </w:style>
  <w:style w:type="paragraph" w:customStyle="1" w:styleId="Style73">
    <w:name w:val="Style73"/>
    <w:basedOn w:val="a"/>
    <w:uiPriority w:val="99"/>
    <w:rsid w:val="00D11933"/>
    <w:pPr>
      <w:autoSpaceDE w:val="0"/>
      <w:autoSpaceDN w:val="0"/>
      <w:adjustRightInd w:val="0"/>
      <w:spacing w:line="278" w:lineRule="exact"/>
    </w:pPr>
    <w:rPr>
      <w:rFonts w:ascii="Consolas" w:hAnsi="Consolas"/>
    </w:rPr>
  </w:style>
  <w:style w:type="paragraph" w:customStyle="1" w:styleId="Style59">
    <w:name w:val="Style59"/>
    <w:basedOn w:val="a"/>
    <w:uiPriority w:val="99"/>
    <w:rsid w:val="00D11933"/>
    <w:pPr>
      <w:autoSpaceDE w:val="0"/>
      <w:autoSpaceDN w:val="0"/>
      <w:adjustRightInd w:val="0"/>
    </w:pPr>
    <w:rPr>
      <w:rFonts w:ascii="Consolas" w:hAnsi="Consolas"/>
    </w:rPr>
  </w:style>
  <w:style w:type="character" w:customStyle="1" w:styleId="FontStyle157">
    <w:name w:val="Font Style157"/>
    <w:basedOn w:val="a0"/>
    <w:uiPriority w:val="99"/>
    <w:rsid w:val="00D11933"/>
    <w:rPr>
      <w:rFonts w:ascii="Times New Roman" w:hAnsi="Times New Roman" w:cs="Times New Roman"/>
      <w:i/>
      <w:iCs/>
      <w:sz w:val="22"/>
      <w:szCs w:val="22"/>
    </w:rPr>
  </w:style>
  <w:style w:type="paragraph" w:customStyle="1" w:styleId="Style36">
    <w:name w:val="Style36"/>
    <w:basedOn w:val="a"/>
    <w:uiPriority w:val="99"/>
    <w:rsid w:val="00D11933"/>
    <w:pPr>
      <w:autoSpaceDE w:val="0"/>
      <w:autoSpaceDN w:val="0"/>
      <w:adjustRightInd w:val="0"/>
    </w:pPr>
    <w:rPr>
      <w:rFonts w:ascii="Consolas" w:hAnsi="Consolas"/>
    </w:rPr>
  </w:style>
  <w:style w:type="character" w:customStyle="1" w:styleId="FontStyle135">
    <w:name w:val="Font Style135"/>
    <w:basedOn w:val="a0"/>
    <w:uiPriority w:val="99"/>
    <w:rsid w:val="00D11933"/>
    <w:rPr>
      <w:rFonts w:ascii="Times New Roman" w:hAnsi="Times New Roman" w:cs="Times New Roman"/>
      <w:sz w:val="26"/>
      <w:szCs w:val="26"/>
    </w:rPr>
  </w:style>
  <w:style w:type="paragraph" w:customStyle="1" w:styleId="Style45">
    <w:name w:val="Style45"/>
    <w:basedOn w:val="a"/>
    <w:uiPriority w:val="99"/>
    <w:rsid w:val="00D11933"/>
    <w:pPr>
      <w:autoSpaceDE w:val="0"/>
      <w:autoSpaceDN w:val="0"/>
      <w:adjustRightInd w:val="0"/>
      <w:spacing w:line="475" w:lineRule="exact"/>
      <w:jc w:val="center"/>
    </w:pPr>
    <w:rPr>
      <w:rFonts w:ascii="Consolas" w:hAnsi="Consolas"/>
    </w:rPr>
  </w:style>
  <w:style w:type="paragraph" w:customStyle="1" w:styleId="Style101">
    <w:name w:val="Style101"/>
    <w:basedOn w:val="a"/>
    <w:uiPriority w:val="99"/>
    <w:rsid w:val="00D11933"/>
    <w:pPr>
      <w:autoSpaceDE w:val="0"/>
      <w:autoSpaceDN w:val="0"/>
      <w:adjustRightInd w:val="0"/>
      <w:spacing w:line="274" w:lineRule="exact"/>
    </w:pPr>
    <w:rPr>
      <w:rFonts w:ascii="Consolas" w:hAnsi="Consolas"/>
    </w:rPr>
  </w:style>
  <w:style w:type="paragraph" w:customStyle="1" w:styleId="Style103">
    <w:name w:val="Style103"/>
    <w:basedOn w:val="a"/>
    <w:uiPriority w:val="99"/>
    <w:rsid w:val="00D11933"/>
    <w:pPr>
      <w:autoSpaceDE w:val="0"/>
      <w:autoSpaceDN w:val="0"/>
      <w:adjustRightInd w:val="0"/>
      <w:spacing w:line="319" w:lineRule="exact"/>
      <w:ind w:firstLine="720"/>
    </w:pPr>
    <w:rPr>
      <w:rFonts w:ascii="Consolas" w:hAnsi="Consolas"/>
    </w:rPr>
  </w:style>
  <w:style w:type="paragraph" w:customStyle="1" w:styleId="Style25">
    <w:name w:val="Style25"/>
    <w:basedOn w:val="a"/>
    <w:uiPriority w:val="99"/>
    <w:rsid w:val="00D11933"/>
    <w:pPr>
      <w:autoSpaceDE w:val="0"/>
      <w:autoSpaceDN w:val="0"/>
      <w:adjustRightInd w:val="0"/>
      <w:jc w:val="right"/>
    </w:pPr>
    <w:rPr>
      <w:rFonts w:ascii="Consolas" w:hAnsi="Consolas"/>
    </w:rPr>
  </w:style>
  <w:style w:type="paragraph" w:customStyle="1" w:styleId="Style55">
    <w:name w:val="Style55"/>
    <w:basedOn w:val="a"/>
    <w:uiPriority w:val="99"/>
    <w:rsid w:val="00D11933"/>
    <w:pPr>
      <w:autoSpaceDE w:val="0"/>
      <w:autoSpaceDN w:val="0"/>
      <w:adjustRightInd w:val="0"/>
      <w:spacing w:line="317" w:lineRule="exact"/>
      <w:ind w:firstLine="720"/>
    </w:pPr>
    <w:rPr>
      <w:rFonts w:ascii="Consolas" w:hAnsi="Consolas"/>
    </w:rPr>
  </w:style>
  <w:style w:type="paragraph" w:customStyle="1" w:styleId="Style56">
    <w:name w:val="Style56"/>
    <w:basedOn w:val="a"/>
    <w:uiPriority w:val="99"/>
    <w:rsid w:val="00D11933"/>
    <w:pPr>
      <w:autoSpaceDE w:val="0"/>
      <w:autoSpaceDN w:val="0"/>
      <w:adjustRightInd w:val="0"/>
      <w:spacing w:line="125" w:lineRule="exact"/>
    </w:pPr>
    <w:rPr>
      <w:rFonts w:ascii="Consolas" w:hAnsi="Consolas"/>
    </w:rPr>
  </w:style>
  <w:style w:type="character" w:customStyle="1" w:styleId="FontStyle151">
    <w:name w:val="Font Style151"/>
    <w:basedOn w:val="a0"/>
    <w:uiPriority w:val="99"/>
    <w:rsid w:val="00D11933"/>
    <w:rPr>
      <w:rFonts w:ascii="Times New Roman" w:hAnsi="Times New Roman" w:cs="Times New Roman"/>
      <w:sz w:val="14"/>
      <w:szCs w:val="14"/>
    </w:rPr>
  </w:style>
  <w:style w:type="paragraph" w:customStyle="1" w:styleId="Style123">
    <w:name w:val="Style123"/>
    <w:basedOn w:val="a"/>
    <w:uiPriority w:val="99"/>
    <w:rsid w:val="00D11933"/>
    <w:pPr>
      <w:autoSpaceDE w:val="0"/>
      <w:autoSpaceDN w:val="0"/>
      <w:adjustRightInd w:val="0"/>
    </w:pPr>
    <w:rPr>
      <w:rFonts w:ascii="Consolas" w:hAnsi="Consolas"/>
    </w:rPr>
  </w:style>
  <w:style w:type="paragraph" w:customStyle="1" w:styleId="Style2">
    <w:name w:val="Style2"/>
    <w:basedOn w:val="a"/>
    <w:uiPriority w:val="99"/>
    <w:rsid w:val="00D11933"/>
    <w:pPr>
      <w:autoSpaceDE w:val="0"/>
      <w:autoSpaceDN w:val="0"/>
      <w:adjustRightInd w:val="0"/>
    </w:pPr>
    <w:rPr>
      <w:rFonts w:ascii="Consolas" w:hAnsi="Consolas"/>
    </w:rPr>
  </w:style>
  <w:style w:type="paragraph" w:customStyle="1" w:styleId="Style58">
    <w:name w:val="Style58"/>
    <w:basedOn w:val="a"/>
    <w:uiPriority w:val="99"/>
    <w:rsid w:val="00D11933"/>
    <w:pPr>
      <w:autoSpaceDE w:val="0"/>
      <w:autoSpaceDN w:val="0"/>
      <w:adjustRightInd w:val="0"/>
      <w:spacing w:line="276" w:lineRule="exact"/>
      <w:jc w:val="center"/>
    </w:pPr>
    <w:rPr>
      <w:rFonts w:ascii="Consolas" w:hAnsi="Consolas"/>
    </w:rPr>
  </w:style>
  <w:style w:type="paragraph" w:customStyle="1" w:styleId="Style67">
    <w:name w:val="Style67"/>
    <w:basedOn w:val="a"/>
    <w:uiPriority w:val="99"/>
    <w:rsid w:val="00D11933"/>
    <w:pPr>
      <w:autoSpaceDE w:val="0"/>
      <w:autoSpaceDN w:val="0"/>
      <w:adjustRightInd w:val="0"/>
      <w:spacing w:line="317" w:lineRule="exact"/>
      <w:ind w:firstLine="850"/>
    </w:pPr>
    <w:rPr>
      <w:rFonts w:ascii="Consolas" w:hAnsi="Consolas"/>
    </w:rPr>
  </w:style>
  <w:style w:type="paragraph" w:customStyle="1" w:styleId="Style17">
    <w:name w:val="Style17"/>
    <w:basedOn w:val="a"/>
    <w:uiPriority w:val="99"/>
    <w:rsid w:val="00D11933"/>
    <w:pPr>
      <w:autoSpaceDE w:val="0"/>
      <w:autoSpaceDN w:val="0"/>
      <w:adjustRightInd w:val="0"/>
      <w:spacing w:line="208" w:lineRule="exact"/>
      <w:jc w:val="center"/>
    </w:pPr>
    <w:rPr>
      <w:rFonts w:ascii="Consolas" w:hAnsi="Consolas"/>
    </w:rPr>
  </w:style>
  <w:style w:type="character" w:customStyle="1" w:styleId="FontStyle137">
    <w:name w:val="Font Style137"/>
    <w:basedOn w:val="a0"/>
    <w:uiPriority w:val="99"/>
    <w:rsid w:val="00D11933"/>
    <w:rPr>
      <w:rFonts w:ascii="Times New Roman" w:hAnsi="Times New Roman" w:cs="Times New Roman"/>
      <w:sz w:val="18"/>
      <w:szCs w:val="18"/>
    </w:rPr>
  </w:style>
  <w:style w:type="paragraph" w:customStyle="1" w:styleId="Style119">
    <w:name w:val="Style119"/>
    <w:basedOn w:val="a"/>
    <w:uiPriority w:val="99"/>
    <w:rsid w:val="00D11933"/>
    <w:pPr>
      <w:autoSpaceDE w:val="0"/>
      <w:autoSpaceDN w:val="0"/>
      <w:adjustRightInd w:val="0"/>
    </w:pPr>
    <w:rPr>
      <w:rFonts w:ascii="Consolas" w:hAnsi="Consolas"/>
    </w:rPr>
  </w:style>
  <w:style w:type="paragraph" w:customStyle="1" w:styleId="Style80">
    <w:name w:val="Style80"/>
    <w:basedOn w:val="a"/>
    <w:uiPriority w:val="99"/>
    <w:rsid w:val="00D11933"/>
    <w:pPr>
      <w:autoSpaceDE w:val="0"/>
      <w:autoSpaceDN w:val="0"/>
      <w:adjustRightInd w:val="0"/>
    </w:pPr>
    <w:rPr>
      <w:rFonts w:ascii="Consolas" w:hAnsi="Consolas"/>
    </w:rPr>
  </w:style>
  <w:style w:type="character" w:customStyle="1" w:styleId="FontStyle136">
    <w:name w:val="Font Style136"/>
    <w:basedOn w:val="a0"/>
    <w:uiPriority w:val="99"/>
    <w:rsid w:val="00D11933"/>
    <w:rPr>
      <w:rFonts w:ascii="Times New Roman" w:hAnsi="Times New Roman" w:cs="Times New Roman"/>
      <w:sz w:val="34"/>
      <w:szCs w:val="34"/>
    </w:rPr>
  </w:style>
  <w:style w:type="paragraph" w:customStyle="1" w:styleId="Style61">
    <w:name w:val="Style61"/>
    <w:basedOn w:val="a"/>
    <w:uiPriority w:val="99"/>
    <w:rsid w:val="00D11933"/>
    <w:pPr>
      <w:autoSpaceDE w:val="0"/>
      <w:autoSpaceDN w:val="0"/>
      <w:adjustRightInd w:val="0"/>
      <w:spacing w:line="254" w:lineRule="exact"/>
      <w:jc w:val="right"/>
    </w:pPr>
    <w:rPr>
      <w:rFonts w:ascii="Consolas" w:hAnsi="Consolas"/>
    </w:rPr>
  </w:style>
  <w:style w:type="paragraph" w:customStyle="1" w:styleId="Style75">
    <w:name w:val="Style75"/>
    <w:basedOn w:val="a"/>
    <w:uiPriority w:val="99"/>
    <w:rsid w:val="00D11933"/>
    <w:pPr>
      <w:autoSpaceDE w:val="0"/>
      <w:autoSpaceDN w:val="0"/>
      <w:adjustRightInd w:val="0"/>
      <w:spacing w:line="245" w:lineRule="exact"/>
    </w:pPr>
    <w:rPr>
      <w:rFonts w:ascii="Consolas" w:hAnsi="Consolas"/>
    </w:rPr>
  </w:style>
  <w:style w:type="character" w:customStyle="1" w:styleId="FontStyle152">
    <w:name w:val="Font Style152"/>
    <w:basedOn w:val="a0"/>
    <w:uiPriority w:val="99"/>
    <w:rsid w:val="00D11933"/>
    <w:rPr>
      <w:rFonts w:ascii="Times New Roman" w:hAnsi="Times New Roman" w:cs="Times New Roman"/>
      <w:sz w:val="20"/>
      <w:szCs w:val="20"/>
    </w:rPr>
  </w:style>
  <w:style w:type="paragraph" w:customStyle="1" w:styleId="Style96">
    <w:name w:val="Style96"/>
    <w:basedOn w:val="a"/>
    <w:uiPriority w:val="99"/>
    <w:rsid w:val="00D11933"/>
    <w:pPr>
      <w:autoSpaceDE w:val="0"/>
      <w:autoSpaceDN w:val="0"/>
      <w:adjustRightInd w:val="0"/>
      <w:spacing w:line="230" w:lineRule="exact"/>
    </w:pPr>
    <w:rPr>
      <w:rFonts w:ascii="Consolas" w:hAnsi="Consolas"/>
    </w:rPr>
  </w:style>
  <w:style w:type="paragraph" w:customStyle="1" w:styleId="Style89">
    <w:name w:val="Style89"/>
    <w:basedOn w:val="a"/>
    <w:uiPriority w:val="99"/>
    <w:rsid w:val="00D11933"/>
    <w:pPr>
      <w:autoSpaceDE w:val="0"/>
      <w:autoSpaceDN w:val="0"/>
      <w:adjustRightInd w:val="0"/>
      <w:spacing w:line="317" w:lineRule="exact"/>
      <w:ind w:firstLine="720"/>
    </w:pPr>
    <w:rPr>
      <w:rFonts w:ascii="Consolas" w:hAnsi="Consolas"/>
    </w:rPr>
  </w:style>
  <w:style w:type="character" w:customStyle="1" w:styleId="upper">
    <w:name w:val="upper"/>
    <w:basedOn w:val="a0"/>
    <w:rsid w:val="00D11933"/>
  </w:style>
  <w:style w:type="paragraph" w:customStyle="1" w:styleId="affff2">
    <w:name w:val="табличный"/>
    <w:basedOn w:val="a"/>
    <w:link w:val="affff3"/>
    <w:qFormat/>
    <w:rsid w:val="00D11933"/>
    <w:pPr>
      <w:jc w:val="center"/>
    </w:pPr>
    <w:rPr>
      <w:bCs/>
      <w:color w:val="000000"/>
      <w:sz w:val="20"/>
      <w:szCs w:val="20"/>
    </w:rPr>
  </w:style>
  <w:style w:type="character" w:customStyle="1" w:styleId="affff3">
    <w:name w:val="табличный Знак"/>
    <w:basedOn w:val="a0"/>
    <w:link w:val="affff2"/>
    <w:rsid w:val="00D11933"/>
    <w:rPr>
      <w:rFonts w:ascii="Times New Roman" w:eastAsia="Times New Roman" w:hAnsi="Times New Roman" w:cs="Times New Roman"/>
      <w:bCs/>
      <w:color w:val="000000"/>
      <w:sz w:val="20"/>
      <w:szCs w:val="20"/>
      <w:lang w:eastAsia="ru-RU"/>
    </w:rPr>
  </w:style>
  <w:style w:type="paragraph" w:customStyle="1" w:styleId="affff4">
    <w:name w:val="Табличный"/>
    <w:basedOn w:val="a"/>
    <w:link w:val="affff5"/>
    <w:rsid w:val="00D11933"/>
    <w:pPr>
      <w:jc w:val="center"/>
    </w:pPr>
    <w:rPr>
      <w:rFonts w:eastAsia="Calibri"/>
      <w:sz w:val="20"/>
    </w:rPr>
  </w:style>
  <w:style w:type="character" w:customStyle="1" w:styleId="affff5">
    <w:name w:val="Табличный Знак"/>
    <w:basedOn w:val="a0"/>
    <w:link w:val="affff4"/>
    <w:rsid w:val="00D11933"/>
    <w:rPr>
      <w:rFonts w:ascii="Times New Roman" w:eastAsia="Calibri" w:hAnsi="Times New Roman"/>
      <w:sz w:val="20"/>
    </w:rPr>
  </w:style>
  <w:style w:type="paragraph" w:customStyle="1" w:styleId="affff6">
    <w:name w:val="Обычный кат"/>
    <w:basedOn w:val="a"/>
    <w:autoRedefine/>
    <w:semiHidden/>
    <w:qFormat/>
    <w:rsid w:val="00D11933"/>
    <w:rPr>
      <w:rFonts w:eastAsia="Calibri"/>
      <w:szCs w:val="20"/>
    </w:rPr>
  </w:style>
  <w:style w:type="character" w:customStyle="1" w:styleId="FontStyle11">
    <w:name w:val="Font Style11"/>
    <w:rsid w:val="00D11933"/>
    <w:rPr>
      <w:rFonts w:ascii="Times New Roman" w:hAnsi="Times New Roman" w:cs="Times New Roman" w:hint="default"/>
      <w:sz w:val="18"/>
    </w:rPr>
  </w:style>
  <w:style w:type="paragraph" w:customStyle="1" w:styleId="affff7">
    <w:name w:val="Обычн"/>
    <w:basedOn w:val="a"/>
    <w:link w:val="affff8"/>
    <w:rsid w:val="00D11933"/>
    <w:rPr>
      <w:szCs w:val="36"/>
    </w:rPr>
  </w:style>
  <w:style w:type="character" w:customStyle="1" w:styleId="affff8">
    <w:name w:val="Обычн Знак"/>
    <w:basedOn w:val="a0"/>
    <w:link w:val="affff7"/>
    <w:rsid w:val="00D11933"/>
    <w:rPr>
      <w:rFonts w:ascii="Times New Roman" w:eastAsia="Times New Roman" w:hAnsi="Times New Roman" w:cs="Times New Roman"/>
      <w:sz w:val="24"/>
      <w:szCs w:val="36"/>
      <w:lang w:eastAsia="ru-RU"/>
    </w:rPr>
  </w:style>
  <w:style w:type="character" w:customStyle="1" w:styleId="affff9">
    <w:name w:val="Рисунок Знак"/>
    <w:basedOn w:val="a0"/>
    <w:link w:val="affffa"/>
    <w:locked/>
    <w:rsid w:val="00D11933"/>
    <w:rPr>
      <w:rFonts w:ascii="Times New Roman" w:eastAsia="Times New Roman" w:hAnsi="Times New Roman" w:cs="Times New Roman"/>
      <w:bCs/>
      <w:color w:val="000000"/>
      <w:spacing w:val="-5"/>
      <w:kern w:val="28"/>
      <w:sz w:val="24"/>
      <w:szCs w:val="18"/>
    </w:rPr>
  </w:style>
  <w:style w:type="paragraph" w:customStyle="1" w:styleId="affffa">
    <w:name w:val="Рисунок"/>
    <w:basedOn w:val="aa"/>
    <w:link w:val="affff9"/>
    <w:rsid w:val="00D11933"/>
    <w:pPr>
      <w:keepLines/>
      <w:ind w:firstLine="709"/>
    </w:pPr>
    <w:rPr>
      <w:b w:val="0"/>
      <w:bCs/>
      <w:iCs w:val="0"/>
      <w:color w:val="000000"/>
      <w:spacing w:val="-5"/>
      <w:kern w:val="28"/>
      <w:sz w:val="24"/>
    </w:rPr>
  </w:style>
  <w:style w:type="character" w:customStyle="1" w:styleId="affffb">
    <w:name w:val="Таблица Знак"/>
    <w:link w:val="affffc"/>
    <w:uiPriority w:val="1"/>
    <w:locked/>
    <w:rsid w:val="00D11933"/>
    <w:rPr>
      <w:rFonts w:ascii="Times New Roman" w:hAnsi="Times New Roman"/>
      <w:bCs/>
      <w:color w:val="000000"/>
      <w:sz w:val="20"/>
    </w:rPr>
  </w:style>
  <w:style w:type="paragraph" w:customStyle="1" w:styleId="affffc">
    <w:name w:val="Таблица"/>
    <w:basedOn w:val="a"/>
    <w:link w:val="affffb"/>
    <w:uiPriority w:val="1"/>
    <w:rsid w:val="00D11933"/>
    <w:pPr>
      <w:suppressLineNumbers/>
      <w:contextualSpacing/>
      <w:jc w:val="center"/>
    </w:pPr>
    <w:rPr>
      <w:bCs/>
      <w:color w:val="000000"/>
      <w:sz w:val="20"/>
    </w:rPr>
  </w:style>
  <w:style w:type="paragraph" w:customStyle="1" w:styleId="msonormal0">
    <w:name w:val="msonormal"/>
    <w:basedOn w:val="a"/>
    <w:rsid w:val="00D11933"/>
    <w:pPr>
      <w:spacing w:before="100" w:beforeAutospacing="1" w:after="100" w:afterAutospacing="1"/>
    </w:pPr>
  </w:style>
  <w:style w:type="paragraph" w:customStyle="1" w:styleId="S">
    <w:name w:val="S_Обычный"/>
    <w:basedOn w:val="a"/>
    <w:link w:val="S0"/>
    <w:rsid w:val="00D11933"/>
    <w:pPr>
      <w:spacing w:before="120" w:after="120"/>
    </w:pPr>
    <w:rPr>
      <w:lang w:eastAsia="ar-SA"/>
    </w:rPr>
  </w:style>
  <w:style w:type="character" w:customStyle="1" w:styleId="S0">
    <w:name w:val="S_Обычный Знак"/>
    <w:link w:val="S"/>
    <w:locked/>
    <w:rsid w:val="00D11933"/>
    <w:rPr>
      <w:rFonts w:ascii="Times New Roman" w:eastAsia="Times New Roman" w:hAnsi="Times New Roman" w:cs="Times New Roman"/>
      <w:sz w:val="24"/>
      <w:szCs w:val="24"/>
      <w:lang w:eastAsia="ar-SA"/>
    </w:rPr>
  </w:style>
  <w:style w:type="character" w:customStyle="1" w:styleId="117">
    <w:name w:val="1_1 Список ненумерной Знак"/>
    <w:link w:val="11"/>
    <w:locked/>
    <w:rsid w:val="00D11933"/>
    <w:rPr>
      <w:rFonts w:ascii="Times New Roman" w:eastAsia="Times New Roman" w:hAnsi="Times New Roman" w:cs="Times New Roman"/>
      <w:sz w:val="24"/>
      <w:szCs w:val="24"/>
      <w:lang w:eastAsia="ru-RU"/>
    </w:rPr>
  </w:style>
  <w:style w:type="paragraph" w:customStyle="1" w:styleId="11">
    <w:name w:val="1_1 Список ненумерной"/>
    <w:basedOn w:val="a"/>
    <w:link w:val="117"/>
    <w:qFormat/>
    <w:rsid w:val="00D11933"/>
    <w:pPr>
      <w:keepNext/>
      <w:keepLines/>
      <w:numPr>
        <w:numId w:val="20"/>
      </w:numPr>
      <w:spacing w:before="120" w:after="120"/>
      <w:contextualSpacing/>
    </w:pPr>
  </w:style>
  <w:style w:type="table" w:customStyle="1" w:styleId="913">
    <w:name w:val="Сетка таблицы913"/>
    <w:basedOn w:val="a1"/>
    <w:uiPriority w:val="59"/>
    <w:rsid w:val="00D11933"/>
    <w:pPr>
      <w:widowControl w:val="0"/>
      <w:spacing w:after="0" w:line="240" w:lineRule="auto"/>
    </w:pPr>
    <w:rPr>
      <w:rFonts w:eastAsia="Calibr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earchresult">
    <w:name w:val="search_result"/>
    <w:basedOn w:val="a0"/>
    <w:rsid w:val="00D11933"/>
  </w:style>
  <w:style w:type="numbering" w:customStyle="1" w:styleId="54">
    <w:name w:val="Стиль54"/>
    <w:uiPriority w:val="99"/>
    <w:rsid w:val="00D11933"/>
    <w:pPr>
      <w:numPr>
        <w:numId w:val="21"/>
      </w:numPr>
    </w:pPr>
  </w:style>
  <w:style w:type="character" w:customStyle="1" w:styleId="UnresolvedMention">
    <w:name w:val="Unresolved Mention"/>
    <w:basedOn w:val="a0"/>
    <w:uiPriority w:val="99"/>
    <w:semiHidden/>
    <w:unhideWhenUsed/>
    <w:rsid w:val="00D11933"/>
    <w:rPr>
      <w:color w:val="605E5C"/>
      <w:shd w:val="clear" w:color="auto" w:fill="E1DFDD"/>
    </w:rPr>
  </w:style>
  <w:style w:type="character" w:customStyle="1" w:styleId="1f3">
    <w:name w:val="Слабое выделение1"/>
    <w:basedOn w:val="a0"/>
    <w:uiPriority w:val="19"/>
    <w:qFormat/>
    <w:rsid w:val="00D11933"/>
    <w:rPr>
      <w:i/>
      <w:iCs/>
      <w:color w:val="404040"/>
    </w:rPr>
  </w:style>
  <w:style w:type="character" w:customStyle="1" w:styleId="2d">
    <w:name w:val="Основной текст (2)_"/>
    <w:basedOn w:val="a0"/>
    <w:link w:val="2e"/>
    <w:rsid w:val="00D11933"/>
    <w:rPr>
      <w:rFonts w:ascii="Times New Roman" w:eastAsia="Times New Roman" w:hAnsi="Times New Roman" w:cs="Times New Roman"/>
      <w:shd w:val="clear" w:color="auto" w:fill="FFFFFF"/>
    </w:rPr>
  </w:style>
  <w:style w:type="character" w:customStyle="1" w:styleId="2105pt">
    <w:name w:val="Основной текст (2) + 10;5 pt"/>
    <w:basedOn w:val="2d"/>
    <w:rsid w:val="00D11933"/>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paragraph" w:customStyle="1" w:styleId="2e">
    <w:name w:val="Основной текст (2)"/>
    <w:basedOn w:val="a"/>
    <w:link w:val="2d"/>
    <w:rsid w:val="00D11933"/>
    <w:pPr>
      <w:shd w:val="clear" w:color="auto" w:fill="FFFFFF"/>
      <w:spacing w:line="278" w:lineRule="exact"/>
    </w:pPr>
    <w:rPr>
      <w:sz w:val="22"/>
    </w:rPr>
  </w:style>
  <w:style w:type="paragraph" w:customStyle="1" w:styleId="affffd">
    <w:name w:val="Для таблиц"/>
    <w:basedOn w:val="a"/>
    <w:link w:val="affffe"/>
    <w:qFormat/>
    <w:rsid w:val="00D11933"/>
    <w:pPr>
      <w:contextualSpacing/>
      <w:jc w:val="center"/>
    </w:pPr>
    <w:rPr>
      <w:rFonts w:eastAsia="Calibri"/>
      <w:sz w:val="20"/>
    </w:rPr>
  </w:style>
  <w:style w:type="character" w:customStyle="1" w:styleId="affffe">
    <w:name w:val="Для таблиц Знак"/>
    <w:basedOn w:val="a0"/>
    <w:link w:val="affffd"/>
    <w:rsid w:val="00D11933"/>
    <w:rPr>
      <w:rFonts w:ascii="Times New Roman" w:eastAsia="Calibri" w:hAnsi="Times New Roman" w:cs="Times New Roman"/>
      <w:sz w:val="20"/>
      <w:szCs w:val="24"/>
    </w:rPr>
  </w:style>
  <w:style w:type="character" w:customStyle="1" w:styleId="911">
    <w:name w:val="Заголовок 9 Знак1"/>
    <w:basedOn w:val="a0"/>
    <w:uiPriority w:val="9"/>
    <w:semiHidden/>
    <w:rsid w:val="00D11933"/>
    <w:rPr>
      <w:rFonts w:ascii="Cambria" w:eastAsia="Times New Roman" w:hAnsi="Cambria" w:cs="Times New Roman"/>
      <w:i/>
      <w:iCs/>
      <w:color w:val="404040"/>
      <w:sz w:val="20"/>
      <w:szCs w:val="20"/>
    </w:rPr>
  </w:style>
  <w:style w:type="character" w:customStyle="1" w:styleId="2f">
    <w:name w:val="Слабое выделение2"/>
    <w:basedOn w:val="a0"/>
    <w:uiPriority w:val="19"/>
    <w:qFormat/>
    <w:rsid w:val="00D11933"/>
    <w:rPr>
      <w:i/>
      <w:iCs/>
      <w:color w:val="808080"/>
    </w:rPr>
  </w:style>
  <w:style w:type="paragraph" w:customStyle="1" w:styleId="1f4">
    <w:name w:val="Подзаголовок1"/>
    <w:basedOn w:val="a"/>
    <w:next w:val="a"/>
    <w:uiPriority w:val="11"/>
    <w:qFormat/>
    <w:rsid w:val="00D11933"/>
    <w:pPr>
      <w:numPr>
        <w:ilvl w:val="1"/>
      </w:numPr>
      <w:spacing w:after="200" w:line="276" w:lineRule="auto"/>
      <w:ind w:firstLine="709"/>
    </w:pPr>
    <w:rPr>
      <w:rFonts w:ascii="Cambria" w:hAnsi="Cambria"/>
      <w:i/>
      <w:iCs/>
      <w:color w:val="4F81BD"/>
      <w:spacing w:val="15"/>
    </w:rPr>
  </w:style>
  <w:style w:type="character" w:customStyle="1" w:styleId="afffff">
    <w:name w:val="Подзаголовок Знак"/>
    <w:basedOn w:val="a0"/>
    <w:link w:val="afffff0"/>
    <w:uiPriority w:val="11"/>
    <w:rsid w:val="00D11933"/>
    <w:rPr>
      <w:rFonts w:ascii="Cambria" w:eastAsia="Times New Roman" w:hAnsi="Cambria" w:cs="Times New Roman"/>
      <w:i/>
      <w:iCs/>
      <w:color w:val="4F81BD"/>
      <w:spacing w:val="15"/>
      <w:sz w:val="24"/>
      <w:szCs w:val="24"/>
    </w:rPr>
  </w:style>
  <w:style w:type="numbering" w:customStyle="1" w:styleId="34">
    <w:name w:val="Нет списка3"/>
    <w:next w:val="a2"/>
    <w:uiPriority w:val="99"/>
    <w:semiHidden/>
    <w:unhideWhenUsed/>
    <w:rsid w:val="00D11933"/>
  </w:style>
  <w:style w:type="character" w:customStyle="1" w:styleId="411">
    <w:name w:val="Заголовок 4 Знак1"/>
    <w:basedOn w:val="a0"/>
    <w:uiPriority w:val="9"/>
    <w:semiHidden/>
    <w:rsid w:val="00D11933"/>
    <w:rPr>
      <w:rFonts w:asciiTheme="majorHAnsi" w:eastAsiaTheme="majorEastAsia" w:hAnsiTheme="majorHAnsi" w:cstheme="majorBidi"/>
      <w:b/>
      <w:bCs/>
      <w:i/>
      <w:iCs/>
      <w:color w:val="4F81BD" w:themeColor="accent1"/>
      <w:sz w:val="24"/>
    </w:rPr>
  </w:style>
  <w:style w:type="character" w:customStyle="1" w:styleId="510">
    <w:name w:val="Заголовок 5 Знак1"/>
    <w:basedOn w:val="a0"/>
    <w:uiPriority w:val="9"/>
    <w:semiHidden/>
    <w:rsid w:val="00D11933"/>
    <w:rPr>
      <w:rFonts w:asciiTheme="majorHAnsi" w:eastAsiaTheme="majorEastAsia" w:hAnsiTheme="majorHAnsi" w:cstheme="majorBidi"/>
      <w:color w:val="243F60" w:themeColor="accent1" w:themeShade="7F"/>
      <w:sz w:val="24"/>
    </w:rPr>
  </w:style>
  <w:style w:type="character" w:styleId="afffff1">
    <w:name w:val="Subtle Emphasis"/>
    <w:basedOn w:val="a0"/>
    <w:uiPriority w:val="19"/>
    <w:qFormat/>
    <w:rsid w:val="00D11933"/>
    <w:rPr>
      <w:i/>
      <w:iCs/>
      <w:color w:val="808080" w:themeColor="text1" w:themeTint="7F"/>
    </w:rPr>
  </w:style>
  <w:style w:type="paragraph" w:styleId="afffff0">
    <w:name w:val="Subtitle"/>
    <w:basedOn w:val="a"/>
    <w:next w:val="a"/>
    <w:link w:val="afffff"/>
    <w:uiPriority w:val="11"/>
    <w:qFormat/>
    <w:rsid w:val="00D11933"/>
    <w:pPr>
      <w:numPr>
        <w:ilvl w:val="1"/>
      </w:numPr>
      <w:ind w:firstLine="709"/>
    </w:pPr>
    <w:rPr>
      <w:rFonts w:ascii="Cambria" w:hAnsi="Cambria"/>
      <w:i/>
      <w:iCs/>
      <w:color w:val="4F81BD"/>
      <w:spacing w:val="15"/>
    </w:rPr>
  </w:style>
  <w:style w:type="character" w:customStyle="1" w:styleId="1f5">
    <w:name w:val="Подзаголовок Знак1"/>
    <w:basedOn w:val="a0"/>
    <w:uiPriority w:val="11"/>
    <w:rsid w:val="00D11933"/>
    <w:rPr>
      <w:rFonts w:asciiTheme="majorHAnsi" w:eastAsiaTheme="majorEastAsia" w:hAnsiTheme="majorHAnsi" w:cstheme="majorBidi"/>
      <w:i/>
      <w:iCs/>
      <w:color w:val="4F81BD" w:themeColor="accent1"/>
      <w:spacing w:val="15"/>
      <w:sz w:val="24"/>
      <w:szCs w:val="24"/>
    </w:rPr>
  </w:style>
  <w:style w:type="numbering" w:customStyle="1" w:styleId="42">
    <w:name w:val="Нет списка4"/>
    <w:next w:val="a2"/>
    <w:uiPriority w:val="99"/>
    <w:semiHidden/>
    <w:unhideWhenUsed/>
    <w:rsid w:val="006C49FB"/>
  </w:style>
  <w:style w:type="table" w:customStyle="1" w:styleId="TableGridReport5">
    <w:name w:val="Table Grid Report5"/>
    <w:basedOn w:val="a1"/>
    <w:next w:val="a3"/>
    <w:uiPriority w:val="59"/>
    <w:rsid w:val="006C49F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0">
    <w:name w:val="Изысканная таблица2"/>
    <w:basedOn w:val="a1"/>
    <w:next w:val="afff"/>
    <w:semiHidden/>
    <w:unhideWhenUsed/>
    <w:rsid w:val="006C49F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0">
    <w:name w:val="Сетка таблицы12"/>
    <w:basedOn w:val="a1"/>
    <w:next w:val="a3"/>
    <w:uiPriority w:val="59"/>
    <w:rsid w:val="006C49FB"/>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1"/>
    <w:next w:val="a3"/>
    <w:uiPriority w:val="59"/>
    <w:rsid w:val="006C49FB"/>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Нет списка12"/>
    <w:next w:val="a2"/>
    <w:uiPriority w:val="99"/>
    <w:semiHidden/>
    <w:unhideWhenUsed/>
    <w:rsid w:val="006C49FB"/>
  </w:style>
  <w:style w:type="table" w:customStyle="1" w:styleId="TableGridReport11">
    <w:name w:val="Table Grid Report11"/>
    <w:basedOn w:val="a1"/>
    <w:next w:val="a3"/>
    <w:uiPriority w:val="59"/>
    <w:rsid w:val="006C49F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
    <w:name w:val="Изысканная таблица11"/>
    <w:basedOn w:val="a1"/>
    <w:next w:val="afff"/>
    <w:semiHidden/>
    <w:unhideWhenUsed/>
    <w:rsid w:val="006C49F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0">
    <w:name w:val="Сетка таблицы111"/>
    <w:basedOn w:val="a1"/>
    <w:next w:val="a3"/>
    <w:uiPriority w:val="59"/>
    <w:rsid w:val="006C49FB"/>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1"/>
    <w:basedOn w:val="a1"/>
    <w:next w:val="a3"/>
    <w:uiPriority w:val="59"/>
    <w:rsid w:val="006C49FB"/>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
    <w:name w:val="Table Grid Report21"/>
    <w:basedOn w:val="a1"/>
    <w:next w:val="a3"/>
    <w:uiPriority w:val="59"/>
    <w:rsid w:val="006C49F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1"/>
    <w:next w:val="a3"/>
    <w:rsid w:val="006C49F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
    <w:name w:val="Table Grid Report31"/>
    <w:basedOn w:val="a1"/>
    <w:next w:val="a3"/>
    <w:uiPriority w:val="39"/>
    <w:rsid w:val="006C49FB"/>
    <w:pPr>
      <w:spacing w:after="0" w:line="240" w:lineRule="auto"/>
      <w:jc w:val="center"/>
    </w:pPr>
    <w:rPr>
      <w:rFonts w:ascii="Times New Roman" w:eastAsia="Calibri"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212">
    <w:name w:val="Нет списка21"/>
    <w:next w:val="a2"/>
    <w:uiPriority w:val="99"/>
    <w:semiHidden/>
    <w:unhideWhenUsed/>
    <w:rsid w:val="006C49FB"/>
  </w:style>
  <w:style w:type="table" w:customStyle="1" w:styleId="TableGridReport41">
    <w:name w:val="Table Grid Report41"/>
    <w:basedOn w:val="a1"/>
    <w:next w:val="a3"/>
    <w:uiPriority w:val="39"/>
    <w:rsid w:val="006C49FB"/>
    <w:pPr>
      <w:spacing w:after="0" w:line="240" w:lineRule="auto"/>
      <w:jc w:val="center"/>
    </w:pPr>
    <w:rPr>
      <w:rFonts w:ascii="Times New Roman" w:eastAsia="Calibri"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22">
    <w:name w:val="ТАБЛИЦА ДЛЯ ЗАПИСОК12"/>
    <w:basedOn w:val="a1"/>
    <w:next w:val="a3"/>
    <w:uiPriority w:val="59"/>
    <w:rsid w:val="006C49FB"/>
    <w:pPr>
      <w:spacing w:after="0" w:line="240" w:lineRule="auto"/>
      <w:jc w:val="center"/>
    </w:pPr>
    <w:rPr>
      <w:rFonts w:ascii="Times New Roman" w:eastAsia="Calibri"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TableNormal1">
    <w:name w:val="Table Normal1"/>
    <w:uiPriority w:val="2"/>
    <w:semiHidden/>
    <w:unhideWhenUsed/>
    <w:qFormat/>
    <w:rsid w:val="006C49FB"/>
    <w:pPr>
      <w:widowControl w:val="0"/>
      <w:spacing w:after="0" w:line="240" w:lineRule="auto"/>
    </w:pPr>
    <w:rPr>
      <w:rFonts w:eastAsia="Calibri"/>
      <w:lang w:val="en-US"/>
    </w:rPr>
    <w:tblPr>
      <w:tblInd w:w="0" w:type="dxa"/>
      <w:tblCellMar>
        <w:top w:w="0" w:type="dxa"/>
        <w:left w:w="0" w:type="dxa"/>
        <w:bottom w:w="0" w:type="dxa"/>
        <w:right w:w="0" w:type="dxa"/>
      </w:tblCellMar>
    </w:tblPr>
  </w:style>
  <w:style w:type="table" w:customStyle="1" w:styleId="9131">
    <w:name w:val="Сетка таблицы9131"/>
    <w:basedOn w:val="a1"/>
    <w:uiPriority w:val="59"/>
    <w:rsid w:val="006C49FB"/>
    <w:pPr>
      <w:widowControl w:val="0"/>
      <w:spacing w:after="0" w:line="240" w:lineRule="auto"/>
    </w:pPr>
    <w:rPr>
      <w:rFonts w:eastAsia="Calibr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1">
    <w:name w:val="Стиль541"/>
    <w:uiPriority w:val="99"/>
    <w:rsid w:val="006C49FB"/>
    <w:pPr>
      <w:numPr>
        <w:numId w:val="2"/>
      </w:numPr>
    </w:pPr>
  </w:style>
  <w:style w:type="numbering" w:customStyle="1" w:styleId="311">
    <w:name w:val="Нет списка31"/>
    <w:next w:val="a2"/>
    <w:uiPriority w:val="99"/>
    <w:semiHidden/>
    <w:unhideWhenUsed/>
    <w:rsid w:val="006C49FB"/>
  </w:style>
  <w:style w:type="numbering" w:customStyle="1" w:styleId="52">
    <w:name w:val="Нет списка5"/>
    <w:next w:val="a2"/>
    <w:uiPriority w:val="99"/>
    <w:semiHidden/>
    <w:unhideWhenUsed/>
    <w:rsid w:val="002C6D82"/>
  </w:style>
  <w:style w:type="table" w:customStyle="1" w:styleId="TableGridReport6">
    <w:name w:val="Table Grid Report6"/>
    <w:basedOn w:val="a1"/>
    <w:next w:val="a3"/>
    <w:uiPriority w:val="59"/>
    <w:rsid w:val="002C6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
    <w:name w:val="Изысканная таблица3"/>
    <w:basedOn w:val="a1"/>
    <w:next w:val="afff"/>
    <w:semiHidden/>
    <w:unhideWhenUsed/>
    <w:rsid w:val="002C6D82"/>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0">
    <w:name w:val="Сетка таблицы13"/>
    <w:basedOn w:val="a1"/>
    <w:next w:val="a3"/>
    <w:uiPriority w:val="59"/>
    <w:rsid w:val="002C6D82"/>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1"/>
    <w:next w:val="a3"/>
    <w:uiPriority w:val="59"/>
    <w:rsid w:val="002C6D82"/>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2"/>
    <w:uiPriority w:val="99"/>
    <w:semiHidden/>
    <w:unhideWhenUsed/>
    <w:rsid w:val="002C6D82"/>
  </w:style>
  <w:style w:type="table" w:customStyle="1" w:styleId="TableGridReport12">
    <w:name w:val="Table Grid Report12"/>
    <w:basedOn w:val="a1"/>
    <w:next w:val="a3"/>
    <w:uiPriority w:val="59"/>
    <w:rsid w:val="002C6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Изысканная таблица12"/>
    <w:basedOn w:val="a1"/>
    <w:next w:val="afff"/>
    <w:semiHidden/>
    <w:unhideWhenUsed/>
    <w:rsid w:val="002C6D82"/>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20">
    <w:name w:val="Сетка таблицы112"/>
    <w:basedOn w:val="a1"/>
    <w:next w:val="a3"/>
    <w:uiPriority w:val="59"/>
    <w:rsid w:val="002C6D82"/>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1"/>
    <w:next w:val="a3"/>
    <w:uiPriority w:val="59"/>
    <w:rsid w:val="002C6D82"/>
    <w:pPr>
      <w:spacing w:after="0" w:line="240" w:lineRule="auto"/>
    </w:pPr>
    <w:rPr>
      <w:rFonts w:ascii="Times New Roman" w:eastAsia="Times New Roman"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2">
    <w:name w:val="Table Grid Report22"/>
    <w:basedOn w:val="a1"/>
    <w:next w:val="a3"/>
    <w:uiPriority w:val="59"/>
    <w:rsid w:val="002C6D8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1"/>
    <w:next w:val="a3"/>
    <w:rsid w:val="002C6D8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2">
    <w:name w:val="Table Grid Report32"/>
    <w:basedOn w:val="a1"/>
    <w:next w:val="a3"/>
    <w:uiPriority w:val="39"/>
    <w:rsid w:val="002C6D82"/>
    <w:pPr>
      <w:spacing w:after="0" w:line="240" w:lineRule="auto"/>
      <w:jc w:val="center"/>
    </w:pPr>
    <w:rPr>
      <w:rFonts w:ascii="Times New Roman" w:eastAsia="Calibri"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221">
    <w:name w:val="Нет списка22"/>
    <w:next w:val="a2"/>
    <w:uiPriority w:val="99"/>
    <w:semiHidden/>
    <w:unhideWhenUsed/>
    <w:rsid w:val="002C6D82"/>
  </w:style>
  <w:style w:type="table" w:customStyle="1" w:styleId="TableGridReport42">
    <w:name w:val="Table Grid Report42"/>
    <w:basedOn w:val="a1"/>
    <w:next w:val="a3"/>
    <w:uiPriority w:val="39"/>
    <w:rsid w:val="002C6D82"/>
    <w:pPr>
      <w:spacing w:after="0" w:line="240" w:lineRule="auto"/>
      <w:jc w:val="center"/>
    </w:pPr>
    <w:rPr>
      <w:rFonts w:ascii="Times New Roman" w:eastAsia="Calibri"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32">
    <w:name w:val="ТАБЛИЦА ДЛЯ ЗАПИСОК13"/>
    <w:basedOn w:val="a1"/>
    <w:next w:val="a3"/>
    <w:uiPriority w:val="59"/>
    <w:rsid w:val="002C6D82"/>
    <w:pPr>
      <w:spacing w:after="0" w:line="240" w:lineRule="auto"/>
      <w:jc w:val="center"/>
    </w:pPr>
    <w:rPr>
      <w:rFonts w:ascii="Times New Roman" w:eastAsia="Calibri"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TableNormal2">
    <w:name w:val="Table Normal2"/>
    <w:uiPriority w:val="2"/>
    <w:semiHidden/>
    <w:unhideWhenUsed/>
    <w:qFormat/>
    <w:rsid w:val="002C6D82"/>
    <w:pPr>
      <w:widowControl w:val="0"/>
      <w:spacing w:after="0" w:line="240" w:lineRule="auto"/>
    </w:pPr>
    <w:rPr>
      <w:rFonts w:eastAsia="Calibri"/>
      <w:lang w:val="en-US"/>
    </w:rPr>
    <w:tblPr>
      <w:tblInd w:w="0" w:type="dxa"/>
      <w:tblCellMar>
        <w:top w:w="0" w:type="dxa"/>
        <w:left w:w="0" w:type="dxa"/>
        <w:bottom w:w="0" w:type="dxa"/>
        <w:right w:w="0" w:type="dxa"/>
      </w:tblCellMar>
    </w:tblPr>
  </w:style>
  <w:style w:type="table" w:customStyle="1" w:styleId="9132">
    <w:name w:val="Сетка таблицы9132"/>
    <w:basedOn w:val="a1"/>
    <w:uiPriority w:val="59"/>
    <w:rsid w:val="002C6D82"/>
    <w:pPr>
      <w:widowControl w:val="0"/>
      <w:spacing w:after="0" w:line="240" w:lineRule="auto"/>
    </w:pPr>
    <w:rPr>
      <w:rFonts w:eastAsia="Calibr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2">
    <w:name w:val="Стиль542"/>
    <w:uiPriority w:val="99"/>
    <w:rsid w:val="002C6D82"/>
  </w:style>
  <w:style w:type="numbering" w:customStyle="1" w:styleId="321">
    <w:name w:val="Нет списка32"/>
    <w:next w:val="a2"/>
    <w:uiPriority w:val="99"/>
    <w:semiHidden/>
    <w:unhideWhenUsed/>
    <w:rsid w:val="002C6D82"/>
  </w:style>
  <w:style w:type="paragraph" w:styleId="afffff2">
    <w:name w:val="endnote text"/>
    <w:basedOn w:val="a"/>
    <w:link w:val="afffff3"/>
    <w:uiPriority w:val="99"/>
    <w:semiHidden/>
    <w:unhideWhenUsed/>
    <w:rsid w:val="007E34BB"/>
    <w:rPr>
      <w:sz w:val="20"/>
      <w:szCs w:val="20"/>
    </w:rPr>
  </w:style>
  <w:style w:type="character" w:customStyle="1" w:styleId="afffff3">
    <w:name w:val="Текст концевой сноски Знак"/>
    <w:basedOn w:val="a0"/>
    <w:link w:val="afffff2"/>
    <w:uiPriority w:val="99"/>
    <w:semiHidden/>
    <w:rsid w:val="007E34BB"/>
    <w:rPr>
      <w:rFonts w:ascii="Times New Roman" w:eastAsia="Times New Roman" w:hAnsi="Times New Roman" w:cs="Times New Roman"/>
      <w:sz w:val="20"/>
      <w:szCs w:val="20"/>
      <w:lang w:eastAsia="ru-RU"/>
    </w:rPr>
  </w:style>
  <w:style w:type="character" w:styleId="afffff4">
    <w:name w:val="endnote reference"/>
    <w:basedOn w:val="a0"/>
    <w:uiPriority w:val="99"/>
    <w:semiHidden/>
    <w:unhideWhenUsed/>
    <w:rsid w:val="007E34BB"/>
    <w:rPr>
      <w:vertAlign w:val="superscript"/>
    </w:rPr>
  </w:style>
  <w:style w:type="table" w:customStyle="1" w:styleId="TableGridReport7">
    <w:name w:val="Table Grid Report7"/>
    <w:basedOn w:val="a1"/>
    <w:next w:val="a3"/>
    <w:uiPriority w:val="59"/>
    <w:rsid w:val="004C2D76"/>
    <w:pPr>
      <w:spacing w:after="0" w:line="240" w:lineRule="auto"/>
    </w:pPr>
    <w:rPr>
      <w:rFonts w:ascii="Times New Roman" w:eastAsiaTheme="minorEastAsia" w:hAnsi="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
    <w:basedOn w:val="a1"/>
    <w:next w:val="a3"/>
    <w:uiPriority w:val="59"/>
    <w:rsid w:val="00A313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11">
    <w:name w:val="Стиль5411"/>
    <w:uiPriority w:val="99"/>
    <w:rsid w:val="0011520B"/>
  </w:style>
  <w:style w:type="numbering" w:customStyle="1" w:styleId="1ai11028">
    <w:name w:val="1 / a / i11028"/>
    <w:basedOn w:val="a2"/>
    <w:next w:val="1ai"/>
    <w:rsid w:val="00A22A37"/>
  </w:style>
  <w:style w:type="numbering" w:styleId="1ai">
    <w:name w:val="Outline List 1"/>
    <w:basedOn w:val="a2"/>
    <w:uiPriority w:val="99"/>
    <w:semiHidden/>
    <w:unhideWhenUsed/>
    <w:rsid w:val="00A22A37"/>
    <w:pPr>
      <w:numPr>
        <w:numId w:val="3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04245">
      <w:bodyDiv w:val="1"/>
      <w:marLeft w:val="0"/>
      <w:marRight w:val="0"/>
      <w:marTop w:val="0"/>
      <w:marBottom w:val="0"/>
      <w:divBdr>
        <w:top w:val="none" w:sz="0" w:space="0" w:color="auto"/>
        <w:left w:val="none" w:sz="0" w:space="0" w:color="auto"/>
        <w:bottom w:val="none" w:sz="0" w:space="0" w:color="auto"/>
        <w:right w:val="none" w:sz="0" w:space="0" w:color="auto"/>
      </w:divBdr>
    </w:div>
    <w:div w:id="39287707">
      <w:bodyDiv w:val="1"/>
      <w:marLeft w:val="0"/>
      <w:marRight w:val="0"/>
      <w:marTop w:val="0"/>
      <w:marBottom w:val="0"/>
      <w:divBdr>
        <w:top w:val="none" w:sz="0" w:space="0" w:color="auto"/>
        <w:left w:val="none" w:sz="0" w:space="0" w:color="auto"/>
        <w:bottom w:val="none" w:sz="0" w:space="0" w:color="auto"/>
        <w:right w:val="none" w:sz="0" w:space="0" w:color="auto"/>
      </w:divBdr>
    </w:div>
    <w:div w:id="50078309">
      <w:bodyDiv w:val="1"/>
      <w:marLeft w:val="0"/>
      <w:marRight w:val="0"/>
      <w:marTop w:val="0"/>
      <w:marBottom w:val="0"/>
      <w:divBdr>
        <w:top w:val="none" w:sz="0" w:space="0" w:color="auto"/>
        <w:left w:val="none" w:sz="0" w:space="0" w:color="auto"/>
        <w:bottom w:val="none" w:sz="0" w:space="0" w:color="auto"/>
        <w:right w:val="none" w:sz="0" w:space="0" w:color="auto"/>
      </w:divBdr>
    </w:div>
    <w:div w:id="71127179">
      <w:bodyDiv w:val="1"/>
      <w:marLeft w:val="0"/>
      <w:marRight w:val="0"/>
      <w:marTop w:val="0"/>
      <w:marBottom w:val="0"/>
      <w:divBdr>
        <w:top w:val="none" w:sz="0" w:space="0" w:color="auto"/>
        <w:left w:val="none" w:sz="0" w:space="0" w:color="auto"/>
        <w:bottom w:val="none" w:sz="0" w:space="0" w:color="auto"/>
        <w:right w:val="none" w:sz="0" w:space="0" w:color="auto"/>
      </w:divBdr>
    </w:div>
    <w:div w:id="85081957">
      <w:bodyDiv w:val="1"/>
      <w:marLeft w:val="0"/>
      <w:marRight w:val="0"/>
      <w:marTop w:val="0"/>
      <w:marBottom w:val="0"/>
      <w:divBdr>
        <w:top w:val="none" w:sz="0" w:space="0" w:color="auto"/>
        <w:left w:val="none" w:sz="0" w:space="0" w:color="auto"/>
        <w:bottom w:val="none" w:sz="0" w:space="0" w:color="auto"/>
        <w:right w:val="none" w:sz="0" w:space="0" w:color="auto"/>
      </w:divBdr>
    </w:div>
    <w:div w:id="87430125">
      <w:bodyDiv w:val="1"/>
      <w:marLeft w:val="0"/>
      <w:marRight w:val="0"/>
      <w:marTop w:val="0"/>
      <w:marBottom w:val="0"/>
      <w:divBdr>
        <w:top w:val="none" w:sz="0" w:space="0" w:color="auto"/>
        <w:left w:val="none" w:sz="0" w:space="0" w:color="auto"/>
        <w:bottom w:val="none" w:sz="0" w:space="0" w:color="auto"/>
        <w:right w:val="none" w:sz="0" w:space="0" w:color="auto"/>
      </w:divBdr>
    </w:div>
    <w:div w:id="96609703">
      <w:bodyDiv w:val="1"/>
      <w:marLeft w:val="0"/>
      <w:marRight w:val="0"/>
      <w:marTop w:val="0"/>
      <w:marBottom w:val="0"/>
      <w:divBdr>
        <w:top w:val="none" w:sz="0" w:space="0" w:color="auto"/>
        <w:left w:val="none" w:sz="0" w:space="0" w:color="auto"/>
        <w:bottom w:val="none" w:sz="0" w:space="0" w:color="auto"/>
        <w:right w:val="none" w:sz="0" w:space="0" w:color="auto"/>
      </w:divBdr>
    </w:div>
    <w:div w:id="102649624">
      <w:bodyDiv w:val="1"/>
      <w:marLeft w:val="0"/>
      <w:marRight w:val="0"/>
      <w:marTop w:val="0"/>
      <w:marBottom w:val="0"/>
      <w:divBdr>
        <w:top w:val="none" w:sz="0" w:space="0" w:color="auto"/>
        <w:left w:val="none" w:sz="0" w:space="0" w:color="auto"/>
        <w:bottom w:val="none" w:sz="0" w:space="0" w:color="auto"/>
        <w:right w:val="none" w:sz="0" w:space="0" w:color="auto"/>
      </w:divBdr>
    </w:div>
    <w:div w:id="103889232">
      <w:bodyDiv w:val="1"/>
      <w:marLeft w:val="0"/>
      <w:marRight w:val="0"/>
      <w:marTop w:val="0"/>
      <w:marBottom w:val="0"/>
      <w:divBdr>
        <w:top w:val="none" w:sz="0" w:space="0" w:color="auto"/>
        <w:left w:val="none" w:sz="0" w:space="0" w:color="auto"/>
        <w:bottom w:val="none" w:sz="0" w:space="0" w:color="auto"/>
        <w:right w:val="none" w:sz="0" w:space="0" w:color="auto"/>
      </w:divBdr>
    </w:div>
    <w:div w:id="111824107">
      <w:bodyDiv w:val="1"/>
      <w:marLeft w:val="0"/>
      <w:marRight w:val="0"/>
      <w:marTop w:val="0"/>
      <w:marBottom w:val="0"/>
      <w:divBdr>
        <w:top w:val="none" w:sz="0" w:space="0" w:color="auto"/>
        <w:left w:val="none" w:sz="0" w:space="0" w:color="auto"/>
        <w:bottom w:val="none" w:sz="0" w:space="0" w:color="auto"/>
        <w:right w:val="none" w:sz="0" w:space="0" w:color="auto"/>
      </w:divBdr>
    </w:div>
    <w:div w:id="116922589">
      <w:bodyDiv w:val="1"/>
      <w:marLeft w:val="0"/>
      <w:marRight w:val="0"/>
      <w:marTop w:val="0"/>
      <w:marBottom w:val="0"/>
      <w:divBdr>
        <w:top w:val="none" w:sz="0" w:space="0" w:color="auto"/>
        <w:left w:val="none" w:sz="0" w:space="0" w:color="auto"/>
        <w:bottom w:val="none" w:sz="0" w:space="0" w:color="auto"/>
        <w:right w:val="none" w:sz="0" w:space="0" w:color="auto"/>
      </w:divBdr>
    </w:div>
    <w:div w:id="122040914">
      <w:bodyDiv w:val="1"/>
      <w:marLeft w:val="0"/>
      <w:marRight w:val="0"/>
      <w:marTop w:val="0"/>
      <w:marBottom w:val="0"/>
      <w:divBdr>
        <w:top w:val="none" w:sz="0" w:space="0" w:color="auto"/>
        <w:left w:val="none" w:sz="0" w:space="0" w:color="auto"/>
        <w:bottom w:val="none" w:sz="0" w:space="0" w:color="auto"/>
        <w:right w:val="none" w:sz="0" w:space="0" w:color="auto"/>
      </w:divBdr>
    </w:div>
    <w:div w:id="123626041">
      <w:bodyDiv w:val="1"/>
      <w:marLeft w:val="0"/>
      <w:marRight w:val="0"/>
      <w:marTop w:val="0"/>
      <w:marBottom w:val="0"/>
      <w:divBdr>
        <w:top w:val="none" w:sz="0" w:space="0" w:color="auto"/>
        <w:left w:val="none" w:sz="0" w:space="0" w:color="auto"/>
        <w:bottom w:val="none" w:sz="0" w:space="0" w:color="auto"/>
        <w:right w:val="none" w:sz="0" w:space="0" w:color="auto"/>
      </w:divBdr>
    </w:div>
    <w:div w:id="124786346">
      <w:bodyDiv w:val="1"/>
      <w:marLeft w:val="0"/>
      <w:marRight w:val="0"/>
      <w:marTop w:val="0"/>
      <w:marBottom w:val="0"/>
      <w:divBdr>
        <w:top w:val="none" w:sz="0" w:space="0" w:color="auto"/>
        <w:left w:val="none" w:sz="0" w:space="0" w:color="auto"/>
        <w:bottom w:val="none" w:sz="0" w:space="0" w:color="auto"/>
        <w:right w:val="none" w:sz="0" w:space="0" w:color="auto"/>
      </w:divBdr>
    </w:div>
    <w:div w:id="136801140">
      <w:bodyDiv w:val="1"/>
      <w:marLeft w:val="0"/>
      <w:marRight w:val="0"/>
      <w:marTop w:val="0"/>
      <w:marBottom w:val="0"/>
      <w:divBdr>
        <w:top w:val="none" w:sz="0" w:space="0" w:color="auto"/>
        <w:left w:val="none" w:sz="0" w:space="0" w:color="auto"/>
        <w:bottom w:val="none" w:sz="0" w:space="0" w:color="auto"/>
        <w:right w:val="none" w:sz="0" w:space="0" w:color="auto"/>
      </w:divBdr>
      <w:divsChild>
        <w:div w:id="739786526">
          <w:marLeft w:val="0"/>
          <w:marRight w:val="0"/>
          <w:marTop w:val="0"/>
          <w:marBottom w:val="0"/>
          <w:divBdr>
            <w:top w:val="none" w:sz="0" w:space="0" w:color="auto"/>
            <w:left w:val="none" w:sz="0" w:space="0" w:color="auto"/>
            <w:bottom w:val="none" w:sz="0" w:space="0" w:color="auto"/>
            <w:right w:val="none" w:sz="0" w:space="0" w:color="auto"/>
          </w:divBdr>
        </w:div>
      </w:divsChild>
    </w:div>
    <w:div w:id="142360634">
      <w:bodyDiv w:val="1"/>
      <w:marLeft w:val="0"/>
      <w:marRight w:val="0"/>
      <w:marTop w:val="0"/>
      <w:marBottom w:val="0"/>
      <w:divBdr>
        <w:top w:val="none" w:sz="0" w:space="0" w:color="auto"/>
        <w:left w:val="none" w:sz="0" w:space="0" w:color="auto"/>
        <w:bottom w:val="none" w:sz="0" w:space="0" w:color="auto"/>
        <w:right w:val="none" w:sz="0" w:space="0" w:color="auto"/>
      </w:divBdr>
    </w:div>
    <w:div w:id="145051238">
      <w:bodyDiv w:val="1"/>
      <w:marLeft w:val="0"/>
      <w:marRight w:val="0"/>
      <w:marTop w:val="0"/>
      <w:marBottom w:val="0"/>
      <w:divBdr>
        <w:top w:val="none" w:sz="0" w:space="0" w:color="auto"/>
        <w:left w:val="none" w:sz="0" w:space="0" w:color="auto"/>
        <w:bottom w:val="none" w:sz="0" w:space="0" w:color="auto"/>
        <w:right w:val="none" w:sz="0" w:space="0" w:color="auto"/>
      </w:divBdr>
    </w:div>
    <w:div w:id="156531698">
      <w:bodyDiv w:val="1"/>
      <w:marLeft w:val="0"/>
      <w:marRight w:val="0"/>
      <w:marTop w:val="0"/>
      <w:marBottom w:val="0"/>
      <w:divBdr>
        <w:top w:val="none" w:sz="0" w:space="0" w:color="auto"/>
        <w:left w:val="none" w:sz="0" w:space="0" w:color="auto"/>
        <w:bottom w:val="none" w:sz="0" w:space="0" w:color="auto"/>
        <w:right w:val="none" w:sz="0" w:space="0" w:color="auto"/>
      </w:divBdr>
    </w:div>
    <w:div w:id="168838044">
      <w:bodyDiv w:val="1"/>
      <w:marLeft w:val="0"/>
      <w:marRight w:val="0"/>
      <w:marTop w:val="0"/>
      <w:marBottom w:val="0"/>
      <w:divBdr>
        <w:top w:val="none" w:sz="0" w:space="0" w:color="auto"/>
        <w:left w:val="none" w:sz="0" w:space="0" w:color="auto"/>
        <w:bottom w:val="none" w:sz="0" w:space="0" w:color="auto"/>
        <w:right w:val="none" w:sz="0" w:space="0" w:color="auto"/>
      </w:divBdr>
    </w:div>
    <w:div w:id="169756134">
      <w:bodyDiv w:val="1"/>
      <w:marLeft w:val="0"/>
      <w:marRight w:val="0"/>
      <w:marTop w:val="0"/>
      <w:marBottom w:val="0"/>
      <w:divBdr>
        <w:top w:val="none" w:sz="0" w:space="0" w:color="auto"/>
        <w:left w:val="none" w:sz="0" w:space="0" w:color="auto"/>
        <w:bottom w:val="none" w:sz="0" w:space="0" w:color="auto"/>
        <w:right w:val="none" w:sz="0" w:space="0" w:color="auto"/>
      </w:divBdr>
    </w:div>
    <w:div w:id="170681114">
      <w:bodyDiv w:val="1"/>
      <w:marLeft w:val="0"/>
      <w:marRight w:val="0"/>
      <w:marTop w:val="0"/>
      <w:marBottom w:val="0"/>
      <w:divBdr>
        <w:top w:val="none" w:sz="0" w:space="0" w:color="auto"/>
        <w:left w:val="none" w:sz="0" w:space="0" w:color="auto"/>
        <w:bottom w:val="none" w:sz="0" w:space="0" w:color="auto"/>
        <w:right w:val="none" w:sz="0" w:space="0" w:color="auto"/>
      </w:divBdr>
    </w:div>
    <w:div w:id="180971810">
      <w:bodyDiv w:val="1"/>
      <w:marLeft w:val="0"/>
      <w:marRight w:val="0"/>
      <w:marTop w:val="0"/>
      <w:marBottom w:val="0"/>
      <w:divBdr>
        <w:top w:val="none" w:sz="0" w:space="0" w:color="auto"/>
        <w:left w:val="none" w:sz="0" w:space="0" w:color="auto"/>
        <w:bottom w:val="none" w:sz="0" w:space="0" w:color="auto"/>
        <w:right w:val="none" w:sz="0" w:space="0" w:color="auto"/>
      </w:divBdr>
    </w:div>
    <w:div w:id="200751922">
      <w:bodyDiv w:val="1"/>
      <w:marLeft w:val="0"/>
      <w:marRight w:val="0"/>
      <w:marTop w:val="0"/>
      <w:marBottom w:val="0"/>
      <w:divBdr>
        <w:top w:val="none" w:sz="0" w:space="0" w:color="auto"/>
        <w:left w:val="none" w:sz="0" w:space="0" w:color="auto"/>
        <w:bottom w:val="none" w:sz="0" w:space="0" w:color="auto"/>
        <w:right w:val="none" w:sz="0" w:space="0" w:color="auto"/>
      </w:divBdr>
    </w:div>
    <w:div w:id="209340073">
      <w:bodyDiv w:val="1"/>
      <w:marLeft w:val="0"/>
      <w:marRight w:val="0"/>
      <w:marTop w:val="0"/>
      <w:marBottom w:val="0"/>
      <w:divBdr>
        <w:top w:val="none" w:sz="0" w:space="0" w:color="auto"/>
        <w:left w:val="none" w:sz="0" w:space="0" w:color="auto"/>
        <w:bottom w:val="none" w:sz="0" w:space="0" w:color="auto"/>
        <w:right w:val="none" w:sz="0" w:space="0" w:color="auto"/>
      </w:divBdr>
    </w:div>
    <w:div w:id="209418453">
      <w:bodyDiv w:val="1"/>
      <w:marLeft w:val="0"/>
      <w:marRight w:val="0"/>
      <w:marTop w:val="0"/>
      <w:marBottom w:val="0"/>
      <w:divBdr>
        <w:top w:val="none" w:sz="0" w:space="0" w:color="auto"/>
        <w:left w:val="none" w:sz="0" w:space="0" w:color="auto"/>
        <w:bottom w:val="none" w:sz="0" w:space="0" w:color="auto"/>
        <w:right w:val="none" w:sz="0" w:space="0" w:color="auto"/>
      </w:divBdr>
    </w:div>
    <w:div w:id="226426943">
      <w:bodyDiv w:val="1"/>
      <w:marLeft w:val="0"/>
      <w:marRight w:val="0"/>
      <w:marTop w:val="0"/>
      <w:marBottom w:val="0"/>
      <w:divBdr>
        <w:top w:val="none" w:sz="0" w:space="0" w:color="auto"/>
        <w:left w:val="none" w:sz="0" w:space="0" w:color="auto"/>
        <w:bottom w:val="none" w:sz="0" w:space="0" w:color="auto"/>
        <w:right w:val="none" w:sz="0" w:space="0" w:color="auto"/>
      </w:divBdr>
    </w:div>
    <w:div w:id="230585695">
      <w:bodyDiv w:val="1"/>
      <w:marLeft w:val="0"/>
      <w:marRight w:val="0"/>
      <w:marTop w:val="0"/>
      <w:marBottom w:val="0"/>
      <w:divBdr>
        <w:top w:val="none" w:sz="0" w:space="0" w:color="auto"/>
        <w:left w:val="none" w:sz="0" w:space="0" w:color="auto"/>
        <w:bottom w:val="none" w:sz="0" w:space="0" w:color="auto"/>
        <w:right w:val="none" w:sz="0" w:space="0" w:color="auto"/>
      </w:divBdr>
    </w:div>
    <w:div w:id="232929772">
      <w:bodyDiv w:val="1"/>
      <w:marLeft w:val="0"/>
      <w:marRight w:val="0"/>
      <w:marTop w:val="0"/>
      <w:marBottom w:val="0"/>
      <w:divBdr>
        <w:top w:val="none" w:sz="0" w:space="0" w:color="auto"/>
        <w:left w:val="none" w:sz="0" w:space="0" w:color="auto"/>
        <w:bottom w:val="none" w:sz="0" w:space="0" w:color="auto"/>
        <w:right w:val="none" w:sz="0" w:space="0" w:color="auto"/>
      </w:divBdr>
    </w:div>
    <w:div w:id="236550526">
      <w:bodyDiv w:val="1"/>
      <w:marLeft w:val="0"/>
      <w:marRight w:val="0"/>
      <w:marTop w:val="0"/>
      <w:marBottom w:val="0"/>
      <w:divBdr>
        <w:top w:val="none" w:sz="0" w:space="0" w:color="auto"/>
        <w:left w:val="none" w:sz="0" w:space="0" w:color="auto"/>
        <w:bottom w:val="none" w:sz="0" w:space="0" w:color="auto"/>
        <w:right w:val="none" w:sz="0" w:space="0" w:color="auto"/>
      </w:divBdr>
    </w:div>
    <w:div w:id="253782452">
      <w:bodyDiv w:val="1"/>
      <w:marLeft w:val="0"/>
      <w:marRight w:val="0"/>
      <w:marTop w:val="0"/>
      <w:marBottom w:val="0"/>
      <w:divBdr>
        <w:top w:val="none" w:sz="0" w:space="0" w:color="auto"/>
        <w:left w:val="none" w:sz="0" w:space="0" w:color="auto"/>
        <w:bottom w:val="none" w:sz="0" w:space="0" w:color="auto"/>
        <w:right w:val="none" w:sz="0" w:space="0" w:color="auto"/>
      </w:divBdr>
    </w:div>
    <w:div w:id="258880031">
      <w:bodyDiv w:val="1"/>
      <w:marLeft w:val="0"/>
      <w:marRight w:val="0"/>
      <w:marTop w:val="0"/>
      <w:marBottom w:val="0"/>
      <w:divBdr>
        <w:top w:val="none" w:sz="0" w:space="0" w:color="auto"/>
        <w:left w:val="none" w:sz="0" w:space="0" w:color="auto"/>
        <w:bottom w:val="none" w:sz="0" w:space="0" w:color="auto"/>
        <w:right w:val="none" w:sz="0" w:space="0" w:color="auto"/>
      </w:divBdr>
    </w:div>
    <w:div w:id="259027665">
      <w:bodyDiv w:val="1"/>
      <w:marLeft w:val="0"/>
      <w:marRight w:val="0"/>
      <w:marTop w:val="0"/>
      <w:marBottom w:val="0"/>
      <w:divBdr>
        <w:top w:val="none" w:sz="0" w:space="0" w:color="auto"/>
        <w:left w:val="none" w:sz="0" w:space="0" w:color="auto"/>
        <w:bottom w:val="none" w:sz="0" w:space="0" w:color="auto"/>
        <w:right w:val="none" w:sz="0" w:space="0" w:color="auto"/>
      </w:divBdr>
    </w:div>
    <w:div w:id="260141276">
      <w:bodyDiv w:val="1"/>
      <w:marLeft w:val="0"/>
      <w:marRight w:val="0"/>
      <w:marTop w:val="0"/>
      <w:marBottom w:val="0"/>
      <w:divBdr>
        <w:top w:val="none" w:sz="0" w:space="0" w:color="auto"/>
        <w:left w:val="none" w:sz="0" w:space="0" w:color="auto"/>
        <w:bottom w:val="none" w:sz="0" w:space="0" w:color="auto"/>
        <w:right w:val="none" w:sz="0" w:space="0" w:color="auto"/>
      </w:divBdr>
    </w:div>
    <w:div w:id="262230712">
      <w:bodyDiv w:val="1"/>
      <w:marLeft w:val="0"/>
      <w:marRight w:val="0"/>
      <w:marTop w:val="0"/>
      <w:marBottom w:val="0"/>
      <w:divBdr>
        <w:top w:val="none" w:sz="0" w:space="0" w:color="auto"/>
        <w:left w:val="none" w:sz="0" w:space="0" w:color="auto"/>
        <w:bottom w:val="none" w:sz="0" w:space="0" w:color="auto"/>
        <w:right w:val="none" w:sz="0" w:space="0" w:color="auto"/>
      </w:divBdr>
    </w:div>
    <w:div w:id="266471819">
      <w:bodyDiv w:val="1"/>
      <w:marLeft w:val="0"/>
      <w:marRight w:val="0"/>
      <w:marTop w:val="0"/>
      <w:marBottom w:val="0"/>
      <w:divBdr>
        <w:top w:val="none" w:sz="0" w:space="0" w:color="auto"/>
        <w:left w:val="none" w:sz="0" w:space="0" w:color="auto"/>
        <w:bottom w:val="none" w:sz="0" w:space="0" w:color="auto"/>
        <w:right w:val="none" w:sz="0" w:space="0" w:color="auto"/>
      </w:divBdr>
    </w:div>
    <w:div w:id="280498461">
      <w:bodyDiv w:val="1"/>
      <w:marLeft w:val="0"/>
      <w:marRight w:val="0"/>
      <w:marTop w:val="0"/>
      <w:marBottom w:val="0"/>
      <w:divBdr>
        <w:top w:val="none" w:sz="0" w:space="0" w:color="auto"/>
        <w:left w:val="none" w:sz="0" w:space="0" w:color="auto"/>
        <w:bottom w:val="none" w:sz="0" w:space="0" w:color="auto"/>
        <w:right w:val="none" w:sz="0" w:space="0" w:color="auto"/>
      </w:divBdr>
    </w:div>
    <w:div w:id="283973863">
      <w:bodyDiv w:val="1"/>
      <w:marLeft w:val="0"/>
      <w:marRight w:val="0"/>
      <w:marTop w:val="0"/>
      <w:marBottom w:val="0"/>
      <w:divBdr>
        <w:top w:val="none" w:sz="0" w:space="0" w:color="auto"/>
        <w:left w:val="none" w:sz="0" w:space="0" w:color="auto"/>
        <w:bottom w:val="none" w:sz="0" w:space="0" w:color="auto"/>
        <w:right w:val="none" w:sz="0" w:space="0" w:color="auto"/>
      </w:divBdr>
    </w:div>
    <w:div w:id="289241135">
      <w:bodyDiv w:val="1"/>
      <w:marLeft w:val="0"/>
      <w:marRight w:val="0"/>
      <w:marTop w:val="0"/>
      <w:marBottom w:val="0"/>
      <w:divBdr>
        <w:top w:val="none" w:sz="0" w:space="0" w:color="auto"/>
        <w:left w:val="none" w:sz="0" w:space="0" w:color="auto"/>
        <w:bottom w:val="none" w:sz="0" w:space="0" w:color="auto"/>
        <w:right w:val="none" w:sz="0" w:space="0" w:color="auto"/>
      </w:divBdr>
    </w:div>
    <w:div w:id="318578254">
      <w:bodyDiv w:val="1"/>
      <w:marLeft w:val="0"/>
      <w:marRight w:val="0"/>
      <w:marTop w:val="0"/>
      <w:marBottom w:val="0"/>
      <w:divBdr>
        <w:top w:val="none" w:sz="0" w:space="0" w:color="auto"/>
        <w:left w:val="none" w:sz="0" w:space="0" w:color="auto"/>
        <w:bottom w:val="none" w:sz="0" w:space="0" w:color="auto"/>
        <w:right w:val="none" w:sz="0" w:space="0" w:color="auto"/>
      </w:divBdr>
    </w:div>
    <w:div w:id="318658263">
      <w:bodyDiv w:val="1"/>
      <w:marLeft w:val="0"/>
      <w:marRight w:val="0"/>
      <w:marTop w:val="0"/>
      <w:marBottom w:val="0"/>
      <w:divBdr>
        <w:top w:val="none" w:sz="0" w:space="0" w:color="auto"/>
        <w:left w:val="none" w:sz="0" w:space="0" w:color="auto"/>
        <w:bottom w:val="none" w:sz="0" w:space="0" w:color="auto"/>
        <w:right w:val="none" w:sz="0" w:space="0" w:color="auto"/>
      </w:divBdr>
    </w:div>
    <w:div w:id="325590855">
      <w:bodyDiv w:val="1"/>
      <w:marLeft w:val="0"/>
      <w:marRight w:val="0"/>
      <w:marTop w:val="0"/>
      <w:marBottom w:val="0"/>
      <w:divBdr>
        <w:top w:val="none" w:sz="0" w:space="0" w:color="auto"/>
        <w:left w:val="none" w:sz="0" w:space="0" w:color="auto"/>
        <w:bottom w:val="none" w:sz="0" w:space="0" w:color="auto"/>
        <w:right w:val="none" w:sz="0" w:space="0" w:color="auto"/>
      </w:divBdr>
    </w:div>
    <w:div w:id="330916087">
      <w:bodyDiv w:val="1"/>
      <w:marLeft w:val="0"/>
      <w:marRight w:val="0"/>
      <w:marTop w:val="0"/>
      <w:marBottom w:val="0"/>
      <w:divBdr>
        <w:top w:val="none" w:sz="0" w:space="0" w:color="auto"/>
        <w:left w:val="none" w:sz="0" w:space="0" w:color="auto"/>
        <w:bottom w:val="none" w:sz="0" w:space="0" w:color="auto"/>
        <w:right w:val="none" w:sz="0" w:space="0" w:color="auto"/>
      </w:divBdr>
    </w:div>
    <w:div w:id="345787821">
      <w:bodyDiv w:val="1"/>
      <w:marLeft w:val="0"/>
      <w:marRight w:val="0"/>
      <w:marTop w:val="0"/>
      <w:marBottom w:val="0"/>
      <w:divBdr>
        <w:top w:val="none" w:sz="0" w:space="0" w:color="auto"/>
        <w:left w:val="none" w:sz="0" w:space="0" w:color="auto"/>
        <w:bottom w:val="none" w:sz="0" w:space="0" w:color="auto"/>
        <w:right w:val="none" w:sz="0" w:space="0" w:color="auto"/>
      </w:divBdr>
    </w:div>
    <w:div w:id="352613669">
      <w:bodyDiv w:val="1"/>
      <w:marLeft w:val="0"/>
      <w:marRight w:val="0"/>
      <w:marTop w:val="0"/>
      <w:marBottom w:val="0"/>
      <w:divBdr>
        <w:top w:val="none" w:sz="0" w:space="0" w:color="auto"/>
        <w:left w:val="none" w:sz="0" w:space="0" w:color="auto"/>
        <w:bottom w:val="none" w:sz="0" w:space="0" w:color="auto"/>
        <w:right w:val="none" w:sz="0" w:space="0" w:color="auto"/>
      </w:divBdr>
    </w:div>
    <w:div w:id="364336163">
      <w:bodyDiv w:val="1"/>
      <w:marLeft w:val="0"/>
      <w:marRight w:val="0"/>
      <w:marTop w:val="0"/>
      <w:marBottom w:val="0"/>
      <w:divBdr>
        <w:top w:val="none" w:sz="0" w:space="0" w:color="auto"/>
        <w:left w:val="none" w:sz="0" w:space="0" w:color="auto"/>
        <w:bottom w:val="none" w:sz="0" w:space="0" w:color="auto"/>
        <w:right w:val="none" w:sz="0" w:space="0" w:color="auto"/>
      </w:divBdr>
    </w:div>
    <w:div w:id="365446912">
      <w:bodyDiv w:val="1"/>
      <w:marLeft w:val="0"/>
      <w:marRight w:val="0"/>
      <w:marTop w:val="0"/>
      <w:marBottom w:val="0"/>
      <w:divBdr>
        <w:top w:val="none" w:sz="0" w:space="0" w:color="auto"/>
        <w:left w:val="none" w:sz="0" w:space="0" w:color="auto"/>
        <w:bottom w:val="none" w:sz="0" w:space="0" w:color="auto"/>
        <w:right w:val="none" w:sz="0" w:space="0" w:color="auto"/>
      </w:divBdr>
    </w:div>
    <w:div w:id="373895599">
      <w:bodyDiv w:val="1"/>
      <w:marLeft w:val="0"/>
      <w:marRight w:val="0"/>
      <w:marTop w:val="0"/>
      <w:marBottom w:val="0"/>
      <w:divBdr>
        <w:top w:val="none" w:sz="0" w:space="0" w:color="auto"/>
        <w:left w:val="none" w:sz="0" w:space="0" w:color="auto"/>
        <w:bottom w:val="none" w:sz="0" w:space="0" w:color="auto"/>
        <w:right w:val="none" w:sz="0" w:space="0" w:color="auto"/>
      </w:divBdr>
    </w:div>
    <w:div w:id="375542400">
      <w:bodyDiv w:val="1"/>
      <w:marLeft w:val="0"/>
      <w:marRight w:val="0"/>
      <w:marTop w:val="0"/>
      <w:marBottom w:val="0"/>
      <w:divBdr>
        <w:top w:val="none" w:sz="0" w:space="0" w:color="auto"/>
        <w:left w:val="none" w:sz="0" w:space="0" w:color="auto"/>
        <w:bottom w:val="none" w:sz="0" w:space="0" w:color="auto"/>
        <w:right w:val="none" w:sz="0" w:space="0" w:color="auto"/>
      </w:divBdr>
    </w:div>
    <w:div w:id="376508625">
      <w:bodyDiv w:val="1"/>
      <w:marLeft w:val="0"/>
      <w:marRight w:val="0"/>
      <w:marTop w:val="0"/>
      <w:marBottom w:val="0"/>
      <w:divBdr>
        <w:top w:val="none" w:sz="0" w:space="0" w:color="auto"/>
        <w:left w:val="none" w:sz="0" w:space="0" w:color="auto"/>
        <w:bottom w:val="none" w:sz="0" w:space="0" w:color="auto"/>
        <w:right w:val="none" w:sz="0" w:space="0" w:color="auto"/>
      </w:divBdr>
    </w:div>
    <w:div w:id="384454835">
      <w:bodyDiv w:val="1"/>
      <w:marLeft w:val="0"/>
      <w:marRight w:val="0"/>
      <w:marTop w:val="0"/>
      <w:marBottom w:val="0"/>
      <w:divBdr>
        <w:top w:val="none" w:sz="0" w:space="0" w:color="auto"/>
        <w:left w:val="none" w:sz="0" w:space="0" w:color="auto"/>
        <w:bottom w:val="none" w:sz="0" w:space="0" w:color="auto"/>
        <w:right w:val="none" w:sz="0" w:space="0" w:color="auto"/>
      </w:divBdr>
    </w:div>
    <w:div w:id="414207187">
      <w:bodyDiv w:val="1"/>
      <w:marLeft w:val="0"/>
      <w:marRight w:val="0"/>
      <w:marTop w:val="0"/>
      <w:marBottom w:val="0"/>
      <w:divBdr>
        <w:top w:val="none" w:sz="0" w:space="0" w:color="auto"/>
        <w:left w:val="none" w:sz="0" w:space="0" w:color="auto"/>
        <w:bottom w:val="none" w:sz="0" w:space="0" w:color="auto"/>
        <w:right w:val="none" w:sz="0" w:space="0" w:color="auto"/>
      </w:divBdr>
    </w:div>
    <w:div w:id="438263485">
      <w:bodyDiv w:val="1"/>
      <w:marLeft w:val="0"/>
      <w:marRight w:val="0"/>
      <w:marTop w:val="0"/>
      <w:marBottom w:val="0"/>
      <w:divBdr>
        <w:top w:val="none" w:sz="0" w:space="0" w:color="auto"/>
        <w:left w:val="none" w:sz="0" w:space="0" w:color="auto"/>
        <w:bottom w:val="none" w:sz="0" w:space="0" w:color="auto"/>
        <w:right w:val="none" w:sz="0" w:space="0" w:color="auto"/>
      </w:divBdr>
    </w:div>
    <w:div w:id="448207235">
      <w:bodyDiv w:val="1"/>
      <w:marLeft w:val="0"/>
      <w:marRight w:val="0"/>
      <w:marTop w:val="0"/>
      <w:marBottom w:val="0"/>
      <w:divBdr>
        <w:top w:val="none" w:sz="0" w:space="0" w:color="auto"/>
        <w:left w:val="none" w:sz="0" w:space="0" w:color="auto"/>
        <w:bottom w:val="none" w:sz="0" w:space="0" w:color="auto"/>
        <w:right w:val="none" w:sz="0" w:space="0" w:color="auto"/>
      </w:divBdr>
    </w:div>
    <w:div w:id="449279842">
      <w:bodyDiv w:val="1"/>
      <w:marLeft w:val="0"/>
      <w:marRight w:val="0"/>
      <w:marTop w:val="0"/>
      <w:marBottom w:val="0"/>
      <w:divBdr>
        <w:top w:val="none" w:sz="0" w:space="0" w:color="auto"/>
        <w:left w:val="none" w:sz="0" w:space="0" w:color="auto"/>
        <w:bottom w:val="none" w:sz="0" w:space="0" w:color="auto"/>
        <w:right w:val="none" w:sz="0" w:space="0" w:color="auto"/>
      </w:divBdr>
    </w:div>
    <w:div w:id="459081560">
      <w:bodyDiv w:val="1"/>
      <w:marLeft w:val="0"/>
      <w:marRight w:val="0"/>
      <w:marTop w:val="0"/>
      <w:marBottom w:val="0"/>
      <w:divBdr>
        <w:top w:val="none" w:sz="0" w:space="0" w:color="auto"/>
        <w:left w:val="none" w:sz="0" w:space="0" w:color="auto"/>
        <w:bottom w:val="none" w:sz="0" w:space="0" w:color="auto"/>
        <w:right w:val="none" w:sz="0" w:space="0" w:color="auto"/>
      </w:divBdr>
    </w:div>
    <w:div w:id="459298490">
      <w:bodyDiv w:val="1"/>
      <w:marLeft w:val="0"/>
      <w:marRight w:val="0"/>
      <w:marTop w:val="0"/>
      <w:marBottom w:val="0"/>
      <w:divBdr>
        <w:top w:val="none" w:sz="0" w:space="0" w:color="auto"/>
        <w:left w:val="none" w:sz="0" w:space="0" w:color="auto"/>
        <w:bottom w:val="none" w:sz="0" w:space="0" w:color="auto"/>
        <w:right w:val="none" w:sz="0" w:space="0" w:color="auto"/>
      </w:divBdr>
    </w:div>
    <w:div w:id="467362761">
      <w:bodyDiv w:val="1"/>
      <w:marLeft w:val="0"/>
      <w:marRight w:val="0"/>
      <w:marTop w:val="0"/>
      <w:marBottom w:val="0"/>
      <w:divBdr>
        <w:top w:val="none" w:sz="0" w:space="0" w:color="auto"/>
        <w:left w:val="none" w:sz="0" w:space="0" w:color="auto"/>
        <w:bottom w:val="none" w:sz="0" w:space="0" w:color="auto"/>
        <w:right w:val="none" w:sz="0" w:space="0" w:color="auto"/>
      </w:divBdr>
    </w:div>
    <w:div w:id="482818046">
      <w:bodyDiv w:val="1"/>
      <w:marLeft w:val="0"/>
      <w:marRight w:val="0"/>
      <w:marTop w:val="0"/>
      <w:marBottom w:val="0"/>
      <w:divBdr>
        <w:top w:val="none" w:sz="0" w:space="0" w:color="auto"/>
        <w:left w:val="none" w:sz="0" w:space="0" w:color="auto"/>
        <w:bottom w:val="none" w:sz="0" w:space="0" w:color="auto"/>
        <w:right w:val="none" w:sz="0" w:space="0" w:color="auto"/>
      </w:divBdr>
    </w:div>
    <w:div w:id="496379781">
      <w:bodyDiv w:val="1"/>
      <w:marLeft w:val="0"/>
      <w:marRight w:val="0"/>
      <w:marTop w:val="0"/>
      <w:marBottom w:val="0"/>
      <w:divBdr>
        <w:top w:val="none" w:sz="0" w:space="0" w:color="auto"/>
        <w:left w:val="none" w:sz="0" w:space="0" w:color="auto"/>
        <w:bottom w:val="none" w:sz="0" w:space="0" w:color="auto"/>
        <w:right w:val="none" w:sz="0" w:space="0" w:color="auto"/>
      </w:divBdr>
    </w:div>
    <w:div w:id="499076779">
      <w:bodyDiv w:val="1"/>
      <w:marLeft w:val="0"/>
      <w:marRight w:val="0"/>
      <w:marTop w:val="0"/>
      <w:marBottom w:val="0"/>
      <w:divBdr>
        <w:top w:val="none" w:sz="0" w:space="0" w:color="auto"/>
        <w:left w:val="none" w:sz="0" w:space="0" w:color="auto"/>
        <w:bottom w:val="none" w:sz="0" w:space="0" w:color="auto"/>
        <w:right w:val="none" w:sz="0" w:space="0" w:color="auto"/>
      </w:divBdr>
    </w:div>
    <w:div w:id="503474716">
      <w:bodyDiv w:val="1"/>
      <w:marLeft w:val="0"/>
      <w:marRight w:val="0"/>
      <w:marTop w:val="0"/>
      <w:marBottom w:val="0"/>
      <w:divBdr>
        <w:top w:val="none" w:sz="0" w:space="0" w:color="auto"/>
        <w:left w:val="none" w:sz="0" w:space="0" w:color="auto"/>
        <w:bottom w:val="none" w:sz="0" w:space="0" w:color="auto"/>
        <w:right w:val="none" w:sz="0" w:space="0" w:color="auto"/>
      </w:divBdr>
    </w:div>
    <w:div w:id="513034380">
      <w:bodyDiv w:val="1"/>
      <w:marLeft w:val="0"/>
      <w:marRight w:val="0"/>
      <w:marTop w:val="0"/>
      <w:marBottom w:val="0"/>
      <w:divBdr>
        <w:top w:val="none" w:sz="0" w:space="0" w:color="auto"/>
        <w:left w:val="none" w:sz="0" w:space="0" w:color="auto"/>
        <w:bottom w:val="none" w:sz="0" w:space="0" w:color="auto"/>
        <w:right w:val="none" w:sz="0" w:space="0" w:color="auto"/>
      </w:divBdr>
    </w:div>
    <w:div w:id="514005491">
      <w:bodyDiv w:val="1"/>
      <w:marLeft w:val="0"/>
      <w:marRight w:val="0"/>
      <w:marTop w:val="0"/>
      <w:marBottom w:val="0"/>
      <w:divBdr>
        <w:top w:val="none" w:sz="0" w:space="0" w:color="auto"/>
        <w:left w:val="none" w:sz="0" w:space="0" w:color="auto"/>
        <w:bottom w:val="none" w:sz="0" w:space="0" w:color="auto"/>
        <w:right w:val="none" w:sz="0" w:space="0" w:color="auto"/>
      </w:divBdr>
    </w:div>
    <w:div w:id="524485602">
      <w:bodyDiv w:val="1"/>
      <w:marLeft w:val="0"/>
      <w:marRight w:val="0"/>
      <w:marTop w:val="0"/>
      <w:marBottom w:val="0"/>
      <w:divBdr>
        <w:top w:val="none" w:sz="0" w:space="0" w:color="auto"/>
        <w:left w:val="none" w:sz="0" w:space="0" w:color="auto"/>
        <w:bottom w:val="none" w:sz="0" w:space="0" w:color="auto"/>
        <w:right w:val="none" w:sz="0" w:space="0" w:color="auto"/>
      </w:divBdr>
    </w:div>
    <w:div w:id="531456347">
      <w:bodyDiv w:val="1"/>
      <w:marLeft w:val="0"/>
      <w:marRight w:val="0"/>
      <w:marTop w:val="0"/>
      <w:marBottom w:val="0"/>
      <w:divBdr>
        <w:top w:val="none" w:sz="0" w:space="0" w:color="auto"/>
        <w:left w:val="none" w:sz="0" w:space="0" w:color="auto"/>
        <w:bottom w:val="none" w:sz="0" w:space="0" w:color="auto"/>
        <w:right w:val="none" w:sz="0" w:space="0" w:color="auto"/>
      </w:divBdr>
    </w:div>
    <w:div w:id="531499705">
      <w:bodyDiv w:val="1"/>
      <w:marLeft w:val="0"/>
      <w:marRight w:val="0"/>
      <w:marTop w:val="0"/>
      <w:marBottom w:val="0"/>
      <w:divBdr>
        <w:top w:val="none" w:sz="0" w:space="0" w:color="auto"/>
        <w:left w:val="none" w:sz="0" w:space="0" w:color="auto"/>
        <w:bottom w:val="none" w:sz="0" w:space="0" w:color="auto"/>
        <w:right w:val="none" w:sz="0" w:space="0" w:color="auto"/>
      </w:divBdr>
    </w:div>
    <w:div w:id="540367835">
      <w:bodyDiv w:val="1"/>
      <w:marLeft w:val="0"/>
      <w:marRight w:val="0"/>
      <w:marTop w:val="0"/>
      <w:marBottom w:val="0"/>
      <w:divBdr>
        <w:top w:val="none" w:sz="0" w:space="0" w:color="auto"/>
        <w:left w:val="none" w:sz="0" w:space="0" w:color="auto"/>
        <w:bottom w:val="none" w:sz="0" w:space="0" w:color="auto"/>
        <w:right w:val="none" w:sz="0" w:space="0" w:color="auto"/>
      </w:divBdr>
    </w:div>
    <w:div w:id="544025929">
      <w:bodyDiv w:val="1"/>
      <w:marLeft w:val="0"/>
      <w:marRight w:val="0"/>
      <w:marTop w:val="0"/>
      <w:marBottom w:val="0"/>
      <w:divBdr>
        <w:top w:val="none" w:sz="0" w:space="0" w:color="auto"/>
        <w:left w:val="none" w:sz="0" w:space="0" w:color="auto"/>
        <w:bottom w:val="none" w:sz="0" w:space="0" w:color="auto"/>
        <w:right w:val="none" w:sz="0" w:space="0" w:color="auto"/>
      </w:divBdr>
    </w:div>
    <w:div w:id="547499506">
      <w:bodyDiv w:val="1"/>
      <w:marLeft w:val="0"/>
      <w:marRight w:val="0"/>
      <w:marTop w:val="0"/>
      <w:marBottom w:val="0"/>
      <w:divBdr>
        <w:top w:val="none" w:sz="0" w:space="0" w:color="auto"/>
        <w:left w:val="none" w:sz="0" w:space="0" w:color="auto"/>
        <w:bottom w:val="none" w:sz="0" w:space="0" w:color="auto"/>
        <w:right w:val="none" w:sz="0" w:space="0" w:color="auto"/>
      </w:divBdr>
    </w:div>
    <w:div w:id="550383708">
      <w:bodyDiv w:val="1"/>
      <w:marLeft w:val="0"/>
      <w:marRight w:val="0"/>
      <w:marTop w:val="0"/>
      <w:marBottom w:val="0"/>
      <w:divBdr>
        <w:top w:val="none" w:sz="0" w:space="0" w:color="auto"/>
        <w:left w:val="none" w:sz="0" w:space="0" w:color="auto"/>
        <w:bottom w:val="none" w:sz="0" w:space="0" w:color="auto"/>
        <w:right w:val="none" w:sz="0" w:space="0" w:color="auto"/>
      </w:divBdr>
    </w:div>
    <w:div w:id="566695243">
      <w:bodyDiv w:val="1"/>
      <w:marLeft w:val="0"/>
      <w:marRight w:val="0"/>
      <w:marTop w:val="0"/>
      <w:marBottom w:val="0"/>
      <w:divBdr>
        <w:top w:val="none" w:sz="0" w:space="0" w:color="auto"/>
        <w:left w:val="none" w:sz="0" w:space="0" w:color="auto"/>
        <w:bottom w:val="none" w:sz="0" w:space="0" w:color="auto"/>
        <w:right w:val="none" w:sz="0" w:space="0" w:color="auto"/>
      </w:divBdr>
    </w:div>
    <w:div w:id="578710040">
      <w:bodyDiv w:val="1"/>
      <w:marLeft w:val="0"/>
      <w:marRight w:val="0"/>
      <w:marTop w:val="0"/>
      <w:marBottom w:val="0"/>
      <w:divBdr>
        <w:top w:val="none" w:sz="0" w:space="0" w:color="auto"/>
        <w:left w:val="none" w:sz="0" w:space="0" w:color="auto"/>
        <w:bottom w:val="none" w:sz="0" w:space="0" w:color="auto"/>
        <w:right w:val="none" w:sz="0" w:space="0" w:color="auto"/>
      </w:divBdr>
    </w:div>
    <w:div w:id="589196509">
      <w:bodyDiv w:val="1"/>
      <w:marLeft w:val="0"/>
      <w:marRight w:val="0"/>
      <w:marTop w:val="0"/>
      <w:marBottom w:val="0"/>
      <w:divBdr>
        <w:top w:val="none" w:sz="0" w:space="0" w:color="auto"/>
        <w:left w:val="none" w:sz="0" w:space="0" w:color="auto"/>
        <w:bottom w:val="none" w:sz="0" w:space="0" w:color="auto"/>
        <w:right w:val="none" w:sz="0" w:space="0" w:color="auto"/>
      </w:divBdr>
    </w:div>
    <w:div w:id="596325962">
      <w:bodyDiv w:val="1"/>
      <w:marLeft w:val="0"/>
      <w:marRight w:val="0"/>
      <w:marTop w:val="0"/>
      <w:marBottom w:val="0"/>
      <w:divBdr>
        <w:top w:val="none" w:sz="0" w:space="0" w:color="auto"/>
        <w:left w:val="none" w:sz="0" w:space="0" w:color="auto"/>
        <w:bottom w:val="none" w:sz="0" w:space="0" w:color="auto"/>
        <w:right w:val="none" w:sz="0" w:space="0" w:color="auto"/>
      </w:divBdr>
    </w:div>
    <w:div w:id="606430323">
      <w:bodyDiv w:val="1"/>
      <w:marLeft w:val="0"/>
      <w:marRight w:val="0"/>
      <w:marTop w:val="0"/>
      <w:marBottom w:val="0"/>
      <w:divBdr>
        <w:top w:val="none" w:sz="0" w:space="0" w:color="auto"/>
        <w:left w:val="none" w:sz="0" w:space="0" w:color="auto"/>
        <w:bottom w:val="none" w:sz="0" w:space="0" w:color="auto"/>
        <w:right w:val="none" w:sz="0" w:space="0" w:color="auto"/>
      </w:divBdr>
    </w:div>
    <w:div w:id="610402472">
      <w:bodyDiv w:val="1"/>
      <w:marLeft w:val="0"/>
      <w:marRight w:val="0"/>
      <w:marTop w:val="0"/>
      <w:marBottom w:val="0"/>
      <w:divBdr>
        <w:top w:val="none" w:sz="0" w:space="0" w:color="auto"/>
        <w:left w:val="none" w:sz="0" w:space="0" w:color="auto"/>
        <w:bottom w:val="none" w:sz="0" w:space="0" w:color="auto"/>
        <w:right w:val="none" w:sz="0" w:space="0" w:color="auto"/>
      </w:divBdr>
    </w:div>
    <w:div w:id="614335180">
      <w:bodyDiv w:val="1"/>
      <w:marLeft w:val="0"/>
      <w:marRight w:val="0"/>
      <w:marTop w:val="0"/>
      <w:marBottom w:val="0"/>
      <w:divBdr>
        <w:top w:val="none" w:sz="0" w:space="0" w:color="auto"/>
        <w:left w:val="none" w:sz="0" w:space="0" w:color="auto"/>
        <w:bottom w:val="none" w:sz="0" w:space="0" w:color="auto"/>
        <w:right w:val="none" w:sz="0" w:space="0" w:color="auto"/>
      </w:divBdr>
    </w:div>
    <w:div w:id="619804432">
      <w:bodyDiv w:val="1"/>
      <w:marLeft w:val="0"/>
      <w:marRight w:val="0"/>
      <w:marTop w:val="0"/>
      <w:marBottom w:val="0"/>
      <w:divBdr>
        <w:top w:val="none" w:sz="0" w:space="0" w:color="auto"/>
        <w:left w:val="none" w:sz="0" w:space="0" w:color="auto"/>
        <w:bottom w:val="none" w:sz="0" w:space="0" w:color="auto"/>
        <w:right w:val="none" w:sz="0" w:space="0" w:color="auto"/>
      </w:divBdr>
    </w:div>
    <w:div w:id="626277782">
      <w:bodyDiv w:val="1"/>
      <w:marLeft w:val="0"/>
      <w:marRight w:val="0"/>
      <w:marTop w:val="0"/>
      <w:marBottom w:val="0"/>
      <w:divBdr>
        <w:top w:val="none" w:sz="0" w:space="0" w:color="auto"/>
        <w:left w:val="none" w:sz="0" w:space="0" w:color="auto"/>
        <w:bottom w:val="none" w:sz="0" w:space="0" w:color="auto"/>
        <w:right w:val="none" w:sz="0" w:space="0" w:color="auto"/>
      </w:divBdr>
    </w:div>
    <w:div w:id="627473250">
      <w:bodyDiv w:val="1"/>
      <w:marLeft w:val="0"/>
      <w:marRight w:val="0"/>
      <w:marTop w:val="0"/>
      <w:marBottom w:val="0"/>
      <w:divBdr>
        <w:top w:val="none" w:sz="0" w:space="0" w:color="auto"/>
        <w:left w:val="none" w:sz="0" w:space="0" w:color="auto"/>
        <w:bottom w:val="none" w:sz="0" w:space="0" w:color="auto"/>
        <w:right w:val="none" w:sz="0" w:space="0" w:color="auto"/>
      </w:divBdr>
    </w:div>
    <w:div w:id="638919612">
      <w:bodyDiv w:val="1"/>
      <w:marLeft w:val="0"/>
      <w:marRight w:val="0"/>
      <w:marTop w:val="0"/>
      <w:marBottom w:val="0"/>
      <w:divBdr>
        <w:top w:val="none" w:sz="0" w:space="0" w:color="auto"/>
        <w:left w:val="none" w:sz="0" w:space="0" w:color="auto"/>
        <w:bottom w:val="none" w:sz="0" w:space="0" w:color="auto"/>
        <w:right w:val="none" w:sz="0" w:space="0" w:color="auto"/>
      </w:divBdr>
    </w:div>
    <w:div w:id="642125272">
      <w:bodyDiv w:val="1"/>
      <w:marLeft w:val="0"/>
      <w:marRight w:val="0"/>
      <w:marTop w:val="0"/>
      <w:marBottom w:val="0"/>
      <w:divBdr>
        <w:top w:val="none" w:sz="0" w:space="0" w:color="auto"/>
        <w:left w:val="none" w:sz="0" w:space="0" w:color="auto"/>
        <w:bottom w:val="none" w:sz="0" w:space="0" w:color="auto"/>
        <w:right w:val="none" w:sz="0" w:space="0" w:color="auto"/>
      </w:divBdr>
    </w:div>
    <w:div w:id="647364894">
      <w:bodyDiv w:val="1"/>
      <w:marLeft w:val="0"/>
      <w:marRight w:val="0"/>
      <w:marTop w:val="0"/>
      <w:marBottom w:val="0"/>
      <w:divBdr>
        <w:top w:val="none" w:sz="0" w:space="0" w:color="auto"/>
        <w:left w:val="none" w:sz="0" w:space="0" w:color="auto"/>
        <w:bottom w:val="none" w:sz="0" w:space="0" w:color="auto"/>
        <w:right w:val="none" w:sz="0" w:space="0" w:color="auto"/>
      </w:divBdr>
    </w:div>
    <w:div w:id="649095316">
      <w:bodyDiv w:val="1"/>
      <w:marLeft w:val="0"/>
      <w:marRight w:val="0"/>
      <w:marTop w:val="0"/>
      <w:marBottom w:val="0"/>
      <w:divBdr>
        <w:top w:val="none" w:sz="0" w:space="0" w:color="auto"/>
        <w:left w:val="none" w:sz="0" w:space="0" w:color="auto"/>
        <w:bottom w:val="none" w:sz="0" w:space="0" w:color="auto"/>
        <w:right w:val="none" w:sz="0" w:space="0" w:color="auto"/>
      </w:divBdr>
    </w:div>
    <w:div w:id="654577134">
      <w:bodyDiv w:val="1"/>
      <w:marLeft w:val="0"/>
      <w:marRight w:val="0"/>
      <w:marTop w:val="0"/>
      <w:marBottom w:val="0"/>
      <w:divBdr>
        <w:top w:val="none" w:sz="0" w:space="0" w:color="auto"/>
        <w:left w:val="none" w:sz="0" w:space="0" w:color="auto"/>
        <w:bottom w:val="none" w:sz="0" w:space="0" w:color="auto"/>
        <w:right w:val="none" w:sz="0" w:space="0" w:color="auto"/>
      </w:divBdr>
    </w:div>
    <w:div w:id="658846840">
      <w:bodyDiv w:val="1"/>
      <w:marLeft w:val="0"/>
      <w:marRight w:val="0"/>
      <w:marTop w:val="0"/>
      <w:marBottom w:val="0"/>
      <w:divBdr>
        <w:top w:val="none" w:sz="0" w:space="0" w:color="auto"/>
        <w:left w:val="none" w:sz="0" w:space="0" w:color="auto"/>
        <w:bottom w:val="none" w:sz="0" w:space="0" w:color="auto"/>
        <w:right w:val="none" w:sz="0" w:space="0" w:color="auto"/>
      </w:divBdr>
    </w:div>
    <w:div w:id="662928419">
      <w:bodyDiv w:val="1"/>
      <w:marLeft w:val="0"/>
      <w:marRight w:val="0"/>
      <w:marTop w:val="0"/>
      <w:marBottom w:val="0"/>
      <w:divBdr>
        <w:top w:val="none" w:sz="0" w:space="0" w:color="auto"/>
        <w:left w:val="none" w:sz="0" w:space="0" w:color="auto"/>
        <w:bottom w:val="none" w:sz="0" w:space="0" w:color="auto"/>
        <w:right w:val="none" w:sz="0" w:space="0" w:color="auto"/>
      </w:divBdr>
    </w:div>
    <w:div w:id="670062449">
      <w:bodyDiv w:val="1"/>
      <w:marLeft w:val="0"/>
      <w:marRight w:val="0"/>
      <w:marTop w:val="0"/>
      <w:marBottom w:val="0"/>
      <w:divBdr>
        <w:top w:val="none" w:sz="0" w:space="0" w:color="auto"/>
        <w:left w:val="none" w:sz="0" w:space="0" w:color="auto"/>
        <w:bottom w:val="none" w:sz="0" w:space="0" w:color="auto"/>
        <w:right w:val="none" w:sz="0" w:space="0" w:color="auto"/>
      </w:divBdr>
    </w:div>
    <w:div w:id="678193842">
      <w:bodyDiv w:val="1"/>
      <w:marLeft w:val="0"/>
      <w:marRight w:val="0"/>
      <w:marTop w:val="0"/>
      <w:marBottom w:val="0"/>
      <w:divBdr>
        <w:top w:val="none" w:sz="0" w:space="0" w:color="auto"/>
        <w:left w:val="none" w:sz="0" w:space="0" w:color="auto"/>
        <w:bottom w:val="none" w:sz="0" w:space="0" w:color="auto"/>
        <w:right w:val="none" w:sz="0" w:space="0" w:color="auto"/>
      </w:divBdr>
    </w:div>
    <w:div w:id="680008048">
      <w:bodyDiv w:val="1"/>
      <w:marLeft w:val="0"/>
      <w:marRight w:val="0"/>
      <w:marTop w:val="0"/>
      <w:marBottom w:val="0"/>
      <w:divBdr>
        <w:top w:val="none" w:sz="0" w:space="0" w:color="auto"/>
        <w:left w:val="none" w:sz="0" w:space="0" w:color="auto"/>
        <w:bottom w:val="none" w:sz="0" w:space="0" w:color="auto"/>
        <w:right w:val="none" w:sz="0" w:space="0" w:color="auto"/>
      </w:divBdr>
    </w:div>
    <w:div w:id="680351041">
      <w:bodyDiv w:val="1"/>
      <w:marLeft w:val="0"/>
      <w:marRight w:val="0"/>
      <w:marTop w:val="0"/>
      <w:marBottom w:val="0"/>
      <w:divBdr>
        <w:top w:val="none" w:sz="0" w:space="0" w:color="auto"/>
        <w:left w:val="none" w:sz="0" w:space="0" w:color="auto"/>
        <w:bottom w:val="none" w:sz="0" w:space="0" w:color="auto"/>
        <w:right w:val="none" w:sz="0" w:space="0" w:color="auto"/>
      </w:divBdr>
    </w:div>
    <w:div w:id="682903067">
      <w:bodyDiv w:val="1"/>
      <w:marLeft w:val="0"/>
      <w:marRight w:val="0"/>
      <w:marTop w:val="0"/>
      <w:marBottom w:val="0"/>
      <w:divBdr>
        <w:top w:val="none" w:sz="0" w:space="0" w:color="auto"/>
        <w:left w:val="none" w:sz="0" w:space="0" w:color="auto"/>
        <w:bottom w:val="none" w:sz="0" w:space="0" w:color="auto"/>
        <w:right w:val="none" w:sz="0" w:space="0" w:color="auto"/>
      </w:divBdr>
    </w:div>
    <w:div w:id="683242932">
      <w:bodyDiv w:val="1"/>
      <w:marLeft w:val="0"/>
      <w:marRight w:val="0"/>
      <w:marTop w:val="0"/>
      <w:marBottom w:val="0"/>
      <w:divBdr>
        <w:top w:val="none" w:sz="0" w:space="0" w:color="auto"/>
        <w:left w:val="none" w:sz="0" w:space="0" w:color="auto"/>
        <w:bottom w:val="none" w:sz="0" w:space="0" w:color="auto"/>
        <w:right w:val="none" w:sz="0" w:space="0" w:color="auto"/>
      </w:divBdr>
    </w:div>
    <w:div w:id="698360073">
      <w:bodyDiv w:val="1"/>
      <w:marLeft w:val="0"/>
      <w:marRight w:val="0"/>
      <w:marTop w:val="0"/>
      <w:marBottom w:val="0"/>
      <w:divBdr>
        <w:top w:val="none" w:sz="0" w:space="0" w:color="auto"/>
        <w:left w:val="none" w:sz="0" w:space="0" w:color="auto"/>
        <w:bottom w:val="none" w:sz="0" w:space="0" w:color="auto"/>
        <w:right w:val="none" w:sz="0" w:space="0" w:color="auto"/>
      </w:divBdr>
    </w:div>
    <w:div w:id="731583774">
      <w:bodyDiv w:val="1"/>
      <w:marLeft w:val="0"/>
      <w:marRight w:val="0"/>
      <w:marTop w:val="0"/>
      <w:marBottom w:val="0"/>
      <w:divBdr>
        <w:top w:val="none" w:sz="0" w:space="0" w:color="auto"/>
        <w:left w:val="none" w:sz="0" w:space="0" w:color="auto"/>
        <w:bottom w:val="none" w:sz="0" w:space="0" w:color="auto"/>
        <w:right w:val="none" w:sz="0" w:space="0" w:color="auto"/>
      </w:divBdr>
    </w:div>
    <w:div w:id="746852111">
      <w:bodyDiv w:val="1"/>
      <w:marLeft w:val="0"/>
      <w:marRight w:val="0"/>
      <w:marTop w:val="0"/>
      <w:marBottom w:val="0"/>
      <w:divBdr>
        <w:top w:val="none" w:sz="0" w:space="0" w:color="auto"/>
        <w:left w:val="none" w:sz="0" w:space="0" w:color="auto"/>
        <w:bottom w:val="none" w:sz="0" w:space="0" w:color="auto"/>
        <w:right w:val="none" w:sz="0" w:space="0" w:color="auto"/>
      </w:divBdr>
    </w:div>
    <w:div w:id="775949651">
      <w:bodyDiv w:val="1"/>
      <w:marLeft w:val="0"/>
      <w:marRight w:val="0"/>
      <w:marTop w:val="0"/>
      <w:marBottom w:val="0"/>
      <w:divBdr>
        <w:top w:val="none" w:sz="0" w:space="0" w:color="auto"/>
        <w:left w:val="none" w:sz="0" w:space="0" w:color="auto"/>
        <w:bottom w:val="none" w:sz="0" w:space="0" w:color="auto"/>
        <w:right w:val="none" w:sz="0" w:space="0" w:color="auto"/>
      </w:divBdr>
    </w:div>
    <w:div w:id="780296504">
      <w:bodyDiv w:val="1"/>
      <w:marLeft w:val="0"/>
      <w:marRight w:val="0"/>
      <w:marTop w:val="0"/>
      <w:marBottom w:val="0"/>
      <w:divBdr>
        <w:top w:val="none" w:sz="0" w:space="0" w:color="auto"/>
        <w:left w:val="none" w:sz="0" w:space="0" w:color="auto"/>
        <w:bottom w:val="none" w:sz="0" w:space="0" w:color="auto"/>
        <w:right w:val="none" w:sz="0" w:space="0" w:color="auto"/>
      </w:divBdr>
    </w:div>
    <w:div w:id="788548125">
      <w:bodyDiv w:val="1"/>
      <w:marLeft w:val="0"/>
      <w:marRight w:val="0"/>
      <w:marTop w:val="0"/>
      <w:marBottom w:val="0"/>
      <w:divBdr>
        <w:top w:val="none" w:sz="0" w:space="0" w:color="auto"/>
        <w:left w:val="none" w:sz="0" w:space="0" w:color="auto"/>
        <w:bottom w:val="none" w:sz="0" w:space="0" w:color="auto"/>
        <w:right w:val="none" w:sz="0" w:space="0" w:color="auto"/>
      </w:divBdr>
    </w:div>
    <w:div w:id="795680312">
      <w:bodyDiv w:val="1"/>
      <w:marLeft w:val="0"/>
      <w:marRight w:val="0"/>
      <w:marTop w:val="0"/>
      <w:marBottom w:val="0"/>
      <w:divBdr>
        <w:top w:val="none" w:sz="0" w:space="0" w:color="auto"/>
        <w:left w:val="none" w:sz="0" w:space="0" w:color="auto"/>
        <w:bottom w:val="none" w:sz="0" w:space="0" w:color="auto"/>
        <w:right w:val="none" w:sz="0" w:space="0" w:color="auto"/>
      </w:divBdr>
    </w:div>
    <w:div w:id="795878220">
      <w:bodyDiv w:val="1"/>
      <w:marLeft w:val="0"/>
      <w:marRight w:val="0"/>
      <w:marTop w:val="0"/>
      <w:marBottom w:val="0"/>
      <w:divBdr>
        <w:top w:val="none" w:sz="0" w:space="0" w:color="auto"/>
        <w:left w:val="none" w:sz="0" w:space="0" w:color="auto"/>
        <w:bottom w:val="none" w:sz="0" w:space="0" w:color="auto"/>
        <w:right w:val="none" w:sz="0" w:space="0" w:color="auto"/>
      </w:divBdr>
    </w:div>
    <w:div w:id="798452979">
      <w:bodyDiv w:val="1"/>
      <w:marLeft w:val="0"/>
      <w:marRight w:val="0"/>
      <w:marTop w:val="0"/>
      <w:marBottom w:val="0"/>
      <w:divBdr>
        <w:top w:val="none" w:sz="0" w:space="0" w:color="auto"/>
        <w:left w:val="none" w:sz="0" w:space="0" w:color="auto"/>
        <w:bottom w:val="none" w:sz="0" w:space="0" w:color="auto"/>
        <w:right w:val="none" w:sz="0" w:space="0" w:color="auto"/>
      </w:divBdr>
    </w:div>
    <w:div w:id="799301024">
      <w:bodyDiv w:val="1"/>
      <w:marLeft w:val="0"/>
      <w:marRight w:val="0"/>
      <w:marTop w:val="0"/>
      <w:marBottom w:val="0"/>
      <w:divBdr>
        <w:top w:val="none" w:sz="0" w:space="0" w:color="auto"/>
        <w:left w:val="none" w:sz="0" w:space="0" w:color="auto"/>
        <w:bottom w:val="none" w:sz="0" w:space="0" w:color="auto"/>
        <w:right w:val="none" w:sz="0" w:space="0" w:color="auto"/>
      </w:divBdr>
    </w:div>
    <w:div w:id="806703707">
      <w:bodyDiv w:val="1"/>
      <w:marLeft w:val="0"/>
      <w:marRight w:val="0"/>
      <w:marTop w:val="0"/>
      <w:marBottom w:val="0"/>
      <w:divBdr>
        <w:top w:val="none" w:sz="0" w:space="0" w:color="auto"/>
        <w:left w:val="none" w:sz="0" w:space="0" w:color="auto"/>
        <w:bottom w:val="none" w:sz="0" w:space="0" w:color="auto"/>
        <w:right w:val="none" w:sz="0" w:space="0" w:color="auto"/>
      </w:divBdr>
    </w:div>
    <w:div w:id="824130013">
      <w:bodyDiv w:val="1"/>
      <w:marLeft w:val="0"/>
      <w:marRight w:val="0"/>
      <w:marTop w:val="0"/>
      <w:marBottom w:val="0"/>
      <w:divBdr>
        <w:top w:val="none" w:sz="0" w:space="0" w:color="auto"/>
        <w:left w:val="none" w:sz="0" w:space="0" w:color="auto"/>
        <w:bottom w:val="none" w:sz="0" w:space="0" w:color="auto"/>
        <w:right w:val="none" w:sz="0" w:space="0" w:color="auto"/>
      </w:divBdr>
    </w:div>
    <w:div w:id="880089522">
      <w:bodyDiv w:val="1"/>
      <w:marLeft w:val="0"/>
      <w:marRight w:val="0"/>
      <w:marTop w:val="0"/>
      <w:marBottom w:val="0"/>
      <w:divBdr>
        <w:top w:val="none" w:sz="0" w:space="0" w:color="auto"/>
        <w:left w:val="none" w:sz="0" w:space="0" w:color="auto"/>
        <w:bottom w:val="none" w:sz="0" w:space="0" w:color="auto"/>
        <w:right w:val="none" w:sz="0" w:space="0" w:color="auto"/>
      </w:divBdr>
    </w:div>
    <w:div w:id="881527018">
      <w:bodyDiv w:val="1"/>
      <w:marLeft w:val="0"/>
      <w:marRight w:val="0"/>
      <w:marTop w:val="0"/>
      <w:marBottom w:val="0"/>
      <w:divBdr>
        <w:top w:val="none" w:sz="0" w:space="0" w:color="auto"/>
        <w:left w:val="none" w:sz="0" w:space="0" w:color="auto"/>
        <w:bottom w:val="none" w:sz="0" w:space="0" w:color="auto"/>
        <w:right w:val="none" w:sz="0" w:space="0" w:color="auto"/>
      </w:divBdr>
    </w:div>
    <w:div w:id="888806280">
      <w:bodyDiv w:val="1"/>
      <w:marLeft w:val="0"/>
      <w:marRight w:val="0"/>
      <w:marTop w:val="0"/>
      <w:marBottom w:val="0"/>
      <w:divBdr>
        <w:top w:val="none" w:sz="0" w:space="0" w:color="auto"/>
        <w:left w:val="none" w:sz="0" w:space="0" w:color="auto"/>
        <w:bottom w:val="none" w:sz="0" w:space="0" w:color="auto"/>
        <w:right w:val="none" w:sz="0" w:space="0" w:color="auto"/>
      </w:divBdr>
    </w:div>
    <w:div w:id="893004276">
      <w:bodyDiv w:val="1"/>
      <w:marLeft w:val="0"/>
      <w:marRight w:val="0"/>
      <w:marTop w:val="0"/>
      <w:marBottom w:val="0"/>
      <w:divBdr>
        <w:top w:val="none" w:sz="0" w:space="0" w:color="auto"/>
        <w:left w:val="none" w:sz="0" w:space="0" w:color="auto"/>
        <w:bottom w:val="none" w:sz="0" w:space="0" w:color="auto"/>
        <w:right w:val="none" w:sz="0" w:space="0" w:color="auto"/>
      </w:divBdr>
    </w:div>
    <w:div w:id="901797277">
      <w:bodyDiv w:val="1"/>
      <w:marLeft w:val="0"/>
      <w:marRight w:val="0"/>
      <w:marTop w:val="0"/>
      <w:marBottom w:val="0"/>
      <w:divBdr>
        <w:top w:val="none" w:sz="0" w:space="0" w:color="auto"/>
        <w:left w:val="none" w:sz="0" w:space="0" w:color="auto"/>
        <w:bottom w:val="none" w:sz="0" w:space="0" w:color="auto"/>
        <w:right w:val="none" w:sz="0" w:space="0" w:color="auto"/>
      </w:divBdr>
    </w:div>
    <w:div w:id="902330086">
      <w:bodyDiv w:val="1"/>
      <w:marLeft w:val="0"/>
      <w:marRight w:val="0"/>
      <w:marTop w:val="0"/>
      <w:marBottom w:val="0"/>
      <w:divBdr>
        <w:top w:val="none" w:sz="0" w:space="0" w:color="auto"/>
        <w:left w:val="none" w:sz="0" w:space="0" w:color="auto"/>
        <w:bottom w:val="none" w:sz="0" w:space="0" w:color="auto"/>
        <w:right w:val="none" w:sz="0" w:space="0" w:color="auto"/>
      </w:divBdr>
    </w:div>
    <w:div w:id="904997377">
      <w:bodyDiv w:val="1"/>
      <w:marLeft w:val="0"/>
      <w:marRight w:val="0"/>
      <w:marTop w:val="0"/>
      <w:marBottom w:val="0"/>
      <w:divBdr>
        <w:top w:val="none" w:sz="0" w:space="0" w:color="auto"/>
        <w:left w:val="none" w:sz="0" w:space="0" w:color="auto"/>
        <w:bottom w:val="none" w:sz="0" w:space="0" w:color="auto"/>
        <w:right w:val="none" w:sz="0" w:space="0" w:color="auto"/>
      </w:divBdr>
    </w:div>
    <w:div w:id="909926296">
      <w:bodyDiv w:val="1"/>
      <w:marLeft w:val="0"/>
      <w:marRight w:val="0"/>
      <w:marTop w:val="0"/>
      <w:marBottom w:val="0"/>
      <w:divBdr>
        <w:top w:val="none" w:sz="0" w:space="0" w:color="auto"/>
        <w:left w:val="none" w:sz="0" w:space="0" w:color="auto"/>
        <w:bottom w:val="none" w:sz="0" w:space="0" w:color="auto"/>
        <w:right w:val="none" w:sz="0" w:space="0" w:color="auto"/>
      </w:divBdr>
    </w:div>
    <w:div w:id="917448836">
      <w:bodyDiv w:val="1"/>
      <w:marLeft w:val="0"/>
      <w:marRight w:val="0"/>
      <w:marTop w:val="0"/>
      <w:marBottom w:val="0"/>
      <w:divBdr>
        <w:top w:val="none" w:sz="0" w:space="0" w:color="auto"/>
        <w:left w:val="none" w:sz="0" w:space="0" w:color="auto"/>
        <w:bottom w:val="none" w:sz="0" w:space="0" w:color="auto"/>
        <w:right w:val="none" w:sz="0" w:space="0" w:color="auto"/>
      </w:divBdr>
    </w:div>
    <w:div w:id="921597865">
      <w:bodyDiv w:val="1"/>
      <w:marLeft w:val="0"/>
      <w:marRight w:val="0"/>
      <w:marTop w:val="0"/>
      <w:marBottom w:val="0"/>
      <w:divBdr>
        <w:top w:val="none" w:sz="0" w:space="0" w:color="auto"/>
        <w:left w:val="none" w:sz="0" w:space="0" w:color="auto"/>
        <w:bottom w:val="none" w:sz="0" w:space="0" w:color="auto"/>
        <w:right w:val="none" w:sz="0" w:space="0" w:color="auto"/>
      </w:divBdr>
    </w:div>
    <w:div w:id="925262548">
      <w:bodyDiv w:val="1"/>
      <w:marLeft w:val="0"/>
      <w:marRight w:val="0"/>
      <w:marTop w:val="0"/>
      <w:marBottom w:val="0"/>
      <w:divBdr>
        <w:top w:val="none" w:sz="0" w:space="0" w:color="auto"/>
        <w:left w:val="none" w:sz="0" w:space="0" w:color="auto"/>
        <w:bottom w:val="none" w:sz="0" w:space="0" w:color="auto"/>
        <w:right w:val="none" w:sz="0" w:space="0" w:color="auto"/>
      </w:divBdr>
    </w:div>
    <w:div w:id="944118112">
      <w:bodyDiv w:val="1"/>
      <w:marLeft w:val="0"/>
      <w:marRight w:val="0"/>
      <w:marTop w:val="0"/>
      <w:marBottom w:val="0"/>
      <w:divBdr>
        <w:top w:val="none" w:sz="0" w:space="0" w:color="auto"/>
        <w:left w:val="none" w:sz="0" w:space="0" w:color="auto"/>
        <w:bottom w:val="none" w:sz="0" w:space="0" w:color="auto"/>
        <w:right w:val="none" w:sz="0" w:space="0" w:color="auto"/>
      </w:divBdr>
    </w:div>
    <w:div w:id="954561238">
      <w:bodyDiv w:val="1"/>
      <w:marLeft w:val="0"/>
      <w:marRight w:val="0"/>
      <w:marTop w:val="0"/>
      <w:marBottom w:val="0"/>
      <w:divBdr>
        <w:top w:val="none" w:sz="0" w:space="0" w:color="auto"/>
        <w:left w:val="none" w:sz="0" w:space="0" w:color="auto"/>
        <w:bottom w:val="none" w:sz="0" w:space="0" w:color="auto"/>
        <w:right w:val="none" w:sz="0" w:space="0" w:color="auto"/>
      </w:divBdr>
    </w:div>
    <w:div w:id="955134131">
      <w:bodyDiv w:val="1"/>
      <w:marLeft w:val="0"/>
      <w:marRight w:val="0"/>
      <w:marTop w:val="0"/>
      <w:marBottom w:val="0"/>
      <w:divBdr>
        <w:top w:val="none" w:sz="0" w:space="0" w:color="auto"/>
        <w:left w:val="none" w:sz="0" w:space="0" w:color="auto"/>
        <w:bottom w:val="none" w:sz="0" w:space="0" w:color="auto"/>
        <w:right w:val="none" w:sz="0" w:space="0" w:color="auto"/>
      </w:divBdr>
    </w:div>
    <w:div w:id="971209987">
      <w:bodyDiv w:val="1"/>
      <w:marLeft w:val="0"/>
      <w:marRight w:val="0"/>
      <w:marTop w:val="0"/>
      <w:marBottom w:val="0"/>
      <w:divBdr>
        <w:top w:val="none" w:sz="0" w:space="0" w:color="auto"/>
        <w:left w:val="none" w:sz="0" w:space="0" w:color="auto"/>
        <w:bottom w:val="none" w:sz="0" w:space="0" w:color="auto"/>
        <w:right w:val="none" w:sz="0" w:space="0" w:color="auto"/>
      </w:divBdr>
    </w:div>
    <w:div w:id="974795469">
      <w:bodyDiv w:val="1"/>
      <w:marLeft w:val="0"/>
      <w:marRight w:val="0"/>
      <w:marTop w:val="0"/>
      <w:marBottom w:val="0"/>
      <w:divBdr>
        <w:top w:val="none" w:sz="0" w:space="0" w:color="auto"/>
        <w:left w:val="none" w:sz="0" w:space="0" w:color="auto"/>
        <w:bottom w:val="none" w:sz="0" w:space="0" w:color="auto"/>
        <w:right w:val="none" w:sz="0" w:space="0" w:color="auto"/>
      </w:divBdr>
    </w:div>
    <w:div w:id="991787728">
      <w:bodyDiv w:val="1"/>
      <w:marLeft w:val="0"/>
      <w:marRight w:val="0"/>
      <w:marTop w:val="0"/>
      <w:marBottom w:val="0"/>
      <w:divBdr>
        <w:top w:val="none" w:sz="0" w:space="0" w:color="auto"/>
        <w:left w:val="none" w:sz="0" w:space="0" w:color="auto"/>
        <w:bottom w:val="none" w:sz="0" w:space="0" w:color="auto"/>
        <w:right w:val="none" w:sz="0" w:space="0" w:color="auto"/>
      </w:divBdr>
    </w:div>
    <w:div w:id="993146149">
      <w:bodyDiv w:val="1"/>
      <w:marLeft w:val="0"/>
      <w:marRight w:val="0"/>
      <w:marTop w:val="0"/>
      <w:marBottom w:val="0"/>
      <w:divBdr>
        <w:top w:val="none" w:sz="0" w:space="0" w:color="auto"/>
        <w:left w:val="none" w:sz="0" w:space="0" w:color="auto"/>
        <w:bottom w:val="none" w:sz="0" w:space="0" w:color="auto"/>
        <w:right w:val="none" w:sz="0" w:space="0" w:color="auto"/>
      </w:divBdr>
    </w:div>
    <w:div w:id="997464716">
      <w:bodyDiv w:val="1"/>
      <w:marLeft w:val="0"/>
      <w:marRight w:val="0"/>
      <w:marTop w:val="0"/>
      <w:marBottom w:val="0"/>
      <w:divBdr>
        <w:top w:val="none" w:sz="0" w:space="0" w:color="auto"/>
        <w:left w:val="none" w:sz="0" w:space="0" w:color="auto"/>
        <w:bottom w:val="none" w:sz="0" w:space="0" w:color="auto"/>
        <w:right w:val="none" w:sz="0" w:space="0" w:color="auto"/>
      </w:divBdr>
    </w:div>
    <w:div w:id="999045791">
      <w:bodyDiv w:val="1"/>
      <w:marLeft w:val="0"/>
      <w:marRight w:val="0"/>
      <w:marTop w:val="0"/>
      <w:marBottom w:val="0"/>
      <w:divBdr>
        <w:top w:val="none" w:sz="0" w:space="0" w:color="auto"/>
        <w:left w:val="none" w:sz="0" w:space="0" w:color="auto"/>
        <w:bottom w:val="none" w:sz="0" w:space="0" w:color="auto"/>
        <w:right w:val="none" w:sz="0" w:space="0" w:color="auto"/>
      </w:divBdr>
    </w:div>
    <w:div w:id="1000235892">
      <w:bodyDiv w:val="1"/>
      <w:marLeft w:val="0"/>
      <w:marRight w:val="0"/>
      <w:marTop w:val="0"/>
      <w:marBottom w:val="0"/>
      <w:divBdr>
        <w:top w:val="none" w:sz="0" w:space="0" w:color="auto"/>
        <w:left w:val="none" w:sz="0" w:space="0" w:color="auto"/>
        <w:bottom w:val="none" w:sz="0" w:space="0" w:color="auto"/>
        <w:right w:val="none" w:sz="0" w:space="0" w:color="auto"/>
      </w:divBdr>
    </w:div>
    <w:div w:id="1008561908">
      <w:bodyDiv w:val="1"/>
      <w:marLeft w:val="0"/>
      <w:marRight w:val="0"/>
      <w:marTop w:val="0"/>
      <w:marBottom w:val="0"/>
      <w:divBdr>
        <w:top w:val="none" w:sz="0" w:space="0" w:color="auto"/>
        <w:left w:val="none" w:sz="0" w:space="0" w:color="auto"/>
        <w:bottom w:val="none" w:sz="0" w:space="0" w:color="auto"/>
        <w:right w:val="none" w:sz="0" w:space="0" w:color="auto"/>
      </w:divBdr>
    </w:div>
    <w:div w:id="1013142632">
      <w:bodyDiv w:val="1"/>
      <w:marLeft w:val="0"/>
      <w:marRight w:val="0"/>
      <w:marTop w:val="0"/>
      <w:marBottom w:val="0"/>
      <w:divBdr>
        <w:top w:val="none" w:sz="0" w:space="0" w:color="auto"/>
        <w:left w:val="none" w:sz="0" w:space="0" w:color="auto"/>
        <w:bottom w:val="none" w:sz="0" w:space="0" w:color="auto"/>
        <w:right w:val="none" w:sz="0" w:space="0" w:color="auto"/>
      </w:divBdr>
    </w:div>
    <w:div w:id="1018198884">
      <w:bodyDiv w:val="1"/>
      <w:marLeft w:val="0"/>
      <w:marRight w:val="0"/>
      <w:marTop w:val="0"/>
      <w:marBottom w:val="0"/>
      <w:divBdr>
        <w:top w:val="none" w:sz="0" w:space="0" w:color="auto"/>
        <w:left w:val="none" w:sz="0" w:space="0" w:color="auto"/>
        <w:bottom w:val="none" w:sz="0" w:space="0" w:color="auto"/>
        <w:right w:val="none" w:sz="0" w:space="0" w:color="auto"/>
      </w:divBdr>
    </w:div>
    <w:div w:id="1024744239">
      <w:bodyDiv w:val="1"/>
      <w:marLeft w:val="0"/>
      <w:marRight w:val="0"/>
      <w:marTop w:val="0"/>
      <w:marBottom w:val="0"/>
      <w:divBdr>
        <w:top w:val="none" w:sz="0" w:space="0" w:color="auto"/>
        <w:left w:val="none" w:sz="0" w:space="0" w:color="auto"/>
        <w:bottom w:val="none" w:sz="0" w:space="0" w:color="auto"/>
        <w:right w:val="none" w:sz="0" w:space="0" w:color="auto"/>
      </w:divBdr>
    </w:div>
    <w:div w:id="1027560879">
      <w:bodyDiv w:val="1"/>
      <w:marLeft w:val="0"/>
      <w:marRight w:val="0"/>
      <w:marTop w:val="0"/>
      <w:marBottom w:val="0"/>
      <w:divBdr>
        <w:top w:val="none" w:sz="0" w:space="0" w:color="auto"/>
        <w:left w:val="none" w:sz="0" w:space="0" w:color="auto"/>
        <w:bottom w:val="none" w:sz="0" w:space="0" w:color="auto"/>
        <w:right w:val="none" w:sz="0" w:space="0" w:color="auto"/>
      </w:divBdr>
    </w:div>
    <w:div w:id="1039933420">
      <w:bodyDiv w:val="1"/>
      <w:marLeft w:val="0"/>
      <w:marRight w:val="0"/>
      <w:marTop w:val="0"/>
      <w:marBottom w:val="0"/>
      <w:divBdr>
        <w:top w:val="none" w:sz="0" w:space="0" w:color="auto"/>
        <w:left w:val="none" w:sz="0" w:space="0" w:color="auto"/>
        <w:bottom w:val="none" w:sz="0" w:space="0" w:color="auto"/>
        <w:right w:val="none" w:sz="0" w:space="0" w:color="auto"/>
      </w:divBdr>
    </w:div>
    <w:div w:id="1041785921">
      <w:bodyDiv w:val="1"/>
      <w:marLeft w:val="0"/>
      <w:marRight w:val="0"/>
      <w:marTop w:val="0"/>
      <w:marBottom w:val="0"/>
      <w:divBdr>
        <w:top w:val="none" w:sz="0" w:space="0" w:color="auto"/>
        <w:left w:val="none" w:sz="0" w:space="0" w:color="auto"/>
        <w:bottom w:val="none" w:sz="0" w:space="0" w:color="auto"/>
        <w:right w:val="none" w:sz="0" w:space="0" w:color="auto"/>
      </w:divBdr>
    </w:div>
    <w:div w:id="1059983944">
      <w:bodyDiv w:val="1"/>
      <w:marLeft w:val="0"/>
      <w:marRight w:val="0"/>
      <w:marTop w:val="0"/>
      <w:marBottom w:val="0"/>
      <w:divBdr>
        <w:top w:val="none" w:sz="0" w:space="0" w:color="auto"/>
        <w:left w:val="none" w:sz="0" w:space="0" w:color="auto"/>
        <w:bottom w:val="none" w:sz="0" w:space="0" w:color="auto"/>
        <w:right w:val="none" w:sz="0" w:space="0" w:color="auto"/>
      </w:divBdr>
    </w:div>
    <w:div w:id="1081872188">
      <w:bodyDiv w:val="1"/>
      <w:marLeft w:val="0"/>
      <w:marRight w:val="0"/>
      <w:marTop w:val="0"/>
      <w:marBottom w:val="0"/>
      <w:divBdr>
        <w:top w:val="none" w:sz="0" w:space="0" w:color="auto"/>
        <w:left w:val="none" w:sz="0" w:space="0" w:color="auto"/>
        <w:bottom w:val="none" w:sz="0" w:space="0" w:color="auto"/>
        <w:right w:val="none" w:sz="0" w:space="0" w:color="auto"/>
      </w:divBdr>
    </w:div>
    <w:div w:id="1081949504">
      <w:bodyDiv w:val="1"/>
      <w:marLeft w:val="0"/>
      <w:marRight w:val="0"/>
      <w:marTop w:val="0"/>
      <w:marBottom w:val="0"/>
      <w:divBdr>
        <w:top w:val="none" w:sz="0" w:space="0" w:color="auto"/>
        <w:left w:val="none" w:sz="0" w:space="0" w:color="auto"/>
        <w:bottom w:val="none" w:sz="0" w:space="0" w:color="auto"/>
        <w:right w:val="none" w:sz="0" w:space="0" w:color="auto"/>
      </w:divBdr>
    </w:div>
    <w:div w:id="1082141504">
      <w:bodyDiv w:val="1"/>
      <w:marLeft w:val="0"/>
      <w:marRight w:val="0"/>
      <w:marTop w:val="0"/>
      <w:marBottom w:val="0"/>
      <w:divBdr>
        <w:top w:val="none" w:sz="0" w:space="0" w:color="auto"/>
        <w:left w:val="none" w:sz="0" w:space="0" w:color="auto"/>
        <w:bottom w:val="none" w:sz="0" w:space="0" w:color="auto"/>
        <w:right w:val="none" w:sz="0" w:space="0" w:color="auto"/>
      </w:divBdr>
    </w:div>
    <w:div w:id="1086077383">
      <w:bodyDiv w:val="1"/>
      <w:marLeft w:val="0"/>
      <w:marRight w:val="0"/>
      <w:marTop w:val="0"/>
      <w:marBottom w:val="0"/>
      <w:divBdr>
        <w:top w:val="none" w:sz="0" w:space="0" w:color="auto"/>
        <w:left w:val="none" w:sz="0" w:space="0" w:color="auto"/>
        <w:bottom w:val="none" w:sz="0" w:space="0" w:color="auto"/>
        <w:right w:val="none" w:sz="0" w:space="0" w:color="auto"/>
      </w:divBdr>
    </w:div>
    <w:div w:id="1087114492">
      <w:bodyDiv w:val="1"/>
      <w:marLeft w:val="0"/>
      <w:marRight w:val="0"/>
      <w:marTop w:val="0"/>
      <w:marBottom w:val="0"/>
      <w:divBdr>
        <w:top w:val="none" w:sz="0" w:space="0" w:color="auto"/>
        <w:left w:val="none" w:sz="0" w:space="0" w:color="auto"/>
        <w:bottom w:val="none" w:sz="0" w:space="0" w:color="auto"/>
        <w:right w:val="none" w:sz="0" w:space="0" w:color="auto"/>
      </w:divBdr>
    </w:div>
    <w:div w:id="1104763727">
      <w:bodyDiv w:val="1"/>
      <w:marLeft w:val="0"/>
      <w:marRight w:val="0"/>
      <w:marTop w:val="0"/>
      <w:marBottom w:val="0"/>
      <w:divBdr>
        <w:top w:val="none" w:sz="0" w:space="0" w:color="auto"/>
        <w:left w:val="none" w:sz="0" w:space="0" w:color="auto"/>
        <w:bottom w:val="none" w:sz="0" w:space="0" w:color="auto"/>
        <w:right w:val="none" w:sz="0" w:space="0" w:color="auto"/>
      </w:divBdr>
    </w:div>
    <w:div w:id="1112095945">
      <w:bodyDiv w:val="1"/>
      <w:marLeft w:val="0"/>
      <w:marRight w:val="0"/>
      <w:marTop w:val="0"/>
      <w:marBottom w:val="0"/>
      <w:divBdr>
        <w:top w:val="none" w:sz="0" w:space="0" w:color="auto"/>
        <w:left w:val="none" w:sz="0" w:space="0" w:color="auto"/>
        <w:bottom w:val="none" w:sz="0" w:space="0" w:color="auto"/>
        <w:right w:val="none" w:sz="0" w:space="0" w:color="auto"/>
      </w:divBdr>
    </w:div>
    <w:div w:id="1119420893">
      <w:bodyDiv w:val="1"/>
      <w:marLeft w:val="0"/>
      <w:marRight w:val="0"/>
      <w:marTop w:val="0"/>
      <w:marBottom w:val="0"/>
      <w:divBdr>
        <w:top w:val="none" w:sz="0" w:space="0" w:color="auto"/>
        <w:left w:val="none" w:sz="0" w:space="0" w:color="auto"/>
        <w:bottom w:val="none" w:sz="0" w:space="0" w:color="auto"/>
        <w:right w:val="none" w:sz="0" w:space="0" w:color="auto"/>
      </w:divBdr>
    </w:div>
    <w:div w:id="1119882962">
      <w:bodyDiv w:val="1"/>
      <w:marLeft w:val="0"/>
      <w:marRight w:val="0"/>
      <w:marTop w:val="0"/>
      <w:marBottom w:val="0"/>
      <w:divBdr>
        <w:top w:val="none" w:sz="0" w:space="0" w:color="auto"/>
        <w:left w:val="none" w:sz="0" w:space="0" w:color="auto"/>
        <w:bottom w:val="none" w:sz="0" w:space="0" w:color="auto"/>
        <w:right w:val="none" w:sz="0" w:space="0" w:color="auto"/>
      </w:divBdr>
    </w:div>
    <w:div w:id="1125730372">
      <w:bodyDiv w:val="1"/>
      <w:marLeft w:val="0"/>
      <w:marRight w:val="0"/>
      <w:marTop w:val="0"/>
      <w:marBottom w:val="0"/>
      <w:divBdr>
        <w:top w:val="none" w:sz="0" w:space="0" w:color="auto"/>
        <w:left w:val="none" w:sz="0" w:space="0" w:color="auto"/>
        <w:bottom w:val="none" w:sz="0" w:space="0" w:color="auto"/>
        <w:right w:val="none" w:sz="0" w:space="0" w:color="auto"/>
      </w:divBdr>
    </w:div>
    <w:div w:id="1126897073">
      <w:bodyDiv w:val="1"/>
      <w:marLeft w:val="0"/>
      <w:marRight w:val="0"/>
      <w:marTop w:val="0"/>
      <w:marBottom w:val="0"/>
      <w:divBdr>
        <w:top w:val="none" w:sz="0" w:space="0" w:color="auto"/>
        <w:left w:val="none" w:sz="0" w:space="0" w:color="auto"/>
        <w:bottom w:val="none" w:sz="0" w:space="0" w:color="auto"/>
        <w:right w:val="none" w:sz="0" w:space="0" w:color="auto"/>
      </w:divBdr>
    </w:div>
    <w:div w:id="1152523868">
      <w:bodyDiv w:val="1"/>
      <w:marLeft w:val="0"/>
      <w:marRight w:val="0"/>
      <w:marTop w:val="0"/>
      <w:marBottom w:val="0"/>
      <w:divBdr>
        <w:top w:val="none" w:sz="0" w:space="0" w:color="auto"/>
        <w:left w:val="none" w:sz="0" w:space="0" w:color="auto"/>
        <w:bottom w:val="none" w:sz="0" w:space="0" w:color="auto"/>
        <w:right w:val="none" w:sz="0" w:space="0" w:color="auto"/>
      </w:divBdr>
    </w:div>
    <w:div w:id="1172454333">
      <w:bodyDiv w:val="1"/>
      <w:marLeft w:val="0"/>
      <w:marRight w:val="0"/>
      <w:marTop w:val="0"/>
      <w:marBottom w:val="0"/>
      <w:divBdr>
        <w:top w:val="none" w:sz="0" w:space="0" w:color="auto"/>
        <w:left w:val="none" w:sz="0" w:space="0" w:color="auto"/>
        <w:bottom w:val="none" w:sz="0" w:space="0" w:color="auto"/>
        <w:right w:val="none" w:sz="0" w:space="0" w:color="auto"/>
      </w:divBdr>
    </w:div>
    <w:div w:id="1179273615">
      <w:bodyDiv w:val="1"/>
      <w:marLeft w:val="0"/>
      <w:marRight w:val="0"/>
      <w:marTop w:val="0"/>
      <w:marBottom w:val="0"/>
      <w:divBdr>
        <w:top w:val="none" w:sz="0" w:space="0" w:color="auto"/>
        <w:left w:val="none" w:sz="0" w:space="0" w:color="auto"/>
        <w:bottom w:val="none" w:sz="0" w:space="0" w:color="auto"/>
        <w:right w:val="none" w:sz="0" w:space="0" w:color="auto"/>
      </w:divBdr>
    </w:div>
    <w:div w:id="1182085909">
      <w:bodyDiv w:val="1"/>
      <w:marLeft w:val="0"/>
      <w:marRight w:val="0"/>
      <w:marTop w:val="0"/>
      <w:marBottom w:val="0"/>
      <w:divBdr>
        <w:top w:val="none" w:sz="0" w:space="0" w:color="auto"/>
        <w:left w:val="none" w:sz="0" w:space="0" w:color="auto"/>
        <w:bottom w:val="none" w:sz="0" w:space="0" w:color="auto"/>
        <w:right w:val="none" w:sz="0" w:space="0" w:color="auto"/>
      </w:divBdr>
    </w:div>
    <w:div w:id="1188325549">
      <w:bodyDiv w:val="1"/>
      <w:marLeft w:val="0"/>
      <w:marRight w:val="0"/>
      <w:marTop w:val="0"/>
      <w:marBottom w:val="0"/>
      <w:divBdr>
        <w:top w:val="none" w:sz="0" w:space="0" w:color="auto"/>
        <w:left w:val="none" w:sz="0" w:space="0" w:color="auto"/>
        <w:bottom w:val="none" w:sz="0" w:space="0" w:color="auto"/>
        <w:right w:val="none" w:sz="0" w:space="0" w:color="auto"/>
      </w:divBdr>
    </w:div>
    <w:div w:id="1192261304">
      <w:bodyDiv w:val="1"/>
      <w:marLeft w:val="0"/>
      <w:marRight w:val="0"/>
      <w:marTop w:val="0"/>
      <w:marBottom w:val="0"/>
      <w:divBdr>
        <w:top w:val="none" w:sz="0" w:space="0" w:color="auto"/>
        <w:left w:val="none" w:sz="0" w:space="0" w:color="auto"/>
        <w:bottom w:val="none" w:sz="0" w:space="0" w:color="auto"/>
        <w:right w:val="none" w:sz="0" w:space="0" w:color="auto"/>
      </w:divBdr>
    </w:div>
    <w:div w:id="1202208338">
      <w:bodyDiv w:val="1"/>
      <w:marLeft w:val="0"/>
      <w:marRight w:val="0"/>
      <w:marTop w:val="0"/>
      <w:marBottom w:val="0"/>
      <w:divBdr>
        <w:top w:val="none" w:sz="0" w:space="0" w:color="auto"/>
        <w:left w:val="none" w:sz="0" w:space="0" w:color="auto"/>
        <w:bottom w:val="none" w:sz="0" w:space="0" w:color="auto"/>
        <w:right w:val="none" w:sz="0" w:space="0" w:color="auto"/>
      </w:divBdr>
    </w:div>
    <w:div w:id="1213998713">
      <w:bodyDiv w:val="1"/>
      <w:marLeft w:val="0"/>
      <w:marRight w:val="0"/>
      <w:marTop w:val="0"/>
      <w:marBottom w:val="0"/>
      <w:divBdr>
        <w:top w:val="none" w:sz="0" w:space="0" w:color="auto"/>
        <w:left w:val="none" w:sz="0" w:space="0" w:color="auto"/>
        <w:bottom w:val="none" w:sz="0" w:space="0" w:color="auto"/>
        <w:right w:val="none" w:sz="0" w:space="0" w:color="auto"/>
      </w:divBdr>
    </w:div>
    <w:div w:id="1215772090">
      <w:bodyDiv w:val="1"/>
      <w:marLeft w:val="0"/>
      <w:marRight w:val="0"/>
      <w:marTop w:val="0"/>
      <w:marBottom w:val="0"/>
      <w:divBdr>
        <w:top w:val="none" w:sz="0" w:space="0" w:color="auto"/>
        <w:left w:val="none" w:sz="0" w:space="0" w:color="auto"/>
        <w:bottom w:val="none" w:sz="0" w:space="0" w:color="auto"/>
        <w:right w:val="none" w:sz="0" w:space="0" w:color="auto"/>
      </w:divBdr>
    </w:div>
    <w:div w:id="1225026305">
      <w:bodyDiv w:val="1"/>
      <w:marLeft w:val="0"/>
      <w:marRight w:val="0"/>
      <w:marTop w:val="0"/>
      <w:marBottom w:val="0"/>
      <w:divBdr>
        <w:top w:val="none" w:sz="0" w:space="0" w:color="auto"/>
        <w:left w:val="none" w:sz="0" w:space="0" w:color="auto"/>
        <w:bottom w:val="none" w:sz="0" w:space="0" w:color="auto"/>
        <w:right w:val="none" w:sz="0" w:space="0" w:color="auto"/>
      </w:divBdr>
    </w:div>
    <w:div w:id="1244099913">
      <w:bodyDiv w:val="1"/>
      <w:marLeft w:val="0"/>
      <w:marRight w:val="0"/>
      <w:marTop w:val="0"/>
      <w:marBottom w:val="0"/>
      <w:divBdr>
        <w:top w:val="none" w:sz="0" w:space="0" w:color="auto"/>
        <w:left w:val="none" w:sz="0" w:space="0" w:color="auto"/>
        <w:bottom w:val="none" w:sz="0" w:space="0" w:color="auto"/>
        <w:right w:val="none" w:sz="0" w:space="0" w:color="auto"/>
      </w:divBdr>
    </w:div>
    <w:div w:id="1245452327">
      <w:bodyDiv w:val="1"/>
      <w:marLeft w:val="0"/>
      <w:marRight w:val="0"/>
      <w:marTop w:val="0"/>
      <w:marBottom w:val="0"/>
      <w:divBdr>
        <w:top w:val="none" w:sz="0" w:space="0" w:color="auto"/>
        <w:left w:val="none" w:sz="0" w:space="0" w:color="auto"/>
        <w:bottom w:val="none" w:sz="0" w:space="0" w:color="auto"/>
        <w:right w:val="none" w:sz="0" w:space="0" w:color="auto"/>
      </w:divBdr>
    </w:div>
    <w:div w:id="1256858769">
      <w:bodyDiv w:val="1"/>
      <w:marLeft w:val="0"/>
      <w:marRight w:val="0"/>
      <w:marTop w:val="0"/>
      <w:marBottom w:val="0"/>
      <w:divBdr>
        <w:top w:val="none" w:sz="0" w:space="0" w:color="auto"/>
        <w:left w:val="none" w:sz="0" w:space="0" w:color="auto"/>
        <w:bottom w:val="none" w:sz="0" w:space="0" w:color="auto"/>
        <w:right w:val="none" w:sz="0" w:space="0" w:color="auto"/>
      </w:divBdr>
    </w:div>
    <w:div w:id="1267692892">
      <w:bodyDiv w:val="1"/>
      <w:marLeft w:val="0"/>
      <w:marRight w:val="0"/>
      <w:marTop w:val="0"/>
      <w:marBottom w:val="0"/>
      <w:divBdr>
        <w:top w:val="none" w:sz="0" w:space="0" w:color="auto"/>
        <w:left w:val="none" w:sz="0" w:space="0" w:color="auto"/>
        <w:bottom w:val="none" w:sz="0" w:space="0" w:color="auto"/>
        <w:right w:val="none" w:sz="0" w:space="0" w:color="auto"/>
      </w:divBdr>
    </w:div>
    <w:div w:id="1273200564">
      <w:bodyDiv w:val="1"/>
      <w:marLeft w:val="0"/>
      <w:marRight w:val="0"/>
      <w:marTop w:val="0"/>
      <w:marBottom w:val="0"/>
      <w:divBdr>
        <w:top w:val="none" w:sz="0" w:space="0" w:color="auto"/>
        <w:left w:val="none" w:sz="0" w:space="0" w:color="auto"/>
        <w:bottom w:val="none" w:sz="0" w:space="0" w:color="auto"/>
        <w:right w:val="none" w:sz="0" w:space="0" w:color="auto"/>
      </w:divBdr>
    </w:div>
    <w:div w:id="1278173965">
      <w:bodyDiv w:val="1"/>
      <w:marLeft w:val="0"/>
      <w:marRight w:val="0"/>
      <w:marTop w:val="0"/>
      <w:marBottom w:val="0"/>
      <w:divBdr>
        <w:top w:val="none" w:sz="0" w:space="0" w:color="auto"/>
        <w:left w:val="none" w:sz="0" w:space="0" w:color="auto"/>
        <w:bottom w:val="none" w:sz="0" w:space="0" w:color="auto"/>
        <w:right w:val="none" w:sz="0" w:space="0" w:color="auto"/>
      </w:divBdr>
    </w:div>
    <w:div w:id="1282037042">
      <w:bodyDiv w:val="1"/>
      <w:marLeft w:val="0"/>
      <w:marRight w:val="0"/>
      <w:marTop w:val="0"/>
      <w:marBottom w:val="0"/>
      <w:divBdr>
        <w:top w:val="none" w:sz="0" w:space="0" w:color="auto"/>
        <w:left w:val="none" w:sz="0" w:space="0" w:color="auto"/>
        <w:bottom w:val="none" w:sz="0" w:space="0" w:color="auto"/>
        <w:right w:val="none" w:sz="0" w:space="0" w:color="auto"/>
      </w:divBdr>
    </w:div>
    <w:div w:id="1296762916">
      <w:bodyDiv w:val="1"/>
      <w:marLeft w:val="0"/>
      <w:marRight w:val="0"/>
      <w:marTop w:val="0"/>
      <w:marBottom w:val="0"/>
      <w:divBdr>
        <w:top w:val="none" w:sz="0" w:space="0" w:color="auto"/>
        <w:left w:val="none" w:sz="0" w:space="0" w:color="auto"/>
        <w:bottom w:val="none" w:sz="0" w:space="0" w:color="auto"/>
        <w:right w:val="none" w:sz="0" w:space="0" w:color="auto"/>
      </w:divBdr>
    </w:div>
    <w:div w:id="1302615282">
      <w:bodyDiv w:val="1"/>
      <w:marLeft w:val="0"/>
      <w:marRight w:val="0"/>
      <w:marTop w:val="0"/>
      <w:marBottom w:val="0"/>
      <w:divBdr>
        <w:top w:val="none" w:sz="0" w:space="0" w:color="auto"/>
        <w:left w:val="none" w:sz="0" w:space="0" w:color="auto"/>
        <w:bottom w:val="none" w:sz="0" w:space="0" w:color="auto"/>
        <w:right w:val="none" w:sz="0" w:space="0" w:color="auto"/>
      </w:divBdr>
    </w:div>
    <w:div w:id="1303123520">
      <w:bodyDiv w:val="1"/>
      <w:marLeft w:val="0"/>
      <w:marRight w:val="0"/>
      <w:marTop w:val="0"/>
      <w:marBottom w:val="0"/>
      <w:divBdr>
        <w:top w:val="none" w:sz="0" w:space="0" w:color="auto"/>
        <w:left w:val="none" w:sz="0" w:space="0" w:color="auto"/>
        <w:bottom w:val="none" w:sz="0" w:space="0" w:color="auto"/>
        <w:right w:val="none" w:sz="0" w:space="0" w:color="auto"/>
      </w:divBdr>
    </w:div>
    <w:div w:id="1309435815">
      <w:bodyDiv w:val="1"/>
      <w:marLeft w:val="0"/>
      <w:marRight w:val="0"/>
      <w:marTop w:val="0"/>
      <w:marBottom w:val="0"/>
      <w:divBdr>
        <w:top w:val="none" w:sz="0" w:space="0" w:color="auto"/>
        <w:left w:val="none" w:sz="0" w:space="0" w:color="auto"/>
        <w:bottom w:val="none" w:sz="0" w:space="0" w:color="auto"/>
        <w:right w:val="none" w:sz="0" w:space="0" w:color="auto"/>
      </w:divBdr>
    </w:div>
    <w:div w:id="1327977048">
      <w:bodyDiv w:val="1"/>
      <w:marLeft w:val="0"/>
      <w:marRight w:val="0"/>
      <w:marTop w:val="0"/>
      <w:marBottom w:val="0"/>
      <w:divBdr>
        <w:top w:val="none" w:sz="0" w:space="0" w:color="auto"/>
        <w:left w:val="none" w:sz="0" w:space="0" w:color="auto"/>
        <w:bottom w:val="none" w:sz="0" w:space="0" w:color="auto"/>
        <w:right w:val="none" w:sz="0" w:space="0" w:color="auto"/>
      </w:divBdr>
    </w:div>
    <w:div w:id="1335768437">
      <w:bodyDiv w:val="1"/>
      <w:marLeft w:val="0"/>
      <w:marRight w:val="0"/>
      <w:marTop w:val="0"/>
      <w:marBottom w:val="0"/>
      <w:divBdr>
        <w:top w:val="none" w:sz="0" w:space="0" w:color="auto"/>
        <w:left w:val="none" w:sz="0" w:space="0" w:color="auto"/>
        <w:bottom w:val="none" w:sz="0" w:space="0" w:color="auto"/>
        <w:right w:val="none" w:sz="0" w:space="0" w:color="auto"/>
      </w:divBdr>
    </w:div>
    <w:div w:id="1345355594">
      <w:bodyDiv w:val="1"/>
      <w:marLeft w:val="0"/>
      <w:marRight w:val="0"/>
      <w:marTop w:val="0"/>
      <w:marBottom w:val="0"/>
      <w:divBdr>
        <w:top w:val="none" w:sz="0" w:space="0" w:color="auto"/>
        <w:left w:val="none" w:sz="0" w:space="0" w:color="auto"/>
        <w:bottom w:val="none" w:sz="0" w:space="0" w:color="auto"/>
        <w:right w:val="none" w:sz="0" w:space="0" w:color="auto"/>
      </w:divBdr>
    </w:div>
    <w:div w:id="1362434912">
      <w:bodyDiv w:val="1"/>
      <w:marLeft w:val="0"/>
      <w:marRight w:val="0"/>
      <w:marTop w:val="0"/>
      <w:marBottom w:val="0"/>
      <w:divBdr>
        <w:top w:val="none" w:sz="0" w:space="0" w:color="auto"/>
        <w:left w:val="none" w:sz="0" w:space="0" w:color="auto"/>
        <w:bottom w:val="none" w:sz="0" w:space="0" w:color="auto"/>
        <w:right w:val="none" w:sz="0" w:space="0" w:color="auto"/>
      </w:divBdr>
    </w:div>
    <w:div w:id="1366105138">
      <w:bodyDiv w:val="1"/>
      <w:marLeft w:val="0"/>
      <w:marRight w:val="0"/>
      <w:marTop w:val="0"/>
      <w:marBottom w:val="0"/>
      <w:divBdr>
        <w:top w:val="none" w:sz="0" w:space="0" w:color="auto"/>
        <w:left w:val="none" w:sz="0" w:space="0" w:color="auto"/>
        <w:bottom w:val="none" w:sz="0" w:space="0" w:color="auto"/>
        <w:right w:val="none" w:sz="0" w:space="0" w:color="auto"/>
      </w:divBdr>
    </w:div>
    <w:div w:id="1374960266">
      <w:bodyDiv w:val="1"/>
      <w:marLeft w:val="0"/>
      <w:marRight w:val="0"/>
      <w:marTop w:val="0"/>
      <w:marBottom w:val="0"/>
      <w:divBdr>
        <w:top w:val="none" w:sz="0" w:space="0" w:color="auto"/>
        <w:left w:val="none" w:sz="0" w:space="0" w:color="auto"/>
        <w:bottom w:val="none" w:sz="0" w:space="0" w:color="auto"/>
        <w:right w:val="none" w:sz="0" w:space="0" w:color="auto"/>
      </w:divBdr>
    </w:div>
    <w:div w:id="1394505987">
      <w:bodyDiv w:val="1"/>
      <w:marLeft w:val="0"/>
      <w:marRight w:val="0"/>
      <w:marTop w:val="0"/>
      <w:marBottom w:val="0"/>
      <w:divBdr>
        <w:top w:val="none" w:sz="0" w:space="0" w:color="auto"/>
        <w:left w:val="none" w:sz="0" w:space="0" w:color="auto"/>
        <w:bottom w:val="none" w:sz="0" w:space="0" w:color="auto"/>
        <w:right w:val="none" w:sz="0" w:space="0" w:color="auto"/>
      </w:divBdr>
    </w:div>
    <w:div w:id="1403212103">
      <w:bodyDiv w:val="1"/>
      <w:marLeft w:val="0"/>
      <w:marRight w:val="0"/>
      <w:marTop w:val="0"/>
      <w:marBottom w:val="0"/>
      <w:divBdr>
        <w:top w:val="none" w:sz="0" w:space="0" w:color="auto"/>
        <w:left w:val="none" w:sz="0" w:space="0" w:color="auto"/>
        <w:bottom w:val="none" w:sz="0" w:space="0" w:color="auto"/>
        <w:right w:val="none" w:sz="0" w:space="0" w:color="auto"/>
      </w:divBdr>
    </w:div>
    <w:div w:id="1432430552">
      <w:bodyDiv w:val="1"/>
      <w:marLeft w:val="0"/>
      <w:marRight w:val="0"/>
      <w:marTop w:val="0"/>
      <w:marBottom w:val="0"/>
      <w:divBdr>
        <w:top w:val="none" w:sz="0" w:space="0" w:color="auto"/>
        <w:left w:val="none" w:sz="0" w:space="0" w:color="auto"/>
        <w:bottom w:val="none" w:sz="0" w:space="0" w:color="auto"/>
        <w:right w:val="none" w:sz="0" w:space="0" w:color="auto"/>
      </w:divBdr>
    </w:div>
    <w:div w:id="1437292068">
      <w:bodyDiv w:val="1"/>
      <w:marLeft w:val="0"/>
      <w:marRight w:val="0"/>
      <w:marTop w:val="0"/>
      <w:marBottom w:val="0"/>
      <w:divBdr>
        <w:top w:val="none" w:sz="0" w:space="0" w:color="auto"/>
        <w:left w:val="none" w:sz="0" w:space="0" w:color="auto"/>
        <w:bottom w:val="none" w:sz="0" w:space="0" w:color="auto"/>
        <w:right w:val="none" w:sz="0" w:space="0" w:color="auto"/>
      </w:divBdr>
    </w:div>
    <w:div w:id="1437749990">
      <w:bodyDiv w:val="1"/>
      <w:marLeft w:val="0"/>
      <w:marRight w:val="0"/>
      <w:marTop w:val="0"/>
      <w:marBottom w:val="0"/>
      <w:divBdr>
        <w:top w:val="none" w:sz="0" w:space="0" w:color="auto"/>
        <w:left w:val="none" w:sz="0" w:space="0" w:color="auto"/>
        <w:bottom w:val="none" w:sz="0" w:space="0" w:color="auto"/>
        <w:right w:val="none" w:sz="0" w:space="0" w:color="auto"/>
      </w:divBdr>
    </w:div>
    <w:div w:id="1452478482">
      <w:bodyDiv w:val="1"/>
      <w:marLeft w:val="0"/>
      <w:marRight w:val="0"/>
      <w:marTop w:val="0"/>
      <w:marBottom w:val="0"/>
      <w:divBdr>
        <w:top w:val="none" w:sz="0" w:space="0" w:color="auto"/>
        <w:left w:val="none" w:sz="0" w:space="0" w:color="auto"/>
        <w:bottom w:val="none" w:sz="0" w:space="0" w:color="auto"/>
        <w:right w:val="none" w:sz="0" w:space="0" w:color="auto"/>
      </w:divBdr>
    </w:div>
    <w:div w:id="1467894656">
      <w:bodyDiv w:val="1"/>
      <w:marLeft w:val="0"/>
      <w:marRight w:val="0"/>
      <w:marTop w:val="0"/>
      <w:marBottom w:val="0"/>
      <w:divBdr>
        <w:top w:val="none" w:sz="0" w:space="0" w:color="auto"/>
        <w:left w:val="none" w:sz="0" w:space="0" w:color="auto"/>
        <w:bottom w:val="none" w:sz="0" w:space="0" w:color="auto"/>
        <w:right w:val="none" w:sz="0" w:space="0" w:color="auto"/>
      </w:divBdr>
    </w:div>
    <w:div w:id="1480460524">
      <w:bodyDiv w:val="1"/>
      <w:marLeft w:val="0"/>
      <w:marRight w:val="0"/>
      <w:marTop w:val="0"/>
      <w:marBottom w:val="0"/>
      <w:divBdr>
        <w:top w:val="none" w:sz="0" w:space="0" w:color="auto"/>
        <w:left w:val="none" w:sz="0" w:space="0" w:color="auto"/>
        <w:bottom w:val="none" w:sz="0" w:space="0" w:color="auto"/>
        <w:right w:val="none" w:sz="0" w:space="0" w:color="auto"/>
      </w:divBdr>
    </w:div>
    <w:div w:id="1487747198">
      <w:bodyDiv w:val="1"/>
      <w:marLeft w:val="0"/>
      <w:marRight w:val="0"/>
      <w:marTop w:val="0"/>
      <w:marBottom w:val="0"/>
      <w:divBdr>
        <w:top w:val="none" w:sz="0" w:space="0" w:color="auto"/>
        <w:left w:val="none" w:sz="0" w:space="0" w:color="auto"/>
        <w:bottom w:val="none" w:sz="0" w:space="0" w:color="auto"/>
        <w:right w:val="none" w:sz="0" w:space="0" w:color="auto"/>
      </w:divBdr>
    </w:div>
    <w:div w:id="1496996484">
      <w:bodyDiv w:val="1"/>
      <w:marLeft w:val="0"/>
      <w:marRight w:val="0"/>
      <w:marTop w:val="0"/>
      <w:marBottom w:val="0"/>
      <w:divBdr>
        <w:top w:val="none" w:sz="0" w:space="0" w:color="auto"/>
        <w:left w:val="none" w:sz="0" w:space="0" w:color="auto"/>
        <w:bottom w:val="none" w:sz="0" w:space="0" w:color="auto"/>
        <w:right w:val="none" w:sz="0" w:space="0" w:color="auto"/>
      </w:divBdr>
    </w:div>
    <w:div w:id="1498961449">
      <w:bodyDiv w:val="1"/>
      <w:marLeft w:val="0"/>
      <w:marRight w:val="0"/>
      <w:marTop w:val="0"/>
      <w:marBottom w:val="0"/>
      <w:divBdr>
        <w:top w:val="none" w:sz="0" w:space="0" w:color="auto"/>
        <w:left w:val="none" w:sz="0" w:space="0" w:color="auto"/>
        <w:bottom w:val="none" w:sz="0" w:space="0" w:color="auto"/>
        <w:right w:val="none" w:sz="0" w:space="0" w:color="auto"/>
      </w:divBdr>
    </w:div>
    <w:div w:id="1507745480">
      <w:bodyDiv w:val="1"/>
      <w:marLeft w:val="0"/>
      <w:marRight w:val="0"/>
      <w:marTop w:val="0"/>
      <w:marBottom w:val="0"/>
      <w:divBdr>
        <w:top w:val="none" w:sz="0" w:space="0" w:color="auto"/>
        <w:left w:val="none" w:sz="0" w:space="0" w:color="auto"/>
        <w:bottom w:val="none" w:sz="0" w:space="0" w:color="auto"/>
        <w:right w:val="none" w:sz="0" w:space="0" w:color="auto"/>
      </w:divBdr>
    </w:div>
    <w:div w:id="1518697143">
      <w:bodyDiv w:val="1"/>
      <w:marLeft w:val="0"/>
      <w:marRight w:val="0"/>
      <w:marTop w:val="0"/>
      <w:marBottom w:val="0"/>
      <w:divBdr>
        <w:top w:val="none" w:sz="0" w:space="0" w:color="auto"/>
        <w:left w:val="none" w:sz="0" w:space="0" w:color="auto"/>
        <w:bottom w:val="none" w:sz="0" w:space="0" w:color="auto"/>
        <w:right w:val="none" w:sz="0" w:space="0" w:color="auto"/>
      </w:divBdr>
    </w:div>
    <w:div w:id="1540818215">
      <w:bodyDiv w:val="1"/>
      <w:marLeft w:val="0"/>
      <w:marRight w:val="0"/>
      <w:marTop w:val="0"/>
      <w:marBottom w:val="0"/>
      <w:divBdr>
        <w:top w:val="none" w:sz="0" w:space="0" w:color="auto"/>
        <w:left w:val="none" w:sz="0" w:space="0" w:color="auto"/>
        <w:bottom w:val="none" w:sz="0" w:space="0" w:color="auto"/>
        <w:right w:val="none" w:sz="0" w:space="0" w:color="auto"/>
      </w:divBdr>
    </w:div>
    <w:div w:id="1552811626">
      <w:bodyDiv w:val="1"/>
      <w:marLeft w:val="0"/>
      <w:marRight w:val="0"/>
      <w:marTop w:val="0"/>
      <w:marBottom w:val="0"/>
      <w:divBdr>
        <w:top w:val="none" w:sz="0" w:space="0" w:color="auto"/>
        <w:left w:val="none" w:sz="0" w:space="0" w:color="auto"/>
        <w:bottom w:val="none" w:sz="0" w:space="0" w:color="auto"/>
        <w:right w:val="none" w:sz="0" w:space="0" w:color="auto"/>
      </w:divBdr>
    </w:div>
    <w:div w:id="1572275515">
      <w:bodyDiv w:val="1"/>
      <w:marLeft w:val="0"/>
      <w:marRight w:val="0"/>
      <w:marTop w:val="0"/>
      <w:marBottom w:val="0"/>
      <w:divBdr>
        <w:top w:val="none" w:sz="0" w:space="0" w:color="auto"/>
        <w:left w:val="none" w:sz="0" w:space="0" w:color="auto"/>
        <w:bottom w:val="none" w:sz="0" w:space="0" w:color="auto"/>
        <w:right w:val="none" w:sz="0" w:space="0" w:color="auto"/>
      </w:divBdr>
    </w:div>
    <w:div w:id="1577473701">
      <w:bodyDiv w:val="1"/>
      <w:marLeft w:val="0"/>
      <w:marRight w:val="0"/>
      <w:marTop w:val="0"/>
      <w:marBottom w:val="0"/>
      <w:divBdr>
        <w:top w:val="none" w:sz="0" w:space="0" w:color="auto"/>
        <w:left w:val="none" w:sz="0" w:space="0" w:color="auto"/>
        <w:bottom w:val="none" w:sz="0" w:space="0" w:color="auto"/>
        <w:right w:val="none" w:sz="0" w:space="0" w:color="auto"/>
      </w:divBdr>
    </w:div>
    <w:div w:id="1596981835">
      <w:bodyDiv w:val="1"/>
      <w:marLeft w:val="0"/>
      <w:marRight w:val="0"/>
      <w:marTop w:val="0"/>
      <w:marBottom w:val="0"/>
      <w:divBdr>
        <w:top w:val="none" w:sz="0" w:space="0" w:color="auto"/>
        <w:left w:val="none" w:sz="0" w:space="0" w:color="auto"/>
        <w:bottom w:val="none" w:sz="0" w:space="0" w:color="auto"/>
        <w:right w:val="none" w:sz="0" w:space="0" w:color="auto"/>
      </w:divBdr>
    </w:div>
    <w:div w:id="1599674523">
      <w:bodyDiv w:val="1"/>
      <w:marLeft w:val="0"/>
      <w:marRight w:val="0"/>
      <w:marTop w:val="0"/>
      <w:marBottom w:val="0"/>
      <w:divBdr>
        <w:top w:val="none" w:sz="0" w:space="0" w:color="auto"/>
        <w:left w:val="none" w:sz="0" w:space="0" w:color="auto"/>
        <w:bottom w:val="none" w:sz="0" w:space="0" w:color="auto"/>
        <w:right w:val="none" w:sz="0" w:space="0" w:color="auto"/>
      </w:divBdr>
      <w:divsChild>
        <w:div w:id="24605470">
          <w:marLeft w:val="0"/>
          <w:marRight w:val="0"/>
          <w:marTop w:val="0"/>
          <w:marBottom w:val="0"/>
          <w:divBdr>
            <w:top w:val="none" w:sz="0" w:space="0" w:color="auto"/>
            <w:left w:val="none" w:sz="0" w:space="0" w:color="auto"/>
            <w:bottom w:val="none" w:sz="0" w:space="0" w:color="auto"/>
            <w:right w:val="none" w:sz="0" w:space="0" w:color="auto"/>
          </w:divBdr>
        </w:div>
      </w:divsChild>
    </w:div>
    <w:div w:id="1601256637">
      <w:bodyDiv w:val="1"/>
      <w:marLeft w:val="0"/>
      <w:marRight w:val="0"/>
      <w:marTop w:val="0"/>
      <w:marBottom w:val="0"/>
      <w:divBdr>
        <w:top w:val="none" w:sz="0" w:space="0" w:color="auto"/>
        <w:left w:val="none" w:sz="0" w:space="0" w:color="auto"/>
        <w:bottom w:val="none" w:sz="0" w:space="0" w:color="auto"/>
        <w:right w:val="none" w:sz="0" w:space="0" w:color="auto"/>
      </w:divBdr>
    </w:div>
    <w:div w:id="1602178787">
      <w:bodyDiv w:val="1"/>
      <w:marLeft w:val="0"/>
      <w:marRight w:val="0"/>
      <w:marTop w:val="0"/>
      <w:marBottom w:val="0"/>
      <w:divBdr>
        <w:top w:val="none" w:sz="0" w:space="0" w:color="auto"/>
        <w:left w:val="none" w:sz="0" w:space="0" w:color="auto"/>
        <w:bottom w:val="none" w:sz="0" w:space="0" w:color="auto"/>
        <w:right w:val="none" w:sz="0" w:space="0" w:color="auto"/>
      </w:divBdr>
    </w:div>
    <w:div w:id="1603877170">
      <w:bodyDiv w:val="1"/>
      <w:marLeft w:val="0"/>
      <w:marRight w:val="0"/>
      <w:marTop w:val="0"/>
      <w:marBottom w:val="0"/>
      <w:divBdr>
        <w:top w:val="none" w:sz="0" w:space="0" w:color="auto"/>
        <w:left w:val="none" w:sz="0" w:space="0" w:color="auto"/>
        <w:bottom w:val="none" w:sz="0" w:space="0" w:color="auto"/>
        <w:right w:val="none" w:sz="0" w:space="0" w:color="auto"/>
      </w:divBdr>
    </w:div>
    <w:div w:id="1612738313">
      <w:bodyDiv w:val="1"/>
      <w:marLeft w:val="0"/>
      <w:marRight w:val="0"/>
      <w:marTop w:val="0"/>
      <w:marBottom w:val="0"/>
      <w:divBdr>
        <w:top w:val="none" w:sz="0" w:space="0" w:color="auto"/>
        <w:left w:val="none" w:sz="0" w:space="0" w:color="auto"/>
        <w:bottom w:val="none" w:sz="0" w:space="0" w:color="auto"/>
        <w:right w:val="none" w:sz="0" w:space="0" w:color="auto"/>
      </w:divBdr>
    </w:div>
    <w:div w:id="1623539174">
      <w:bodyDiv w:val="1"/>
      <w:marLeft w:val="0"/>
      <w:marRight w:val="0"/>
      <w:marTop w:val="0"/>
      <w:marBottom w:val="0"/>
      <w:divBdr>
        <w:top w:val="none" w:sz="0" w:space="0" w:color="auto"/>
        <w:left w:val="none" w:sz="0" w:space="0" w:color="auto"/>
        <w:bottom w:val="none" w:sz="0" w:space="0" w:color="auto"/>
        <w:right w:val="none" w:sz="0" w:space="0" w:color="auto"/>
      </w:divBdr>
    </w:div>
    <w:div w:id="1635407129">
      <w:bodyDiv w:val="1"/>
      <w:marLeft w:val="0"/>
      <w:marRight w:val="0"/>
      <w:marTop w:val="0"/>
      <w:marBottom w:val="0"/>
      <w:divBdr>
        <w:top w:val="none" w:sz="0" w:space="0" w:color="auto"/>
        <w:left w:val="none" w:sz="0" w:space="0" w:color="auto"/>
        <w:bottom w:val="none" w:sz="0" w:space="0" w:color="auto"/>
        <w:right w:val="none" w:sz="0" w:space="0" w:color="auto"/>
      </w:divBdr>
    </w:div>
    <w:div w:id="1636720243">
      <w:bodyDiv w:val="1"/>
      <w:marLeft w:val="0"/>
      <w:marRight w:val="0"/>
      <w:marTop w:val="0"/>
      <w:marBottom w:val="0"/>
      <w:divBdr>
        <w:top w:val="none" w:sz="0" w:space="0" w:color="auto"/>
        <w:left w:val="none" w:sz="0" w:space="0" w:color="auto"/>
        <w:bottom w:val="none" w:sz="0" w:space="0" w:color="auto"/>
        <w:right w:val="none" w:sz="0" w:space="0" w:color="auto"/>
      </w:divBdr>
    </w:div>
    <w:div w:id="1638098779">
      <w:bodyDiv w:val="1"/>
      <w:marLeft w:val="0"/>
      <w:marRight w:val="0"/>
      <w:marTop w:val="0"/>
      <w:marBottom w:val="0"/>
      <w:divBdr>
        <w:top w:val="none" w:sz="0" w:space="0" w:color="auto"/>
        <w:left w:val="none" w:sz="0" w:space="0" w:color="auto"/>
        <w:bottom w:val="none" w:sz="0" w:space="0" w:color="auto"/>
        <w:right w:val="none" w:sz="0" w:space="0" w:color="auto"/>
      </w:divBdr>
    </w:div>
    <w:div w:id="1640258489">
      <w:bodyDiv w:val="1"/>
      <w:marLeft w:val="0"/>
      <w:marRight w:val="0"/>
      <w:marTop w:val="0"/>
      <w:marBottom w:val="0"/>
      <w:divBdr>
        <w:top w:val="none" w:sz="0" w:space="0" w:color="auto"/>
        <w:left w:val="none" w:sz="0" w:space="0" w:color="auto"/>
        <w:bottom w:val="none" w:sz="0" w:space="0" w:color="auto"/>
        <w:right w:val="none" w:sz="0" w:space="0" w:color="auto"/>
      </w:divBdr>
    </w:div>
    <w:div w:id="1645161317">
      <w:bodyDiv w:val="1"/>
      <w:marLeft w:val="0"/>
      <w:marRight w:val="0"/>
      <w:marTop w:val="0"/>
      <w:marBottom w:val="0"/>
      <w:divBdr>
        <w:top w:val="none" w:sz="0" w:space="0" w:color="auto"/>
        <w:left w:val="none" w:sz="0" w:space="0" w:color="auto"/>
        <w:bottom w:val="none" w:sz="0" w:space="0" w:color="auto"/>
        <w:right w:val="none" w:sz="0" w:space="0" w:color="auto"/>
      </w:divBdr>
    </w:div>
    <w:div w:id="1647974407">
      <w:bodyDiv w:val="1"/>
      <w:marLeft w:val="0"/>
      <w:marRight w:val="0"/>
      <w:marTop w:val="0"/>
      <w:marBottom w:val="0"/>
      <w:divBdr>
        <w:top w:val="none" w:sz="0" w:space="0" w:color="auto"/>
        <w:left w:val="none" w:sz="0" w:space="0" w:color="auto"/>
        <w:bottom w:val="none" w:sz="0" w:space="0" w:color="auto"/>
        <w:right w:val="none" w:sz="0" w:space="0" w:color="auto"/>
      </w:divBdr>
    </w:div>
    <w:div w:id="1664360610">
      <w:bodyDiv w:val="1"/>
      <w:marLeft w:val="0"/>
      <w:marRight w:val="0"/>
      <w:marTop w:val="0"/>
      <w:marBottom w:val="0"/>
      <w:divBdr>
        <w:top w:val="none" w:sz="0" w:space="0" w:color="auto"/>
        <w:left w:val="none" w:sz="0" w:space="0" w:color="auto"/>
        <w:bottom w:val="none" w:sz="0" w:space="0" w:color="auto"/>
        <w:right w:val="none" w:sz="0" w:space="0" w:color="auto"/>
      </w:divBdr>
    </w:div>
    <w:div w:id="1666856903">
      <w:bodyDiv w:val="1"/>
      <w:marLeft w:val="0"/>
      <w:marRight w:val="0"/>
      <w:marTop w:val="0"/>
      <w:marBottom w:val="0"/>
      <w:divBdr>
        <w:top w:val="none" w:sz="0" w:space="0" w:color="auto"/>
        <w:left w:val="none" w:sz="0" w:space="0" w:color="auto"/>
        <w:bottom w:val="none" w:sz="0" w:space="0" w:color="auto"/>
        <w:right w:val="none" w:sz="0" w:space="0" w:color="auto"/>
      </w:divBdr>
    </w:div>
    <w:div w:id="1676806773">
      <w:bodyDiv w:val="1"/>
      <w:marLeft w:val="0"/>
      <w:marRight w:val="0"/>
      <w:marTop w:val="0"/>
      <w:marBottom w:val="0"/>
      <w:divBdr>
        <w:top w:val="none" w:sz="0" w:space="0" w:color="auto"/>
        <w:left w:val="none" w:sz="0" w:space="0" w:color="auto"/>
        <w:bottom w:val="none" w:sz="0" w:space="0" w:color="auto"/>
        <w:right w:val="none" w:sz="0" w:space="0" w:color="auto"/>
      </w:divBdr>
    </w:div>
    <w:div w:id="1687558808">
      <w:bodyDiv w:val="1"/>
      <w:marLeft w:val="0"/>
      <w:marRight w:val="0"/>
      <w:marTop w:val="0"/>
      <w:marBottom w:val="0"/>
      <w:divBdr>
        <w:top w:val="none" w:sz="0" w:space="0" w:color="auto"/>
        <w:left w:val="none" w:sz="0" w:space="0" w:color="auto"/>
        <w:bottom w:val="none" w:sz="0" w:space="0" w:color="auto"/>
        <w:right w:val="none" w:sz="0" w:space="0" w:color="auto"/>
      </w:divBdr>
    </w:div>
    <w:div w:id="1708724004">
      <w:bodyDiv w:val="1"/>
      <w:marLeft w:val="0"/>
      <w:marRight w:val="0"/>
      <w:marTop w:val="0"/>
      <w:marBottom w:val="0"/>
      <w:divBdr>
        <w:top w:val="none" w:sz="0" w:space="0" w:color="auto"/>
        <w:left w:val="none" w:sz="0" w:space="0" w:color="auto"/>
        <w:bottom w:val="none" w:sz="0" w:space="0" w:color="auto"/>
        <w:right w:val="none" w:sz="0" w:space="0" w:color="auto"/>
      </w:divBdr>
    </w:div>
    <w:div w:id="1709992906">
      <w:bodyDiv w:val="1"/>
      <w:marLeft w:val="0"/>
      <w:marRight w:val="0"/>
      <w:marTop w:val="0"/>
      <w:marBottom w:val="0"/>
      <w:divBdr>
        <w:top w:val="none" w:sz="0" w:space="0" w:color="auto"/>
        <w:left w:val="none" w:sz="0" w:space="0" w:color="auto"/>
        <w:bottom w:val="none" w:sz="0" w:space="0" w:color="auto"/>
        <w:right w:val="none" w:sz="0" w:space="0" w:color="auto"/>
      </w:divBdr>
    </w:div>
    <w:div w:id="1715546132">
      <w:bodyDiv w:val="1"/>
      <w:marLeft w:val="0"/>
      <w:marRight w:val="0"/>
      <w:marTop w:val="0"/>
      <w:marBottom w:val="0"/>
      <w:divBdr>
        <w:top w:val="none" w:sz="0" w:space="0" w:color="auto"/>
        <w:left w:val="none" w:sz="0" w:space="0" w:color="auto"/>
        <w:bottom w:val="none" w:sz="0" w:space="0" w:color="auto"/>
        <w:right w:val="none" w:sz="0" w:space="0" w:color="auto"/>
      </w:divBdr>
    </w:div>
    <w:div w:id="1716537687">
      <w:bodyDiv w:val="1"/>
      <w:marLeft w:val="0"/>
      <w:marRight w:val="0"/>
      <w:marTop w:val="0"/>
      <w:marBottom w:val="0"/>
      <w:divBdr>
        <w:top w:val="none" w:sz="0" w:space="0" w:color="auto"/>
        <w:left w:val="none" w:sz="0" w:space="0" w:color="auto"/>
        <w:bottom w:val="none" w:sz="0" w:space="0" w:color="auto"/>
        <w:right w:val="none" w:sz="0" w:space="0" w:color="auto"/>
      </w:divBdr>
    </w:div>
    <w:div w:id="1718355075">
      <w:bodyDiv w:val="1"/>
      <w:marLeft w:val="0"/>
      <w:marRight w:val="0"/>
      <w:marTop w:val="0"/>
      <w:marBottom w:val="0"/>
      <w:divBdr>
        <w:top w:val="none" w:sz="0" w:space="0" w:color="auto"/>
        <w:left w:val="none" w:sz="0" w:space="0" w:color="auto"/>
        <w:bottom w:val="none" w:sz="0" w:space="0" w:color="auto"/>
        <w:right w:val="none" w:sz="0" w:space="0" w:color="auto"/>
      </w:divBdr>
    </w:div>
    <w:div w:id="1729722416">
      <w:bodyDiv w:val="1"/>
      <w:marLeft w:val="0"/>
      <w:marRight w:val="0"/>
      <w:marTop w:val="0"/>
      <w:marBottom w:val="0"/>
      <w:divBdr>
        <w:top w:val="none" w:sz="0" w:space="0" w:color="auto"/>
        <w:left w:val="none" w:sz="0" w:space="0" w:color="auto"/>
        <w:bottom w:val="none" w:sz="0" w:space="0" w:color="auto"/>
        <w:right w:val="none" w:sz="0" w:space="0" w:color="auto"/>
      </w:divBdr>
    </w:div>
    <w:div w:id="1732725229">
      <w:bodyDiv w:val="1"/>
      <w:marLeft w:val="0"/>
      <w:marRight w:val="0"/>
      <w:marTop w:val="0"/>
      <w:marBottom w:val="0"/>
      <w:divBdr>
        <w:top w:val="none" w:sz="0" w:space="0" w:color="auto"/>
        <w:left w:val="none" w:sz="0" w:space="0" w:color="auto"/>
        <w:bottom w:val="none" w:sz="0" w:space="0" w:color="auto"/>
        <w:right w:val="none" w:sz="0" w:space="0" w:color="auto"/>
      </w:divBdr>
    </w:div>
    <w:div w:id="1738361899">
      <w:bodyDiv w:val="1"/>
      <w:marLeft w:val="0"/>
      <w:marRight w:val="0"/>
      <w:marTop w:val="0"/>
      <w:marBottom w:val="0"/>
      <w:divBdr>
        <w:top w:val="none" w:sz="0" w:space="0" w:color="auto"/>
        <w:left w:val="none" w:sz="0" w:space="0" w:color="auto"/>
        <w:bottom w:val="none" w:sz="0" w:space="0" w:color="auto"/>
        <w:right w:val="none" w:sz="0" w:space="0" w:color="auto"/>
      </w:divBdr>
    </w:div>
    <w:div w:id="1757825364">
      <w:bodyDiv w:val="1"/>
      <w:marLeft w:val="0"/>
      <w:marRight w:val="0"/>
      <w:marTop w:val="0"/>
      <w:marBottom w:val="0"/>
      <w:divBdr>
        <w:top w:val="none" w:sz="0" w:space="0" w:color="auto"/>
        <w:left w:val="none" w:sz="0" w:space="0" w:color="auto"/>
        <w:bottom w:val="none" w:sz="0" w:space="0" w:color="auto"/>
        <w:right w:val="none" w:sz="0" w:space="0" w:color="auto"/>
      </w:divBdr>
    </w:div>
    <w:div w:id="1775977890">
      <w:bodyDiv w:val="1"/>
      <w:marLeft w:val="0"/>
      <w:marRight w:val="0"/>
      <w:marTop w:val="0"/>
      <w:marBottom w:val="0"/>
      <w:divBdr>
        <w:top w:val="none" w:sz="0" w:space="0" w:color="auto"/>
        <w:left w:val="none" w:sz="0" w:space="0" w:color="auto"/>
        <w:bottom w:val="none" w:sz="0" w:space="0" w:color="auto"/>
        <w:right w:val="none" w:sz="0" w:space="0" w:color="auto"/>
      </w:divBdr>
    </w:div>
    <w:div w:id="1781488309">
      <w:bodyDiv w:val="1"/>
      <w:marLeft w:val="0"/>
      <w:marRight w:val="0"/>
      <w:marTop w:val="0"/>
      <w:marBottom w:val="0"/>
      <w:divBdr>
        <w:top w:val="none" w:sz="0" w:space="0" w:color="auto"/>
        <w:left w:val="none" w:sz="0" w:space="0" w:color="auto"/>
        <w:bottom w:val="none" w:sz="0" w:space="0" w:color="auto"/>
        <w:right w:val="none" w:sz="0" w:space="0" w:color="auto"/>
      </w:divBdr>
    </w:div>
    <w:div w:id="1786579467">
      <w:bodyDiv w:val="1"/>
      <w:marLeft w:val="0"/>
      <w:marRight w:val="0"/>
      <w:marTop w:val="0"/>
      <w:marBottom w:val="0"/>
      <w:divBdr>
        <w:top w:val="none" w:sz="0" w:space="0" w:color="auto"/>
        <w:left w:val="none" w:sz="0" w:space="0" w:color="auto"/>
        <w:bottom w:val="none" w:sz="0" w:space="0" w:color="auto"/>
        <w:right w:val="none" w:sz="0" w:space="0" w:color="auto"/>
      </w:divBdr>
    </w:div>
    <w:div w:id="1789621155">
      <w:bodyDiv w:val="1"/>
      <w:marLeft w:val="0"/>
      <w:marRight w:val="0"/>
      <w:marTop w:val="0"/>
      <w:marBottom w:val="0"/>
      <w:divBdr>
        <w:top w:val="none" w:sz="0" w:space="0" w:color="auto"/>
        <w:left w:val="none" w:sz="0" w:space="0" w:color="auto"/>
        <w:bottom w:val="none" w:sz="0" w:space="0" w:color="auto"/>
        <w:right w:val="none" w:sz="0" w:space="0" w:color="auto"/>
      </w:divBdr>
    </w:div>
    <w:div w:id="1798135821">
      <w:bodyDiv w:val="1"/>
      <w:marLeft w:val="0"/>
      <w:marRight w:val="0"/>
      <w:marTop w:val="0"/>
      <w:marBottom w:val="0"/>
      <w:divBdr>
        <w:top w:val="none" w:sz="0" w:space="0" w:color="auto"/>
        <w:left w:val="none" w:sz="0" w:space="0" w:color="auto"/>
        <w:bottom w:val="none" w:sz="0" w:space="0" w:color="auto"/>
        <w:right w:val="none" w:sz="0" w:space="0" w:color="auto"/>
      </w:divBdr>
    </w:div>
    <w:div w:id="1809199206">
      <w:bodyDiv w:val="1"/>
      <w:marLeft w:val="0"/>
      <w:marRight w:val="0"/>
      <w:marTop w:val="0"/>
      <w:marBottom w:val="0"/>
      <w:divBdr>
        <w:top w:val="none" w:sz="0" w:space="0" w:color="auto"/>
        <w:left w:val="none" w:sz="0" w:space="0" w:color="auto"/>
        <w:bottom w:val="none" w:sz="0" w:space="0" w:color="auto"/>
        <w:right w:val="none" w:sz="0" w:space="0" w:color="auto"/>
      </w:divBdr>
    </w:div>
    <w:div w:id="1816292020">
      <w:bodyDiv w:val="1"/>
      <w:marLeft w:val="0"/>
      <w:marRight w:val="0"/>
      <w:marTop w:val="0"/>
      <w:marBottom w:val="0"/>
      <w:divBdr>
        <w:top w:val="none" w:sz="0" w:space="0" w:color="auto"/>
        <w:left w:val="none" w:sz="0" w:space="0" w:color="auto"/>
        <w:bottom w:val="none" w:sz="0" w:space="0" w:color="auto"/>
        <w:right w:val="none" w:sz="0" w:space="0" w:color="auto"/>
      </w:divBdr>
    </w:div>
    <w:div w:id="1821531193">
      <w:bodyDiv w:val="1"/>
      <w:marLeft w:val="0"/>
      <w:marRight w:val="0"/>
      <w:marTop w:val="0"/>
      <w:marBottom w:val="0"/>
      <w:divBdr>
        <w:top w:val="none" w:sz="0" w:space="0" w:color="auto"/>
        <w:left w:val="none" w:sz="0" w:space="0" w:color="auto"/>
        <w:bottom w:val="none" w:sz="0" w:space="0" w:color="auto"/>
        <w:right w:val="none" w:sz="0" w:space="0" w:color="auto"/>
      </w:divBdr>
    </w:div>
    <w:div w:id="1825468354">
      <w:bodyDiv w:val="1"/>
      <w:marLeft w:val="0"/>
      <w:marRight w:val="0"/>
      <w:marTop w:val="0"/>
      <w:marBottom w:val="0"/>
      <w:divBdr>
        <w:top w:val="none" w:sz="0" w:space="0" w:color="auto"/>
        <w:left w:val="none" w:sz="0" w:space="0" w:color="auto"/>
        <w:bottom w:val="none" w:sz="0" w:space="0" w:color="auto"/>
        <w:right w:val="none" w:sz="0" w:space="0" w:color="auto"/>
      </w:divBdr>
    </w:div>
    <w:div w:id="1827093361">
      <w:bodyDiv w:val="1"/>
      <w:marLeft w:val="0"/>
      <w:marRight w:val="0"/>
      <w:marTop w:val="0"/>
      <w:marBottom w:val="0"/>
      <w:divBdr>
        <w:top w:val="none" w:sz="0" w:space="0" w:color="auto"/>
        <w:left w:val="none" w:sz="0" w:space="0" w:color="auto"/>
        <w:bottom w:val="none" w:sz="0" w:space="0" w:color="auto"/>
        <w:right w:val="none" w:sz="0" w:space="0" w:color="auto"/>
      </w:divBdr>
    </w:div>
    <w:div w:id="1839466101">
      <w:bodyDiv w:val="1"/>
      <w:marLeft w:val="0"/>
      <w:marRight w:val="0"/>
      <w:marTop w:val="0"/>
      <w:marBottom w:val="0"/>
      <w:divBdr>
        <w:top w:val="none" w:sz="0" w:space="0" w:color="auto"/>
        <w:left w:val="none" w:sz="0" w:space="0" w:color="auto"/>
        <w:bottom w:val="none" w:sz="0" w:space="0" w:color="auto"/>
        <w:right w:val="none" w:sz="0" w:space="0" w:color="auto"/>
      </w:divBdr>
    </w:div>
    <w:div w:id="1855068080">
      <w:bodyDiv w:val="1"/>
      <w:marLeft w:val="0"/>
      <w:marRight w:val="0"/>
      <w:marTop w:val="0"/>
      <w:marBottom w:val="0"/>
      <w:divBdr>
        <w:top w:val="none" w:sz="0" w:space="0" w:color="auto"/>
        <w:left w:val="none" w:sz="0" w:space="0" w:color="auto"/>
        <w:bottom w:val="none" w:sz="0" w:space="0" w:color="auto"/>
        <w:right w:val="none" w:sz="0" w:space="0" w:color="auto"/>
      </w:divBdr>
    </w:div>
    <w:div w:id="1877160831">
      <w:bodyDiv w:val="1"/>
      <w:marLeft w:val="0"/>
      <w:marRight w:val="0"/>
      <w:marTop w:val="0"/>
      <w:marBottom w:val="0"/>
      <w:divBdr>
        <w:top w:val="none" w:sz="0" w:space="0" w:color="auto"/>
        <w:left w:val="none" w:sz="0" w:space="0" w:color="auto"/>
        <w:bottom w:val="none" w:sz="0" w:space="0" w:color="auto"/>
        <w:right w:val="none" w:sz="0" w:space="0" w:color="auto"/>
      </w:divBdr>
    </w:div>
    <w:div w:id="1879270207">
      <w:bodyDiv w:val="1"/>
      <w:marLeft w:val="0"/>
      <w:marRight w:val="0"/>
      <w:marTop w:val="0"/>
      <w:marBottom w:val="0"/>
      <w:divBdr>
        <w:top w:val="none" w:sz="0" w:space="0" w:color="auto"/>
        <w:left w:val="none" w:sz="0" w:space="0" w:color="auto"/>
        <w:bottom w:val="none" w:sz="0" w:space="0" w:color="auto"/>
        <w:right w:val="none" w:sz="0" w:space="0" w:color="auto"/>
      </w:divBdr>
    </w:div>
    <w:div w:id="1900169925">
      <w:bodyDiv w:val="1"/>
      <w:marLeft w:val="0"/>
      <w:marRight w:val="0"/>
      <w:marTop w:val="0"/>
      <w:marBottom w:val="0"/>
      <w:divBdr>
        <w:top w:val="none" w:sz="0" w:space="0" w:color="auto"/>
        <w:left w:val="none" w:sz="0" w:space="0" w:color="auto"/>
        <w:bottom w:val="none" w:sz="0" w:space="0" w:color="auto"/>
        <w:right w:val="none" w:sz="0" w:space="0" w:color="auto"/>
      </w:divBdr>
    </w:div>
    <w:div w:id="1904413501">
      <w:bodyDiv w:val="1"/>
      <w:marLeft w:val="0"/>
      <w:marRight w:val="0"/>
      <w:marTop w:val="0"/>
      <w:marBottom w:val="0"/>
      <w:divBdr>
        <w:top w:val="none" w:sz="0" w:space="0" w:color="auto"/>
        <w:left w:val="none" w:sz="0" w:space="0" w:color="auto"/>
        <w:bottom w:val="none" w:sz="0" w:space="0" w:color="auto"/>
        <w:right w:val="none" w:sz="0" w:space="0" w:color="auto"/>
      </w:divBdr>
    </w:div>
    <w:div w:id="1905527404">
      <w:bodyDiv w:val="1"/>
      <w:marLeft w:val="0"/>
      <w:marRight w:val="0"/>
      <w:marTop w:val="0"/>
      <w:marBottom w:val="0"/>
      <w:divBdr>
        <w:top w:val="none" w:sz="0" w:space="0" w:color="auto"/>
        <w:left w:val="none" w:sz="0" w:space="0" w:color="auto"/>
        <w:bottom w:val="none" w:sz="0" w:space="0" w:color="auto"/>
        <w:right w:val="none" w:sz="0" w:space="0" w:color="auto"/>
      </w:divBdr>
    </w:div>
    <w:div w:id="1917548041">
      <w:bodyDiv w:val="1"/>
      <w:marLeft w:val="0"/>
      <w:marRight w:val="0"/>
      <w:marTop w:val="0"/>
      <w:marBottom w:val="0"/>
      <w:divBdr>
        <w:top w:val="none" w:sz="0" w:space="0" w:color="auto"/>
        <w:left w:val="none" w:sz="0" w:space="0" w:color="auto"/>
        <w:bottom w:val="none" w:sz="0" w:space="0" w:color="auto"/>
        <w:right w:val="none" w:sz="0" w:space="0" w:color="auto"/>
      </w:divBdr>
    </w:div>
    <w:div w:id="1919512455">
      <w:bodyDiv w:val="1"/>
      <w:marLeft w:val="0"/>
      <w:marRight w:val="0"/>
      <w:marTop w:val="0"/>
      <w:marBottom w:val="0"/>
      <w:divBdr>
        <w:top w:val="none" w:sz="0" w:space="0" w:color="auto"/>
        <w:left w:val="none" w:sz="0" w:space="0" w:color="auto"/>
        <w:bottom w:val="none" w:sz="0" w:space="0" w:color="auto"/>
        <w:right w:val="none" w:sz="0" w:space="0" w:color="auto"/>
      </w:divBdr>
    </w:div>
    <w:div w:id="1931959504">
      <w:bodyDiv w:val="1"/>
      <w:marLeft w:val="0"/>
      <w:marRight w:val="0"/>
      <w:marTop w:val="0"/>
      <w:marBottom w:val="0"/>
      <w:divBdr>
        <w:top w:val="none" w:sz="0" w:space="0" w:color="auto"/>
        <w:left w:val="none" w:sz="0" w:space="0" w:color="auto"/>
        <w:bottom w:val="none" w:sz="0" w:space="0" w:color="auto"/>
        <w:right w:val="none" w:sz="0" w:space="0" w:color="auto"/>
      </w:divBdr>
    </w:div>
    <w:div w:id="1933585764">
      <w:bodyDiv w:val="1"/>
      <w:marLeft w:val="0"/>
      <w:marRight w:val="0"/>
      <w:marTop w:val="0"/>
      <w:marBottom w:val="0"/>
      <w:divBdr>
        <w:top w:val="none" w:sz="0" w:space="0" w:color="auto"/>
        <w:left w:val="none" w:sz="0" w:space="0" w:color="auto"/>
        <w:bottom w:val="none" w:sz="0" w:space="0" w:color="auto"/>
        <w:right w:val="none" w:sz="0" w:space="0" w:color="auto"/>
      </w:divBdr>
    </w:div>
    <w:div w:id="1936396322">
      <w:bodyDiv w:val="1"/>
      <w:marLeft w:val="0"/>
      <w:marRight w:val="0"/>
      <w:marTop w:val="0"/>
      <w:marBottom w:val="0"/>
      <w:divBdr>
        <w:top w:val="none" w:sz="0" w:space="0" w:color="auto"/>
        <w:left w:val="none" w:sz="0" w:space="0" w:color="auto"/>
        <w:bottom w:val="none" w:sz="0" w:space="0" w:color="auto"/>
        <w:right w:val="none" w:sz="0" w:space="0" w:color="auto"/>
      </w:divBdr>
    </w:div>
    <w:div w:id="1941529533">
      <w:bodyDiv w:val="1"/>
      <w:marLeft w:val="0"/>
      <w:marRight w:val="0"/>
      <w:marTop w:val="0"/>
      <w:marBottom w:val="0"/>
      <w:divBdr>
        <w:top w:val="none" w:sz="0" w:space="0" w:color="auto"/>
        <w:left w:val="none" w:sz="0" w:space="0" w:color="auto"/>
        <w:bottom w:val="none" w:sz="0" w:space="0" w:color="auto"/>
        <w:right w:val="none" w:sz="0" w:space="0" w:color="auto"/>
      </w:divBdr>
    </w:div>
    <w:div w:id="1942256645">
      <w:bodyDiv w:val="1"/>
      <w:marLeft w:val="0"/>
      <w:marRight w:val="0"/>
      <w:marTop w:val="0"/>
      <w:marBottom w:val="0"/>
      <w:divBdr>
        <w:top w:val="none" w:sz="0" w:space="0" w:color="auto"/>
        <w:left w:val="none" w:sz="0" w:space="0" w:color="auto"/>
        <w:bottom w:val="none" w:sz="0" w:space="0" w:color="auto"/>
        <w:right w:val="none" w:sz="0" w:space="0" w:color="auto"/>
      </w:divBdr>
    </w:div>
    <w:div w:id="1947495725">
      <w:bodyDiv w:val="1"/>
      <w:marLeft w:val="0"/>
      <w:marRight w:val="0"/>
      <w:marTop w:val="0"/>
      <w:marBottom w:val="0"/>
      <w:divBdr>
        <w:top w:val="none" w:sz="0" w:space="0" w:color="auto"/>
        <w:left w:val="none" w:sz="0" w:space="0" w:color="auto"/>
        <w:bottom w:val="none" w:sz="0" w:space="0" w:color="auto"/>
        <w:right w:val="none" w:sz="0" w:space="0" w:color="auto"/>
      </w:divBdr>
    </w:div>
    <w:div w:id="1950426128">
      <w:bodyDiv w:val="1"/>
      <w:marLeft w:val="0"/>
      <w:marRight w:val="0"/>
      <w:marTop w:val="0"/>
      <w:marBottom w:val="0"/>
      <w:divBdr>
        <w:top w:val="none" w:sz="0" w:space="0" w:color="auto"/>
        <w:left w:val="none" w:sz="0" w:space="0" w:color="auto"/>
        <w:bottom w:val="none" w:sz="0" w:space="0" w:color="auto"/>
        <w:right w:val="none" w:sz="0" w:space="0" w:color="auto"/>
      </w:divBdr>
    </w:div>
    <w:div w:id="1955018049">
      <w:bodyDiv w:val="1"/>
      <w:marLeft w:val="0"/>
      <w:marRight w:val="0"/>
      <w:marTop w:val="0"/>
      <w:marBottom w:val="0"/>
      <w:divBdr>
        <w:top w:val="none" w:sz="0" w:space="0" w:color="auto"/>
        <w:left w:val="none" w:sz="0" w:space="0" w:color="auto"/>
        <w:bottom w:val="none" w:sz="0" w:space="0" w:color="auto"/>
        <w:right w:val="none" w:sz="0" w:space="0" w:color="auto"/>
      </w:divBdr>
    </w:div>
    <w:div w:id="1955474927">
      <w:bodyDiv w:val="1"/>
      <w:marLeft w:val="0"/>
      <w:marRight w:val="0"/>
      <w:marTop w:val="0"/>
      <w:marBottom w:val="0"/>
      <w:divBdr>
        <w:top w:val="none" w:sz="0" w:space="0" w:color="auto"/>
        <w:left w:val="none" w:sz="0" w:space="0" w:color="auto"/>
        <w:bottom w:val="none" w:sz="0" w:space="0" w:color="auto"/>
        <w:right w:val="none" w:sz="0" w:space="0" w:color="auto"/>
      </w:divBdr>
    </w:div>
    <w:div w:id="1959405598">
      <w:bodyDiv w:val="1"/>
      <w:marLeft w:val="0"/>
      <w:marRight w:val="0"/>
      <w:marTop w:val="0"/>
      <w:marBottom w:val="0"/>
      <w:divBdr>
        <w:top w:val="none" w:sz="0" w:space="0" w:color="auto"/>
        <w:left w:val="none" w:sz="0" w:space="0" w:color="auto"/>
        <w:bottom w:val="none" w:sz="0" w:space="0" w:color="auto"/>
        <w:right w:val="none" w:sz="0" w:space="0" w:color="auto"/>
      </w:divBdr>
    </w:div>
    <w:div w:id="1973706377">
      <w:bodyDiv w:val="1"/>
      <w:marLeft w:val="0"/>
      <w:marRight w:val="0"/>
      <w:marTop w:val="0"/>
      <w:marBottom w:val="0"/>
      <w:divBdr>
        <w:top w:val="none" w:sz="0" w:space="0" w:color="auto"/>
        <w:left w:val="none" w:sz="0" w:space="0" w:color="auto"/>
        <w:bottom w:val="none" w:sz="0" w:space="0" w:color="auto"/>
        <w:right w:val="none" w:sz="0" w:space="0" w:color="auto"/>
      </w:divBdr>
    </w:div>
    <w:div w:id="1977643495">
      <w:bodyDiv w:val="1"/>
      <w:marLeft w:val="0"/>
      <w:marRight w:val="0"/>
      <w:marTop w:val="0"/>
      <w:marBottom w:val="0"/>
      <w:divBdr>
        <w:top w:val="none" w:sz="0" w:space="0" w:color="auto"/>
        <w:left w:val="none" w:sz="0" w:space="0" w:color="auto"/>
        <w:bottom w:val="none" w:sz="0" w:space="0" w:color="auto"/>
        <w:right w:val="none" w:sz="0" w:space="0" w:color="auto"/>
      </w:divBdr>
    </w:div>
    <w:div w:id="1979727787">
      <w:bodyDiv w:val="1"/>
      <w:marLeft w:val="0"/>
      <w:marRight w:val="0"/>
      <w:marTop w:val="0"/>
      <w:marBottom w:val="0"/>
      <w:divBdr>
        <w:top w:val="none" w:sz="0" w:space="0" w:color="auto"/>
        <w:left w:val="none" w:sz="0" w:space="0" w:color="auto"/>
        <w:bottom w:val="none" w:sz="0" w:space="0" w:color="auto"/>
        <w:right w:val="none" w:sz="0" w:space="0" w:color="auto"/>
      </w:divBdr>
    </w:div>
    <w:div w:id="1979795700">
      <w:bodyDiv w:val="1"/>
      <w:marLeft w:val="0"/>
      <w:marRight w:val="0"/>
      <w:marTop w:val="0"/>
      <w:marBottom w:val="0"/>
      <w:divBdr>
        <w:top w:val="none" w:sz="0" w:space="0" w:color="auto"/>
        <w:left w:val="none" w:sz="0" w:space="0" w:color="auto"/>
        <w:bottom w:val="none" w:sz="0" w:space="0" w:color="auto"/>
        <w:right w:val="none" w:sz="0" w:space="0" w:color="auto"/>
      </w:divBdr>
    </w:div>
    <w:div w:id="1988892937">
      <w:bodyDiv w:val="1"/>
      <w:marLeft w:val="0"/>
      <w:marRight w:val="0"/>
      <w:marTop w:val="0"/>
      <w:marBottom w:val="0"/>
      <w:divBdr>
        <w:top w:val="none" w:sz="0" w:space="0" w:color="auto"/>
        <w:left w:val="none" w:sz="0" w:space="0" w:color="auto"/>
        <w:bottom w:val="none" w:sz="0" w:space="0" w:color="auto"/>
        <w:right w:val="none" w:sz="0" w:space="0" w:color="auto"/>
      </w:divBdr>
    </w:div>
    <w:div w:id="2005891057">
      <w:bodyDiv w:val="1"/>
      <w:marLeft w:val="0"/>
      <w:marRight w:val="0"/>
      <w:marTop w:val="0"/>
      <w:marBottom w:val="0"/>
      <w:divBdr>
        <w:top w:val="none" w:sz="0" w:space="0" w:color="auto"/>
        <w:left w:val="none" w:sz="0" w:space="0" w:color="auto"/>
        <w:bottom w:val="none" w:sz="0" w:space="0" w:color="auto"/>
        <w:right w:val="none" w:sz="0" w:space="0" w:color="auto"/>
      </w:divBdr>
    </w:div>
    <w:div w:id="2016378080">
      <w:bodyDiv w:val="1"/>
      <w:marLeft w:val="0"/>
      <w:marRight w:val="0"/>
      <w:marTop w:val="0"/>
      <w:marBottom w:val="0"/>
      <w:divBdr>
        <w:top w:val="none" w:sz="0" w:space="0" w:color="auto"/>
        <w:left w:val="none" w:sz="0" w:space="0" w:color="auto"/>
        <w:bottom w:val="none" w:sz="0" w:space="0" w:color="auto"/>
        <w:right w:val="none" w:sz="0" w:space="0" w:color="auto"/>
      </w:divBdr>
    </w:div>
    <w:div w:id="2020816987">
      <w:bodyDiv w:val="1"/>
      <w:marLeft w:val="0"/>
      <w:marRight w:val="0"/>
      <w:marTop w:val="0"/>
      <w:marBottom w:val="0"/>
      <w:divBdr>
        <w:top w:val="none" w:sz="0" w:space="0" w:color="auto"/>
        <w:left w:val="none" w:sz="0" w:space="0" w:color="auto"/>
        <w:bottom w:val="none" w:sz="0" w:space="0" w:color="auto"/>
        <w:right w:val="none" w:sz="0" w:space="0" w:color="auto"/>
      </w:divBdr>
    </w:div>
    <w:div w:id="2029988377">
      <w:bodyDiv w:val="1"/>
      <w:marLeft w:val="0"/>
      <w:marRight w:val="0"/>
      <w:marTop w:val="0"/>
      <w:marBottom w:val="0"/>
      <w:divBdr>
        <w:top w:val="none" w:sz="0" w:space="0" w:color="auto"/>
        <w:left w:val="none" w:sz="0" w:space="0" w:color="auto"/>
        <w:bottom w:val="none" w:sz="0" w:space="0" w:color="auto"/>
        <w:right w:val="none" w:sz="0" w:space="0" w:color="auto"/>
      </w:divBdr>
    </w:div>
    <w:div w:id="2031759692">
      <w:bodyDiv w:val="1"/>
      <w:marLeft w:val="0"/>
      <w:marRight w:val="0"/>
      <w:marTop w:val="0"/>
      <w:marBottom w:val="0"/>
      <w:divBdr>
        <w:top w:val="none" w:sz="0" w:space="0" w:color="auto"/>
        <w:left w:val="none" w:sz="0" w:space="0" w:color="auto"/>
        <w:bottom w:val="none" w:sz="0" w:space="0" w:color="auto"/>
        <w:right w:val="none" w:sz="0" w:space="0" w:color="auto"/>
      </w:divBdr>
    </w:div>
    <w:div w:id="2032291362">
      <w:bodyDiv w:val="1"/>
      <w:marLeft w:val="0"/>
      <w:marRight w:val="0"/>
      <w:marTop w:val="0"/>
      <w:marBottom w:val="0"/>
      <w:divBdr>
        <w:top w:val="none" w:sz="0" w:space="0" w:color="auto"/>
        <w:left w:val="none" w:sz="0" w:space="0" w:color="auto"/>
        <w:bottom w:val="none" w:sz="0" w:space="0" w:color="auto"/>
        <w:right w:val="none" w:sz="0" w:space="0" w:color="auto"/>
      </w:divBdr>
    </w:div>
    <w:div w:id="2032339033">
      <w:bodyDiv w:val="1"/>
      <w:marLeft w:val="0"/>
      <w:marRight w:val="0"/>
      <w:marTop w:val="0"/>
      <w:marBottom w:val="0"/>
      <w:divBdr>
        <w:top w:val="none" w:sz="0" w:space="0" w:color="auto"/>
        <w:left w:val="none" w:sz="0" w:space="0" w:color="auto"/>
        <w:bottom w:val="none" w:sz="0" w:space="0" w:color="auto"/>
        <w:right w:val="none" w:sz="0" w:space="0" w:color="auto"/>
      </w:divBdr>
    </w:div>
    <w:div w:id="2035184302">
      <w:bodyDiv w:val="1"/>
      <w:marLeft w:val="0"/>
      <w:marRight w:val="0"/>
      <w:marTop w:val="0"/>
      <w:marBottom w:val="0"/>
      <w:divBdr>
        <w:top w:val="none" w:sz="0" w:space="0" w:color="auto"/>
        <w:left w:val="none" w:sz="0" w:space="0" w:color="auto"/>
        <w:bottom w:val="none" w:sz="0" w:space="0" w:color="auto"/>
        <w:right w:val="none" w:sz="0" w:space="0" w:color="auto"/>
      </w:divBdr>
    </w:div>
    <w:div w:id="2037270686">
      <w:bodyDiv w:val="1"/>
      <w:marLeft w:val="0"/>
      <w:marRight w:val="0"/>
      <w:marTop w:val="0"/>
      <w:marBottom w:val="0"/>
      <w:divBdr>
        <w:top w:val="none" w:sz="0" w:space="0" w:color="auto"/>
        <w:left w:val="none" w:sz="0" w:space="0" w:color="auto"/>
        <w:bottom w:val="none" w:sz="0" w:space="0" w:color="auto"/>
        <w:right w:val="none" w:sz="0" w:space="0" w:color="auto"/>
      </w:divBdr>
    </w:div>
    <w:div w:id="2040157011">
      <w:bodyDiv w:val="1"/>
      <w:marLeft w:val="0"/>
      <w:marRight w:val="0"/>
      <w:marTop w:val="0"/>
      <w:marBottom w:val="0"/>
      <w:divBdr>
        <w:top w:val="none" w:sz="0" w:space="0" w:color="auto"/>
        <w:left w:val="none" w:sz="0" w:space="0" w:color="auto"/>
        <w:bottom w:val="none" w:sz="0" w:space="0" w:color="auto"/>
        <w:right w:val="none" w:sz="0" w:space="0" w:color="auto"/>
      </w:divBdr>
    </w:div>
    <w:div w:id="2054764325">
      <w:bodyDiv w:val="1"/>
      <w:marLeft w:val="0"/>
      <w:marRight w:val="0"/>
      <w:marTop w:val="0"/>
      <w:marBottom w:val="0"/>
      <w:divBdr>
        <w:top w:val="none" w:sz="0" w:space="0" w:color="auto"/>
        <w:left w:val="none" w:sz="0" w:space="0" w:color="auto"/>
        <w:bottom w:val="none" w:sz="0" w:space="0" w:color="auto"/>
        <w:right w:val="none" w:sz="0" w:space="0" w:color="auto"/>
      </w:divBdr>
    </w:div>
    <w:div w:id="2060589795">
      <w:bodyDiv w:val="1"/>
      <w:marLeft w:val="0"/>
      <w:marRight w:val="0"/>
      <w:marTop w:val="0"/>
      <w:marBottom w:val="0"/>
      <w:divBdr>
        <w:top w:val="none" w:sz="0" w:space="0" w:color="auto"/>
        <w:left w:val="none" w:sz="0" w:space="0" w:color="auto"/>
        <w:bottom w:val="none" w:sz="0" w:space="0" w:color="auto"/>
        <w:right w:val="none" w:sz="0" w:space="0" w:color="auto"/>
      </w:divBdr>
    </w:div>
    <w:div w:id="2062358245">
      <w:bodyDiv w:val="1"/>
      <w:marLeft w:val="0"/>
      <w:marRight w:val="0"/>
      <w:marTop w:val="0"/>
      <w:marBottom w:val="0"/>
      <w:divBdr>
        <w:top w:val="none" w:sz="0" w:space="0" w:color="auto"/>
        <w:left w:val="none" w:sz="0" w:space="0" w:color="auto"/>
        <w:bottom w:val="none" w:sz="0" w:space="0" w:color="auto"/>
        <w:right w:val="none" w:sz="0" w:space="0" w:color="auto"/>
      </w:divBdr>
    </w:div>
    <w:div w:id="2066172171">
      <w:bodyDiv w:val="1"/>
      <w:marLeft w:val="0"/>
      <w:marRight w:val="0"/>
      <w:marTop w:val="0"/>
      <w:marBottom w:val="0"/>
      <w:divBdr>
        <w:top w:val="none" w:sz="0" w:space="0" w:color="auto"/>
        <w:left w:val="none" w:sz="0" w:space="0" w:color="auto"/>
        <w:bottom w:val="none" w:sz="0" w:space="0" w:color="auto"/>
        <w:right w:val="none" w:sz="0" w:space="0" w:color="auto"/>
      </w:divBdr>
    </w:div>
    <w:div w:id="2076005051">
      <w:bodyDiv w:val="1"/>
      <w:marLeft w:val="0"/>
      <w:marRight w:val="0"/>
      <w:marTop w:val="0"/>
      <w:marBottom w:val="0"/>
      <w:divBdr>
        <w:top w:val="none" w:sz="0" w:space="0" w:color="auto"/>
        <w:left w:val="none" w:sz="0" w:space="0" w:color="auto"/>
        <w:bottom w:val="none" w:sz="0" w:space="0" w:color="auto"/>
        <w:right w:val="none" w:sz="0" w:space="0" w:color="auto"/>
      </w:divBdr>
    </w:div>
    <w:div w:id="2076464831">
      <w:bodyDiv w:val="1"/>
      <w:marLeft w:val="0"/>
      <w:marRight w:val="0"/>
      <w:marTop w:val="0"/>
      <w:marBottom w:val="0"/>
      <w:divBdr>
        <w:top w:val="none" w:sz="0" w:space="0" w:color="auto"/>
        <w:left w:val="none" w:sz="0" w:space="0" w:color="auto"/>
        <w:bottom w:val="none" w:sz="0" w:space="0" w:color="auto"/>
        <w:right w:val="none" w:sz="0" w:space="0" w:color="auto"/>
      </w:divBdr>
    </w:div>
    <w:div w:id="2077123421">
      <w:bodyDiv w:val="1"/>
      <w:marLeft w:val="0"/>
      <w:marRight w:val="0"/>
      <w:marTop w:val="0"/>
      <w:marBottom w:val="0"/>
      <w:divBdr>
        <w:top w:val="none" w:sz="0" w:space="0" w:color="auto"/>
        <w:left w:val="none" w:sz="0" w:space="0" w:color="auto"/>
        <w:bottom w:val="none" w:sz="0" w:space="0" w:color="auto"/>
        <w:right w:val="none" w:sz="0" w:space="0" w:color="auto"/>
      </w:divBdr>
    </w:div>
    <w:div w:id="2078238049">
      <w:bodyDiv w:val="1"/>
      <w:marLeft w:val="0"/>
      <w:marRight w:val="0"/>
      <w:marTop w:val="0"/>
      <w:marBottom w:val="0"/>
      <w:divBdr>
        <w:top w:val="none" w:sz="0" w:space="0" w:color="auto"/>
        <w:left w:val="none" w:sz="0" w:space="0" w:color="auto"/>
        <w:bottom w:val="none" w:sz="0" w:space="0" w:color="auto"/>
        <w:right w:val="none" w:sz="0" w:space="0" w:color="auto"/>
      </w:divBdr>
    </w:div>
    <w:div w:id="2081753919">
      <w:bodyDiv w:val="1"/>
      <w:marLeft w:val="0"/>
      <w:marRight w:val="0"/>
      <w:marTop w:val="0"/>
      <w:marBottom w:val="0"/>
      <w:divBdr>
        <w:top w:val="none" w:sz="0" w:space="0" w:color="auto"/>
        <w:left w:val="none" w:sz="0" w:space="0" w:color="auto"/>
        <w:bottom w:val="none" w:sz="0" w:space="0" w:color="auto"/>
        <w:right w:val="none" w:sz="0" w:space="0" w:color="auto"/>
      </w:divBdr>
    </w:div>
    <w:div w:id="2088183665">
      <w:bodyDiv w:val="1"/>
      <w:marLeft w:val="0"/>
      <w:marRight w:val="0"/>
      <w:marTop w:val="0"/>
      <w:marBottom w:val="0"/>
      <w:divBdr>
        <w:top w:val="none" w:sz="0" w:space="0" w:color="auto"/>
        <w:left w:val="none" w:sz="0" w:space="0" w:color="auto"/>
        <w:bottom w:val="none" w:sz="0" w:space="0" w:color="auto"/>
        <w:right w:val="none" w:sz="0" w:space="0" w:color="auto"/>
      </w:divBdr>
    </w:div>
    <w:div w:id="2098095252">
      <w:bodyDiv w:val="1"/>
      <w:marLeft w:val="0"/>
      <w:marRight w:val="0"/>
      <w:marTop w:val="0"/>
      <w:marBottom w:val="0"/>
      <w:divBdr>
        <w:top w:val="none" w:sz="0" w:space="0" w:color="auto"/>
        <w:left w:val="none" w:sz="0" w:space="0" w:color="auto"/>
        <w:bottom w:val="none" w:sz="0" w:space="0" w:color="auto"/>
        <w:right w:val="none" w:sz="0" w:space="0" w:color="auto"/>
      </w:divBdr>
    </w:div>
    <w:div w:id="2099138067">
      <w:bodyDiv w:val="1"/>
      <w:marLeft w:val="0"/>
      <w:marRight w:val="0"/>
      <w:marTop w:val="0"/>
      <w:marBottom w:val="0"/>
      <w:divBdr>
        <w:top w:val="none" w:sz="0" w:space="0" w:color="auto"/>
        <w:left w:val="none" w:sz="0" w:space="0" w:color="auto"/>
        <w:bottom w:val="none" w:sz="0" w:space="0" w:color="auto"/>
        <w:right w:val="none" w:sz="0" w:space="0" w:color="auto"/>
      </w:divBdr>
    </w:div>
    <w:div w:id="2099475739">
      <w:bodyDiv w:val="1"/>
      <w:marLeft w:val="0"/>
      <w:marRight w:val="0"/>
      <w:marTop w:val="0"/>
      <w:marBottom w:val="0"/>
      <w:divBdr>
        <w:top w:val="none" w:sz="0" w:space="0" w:color="auto"/>
        <w:left w:val="none" w:sz="0" w:space="0" w:color="auto"/>
        <w:bottom w:val="none" w:sz="0" w:space="0" w:color="auto"/>
        <w:right w:val="none" w:sz="0" w:space="0" w:color="auto"/>
      </w:divBdr>
    </w:div>
    <w:div w:id="2106346099">
      <w:bodyDiv w:val="1"/>
      <w:marLeft w:val="0"/>
      <w:marRight w:val="0"/>
      <w:marTop w:val="0"/>
      <w:marBottom w:val="0"/>
      <w:divBdr>
        <w:top w:val="none" w:sz="0" w:space="0" w:color="auto"/>
        <w:left w:val="none" w:sz="0" w:space="0" w:color="auto"/>
        <w:bottom w:val="none" w:sz="0" w:space="0" w:color="auto"/>
        <w:right w:val="none" w:sz="0" w:space="0" w:color="auto"/>
      </w:divBdr>
    </w:div>
    <w:div w:id="2107917163">
      <w:bodyDiv w:val="1"/>
      <w:marLeft w:val="0"/>
      <w:marRight w:val="0"/>
      <w:marTop w:val="0"/>
      <w:marBottom w:val="0"/>
      <w:divBdr>
        <w:top w:val="none" w:sz="0" w:space="0" w:color="auto"/>
        <w:left w:val="none" w:sz="0" w:space="0" w:color="auto"/>
        <w:bottom w:val="none" w:sz="0" w:space="0" w:color="auto"/>
        <w:right w:val="none" w:sz="0" w:space="0" w:color="auto"/>
      </w:divBdr>
    </w:div>
    <w:div w:id="2111656948">
      <w:bodyDiv w:val="1"/>
      <w:marLeft w:val="0"/>
      <w:marRight w:val="0"/>
      <w:marTop w:val="0"/>
      <w:marBottom w:val="0"/>
      <w:divBdr>
        <w:top w:val="none" w:sz="0" w:space="0" w:color="auto"/>
        <w:left w:val="none" w:sz="0" w:space="0" w:color="auto"/>
        <w:bottom w:val="none" w:sz="0" w:space="0" w:color="auto"/>
        <w:right w:val="none" w:sz="0" w:space="0" w:color="auto"/>
      </w:divBdr>
    </w:div>
    <w:div w:id="2118867616">
      <w:bodyDiv w:val="1"/>
      <w:marLeft w:val="0"/>
      <w:marRight w:val="0"/>
      <w:marTop w:val="0"/>
      <w:marBottom w:val="0"/>
      <w:divBdr>
        <w:top w:val="none" w:sz="0" w:space="0" w:color="auto"/>
        <w:left w:val="none" w:sz="0" w:space="0" w:color="auto"/>
        <w:bottom w:val="none" w:sz="0" w:space="0" w:color="auto"/>
        <w:right w:val="none" w:sz="0" w:space="0" w:color="auto"/>
      </w:divBdr>
    </w:div>
    <w:div w:id="2129078302">
      <w:bodyDiv w:val="1"/>
      <w:marLeft w:val="0"/>
      <w:marRight w:val="0"/>
      <w:marTop w:val="0"/>
      <w:marBottom w:val="0"/>
      <w:divBdr>
        <w:top w:val="none" w:sz="0" w:space="0" w:color="auto"/>
        <w:left w:val="none" w:sz="0" w:space="0" w:color="auto"/>
        <w:bottom w:val="none" w:sz="0" w:space="0" w:color="auto"/>
        <w:right w:val="none" w:sz="0" w:space="0" w:color="auto"/>
      </w:divBdr>
    </w:div>
    <w:div w:id="2129660738">
      <w:bodyDiv w:val="1"/>
      <w:marLeft w:val="0"/>
      <w:marRight w:val="0"/>
      <w:marTop w:val="0"/>
      <w:marBottom w:val="0"/>
      <w:divBdr>
        <w:top w:val="none" w:sz="0" w:space="0" w:color="auto"/>
        <w:left w:val="none" w:sz="0" w:space="0" w:color="auto"/>
        <w:bottom w:val="none" w:sz="0" w:space="0" w:color="auto"/>
        <w:right w:val="none" w:sz="0" w:space="0" w:color="auto"/>
      </w:divBdr>
    </w:div>
    <w:div w:id="2142385553">
      <w:bodyDiv w:val="1"/>
      <w:marLeft w:val="0"/>
      <w:marRight w:val="0"/>
      <w:marTop w:val="0"/>
      <w:marBottom w:val="0"/>
      <w:divBdr>
        <w:top w:val="none" w:sz="0" w:space="0" w:color="auto"/>
        <w:left w:val="none" w:sz="0" w:space="0" w:color="auto"/>
        <w:bottom w:val="none" w:sz="0" w:space="0" w:color="auto"/>
        <w:right w:val="none" w:sz="0" w:space="0" w:color="auto"/>
      </w:divBdr>
    </w:div>
    <w:div w:id="2144229752">
      <w:bodyDiv w:val="1"/>
      <w:marLeft w:val="0"/>
      <w:marRight w:val="0"/>
      <w:marTop w:val="0"/>
      <w:marBottom w:val="0"/>
      <w:divBdr>
        <w:top w:val="none" w:sz="0" w:space="0" w:color="auto"/>
        <w:left w:val="none" w:sz="0" w:space="0" w:color="auto"/>
        <w:bottom w:val="none" w:sz="0" w:space="0" w:color="auto"/>
        <w:right w:val="none" w:sz="0" w:space="0" w:color="auto"/>
      </w:divBdr>
    </w:div>
    <w:div w:id="2145536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7.xml"/><Relationship Id="rId117" Type="http://schemas.openxmlformats.org/officeDocument/2006/relationships/image" Target="media/image54.png"/><Relationship Id="rId21" Type="http://schemas.openxmlformats.org/officeDocument/2006/relationships/image" Target="media/image4.png"/><Relationship Id="rId42" Type="http://schemas.openxmlformats.org/officeDocument/2006/relationships/image" Target="media/image13.png"/><Relationship Id="rId47" Type="http://schemas.openxmlformats.org/officeDocument/2006/relationships/image" Target="media/image17.wmf"/><Relationship Id="rId63" Type="http://schemas.openxmlformats.org/officeDocument/2006/relationships/image" Target="media/image25.wmf"/><Relationship Id="rId68" Type="http://schemas.openxmlformats.org/officeDocument/2006/relationships/image" Target="media/image28.wmf"/><Relationship Id="rId84" Type="http://schemas.openxmlformats.org/officeDocument/2006/relationships/image" Target="media/image36.wmf"/><Relationship Id="rId89" Type="http://schemas.openxmlformats.org/officeDocument/2006/relationships/oleObject" Target="embeddings/oleObject22.bin"/><Relationship Id="rId112" Type="http://schemas.openxmlformats.org/officeDocument/2006/relationships/image" Target="media/image52.png"/><Relationship Id="rId16" Type="http://schemas.openxmlformats.org/officeDocument/2006/relationships/image" Target="media/image3.png"/><Relationship Id="rId107" Type="http://schemas.openxmlformats.org/officeDocument/2006/relationships/oleObject" Target="embeddings/oleObject31.bin"/><Relationship Id="rId11" Type="http://schemas.openxmlformats.org/officeDocument/2006/relationships/header" Target="header1.xml"/><Relationship Id="rId32" Type="http://schemas.openxmlformats.org/officeDocument/2006/relationships/image" Target="media/image7.png"/><Relationship Id="rId37" Type="http://schemas.openxmlformats.org/officeDocument/2006/relationships/image" Target="media/image12.png"/><Relationship Id="rId53" Type="http://schemas.openxmlformats.org/officeDocument/2006/relationships/image" Target="media/image20.wmf"/><Relationship Id="rId58" Type="http://schemas.openxmlformats.org/officeDocument/2006/relationships/oleObject" Target="embeddings/oleObject7.bin"/><Relationship Id="rId74" Type="http://schemas.openxmlformats.org/officeDocument/2006/relationships/image" Target="media/image31.wmf"/><Relationship Id="rId79" Type="http://schemas.openxmlformats.org/officeDocument/2006/relationships/oleObject" Target="embeddings/oleObject17.bin"/><Relationship Id="rId102" Type="http://schemas.openxmlformats.org/officeDocument/2006/relationships/image" Target="media/image45.wmf"/><Relationship Id="rId123" Type="http://schemas.openxmlformats.org/officeDocument/2006/relationships/footer" Target="footer9.xml"/><Relationship Id="rId5" Type="http://schemas.openxmlformats.org/officeDocument/2006/relationships/settings" Target="settings.xml"/><Relationship Id="rId90" Type="http://schemas.openxmlformats.org/officeDocument/2006/relationships/image" Target="media/image39.wmf"/><Relationship Id="rId95" Type="http://schemas.openxmlformats.org/officeDocument/2006/relationships/oleObject" Target="embeddings/oleObject25.bin"/><Relationship Id="rId22" Type="http://schemas.openxmlformats.org/officeDocument/2006/relationships/image" Target="media/image5.png"/><Relationship Id="rId27" Type="http://schemas.openxmlformats.org/officeDocument/2006/relationships/header" Target="header8.xml"/><Relationship Id="rId43" Type="http://schemas.openxmlformats.org/officeDocument/2006/relationships/image" Target="media/image14.png"/><Relationship Id="rId48" Type="http://schemas.openxmlformats.org/officeDocument/2006/relationships/oleObject" Target="embeddings/oleObject2.bin"/><Relationship Id="rId64" Type="http://schemas.openxmlformats.org/officeDocument/2006/relationships/oleObject" Target="embeddings/oleObject10.bin"/><Relationship Id="rId69" Type="http://schemas.openxmlformats.org/officeDocument/2006/relationships/oleObject" Target="embeddings/oleObject12.bin"/><Relationship Id="rId113" Type="http://schemas.openxmlformats.org/officeDocument/2006/relationships/image" Target="media/image53.png"/><Relationship Id="rId118" Type="http://schemas.openxmlformats.org/officeDocument/2006/relationships/image" Target="media/image55.png"/><Relationship Id="rId80" Type="http://schemas.openxmlformats.org/officeDocument/2006/relationships/image" Target="media/image34.wmf"/><Relationship Id="rId85" Type="http://schemas.openxmlformats.org/officeDocument/2006/relationships/oleObject" Target="embeddings/oleObject20.bin"/><Relationship Id="rId12" Type="http://schemas.openxmlformats.org/officeDocument/2006/relationships/footer" Target="footer2.xml"/><Relationship Id="rId17" Type="http://schemas.openxmlformats.org/officeDocument/2006/relationships/header" Target="header2.xml"/><Relationship Id="rId33" Type="http://schemas.openxmlformats.org/officeDocument/2006/relationships/image" Target="media/image8.png"/><Relationship Id="rId38" Type="http://schemas.openxmlformats.org/officeDocument/2006/relationships/header" Target="header11.xml"/><Relationship Id="rId59" Type="http://schemas.openxmlformats.org/officeDocument/2006/relationships/image" Target="media/image23.wmf"/><Relationship Id="rId103" Type="http://schemas.openxmlformats.org/officeDocument/2006/relationships/oleObject" Target="embeddings/oleObject29.bin"/><Relationship Id="rId108" Type="http://schemas.openxmlformats.org/officeDocument/2006/relationships/image" Target="media/image48.png"/><Relationship Id="rId124" Type="http://schemas.openxmlformats.org/officeDocument/2006/relationships/fontTable" Target="fontTable.xml"/><Relationship Id="rId54" Type="http://schemas.openxmlformats.org/officeDocument/2006/relationships/oleObject" Target="embeddings/oleObject5.bin"/><Relationship Id="rId70" Type="http://schemas.openxmlformats.org/officeDocument/2006/relationships/image" Target="media/image29.wmf"/><Relationship Id="rId75" Type="http://schemas.openxmlformats.org/officeDocument/2006/relationships/oleObject" Target="embeddings/oleObject15.bin"/><Relationship Id="rId91" Type="http://schemas.openxmlformats.org/officeDocument/2006/relationships/oleObject" Target="embeddings/oleObject23.bin"/><Relationship Id="rId96" Type="http://schemas.openxmlformats.org/officeDocument/2006/relationships/image" Target="media/image42.wmf"/><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header" Target="header5.xml"/><Relationship Id="rId28" Type="http://schemas.openxmlformats.org/officeDocument/2006/relationships/header" Target="header9.xml"/><Relationship Id="rId49" Type="http://schemas.openxmlformats.org/officeDocument/2006/relationships/image" Target="media/image18.wmf"/><Relationship Id="rId114" Type="http://schemas.openxmlformats.org/officeDocument/2006/relationships/hyperlink" Target="consultantplus://offline/main?base=RLAW087;n=29985;fld=134;dst=7" TargetMode="External"/><Relationship Id="rId119" Type="http://schemas.openxmlformats.org/officeDocument/2006/relationships/image" Target="media/image56.png"/><Relationship Id="rId44" Type="http://schemas.openxmlformats.org/officeDocument/2006/relationships/image" Target="media/image15.png"/><Relationship Id="rId60" Type="http://schemas.openxmlformats.org/officeDocument/2006/relationships/oleObject" Target="embeddings/oleObject8.bin"/><Relationship Id="rId65" Type="http://schemas.openxmlformats.org/officeDocument/2006/relationships/image" Target="media/image26.wmf"/><Relationship Id="rId81" Type="http://schemas.openxmlformats.org/officeDocument/2006/relationships/oleObject" Target="embeddings/oleObject18.bin"/><Relationship Id="rId86" Type="http://schemas.openxmlformats.org/officeDocument/2006/relationships/image" Target="media/image37.wmf"/><Relationship Id="rId13" Type="http://schemas.openxmlformats.org/officeDocument/2006/relationships/footer" Target="footer3.xml"/><Relationship Id="rId18" Type="http://schemas.openxmlformats.org/officeDocument/2006/relationships/header" Target="header3.xml"/><Relationship Id="rId39" Type="http://schemas.openxmlformats.org/officeDocument/2006/relationships/header" Target="header12.xml"/><Relationship Id="rId109" Type="http://schemas.openxmlformats.org/officeDocument/2006/relationships/image" Target="media/image49.png"/><Relationship Id="rId34" Type="http://schemas.openxmlformats.org/officeDocument/2006/relationships/image" Target="media/image9.png"/><Relationship Id="rId50" Type="http://schemas.openxmlformats.org/officeDocument/2006/relationships/oleObject" Target="embeddings/oleObject3.bin"/><Relationship Id="rId55" Type="http://schemas.openxmlformats.org/officeDocument/2006/relationships/image" Target="media/image21.wmf"/><Relationship Id="rId76" Type="http://schemas.openxmlformats.org/officeDocument/2006/relationships/image" Target="media/image32.wmf"/><Relationship Id="rId97" Type="http://schemas.openxmlformats.org/officeDocument/2006/relationships/oleObject" Target="embeddings/oleObject26.bin"/><Relationship Id="rId104" Type="http://schemas.openxmlformats.org/officeDocument/2006/relationships/image" Target="media/image46.wmf"/><Relationship Id="rId120" Type="http://schemas.openxmlformats.org/officeDocument/2006/relationships/image" Target="media/image57.png"/><Relationship Id="rId125"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oleObject" Target="embeddings/oleObject13.bin"/><Relationship Id="rId92" Type="http://schemas.openxmlformats.org/officeDocument/2006/relationships/image" Target="media/image40.wmf"/><Relationship Id="rId2" Type="http://schemas.openxmlformats.org/officeDocument/2006/relationships/numbering" Target="numbering.xml"/><Relationship Id="rId29" Type="http://schemas.openxmlformats.org/officeDocument/2006/relationships/footer" Target="footer7.xml"/><Relationship Id="rId24" Type="http://schemas.openxmlformats.org/officeDocument/2006/relationships/header" Target="header6.xml"/><Relationship Id="rId40" Type="http://schemas.openxmlformats.org/officeDocument/2006/relationships/footer" Target="footer8.xml"/><Relationship Id="rId45" Type="http://schemas.openxmlformats.org/officeDocument/2006/relationships/image" Target="media/image16.wmf"/><Relationship Id="rId66" Type="http://schemas.openxmlformats.org/officeDocument/2006/relationships/oleObject" Target="embeddings/oleObject11.bin"/><Relationship Id="rId87" Type="http://schemas.openxmlformats.org/officeDocument/2006/relationships/oleObject" Target="embeddings/oleObject21.bin"/><Relationship Id="rId110" Type="http://schemas.openxmlformats.org/officeDocument/2006/relationships/image" Target="media/image50.png"/><Relationship Id="rId115" Type="http://schemas.openxmlformats.org/officeDocument/2006/relationships/hyperlink" Target="consultantplus://offline/main?base=RLAW087;n=29985;fld=134;dst=4" TargetMode="External"/><Relationship Id="rId61" Type="http://schemas.openxmlformats.org/officeDocument/2006/relationships/image" Target="media/image24.wmf"/><Relationship Id="rId82" Type="http://schemas.openxmlformats.org/officeDocument/2006/relationships/image" Target="media/image35.wmf"/><Relationship Id="rId19" Type="http://schemas.openxmlformats.org/officeDocument/2006/relationships/footer" Target="footer5.xml"/><Relationship Id="rId14" Type="http://schemas.openxmlformats.org/officeDocument/2006/relationships/image" Target="media/image2.png"/><Relationship Id="rId30" Type="http://schemas.openxmlformats.org/officeDocument/2006/relationships/header" Target="header10.xml"/><Relationship Id="rId35" Type="http://schemas.openxmlformats.org/officeDocument/2006/relationships/image" Target="media/image10.png"/><Relationship Id="rId56" Type="http://schemas.openxmlformats.org/officeDocument/2006/relationships/oleObject" Target="embeddings/oleObject6.bin"/><Relationship Id="rId77" Type="http://schemas.openxmlformats.org/officeDocument/2006/relationships/oleObject" Target="embeddings/oleObject16.bin"/><Relationship Id="rId100" Type="http://schemas.openxmlformats.org/officeDocument/2006/relationships/image" Target="media/image44.wmf"/><Relationship Id="rId105" Type="http://schemas.openxmlformats.org/officeDocument/2006/relationships/oleObject" Target="embeddings/oleObject30.bin"/><Relationship Id="rId8" Type="http://schemas.openxmlformats.org/officeDocument/2006/relationships/endnotes" Target="endnotes.xml"/><Relationship Id="rId51" Type="http://schemas.openxmlformats.org/officeDocument/2006/relationships/image" Target="media/image19.wmf"/><Relationship Id="rId72" Type="http://schemas.openxmlformats.org/officeDocument/2006/relationships/image" Target="media/image30.wmf"/><Relationship Id="rId93" Type="http://schemas.openxmlformats.org/officeDocument/2006/relationships/oleObject" Target="embeddings/oleObject24.bin"/><Relationship Id="rId98" Type="http://schemas.openxmlformats.org/officeDocument/2006/relationships/image" Target="media/image43.wmf"/><Relationship Id="rId121" Type="http://schemas.openxmlformats.org/officeDocument/2006/relationships/image" Target="media/image58.png"/><Relationship Id="rId3" Type="http://schemas.openxmlformats.org/officeDocument/2006/relationships/styles" Target="styles.xml"/><Relationship Id="rId25" Type="http://schemas.openxmlformats.org/officeDocument/2006/relationships/footer" Target="footer6.xml"/><Relationship Id="rId46" Type="http://schemas.openxmlformats.org/officeDocument/2006/relationships/oleObject" Target="embeddings/oleObject1.bin"/><Relationship Id="rId67" Type="http://schemas.openxmlformats.org/officeDocument/2006/relationships/image" Target="media/image27.png"/><Relationship Id="rId116" Type="http://schemas.openxmlformats.org/officeDocument/2006/relationships/hyperlink" Target="consultantplus://offline/main?base=RLAW087;n=29985;fld=134;dst=3" TargetMode="External"/><Relationship Id="rId20" Type="http://schemas.openxmlformats.org/officeDocument/2006/relationships/header" Target="header4.xml"/><Relationship Id="rId41" Type="http://schemas.openxmlformats.org/officeDocument/2006/relationships/header" Target="header13.xml"/><Relationship Id="rId62" Type="http://schemas.openxmlformats.org/officeDocument/2006/relationships/oleObject" Target="embeddings/oleObject9.bin"/><Relationship Id="rId83" Type="http://schemas.openxmlformats.org/officeDocument/2006/relationships/oleObject" Target="embeddings/oleObject19.bin"/><Relationship Id="rId88" Type="http://schemas.openxmlformats.org/officeDocument/2006/relationships/image" Target="media/image38.wmf"/><Relationship Id="rId111" Type="http://schemas.openxmlformats.org/officeDocument/2006/relationships/image" Target="media/image51.png"/><Relationship Id="rId15" Type="http://schemas.openxmlformats.org/officeDocument/2006/relationships/footer" Target="footer4.xml"/><Relationship Id="rId36" Type="http://schemas.openxmlformats.org/officeDocument/2006/relationships/image" Target="media/image11.png"/><Relationship Id="rId57" Type="http://schemas.openxmlformats.org/officeDocument/2006/relationships/image" Target="media/image22.wmf"/><Relationship Id="rId106" Type="http://schemas.openxmlformats.org/officeDocument/2006/relationships/image" Target="media/image47.wmf"/><Relationship Id="rId10" Type="http://schemas.openxmlformats.org/officeDocument/2006/relationships/footer" Target="footer1.xml"/><Relationship Id="rId31" Type="http://schemas.openxmlformats.org/officeDocument/2006/relationships/image" Target="media/image6.png"/><Relationship Id="rId52" Type="http://schemas.openxmlformats.org/officeDocument/2006/relationships/oleObject" Target="embeddings/oleObject4.bin"/><Relationship Id="rId73" Type="http://schemas.openxmlformats.org/officeDocument/2006/relationships/oleObject" Target="embeddings/oleObject14.bin"/><Relationship Id="rId78" Type="http://schemas.openxmlformats.org/officeDocument/2006/relationships/image" Target="media/image33.wmf"/><Relationship Id="rId94" Type="http://schemas.openxmlformats.org/officeDocument/2006/relationships/image" Target="media/image41.wmf"/><Relationship Id="rId99" Type="http://schemas.openxmlformats.org/officeDocument/2006/relationships/oleObject" Target="embeddings/oleObject27.bin"/><Relationship Id="rId101" Type="http://schemas.openxmlformats.org/officeDocument/2006/relationships/oleObject" Target="embeddings/oleObject28.bin"/><Relationship Id="rId122" Type="http://schemas.openxmlformats.org/officeDocument/2006/relationships/image" Target="media/image59.png"/><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559E1D-C038-4DD8-8624-D6FFE94E84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15360</TotalTime>
  <Pages>185</Pages>
  <Words>55484</Words>
  <Characters>316259</Characters>
  <Application>Microsoft Office Word</Application>
  <DocSecurity>0</DocSecurity>
  <Lines>2635</Lines>
  <Paragraphs>742</Paragraphs>
  <ScaleCrop>false</ScaleCrop>
  <HeadingPairs>
    <vt:vector size="2" baseType="variant">
      <vt:variant>
        <vt:lpstr>Название</vt:lpstr>
      </vt:variant>
      <vt:variant>
        <vt:i4>1</vt:i4>
      </vt:variant>
    </vt:vector>
  </HeadingPairs>
  <TitlesOfParts>
    <vt:vector size="1" baseType="lpstr">
      <vt:lpstr/>
    </vt:vector>
  </TitlesOfParts>
  <Company>MultiDVD Team</Company>
  <LinksUpToDate>false</LinksUpToDate>
  <CharactersWithSpaces>371001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Michail P. Derid</dc:creator>
  <cp:lastModifiedBy>Марк</cp:lastModifiedBy>
  <cp:revision>1698</cp:revision>
  <cp:lastPrinted>2024-02-02T04:26:00Z</cp:lastPrinted>
  <dcterms:created xsi:type="dcterms:W3CDTF">2022-05-31T07:41:00Z</dcterms:created>
  <dcterms:modified xsi:type="dcterms:W3CDTF">2024-02-02T04:31:00Z</dcterms:modified>
</cp:coreProperties>
</file>