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Администрация сельского поселения «Жипхегенское»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C41AD2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C41AD2" w:rsidP="00701BE7">
      <w:pPr>
        <w:pStyle w:val="ListParagraph1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«29</w:t>
      </w:r>
      <w:r w:rsidR="00701B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марта</w:t>
      </w:r>
      <w:r w:rsidR="00701BE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2021 г.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№ 13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п.ст. Жипхеген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внесение изменений в постановление администрации сельского поселения «Жипхегенское» № 14 от 25.03.2019 г. «Об утверждении муниципальной программы «Формирование современной городской среды сельского поселения «Жипхегенское»» на 2018-2024 годы»</w:t>
      </w:r>
    </w:p>
    <w:p w:rsidR="00701BE7" w:rsidRDefault="00701BE7" w:rsidP="00701BE7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1BE7" w:rsidRDefault="00701BE7" w:rsidP="00701B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01BE7">
        <w:rPr>
          <w:rStyle w:val="a4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09.02.2019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в целях повышения эффективности муниципального управления на территории сельского поселения, администрация сельского поселения «Жипхегенское»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701BE7" w:rsidRDefault="00701BE7" w:rsidP="00701BE7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постановление администрации сельского поселения «Жипхегенское» № 14 от 25.03.2019 года «Об утверждении </w:t>
      </w:r>
      <w:r>
        <w:rPr>
          <w:rFonts w:ascii="Times New Roman CYR" w:hAnsi="Times New Roman CYR" w:cs="Times New Roman CYR"/>
          <w:sz w:val="24"/>
          <w:szCs w:val="24"/>
        </w:rPr>
        <w:t>муниципальной программы «Формирование современной городской среды сельского поселения «Жипхегенское» на 2018-2024 годы»: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BE7" w:rsidRDefault="00701BE7" w:rsidP="00701BE7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 «Финансовое обеспечение подпрограммы по всем источникам с разбивкой по годам реализации муниципальной программы» раздела 1 паспорт муниципальной программы изложить в следующей редакции:</w:t>
      </w:r>
    </w:p>
    <w:p w:rsidR="00701BE7" w:rsidRDefault="00701BE7" w:rsidP="00701BE7">
      <w:p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</w:rPr>
        <w:t>Объем средств краевого бюджета на реализацию мероприятий программы составляет 871,91 тыс. рублей,  в том числе по годам: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583,69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135,30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152,92 тыс. рублей.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федерального бюджета на реализацию мероприятий программы составляет 5885,47 тыс. рублей, в том числе: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3939,93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2023 год – 913,26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2024год – 1032,28 тыс. рублей,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Объем средств бюджета сельского поселения «Жипхегенское» на реализацию мероприятий программы составляет 508,62 тыс. рублей, в том числе: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год – 0,00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 год – 0,00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 год – 340,49 тыс. рублей;</w:t>
      </w:r>
    </w:p>
    <w:p w:rsidR="00701BE7" w:rsidRDefault="00701BE7" w:rsidP="00701BE7">
      <w:pPr>
        <w:spacing w:after="160" w:line="256" w:lineRule="auto"/>
        <w:ind w:firstLine="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 – 78,92 тыс. рублей;</w:t>
      </w:r>
    </w:p>
    <w:p w:rsidR="00701BE7" w:rsidRDefault="00701BE7" w:rsidP="00701BE7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2024 год – 89,21 рублей,</w:t>
      </w:r>
    </w:p>
    <w:p w:rsidR="00701BE7" w:rsidRDefault="00701BE7" w:rsidP="00701B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Итого: 7266,0 тыс. руб.</w:t>
      </w:r>
    </w:p>
    <w:p w:rsidR="00701BE7" w:rsidRDefault="00701BE7" w:rsidP="00701BE7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Таблицу 1 «Текущее состояние сектора благоустройства дворовых территорий сельского поселения «Жипхегенское» раздела 2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«</w:t>
      </w:r>
      <w:r>
        <w:rPr>
          <w:rStyle w:val="a3"/>
          <w:color w:val="000000"/>
          <w:sz w:val="24"/>
          <w:szCs w:val="24"/>
        </w:rPr>
        <w:t xml:space="preserve">Характеристика текущего состояния сферы </w:t>
      </w:r>
      <w:r>
        <w:rPr>
          <w:color w:val="000000"/>
          <w:sz w:val="24"/>
          <w:szCs w:val="24"/>
        </w:rPr>
        <w:t>реализации программы, описание основных проблем в указанной сфере и прогноз ее развития»</w:t>
      </w:r>
      <w:r>
        <w:rPr>
          <w:sz w:val="24"/>
          <w:szCs w:val="24"/>
        </w:rPr>
        <w:t xml:space="preserve"> изложить в следующей редакции:</w:t>
      </w:r>
    </w:p>
    <w:p w:rsidR="00701BE7" w:rsidRDefault="00701BE7" w:rsidP="00701BE7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025"/>
        <w:gridCol w:w="980"/>
        <w:gridCol w:w="981"/>
        <w:gridCol w:w="981"/>
        <w:gridCol w:w="980"/>
        <w:gridCol w:w="981"/>
        <w:gridCol w:w="981"/>
      </w:tblGrid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(спортивные, детские площадки и т.д.), малыми архитектурными формами), 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BE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100</w:t>
            </w:r>
          </w:p>
        </w:tc>
      </w:tr>
      <w:tr w:rsidR="00701BE7" w:rsidTr="00701BE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поселения),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A4607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pStyle w:val="a5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41,1</w:t>
            </w:r>
          </w:p>
        </w:tc>
      </w:tr>
    </w:tbl>
    <w:p w:rsidR="00701BE7" w:rsidRDefault="00701BE7" w:rsidP="00701BE7">
      <w:pPr>
        <w:pStyle w:val="a5"/>
        <w:ind w:left="720"/>
        <w:jc w:val="both"/>
        <w:rPr>
          <w:sz w:val="24"/>
          <w:szCs w:val="24"/>
        </w:rPr>
      </w:pP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1);</w:t>
      </w: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муниципальной программе «Формирование современной  городской среды сельского поселения «Жипхегенское»» на 2018-2024 годы» </w:t>
      </w:r>
      <w:r>
        <w:rPr>
          <w:sz w:val="24"/>
          <w:szCs w:val="24"/>
        </w:rPr>
        <w:lastRenderedPageBreak/>
        <w:t>изложить в следующей редакции (приложение 2);</w:t>
      </w:r>
    </w:p>
    <w:p w:rsidR="00701BE7" w:rsidRDefault="00701BE7" w:rsidP="00701BE7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к муниципальной программе «Формирование современной  городской среды сельского поселения «Жипхегенское»» на 2018-2024 годы» изложить в следующей редакции (приложение 4);</w:t>
      </w:r>
    </w:p>
    <w:p w:rsidR="00701BE7" w:rsidRDefault="00701BE7" w:rsidP="00701BE7">
      <w:pPr>
        <w:pStyle w:val="a6"/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опубликовать (обнародовать)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информационных стендах сельского поселения «Жипхегенское» и на официальном сайте муниципального района «Хилокский район» в разделе сельское поселение «Жипхегенское» вкладка «Приоритетный проект «Формирование комфортной городской среды»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01BE7" w:rsidRDefault="00701BE7" w:rsidP="00701BE7">
      <w:pPr>
        <w:numPr>
          <w:ilvl w:val="0"/>
          <w:numId w:val="2"/>
        </w:num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01BE7" w:rsidRDefault="00701BE7" w:rsidP="00701BE7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1BE7" w:rsidRDefault="00701BE7" w:rsidP="00701BE7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«Жипхегенское»                                                  С.М. Притворова</w:t>
      </w: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20"/>
        <w:jc w:val="both"/>
      </w:pPr>
    </w:p>
    <w:p w:rsidR="00701BE7" w:rsidRDefault="00701BE7" w:rsidP="00701B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01BE7">
          <w:pgSz w:w="11906" w:h="16838"/>
          <w:pgMar w:top="1134" w:right="850" w:bottom="1134" w:left="1701" w:header="708" w:footer="708" w:gutter="0"/>
          <w:cols w:space="720"/>
        </w:sectPr>
      </w:pPr>
    </w:p>
    <w:p w:rsidR="00701BE7" w:rsidRDefault="00701BE7" w:rsidP="00701BE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                                                                     </w:t>
      </w:r>
    </w:p>
    <w:p w:rsidR="00701BE7" w:rsidRDefault="00701BE7" w:rsidP="00701B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701BE7" w:rsidRDefault="00701BE7" w:rsidP="00701B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планируемых значениях показателей муниципальной программы</w:t>
      </w:r>
    </w:p>
    <w:p w:rsidR="00701BE7" w:rsidRDefault="00701BE7" w:rsidP="00701BE7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сельского поселения «Жипхегенское»» на 2018-2024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7615"/>
        <w:gridCol w:w="1449"/>
        <w:gridCol w:w="1287"/>
        <w:gridCol w:w="761"/>
        <w:gridCol w:w="761"/>
        <w:gridCol w:w="761"/>
        <w:gridCol w:w="761"/>
        <w:gridCol w:w="761"/>
        <w:gridCol w:w="761"/>
      </w:tblGrid>
      <w:tr w:rsidR="00701BE7" w:rsidTr="00701B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значения показателей</w:t>
            </w:r>
          </w:p>
        </w:tc>
      </w:tr>
      <w:tr w:rsidR="00701BE7" w:rsidTr="00701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9A4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5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59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площади благоустроенных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 час.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701BE7" w:rsidTr="00701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701B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both"/>
      </w:pPr>
    </w:p>
    <w:p w:rsidR="00701BE7" w:rsidRDefault="00701BE7" w:rsidP="00701BE7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01BE7" w:rsidRDefault="00701BE7" w:rsidP="00701BE7">
      <w:pPr>
        <w:jc w:val="right"/>
      </w:pPr>
    </w:p>
    <w:tbl>
      <w:tblPr>
        <w:tblW w:w="5800" w:type="pct"/>
        <w:tblLook w:val="00A0" w:firstRow="1" w:lastRow="0" w:firstColumn="1" w:lastColumn="0" w:noHBand="0" w:noVBand="0"/>
      </w:tblPr>
      <w:tblGrid>
        <w:gridCol w:w="1500"/>
        <w:gridCol w:w="52"/>
        <w:gridCol w:w="988"/>
        <w:gridCol w:w="395"/>
        <w:gridCol w:w="1929"/>
        <w:gridCol w:w="718"/>
        <w:gridCol w:w="854"/>
        <w:gridCol w:w="823"/>
        <w:gridCol w:w="709"/>
        <w:gridCol w:w="1092"/>
        <w:gridCol w:w="1092"/>
        <w:gridCol w:w="1092"/>
        <w:gridCol w:w="403"/>
        <w:gridCol w:w="689"/>
        <w:gridCol w:w="471"/>
        <w:gridCol w:w="621"/>
        <w:gridCol w:w="476"/>
        <w:gridCol w:w="616"/>
        <w:gridCol w:w="470"/>
        <w:gridCol w:w="622"/>
        <w:gridCol w:w="275"/>
        <w:gridCol w:w="961"/>
        <w:gridCol w:w="961"/>
      </w:tblGrid>
      <w:tr w:rsidR="00701BE7" w:rsidTr="00701BE7">
        <w:trPr>
          <w:gridAfter w:val="10"/>
          <w:wAfter w:w="1746" w:type="pct"/>
          <w:trHeight w:val="960"/>
        </w:trPr>
        <w:tc>
          <w:tcPr>
            <w:tcW w:w="425" w:type="pct"/>
            <w:gridSpan w:val="2"/>
          </w:tcPr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«Формирование современной городской среды сельского поселения «Жипхегенское»» на 2018-2024 годы</w:t>
            </w:r>
          </w:p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1BE7" w:rsidTr="00701BE7">
        <w:trPr>
          <w:gridAfter w:val="3"/>
          <w:wAfter w:w="719" w:type="pct"/>
          <w:trHeight w:val="30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соисполнитель, государственный (муниципальный)                                         заказчик-координатор, участник 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2018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2019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2020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2021 год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2022 год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2023 год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Объемы бюджетных ассигнований (тыс. рублей) на 2024 год</w:t>
            </w:r>
          </w:p>
        </w:tc>
      </w:tr>
      <w:tr w:rsidR="00701BE7" w:rsidTr="00701BE7">
        <w:trPr>
          <w:gridAfter w:val="3"/>
          <w:wAfter w:w="719" w:type="pct"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701BE7" w:rsidTr="00701BE7">
        <w:trPr>
          <w:gridAfter w:val="3"/>
          <w:wAfter w:w="719" w:type="pct"/>
          <w:trHeight w:val="90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BE7" w:rsidRDefault="00701B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Муниципальная программа </w:t>
            </w:r>
          </w:p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«Формирование современной городской среды сельского поселения «Жипхегенское»» на 2018-2024 годы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«Жипхегенское» </w:t>
            </w:r>
          </w:p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line="240" w:lineRule="auto"/>
              <w:ind w:left="-38" w:right="-87" w:hanging="1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line="240" w:lineRule="auto"/>
              <w:ind w:right="-13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4864,11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line="240" w:lineRule="auto"/>
              <w:ind w:right="-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1121,48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1274,41</w:t>
            </w:r>
          </w:p>
        </w:tc>
      </w:tr>
      <w:tr w:rsidR="00701BE7" w:rsidTr="00701BE7">
        <w:trPr>
          <w:gridAfter w:val="3"/>
          <w:wAfter w:w="719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3939,93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913,26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1032,28</w:t>
            </w:r>
          </w:p>
        </w:tc>
      </w:tr>
      <w:tr w:rsidR="00701BE7" w:rsidTr="00701BE7">
        <w:trPr>
          <w:gridAfter w:val="3"/>
          <w:wAfter w:w="719" w:type="pct"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BE7" w:rsidTr="00701BE7">
        <w:trPr>
          <w:gridAfter w:val="3"/>
          <w:wAfter w:w="719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583,69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152,92</w:t>
            </w:r>
          </w:p>
        </w:tc>
      </w:tr>
      <w:tr w:rsidR="00701BE7" w:rsidTr="00701BE7">
        <w:trPr>
          <w:gridAfter w:val="3"/>
          <w:wAfter w:w="719" w:type="pct"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340,49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89,21</w:t>
            </w:r>
          </w:p>
        </w:tc>
      </w:tr>
      <w:tr w:rsidR="00701BE7" w:rsidTr="00701BE7">
        <w:trPr>
          <w:trHeight w:val="960"/>
        </w:trPr>
        <w:tc>
          <w:tcPr>
            <w:tcW w:w="425" w:type="pct"/>
            <w:gridSpan w:val="2"/>
          </w:tcPr>
          <w:p w:rsidR="00701BE7" w:rsidRDefault="00701BE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  <w:gridSpan w:val="10"/>
            <w:vAlign w:val="bottom"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gridSpan w:val="2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</w:tcPr>
          <w:p w:rsidR="00701BE7" w:rsidRDefault="00701BE7">
            <w:pPr>
              <w:spacing w:after="0" w:line="240" w:lineRule="auto"/>
              <w:jc w:val="both"/>
            </w:pPr>
          </w:p>
        </w:tc>
        <w:tc>
          <w:tcPr>
            <w:tcW w:w="291" w:type="pct"/>
            <w:hideMark/>
          </w:tcPr>
          <w:p w:rsidR="00701BE7" w:rsidRDefault="00701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jc w:val="right"/>
        <w:rPr>
          <w:color w:val="FF0000"/>
          <w:sz w:val="28"/>
          <w:szCs w:val="28"/>
        </w:rPr>
      </w:pPr>
    </w:p>
    <w:p w:rsidR="00701BE7" w:rsidRDefault="00701BE7" w:rsidP="00701BE7">
      <w:pPr>
        <w:spacing w:after="0" w:line="240" w:lineRule="auto"/>
        <w:rPr>
          <w:rFonts w:ascii="Times New Roman" w:hAnsi="Times New Roman"/>
          <w:sz w:val="24"/>
          <w:szCs w:val="24"/>
        </w:rPr>
        <w:sectPr w:rsidR="00701BE7">
          <w:pgSz w:w="16838" w:h="11906" w:orient="landscape"/>
          <w:pgMar w:top="1701" w:right="1134" w:bottom="851" w:left="567" w:header="709" w:footer="709" w:gutter="0"/>
          <w:cols w:space="720"/>
        </w:sectPr>
      </w:pPr>
    </w:p>
    <w:p w:rsidR="00701BE7" w:rsidRDefault="00701BE7" w:rsidP="00701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 на территории сельского поселения «Жипхегенское» на 2018-2024 годы»</w:t>
      </w:r>
    </w:p>
    <w:p w:rsidR="00701BE7" w:rsidRDefault="00701BE7" w:rsidP="0070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469"/>
        <w:gridCol w:w="6107"/>
        <w:gridCol w:w="1586"/>
      </w:tblGrid>
      <w:tr w:rsidR="00701BE7" w:rsidTr="00BE12D5">
        <w:trPr>
          <w:trHeight w:val="9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сельского поселения «Жипхегенское»  на 2018-2024 год»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Планируемый период проведения благоустройства территории </w:t>
            </w:r>
          </w:p>
        </w:tc>
      </w:tr>
      <w:tr w:rsidR="00701BE7" w:rsidTr="00BE12D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дворовых территорий, подлежащих благоустройству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4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7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Таежная 10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Адресный перечень общественных территорий, подлежащих благоустройству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27 (детская и спортивная площадка на территории школы)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E12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BE1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Шоссейная 2а (памятник)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Таежная между домами 9 и 10  (спортивная  площадка)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67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Лесопарковая зона  ул. Советская  4а  (детская площадка)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Мира 16а (детская площадка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Набережная 20а (детская площадка)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701BE7" w:rsidTr="00BE12D5">
        <w:trPr>
          <w:trHeight w:val="4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п.ст. Жипхеген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Советская (торговая площадь)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1BE7" w:rsidRDefault="00701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</w:tbl>
    <w:p w:rsidR="00701BE7" w:rsidRDefault="00701BE7" w:rsidP="00701BE7"/>
    <w:p w:rsidR="004F5FF8" w:rsidRDefault="004F5FF8"/>
    <w:sectPr w:rsidR="004F5FF8" w:rsidSect="004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3DF"/>
    <w:multiLevelType w:val="multilevel"/>
    <w:tmpl w:val="23B68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CC37E6"/>
    <w:multiLevelType w:val="hybridMultilevel"/>
    <w:tmpl w:val="4E3A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E7"/>
    <w:rsid w:val="004F5FF8"/>
    <w:rsid w:val="00567851"/>
    <w:rsid w:val="00701BE7"/>
    <w:rsid w:val="009A4607"/>
    <w:rsid w:val="00BE12D5"/>
    <w:rsid w:val="00C41AD2"/>
    <w:rsid w:val="00CB71FE"/>
    <w:rsid w:val="00C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701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701BE7"/>
    <w:rPr>
      <w:rFonts w:ascii="Times New Roman" w:hAnsi="Times New Roman" w:cs="Times New Roman" w:hint="default"/>
      <w:b/>
      <w:bCs w:val="0"/>
      <w:sz w:val="11"/>
    </w:rPr>
  </w:style>
  <w:style w:type="paragraph" w:styleId="a5">
    <w:name w:val="No Spacing"/>
    <w:uiPriority w:val="1"/>
    <w:qFormat/>
    <w:rsid w:val="00701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01BE7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701BE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2021-03-29T05:19:00Z</cp:lastPrinted>
  <dcterms:created xsi:type="dcterms:W3CDTF">2021-03-29T07:01:00Z</dcterms:created>
  <dcterms:modified xsi:type="dcterms:W3CDTF">2021-03-29T07:01:00Z</dcterms:modified>
</cp:coreProperties>
</file>