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1" w:rsidRDefault="00371331" w:rsidP="0037133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71331" w:rsidRDefault="00371331" w:rsidP="00371331"/>
    <w:p w:rsidR="00371331" w:rsidRDefault="00371331" w:rsidP="00371331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Анализ поступлений налоговых и неналоговых доходов</w:t>
      </w:r>
    </w:p>
    <w:p w:rsidR="00371331" w:rsidRDefault="00371331" w:rsidP="00371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муниципального района «Хилокский район»</w:t>
      </w:r>
    </w:p>
    <w:p w:rsidR="00371331" w:rsidRDefault="00811782" w:rsidP="003713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1 квартал 2021</w:t>
      </w:r>
      <w:r w:rsidR="00371331">
        <w:rPr>
          <w:b/>
          <w:bCs/>
          <w:sz w:val="28"/>
          <w:szCs w:val="28"/>
        </w:rPr>
        <w:t xml:space="preserve"> года</w:t>
      </w:r>
    </w:p>
    <w:p w:rsidR="00371331" w:rsidRDefault="00371331" w:rsidP="00371331">
      <w:pPr>
        <w:rPr>
          <w:sz w:val="28"/>
          <w:szCs w:val="28"/>
        </w:rPr>
      </w:pPr>
    </w:p>
    <w:p w:rsidR="00811782" w:rsidRDefault="00371331" w:rsidP="00811782">
      <w:pPr>
        <w:pStyle w:val="a3"/>
        <w:ind w:firstLine="709"/>
        <w:rPr>
          <w:szCs w:val="28"/>
        </w:rPr>
      </w:pPr>
      <w:proofErr w:type="gramStart"/>
      <w:r w:rsidRPr="00A2764F">
        <w:rPr>
          <w:szCs w:val="28"/>
        </w:rPr>
        <w:t xml:space="preserve">Решением Совета муниципального района «Хилокский район» от </w:t>
      </w:r>
      <w:r w:rsidR="00AB6805">
        <w:rPr>
          <w:szCs w:val="28"/>
        </w:rPr>
        <w:t>2</w:t>
      </w:r>
      <w:r w:rsidR="00811782">
        <w:rPr>
          <w:szCs w:val="28"/>
        </w:rPr>
        <w:t>9.12.2020</w:t>
      </w:r>
      <w:r w:rsidRPr="00A2764F">
        <w:rPr>
          <w:szCs w:val="28"/>
        </w:rPr>
        <w:t xml:space="preserve"> года № </w:t>
      </w:r>
      <w:r w:rsidR="00811782">
        <w:rPr>
          <w:szCs w:val="28"/>
        </w:rPr>
        <w:t>29</w:t>
      </w:r>
      <w:r w:rsidR="00AB6805">
        <w:rPr>
          <w:szCs w:val="28"/>
        </w:rPr>
        <w:t>.</w:t>
      </w:r>
      <w:r w:rsidR="00811782">
        <w:rPr>
          <w:szCs w:val="28"/>
        </w:rPr>
        <w:t xml:space="preserve">240 </w:t>
      </w:r>
      <w:r>
        <w:rPr>
          <w:szCs w:val="28"/>
        </w:rPr>
        <w:t xml:space="preserve">«О бюджете муниципального </w:t>
      </w:r>
      <w:r w:rsidR="00811782">
        <w:rPr>
          <w:szCs w:val="28"/>
        </w:rPr>
        <w:t>района «Хилокский район» на 2021 год и плановый период 2022 и 2023</w:t>
      </w:r>
      <w:r>
        <w:rPr>
          <w:szCs w:val="28"/>
        </w:rPr>
        <w:t xml:space="preserve"> годов» бюдж</w:t>
      </w:r>
      <w:r w:rsidR="00811782">
        <w:rPr>
          <w:szCs w:val="28"/>
        </w:rPr>
        <w:t>ет муниципального района на 2021</w:t>
      </w:r>
      <w:r>
        <w:rPr>
          <w:szCs w:val="28"/>
        </w:rPr>
        <w:t xml:space="preserve"> год утвержден по доходам в сумме </w:t>
      </w:r>
      <w:r w:rsidR="00811782" w:rsidRPr="009C5009">
        <w:rPr>
          <w:b/>
          <w:szCs w:val="28"/>
        </w:rPr>
        <w:t xml:space="preserve">719433,6 </w:t>
      </w:r>
      <w:r w:rsidR="00811782">
        <w:rPr>
          <w:szCs w:val="28"/>
        </w:rPr>
        <w:t>тыс.</w:t>
      </w:r>
      <w:r w:rsidR="000C3AB8">
        <w:rPr>
          <w:szCs w:val="28"/>
        </w:rPr>
        <w:t xml:space="preserve"> </w:t>
      </w:r>
      <w:r w:rsidR="00811782">
        <w:rPr>
          <w:szCs w:val="28"/>
        </w:rPr>
        <w:t xml:space="preserve">рублей, в том числе по собственным доходам в сумме </w:t>
      </w:r>
      <w:r w:rsidR="00811782">
        <w:rPr>
          <w:b/>
          <w:szCs w:val="28"/>
        </w:rPr>
        <w:t xml:space="preserve">205034,5 </w:t>
      </w:r>
      <w:r w:rsidR="00811782">
        <w:rPr>
          <w:szCs w:val="28"/>
        </w:rPr>
        <w:t>тыс. рублей (налоговые – 199730,7 тыс. рублей, неналоговые – 5303,8 тыс. рублей, безвозмездные</w:t>
      </w:r>
      <w:proofErr w:type="gramEnd"/>
      <w:r w:rsidR="00811782">
        <w:rPr>
          <w:szCs w:val="28"/>
        </w:rPr>
        <w:t xml:space="preserve"> перечисления в сумме </w:t>
      </w:r>
      <w:r w:rsidR="00811782" w:rsidRPr="009C5009">
        <w:rPr>
          <w:b/>
          <w:szCs w:val="28"/>
        </w:rPr>
        <w:t>514399,1</w:t>
      </w:r>
      <w:r w:rsidR="00811782">
        <w:rPr>
          <w:b/>
          <w:szCs w:val="28"/>
        </w:rPr>
        <w:t xml:space="preserve"> </w:t>
      </w:r>
      <w:r w:rsidR="00811782" w:rsidRPr="00811782">
        <w:rPr>
          <w:szCs w:val="28"/>
        </w:rPr>
        <w:t>тыс</w:t>
      </w:r>
      <w:r w:rsidR="00811782" w:rsidRPr="00AB6805">
        <w:rPr>
          <w:szCs w:val="28"/>
        </w:rPr>
        <w:t xml:space="preserve">. </w:t>
      </w:r>
      <w:r w:rsidR="00811782">
        <w:rPr>
          <w:szCs w:val="28"/>
        </w:rPr>
        <w:t xml:space="preserve">рублей).    </w:t>
      </w:r>
    </w:p>
    <w:p w:rsidR="00811782" w:rsidRDefault="00811782" w:rsidP="00811782">
      <w:pPr>
        <w:rPr>
          <w:b/>
          <w:bCs/>
          <w:sz w:val="28"/>
          <w:szCs w:val="28"/>
        </w:rPr>
      </w:pPr>
    </w:p>
    <w:p w:rsidR="00811782" w:rsidRDefault="00811782" w:rsidP="00811782">
      <w:pPr>
        <w:pStyle w:val="a3"/>
        <w:rPr>
          <w:szCs w:val="28"/>
        </w:rPr>
      </w:pPr>
      <w:r>
        <w:rPr>
          <w:szCs w:val="28"/>
        </w:rPr>
        <w:t xml:space="preserve">      По состоянию на 01.04.2021 года уточненные годовые бюджетные назначения составили </w:t>
      </w:r>
      <w:r>
        <w:rPr>
          <w:b/>
          <w:szCs w:val="28"/>
        </w:rPr>
        <w:t>739324,1</w:t>
      </w:r>
      <w:r w:rsidR="00CC165B">
        <w:rPr>
          <w:b/>
          <w:szCs w:val="28"/>
        </w:rPr>
        <w:t xml:space="preserve"> </w:t>
      </w:r>
      <w:r>
        <w:rPr>
          <w:szCs w:val="28"/>
        </w:rPr>
        <w:t xml:space="preserve">тыс. рублей, в том числе по собственным доходам </w:t>
      </w:r>
      <w:r>
        <w:rPr>
          <w:b/>
          <w:szCs w:val="28"/>
        </w:rPr>
        <w:t xml:space="preserve">205034,5 </w:t>
      </w:r>
      <w:r>
        <w:rPr>
          <w:szCs w:val="28"/>
        </w:rPr>
        <w:t xml:space="preserve">тыс. рублей, по безвозмездным поступлениям                   </w:t>
      </w:r>
      <w:r>
        <w:rPr>
          <w:b/>
          <w:szCs w:val="28"/>
        </w:rPr>
        <w:t xml:space="preserve">534289,6 </w:t>
      </w:r>
      <w:r>
        <w:rPr>
          <w:szCs w:val="28"/>
        </w:rPr>
        <w:t>тыс. рублей.</w:t>
      </w:r>
    </w:p>
    <w:p w:rsidR="00811782" w:rsidRDefault="00811782" w:rsidP="00811782">
      <w:pPr>
        <w:pStyle w:val="a3"/>
        <w:rPr>
          <w:szCs w:val="28"/>
        </w:rPr>
      </w:pPr>
      <w:r>
        <w:rPr>
          <w:szCs w:val="28"/>
        </w:rPr>
        <w:t xml:space="preserve">    </w:t>
      </w:r>
      <w:r w:rsidR="000C3AB8">
        <w:rPr>
          <w:szCs w:val="28"/>
        </w:rPr>
        <w:t xml:space="preserve">  </w:t>
      </w:r>
      <w:r>
        <w:rPr>
          <w:szCs w:val="28"/>
        </w:rPr>
        <w:t xml:space="preserve">Исполнение за 1 квартал 2021 года составило </w:t>
      </w:r>
      <w:r>
        <w:rPr>
          <w:b/>
          <w:szCs w:val="28"/>
        </w:rPr>
        <w:t>182133,1</w:t>
      </w:r>
      <w:r>
        <w:rPr>
          <w:szCs w:val="28"/>
        </w:rPr>
        <w:t xml:space="preserve"> тыс. рублей или </w:t>
      </w:r>
      <w:r>
        <w:rPr>
          <w:b/>
          <w:szCs w:val="28"/>
        </w:rPr>
        <w:t>24,6</w:t>
      </w:r>
      <w:r>
        <w:rPr>
          <w:szCs w:val="28"/>
        </w:rPr>
        <w:t xml:space="preserve"> процентов от уточненных годовых бюджетных назначений. В том числе собственные доходы бюджета исполнены в сумме </w:t>
      </w:r>
      <w:r w:rsidR="000C3AB8">
        <w:rPr>
          <w:b/>
          <w:szCs w:val="28"/>
        </w:rPr>
        <w:t>46556,6</w:t>
      </w:r>
      <w:r>
        <w:rPr>
          <w:b/>
          <w:szCs w:val="28"/>
        </w:rPr>
        <w:t xml:space="preserve"> </w:t>
      </w:r>
      <w:r>
        <w:rPr>
          <w:szCs w:val="28"/>
        </w:rPr>
        <w:t xml:space="preserve">тыс. рублей, что составляет </w:t>
      </w:r>
      <w:r>
        <w:rPr>
          <w:b/>
          <w:szCs w:val="28"/>
        </w:rPr>
        <w:t>22,7</w:t>
      </w:r>
      <w:r>
        <w:rPr>
          <w:szCs w:val="28"/>
        </w:rPr>
        <w:t xml:space="preserve"> процента от уточненных бюджетных назначений на год. Анализ динамики поступлений собственных доходов показывает, что фактические поступления за 1 квартал 2021 года увеличились по сравнению с аналогичным периодом прошлого года на </w:t>
      </w:r>
      <w:r w:rsidR="000C3AB8">
        <w:rPr>
          <w:color w:val="000000" w:themeColor="text1"/>
          <w:szCs w:val="28"/>
        </w:rPr>
        <w:t>3861,2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тыс. рублей. </w:t>
      </w:r>
    </w:p>
    <w:p w:rsidR="00811782" w:rsidRDefault="00811782" w:rsidP="00811782">
      <w:pPr>
        <w:pStyle w:val="a3"/>
        <w:rPr>
          <w:szCs w:val="28"/>
        </w:rPr>
      </w:pPr>
      <w:r>
        <w:rPr>
          <w:szCs w:val="28"/>
        </w:rPr>
        <w:t xml:space="preserve">Безвозмездные поступления получены в сумме </w:t>
      </w:r>
      <w:r>
        <w:rPr>
          <w:b/>
          <w:szCs w:val="28"/>
        </w:rPr>
        <w:t xml:space="preserve">135576,5 </w:t>
      </w:r>
      <w:r>
        <w:rPr>
          <w:szCs w:val="28"/>
        </w:rPr>
        <w:t xml:space="preserve">тыс. рублей или 25,4 процентов от уточненной суммы. За аналогичный период предыдущего года безвозмездные перечисления поступили в бюджет района в сумме </w:t>
      </w:r>
      <w:r w:rsidRPr="00553036">
        <w:rPr>
          <w:szCs w:val="28"/>
        </w:rPr>
        <w:t>132918,5</w:t>
      </w:r>
      <w:r>
        <w:rPr>
          <w:szCs w:val="28"/>
        </w:rPr>
        <w:t xml:space="preserve"> тыс. рублей, что на </w:t>
      </w:r>
      <w:r w:rsidRPr="00553036">
        <w:rPr>
          <w:szCs w:val="28"/>
        </w:rPr>
        <w:t>2658</w:t>
      </w:r>
      <w:r w:rsidR="000C3AB8">
        <w:rPr>
          <w:szCs w:val="28"/>
        </w:rPr>
        <w:t>,0</w:t>
      </w:r>
      <w:r>
        <w:rPr>
          <w:szCs w:val="28"/>
        </w:rPr>
        <w:t xml:space="preserve"> тыс. рублей меньше поступлений этого года. Темп снижения (роста) составил 102 процента.</w:t>
      </w:r>
    </w:p>
    <w:p w:rsidR="00811782" w:rsidRDefault="00811782" w:rsidP="00811782">
      <w:pPr>
        <w:pStyle w:val="a3"/>
        <w:rPr>
          <w:b/>
          <w:color w:val="FF0000"/>
          <w:szCs w:val="28"/>
        </w:rPr>
      </w:pPr>
    </w:p>
    <w:p w:rsidR="00811782" w:rsidRDefault="00811782" w:rsidP="00811782">
      <w:pPr>
        <w:pStyle w:val="a3"/>
        <w:rPr>
          <w:b/>
          <w:szCs w:val="28"/>
        </w:rPr>
      </w:pPr>
      <w:r w:rsidRPr="00784F37">
        <w:rPr>
          <w:b/>
          <w:szCs w:val="28"/>
        </w:rPr>
        <w:t>1.1. Анализ поступлений налоговых доходов бюджета муниципального района.</w:t>
      </w:r>
    </w:p>
    <w:p w:rsidR="00811782" w:rsidRDefault="00811782" w:rsidP="00811782">
      <w:pPr>
        <w:pStyle w:val="a3"/>
        <w:rPr>
          <w:b/>
          <w:szCs w:val="28"/>
        </w:rPr>
      </w:pPr>
    </w:p>
    <w:p w:rsidR="00811782" w:rsidRDefault="00811782" w:rsidP="00811782">
      <w:pPr>
        <w:pStyle w:val="a3"/>
        <w:ind w:firstLine="540"/>
        <w:rPr>
          <w:color w:val="FF0000"/>
          <w:szCs w:val="28"/>
        </w:rPr>
      </w:pPr>
      <w:r>
        <w:rPr>
          <w:b/>
          <w:szCs w:val="28"/>
        </w:rPr>
        <w:t xml:space="preserve">Налоговые доходы </w:t>
      </w:r>
      <w:r>
        <w:rPr>
          <w:szCs w:val="28"/>
        </w:rPr>
        <w:t xml:space="preserve">за 1 квартал 2021 года получены в сумме </w:t>
      </w:r>
      <w:r w:rsidR="000C3AB8">
        <w:rPr>
          <w:b/>
          <w:szCs w:val="28"/>
        </w:rPr>
        <w:t>44885,0</w:t>
      </w:r>
      <w:r>
        <w:rPr>
          <w:szCs w:val="28"/>
        </w:rPr>
        <w:t xml:space="preserve"> тыс. рублей, что составляет </w:t>
      </w:r>
      <w:r>
        <w:rPr>
          <w:b/>
          <w:szCs w:val="28"/>
        </w:rPr>
        <w:t>22,5</w:t>
      </w:r>
      <w:r>
        <w:rPr>
          <w:szCs w:val="28"/>
        </w:rPr>
        <w:t xml:space="preserve"> процента от уточненных бюджетных назначений на 2021 год. Удельный вес налоговых доходов в общей сумме полученных собственных доходов составил 96,4 процента.  По сравнению с аналогичным периодом прошлого года поступления увеличились на </w:t>
      </w:r>
      <w:r w:rsidRPr="00434786">
        <w:rPr>
          <w:b/>
          <w:color w:val="000000" w:themeColor="text1"/>
          <w:szCs w:val="28"/>
        </w:rPr>
        <w:t>3687</w:t>
      </w:r>
      <w:r w:rsidR="000C3AB8">
        <w:rPr>
          <w:b/>
          <w:color w:val="000000" w:themeColor="text1"/>
          <w:szCs w:val="28"/>
        </w:rPr>
        <w:t>,1</w:t>
      </w:r>
      <w:r>
        <w:rPr>
          <w:b/>
          <w:color w:val="000000" w:themeColor="text1"/>
          <w:szCs w:val="28"/>
        </w:rPr>
        <w:t xml:space="preserve"> </w:t>
      </w:r>
      <w:r>
        <w:rPr>
          <w:szCs w:val="28"/>
        </w:rPr>
        <w:t>тыс. рублей.</w:t>
      </w:r>
    </w:p>
    <w:p w:rsidR="00811782" w:rsidRDefault="00811782" w:rsidP="00811782">
      <w:pPr>
        <w:pStyle w:val="a3"/>
        <w:ind w:firstLine="540"/>
        <w:rPr>
          <w:szCs w:val="28"/>
        </w:rPr>
      </w:pPr>
      <w:r>
        <w:rPr>
          <w:szCs w:val="28"/>
        </w:rPr>
        <w:t xml:space="preserve">Поступления </w:t>
      </w:r>
      <w:r>
        <w:rPr>
          <w:b/>
          <w:szCs w:val="28"/>
        </w:rPr>
        <w:t xml:space="preserve">налога на доходы физических лиц </w:t>
      </w:r>
      <w:r>
        <w:rPr>
          <w:szCs w:val="28"/>
        </w:rPr>
        <w:t xml:space="preserve">в 1 квартале 2021 года составили </w:t>
      </w:r>
      <w:r>
        <w:rPr>
          <w:b/>
          <w:szCs w:val="28"/>
        </w:rPr>
        <w:t>35866,6</w:t>
      </w:r>
      <w:r>
        <w:rPr>
          <w:szCs w:val="28"/>
        </w:rPr>
        <w:t xml:space="preserve"> тыс. рублей, что составляет </w:t>
      </w:r>
      <w:r>
        <w:rPr>
          <w:b/>
          <w:szCs w:val="28"/>
        </w:rPr>
        <w:t xml:space="preserve">21,3 </w:t>
      </w:r>
      <w:r>
        <w:rPr>
          <w:szCs w:val="28"/>
        </w:rPr>
        <w:t xml:space="preserve">процента от годовых бюджетных назначений. </w:t>
      </w:r>
    </w:p>
    <w:p w:rsidR="00811782" w:rsidRDefault="00811782" w:rsidP="00811782">
      <w:pPr>
        <w:pStyle w:val="a3"/>
        <w:ind w:firstLine="540"/>
        <w:rPr>
          <w:szCs w:val="28"/>
        </w:rPr>
      </w:pPr>
      <w:r>
        <w:rPr>
          <w:szCs w:val="28"/>
        </w:rPr>
        <w:lastRenderedPageBreak/>
        <w:t xml:space="preserve">Нормативы отчислений </w:t>
      </w:r>
      <w:r w:rsidRPr="00D944F3">
        <w:rPr>
          <w:szCs w:val="28"/>
        </w:rPr>
        <w:t>в бюджет муниципального района с городских по</w:t>
      </w:r>
      <w:r>
        <w:rPr>
          <w:szCs w:val="28"/>
        </w:rPr>
        <w:t>селений 5%, с</w:t>
      </w:r>
      <w:r w:rsidRPr="00D944F3">
        <w:rPr>
          <w:szCs w:val="28"/>
        </w:rPr>
        <w:t xml:space="preserve"> сельских поселений 13%. Дополнительный норматив в</w:t>
      </w:r>
      <w:r>
        <w:rPr>
          <w:b/>
          <w:szCs w:val="28"/>
        </w:rPr>
        <w:t xml:space="preserve"> 2020 </w:t>
      </w:r>
      <w:r>
        <w:rPr>
          <w:szCs w:val="28"/>
        </w:rPr>
        <w:t xml:space="preserve">году составил </w:t>
      </w:r>
      <w:r>
        <w:rPr>
          <w:b/>
          <w:szCs w:val="28"/>
        </w:rPr>
        <w:t>20,7</w:t>
      </w:r>
      <w:r w:rsidRPr="00D944F3">
        <w:rPr>
          <w:b/>
          <w:szCs w:val="28"/>
        </w:rPr>
        <w:t>%,</w:t>
      </w:r>
      <w:r>
        <w:rPr>
          <w:b/>
          <w:szCs w:val="28"/>
        </w:rPr>
        <w:t xml:space="preserve"> в 2021 году 21,6%.</w:t>
      </w:r>
    </w:p>
    <w:p w:rsidR="00811782" w:rsidRPr="007A1A62" w:rsidRDefault="00811782" w:rsidP="00811782">
      <w:pPr>
        <w:pStyle w:val="a3"/>
        <w:ind w:firstLine="540"/>
        <w:rPr>
          <w:color w:val="000000" w:themeColor="text1"/>
          <w:szCs w:val="28"/>
        </w:rPr>
      </w:pPr>
      <w:r>
        <w:rPr>
          <w:szCs w:val="28"/>
        </w:rPr>
        <w:t xml:space="preserve">Удельный вес в общей сумме налоговых доходов НДФЛ составил </w:t>
      </w:r>
      <w:r>
        <w:rPr>
          <w:b/>
          <w:szCs w:val="28"/>
        </w:rPr>
        <w:t xml:space="preserve">79,9 </w:t>
      </w:r>
      <w:r>
        <w:rPr>
          <w:szCs w:val="28"/>
        </w:rPr>
        <w:t xml:space="preserve">процента. Темп роста к 1 кварталу 2020 года составил </w:t>
      </w:r>
      <w:r w:rsidRPr="00434786">
        <w:rPr>
          <w:color w:val="000000" w:themeColor="text1"/>
          <w:szCs w:val="28"/>
        </w:rPr>
        <w:t>107,9 процента</w:t>
      </w:r>
      <w:r>
        <w:rPr>
          <w:color w:val="000000" w:themeColor="text1"/>
          <w:szCs w:val="28"/>
        </w:rPr>
        <w:t xml:space="preserve">. </w:t>
      </w:r>
      <w:proofErr w:type="gramStart"/>
      <w:r w:rsidRPr="00357A0A">
        <w:rPr>
          <w:szCs w:val="28"/>
        </w:rPr>
        <w:t>Приводя результаты в равные условия с 2020 годом</w:t>
      </w:r>
      <w:r>
        <w:rPr>
          <w:szCs w:val="28"/>
        </w:rPr>
        <w:t xml:space="preserve"> </w:t>
      </w:r>
      <w:r w:rsidRPr="00357A0A">
        <w:rPr>
          <w:szCs w:val="28"/>
        </w:rPr>
        <w:t>наблюдается увеличение НДФЛ</w:t>
      </w:r>
      <w:proofErr w:type="gramEnd"/>
      <w:r w:rsidRPr="00357A0A">
        <w:rPr>
          <w:szCs w:val="28"/>
        </w:rPr>
        <w:t xml:space="preserve"> в 1 квартале 2021 года на 1800,4 тыс. рублей. Темп роста в равных условиях 2021/2020 гг. составил 105,3 процентов.</w:t>
      </w:r>
    </w:p>
    <w:p w:rsidR="00811782" w:rsidRDefault="00811782" w:rsidP="00811782">
      <w:pPr>
        <w:pStyle w:val="a3"/>
        <w:ind w:firstLine="567"/>
      </w:pPr>
      <w:r>
        <w:rPr>
          <w:szCs w:val="28"/>
        </w:rPr>
        <w:t xml:space="preserve">Налог </w:t>
      </w:r>
      <w:r>
        <w:t xml:space="preserve">на доходы от уплаты </w:t>
      </w:r>
      <w:r>
        <w:rPr>
          <w:b/>
        </w:rPr>
        <w:t>акцизов</w:t>
      </w:r>
      <w:r>
        <w:t xml:space="preserve"> в районный бюджет в 1 квартале 2021 года исполнен в сумме</w:t>
      </w:r>
      <w:r w:rsidR="00CC165B">
        <w:t xml:space="preserve"> </w:t>
      </w:r>
      <w:r w:rsidR="000C3AB8">
        <w:rPr>
          <w:b/>
        </w:rPr>
        <w:t>4286,3</w:t>
      </w:r>
      <w:r w:rsidR="00CC165B">
        <w:rPr>
          <w:b/>
        </w:rPr>
        <w:t xml:space="preserve"> </w:t>
      </w:r>
      <w:r>
        <w:t>тыс. рублей, что составляет 22,4 процента от годовых бюджетных назначений.</w:t>
      </w:r>
    </w:p>
    <w:p w:rsidR="00811782" w:rsidRDefault="00811782" w:rsidP="00811782">
      <w:pPr>
        <w:pStyle w:val="a3"/>
        <w:ind w:firstLine="567"/>
        <w:rPr>
          <w:szCs w:val="28"/>
        </w:rPr>
      </w:pPr>
      <w:r>
        <w:t>С 1 января 2021</w:t>
      </w:r>
      <w:r w:rsidR="000C3AB8">
        <w:t xml:space="preserve"> года</w:t>
      </w:r>
      <w:r>
        <w:t xml:space="preserve"> в бюджет района поступает налог, взимаемый в связи с применением упрощенной системы налогообложения. План на 2021 год составляет 2606,4 тыс. рублей, исполнение составило 595</w:t>
      </w:r>
      <w:r w:rsidR="000C3AB8">
        <w:t>,0</w:t>
      </w:r>
      <w:r>
        <w:t xml:space="preserve"> тыс. рублей или 22,8 процента</w:t>
      </w:r>
      <w:r w:rsidR="000C3AB8">
        <w:t>.</w:t>
      </w:r>
    </w:p>
    <w:p w:rsidR="00811782" w:rsidRPr="00434786" w:rsidRDefault="00811782" w:rsidP="00811782">
      <w:pPr>
        <w:pStyle w:val="a3"/>
        <w:rPr>
          <w:szCs w:val="28"/>
        </w:rPr>
      </w:pPr>
      <w:r>
        <w:rPr>
          <w:szCs w:val="28"/>
        </w:rPr>
        <w:t xml:space="preserve">        Наблюдается снижение поступлений </w:t>
      </w:r>
      <w:r>
        <w:rPr>
          <w:b/>
          <w:szCs w:val="28"/>
        </w:rPr>
        <w:t xml:space="preserve">единого налога на вмененный доход для отдельных видов деятельности </w:t>
      </w:r>
      <w:r>
        <w:rPr>
          <w:szCs w:val="28"/>
        </w:rPr>
        <w:t xml:space="preserve">по сравнению с аналогичным </w:t>
      </w:r>
      <w:r w:rsidRPr="00434786">
        <w:rPr>
          <w:szCs w:val="28"/>
        </w:rPr>
        <w:t>периодом предыдущего года на 168,9 тыс. рублей.</w:t>
      </w:r>
      <w:r>
        <w:rPr>
          <w:szCs w:val="28"/>
        </w:rPr>
        <w:t xml:space="preserve"> Снижение поступлений </w:t>
      </w:r>
      <w:r w:rsidRPr="00BD7B0B">
        <w:rPr>
          <w:szCs w:val="28"/>
        </w:rPr>
        <w:t xml:space="preserve">обусловлено снятием </w:t>
      </w:r>
      <w:r w:rsidRPr="00BD7B0B">
        <w:rPr>
          <w:color w:val="000000" w:themeColor="text1"/>
          <w:szCs w:val="28"/>
        </w:rPr>
        <w:t>налогоплательщиков ЕНВД, при этом новых на учет не встает.</w:t>
      </w:r>
      <w:r>
        <w:rPr>
          <w:color w:val="000000" w:themeColor="text1"/>
          <w:szCs w:val="28"/>
        </w:rPr>
        <w:t xml:space="preserve"> </w:t>
      </w:r>
      <w:r>
        <w:rPr>
          <w:szCs w:val="28"/>
        </w:rPr>
        <w:t>Исполнение на 01.04.2021 г составило 1882,3 тыс. рублей при плане на год 1650</w:t>
      </w:r>
      <w:r w:rsidR="000C3AB8">
        <w:rPr>
          <w:szCs w:val="28"/>
        </w:rPr>
        <w:t>,0</w:t>
      </w:r>
      <w:r>
        <w:rPr>
          <w:szCs w:val="28"/>
        </w:rPr>
        <w:t xml:space="preserve"> тыс. рублей.</w:t>
      </w:r>
    </w:p>
    <w:p w:rsidR="00811782" w:rsidRPr="001B6F9C" w:rsidRDefault="00811782" w:rsidP="00811782">
      <w:pPr>
        <w:pStyle w:val="a3"/>
        <w:ind w:firstLine="567"/>
        <w:rPr>
          <w:szCs w:val="28"/>
          <w:highlight w:val="yellow"/>
        </w:rPr>
      </w:pPr>
      <w:r w:rsidRPr="00BD7B0B">
        <w:rPr>
          <w:b/>
          <w:szCs w:val="28"/>
        </w:rPr>
        <w:t>Единый сельскохозяйственный налог</w:t>
      </w:r>
      <w:r w:rsidRPr="00BD7B0B">
        <w:rPr>
          <w:szCs w:val="28"/>
        </w:rPr>
        <w:t xml:space="preserve">. При годовом уточненном плане в сумме 84,5 тыс. рублей, в районный бюджет поступило в 1 квартале 2021 года 29,9 тыс. рублей. Основным налогоплательщиком является ИП </w:t>
      </w:r>
      <w:proofErr w:type="spellStart"/>
      <w:r w:rsidRPr="00BD7B0B">
        <w:rPr>
          <w:szCs w:val="28"/>
        </w:rPr>
        <w:t>Дамбаин</w:t>
      </w:r>
      <w:proofErr w:type="spellEnd"/>
      <w:r w:rsidRPr="00BD7B0B">
        <w:rPr>
          <w:szCs w:val="28"/>
        </w:rPr>
        <w:t xml:space="preserve"> в с/</w:t>
      </w:r>
      <w:proofErr w:type="gramStart"/>
      <w:r w:rsidRPr="00BD7B0B">
        <w:rPr>
          <w:szCs w:val="28"/>
        </w:rPr>
        <w:t>п</w:t>
      </w:r>
      <w:proofErr w:type="gramEnd"/>
      <w:r w:rsidRPr="00BD7B0B">
        <w:rPr>
          <w:szCs w:val="28"/>
        </w:rPr>
        <w:t xml:space="preserve"> «Закультинское».</w:t>
      </w:r>
    </w:p>
    <w:p w:rsidR="00811782" w:rsidRPr="00966CF3" w:rsidRDefault="00811782" w:rsidP="00811782">
      <w:pPr>
        <w:pStyle w:val="a3"/>
        <w:ind w:firstLine="567"/>
      </w:pPr>
      <w:r w:rsidRPr="00C06541">
        <w:rPr>
          <w:b/>
        </w:rPr>
        <w:t xml:space="preserve">Налог, взимаемый в связи с применением патентной системы налогообложения. </w:t>
      </w:r>
      <w:r w:rsidRPr="00C06541">
        <w:t xml:space="preserve">При годовом уточненном плане в сумме 520 тыс. рублей в </w:t>
      </w:r>
      <w:r w:rsidRPr="003C2FF8">
        <w:t>районный бюджет поступило 1141,5 тыс. рублей.</w:t>
      </w:r>
      <w:r>
        <w:t xml:space="preserve"> Сумма налога по патентной системе увеличилась за счет увеличения количества налогоплательщиков, применяющих патентную систему налогообложения. По</w:t>
      </w:r>
      <w:r w:rsidRPr="003C2FF8">
        <w:t xml:space="preserve"> сравнению с </w:t>
      </w:r>
      <w:r>
        <w:t>аналогичным периодом предыдущего года</w:t>
      </w:r>
      <w:r w:rsidRPr="003C2FF8">
        <w:t xml:space="preserve"> поступления увеличились на 1070,2 тыс. рублей.</w:t>
      </w:r>
    </w:p>
    <w:p w:rsidR="00811782" w:rsidRPr="001B6F9C" w:rsidRDefault="00811782" w:rsidP="00811782">
      <w:pPr>
        <w:pStyle w:val="a3"/>
        <w:ind w:firstLine="567"/>
        <w:rPr>
          <w:color w:val="FF0000"/>
          <w:szCs w:val="28"/>
          <w:highlight w:val="yellow"/>
        </w:rPr>
      </w:pPr>
      <w:r w:rsidRPr="00E21A86">
        <w:rPr>
          <w:szCs w:val="28"/>
        </w:rPr>
        <w:t>Произошло</w:t>
      </w:r>
      <w:r>
        <w:rPr>
          <w:szCs w:val="28"/>
        </w:rPr>
        <w:t xml:space="preserve"> </w:t>
      </w:r>
      <w:r w:rsidRPr="00E21A86">
        <w:rPr>
          <w:szCs w:val="28"/>
        </w:rPr>
        <w:t xml:space="preserve">снижение поступлений </w:t>
      </w:r>
      <w:r w:rsidRPr="00E21A86">
        <w:rPr>
          <w:b/>
          <w:szCs w:val="28"/>
        </w:rPr>
        <w:t xml:space="preserve">государственной пошлины </w:t>
      </w:r>
      <w:r w:rsidRPr="00E21A86">
        <w:rPr>
          <w:szCs w:val="28"/>
        </w:rPr>
        <w:t xml:space="preserve">по сравнению с аналогичным периодом предыдущего года </w:t>
      </w:r>
      <w:r w:rsidRPr="00E21A86">
        <w:rPr>
          <w:b/>
          <w:szCs w:val="28"/>
        </w:rPr>
        <w:t>на 46,7</w:t>
      </w:r>
      <w:r w:rsidRPr="00E21A86">
        <w:rPr>
          <w:szCs w:val="28"/>
        </w:rPr>
        <w:t>тыс. рублей.</w:t>
      </w:r>
      <w:r>
        <w:rPr>
          <w:szCs w:val="28"/>
        </w:rPr>
        <w:t xml:space="preserve"> </w:t>
      </w:r>
      <w:r w:rsidRPr="00E21A86">
        <w:rPr>
          <w:szCs w:val="28"/>
        </w:rPr>
        <w:t xml:space="preserve">Исполнение составило </w:t>
      </w:r>
      <w:r w:rsidRPr="00E21A86">
        <w:rPr>
          <w:b/>
          <w:szCs w:val="28"/>
        </w:rPr>
        <w:t xml:space="preserve">654,4 </w:t>
      </w:r>
      <w:r w:rsidRPr="00E21A86">
        <w:rPr>
          <w:szCs w:val="28"/>
        </w:rPr>
        <w:t xml:space="preserve">тыс. рублей, что составляет </w:t>
      </w:r>
      <w:r w:rsidRPr="00E21A86">
        <w:rPr>
          <w:b/>
          <w:szCs w:val="28"/>
        </w:rPr>
        <w:t>21,1</w:t>
      </w:r>
      <w:r>
        <w:rPr>
          <w:b/>
          <w:szCs w:val="28"/>
        </w:rPr>
        <w:t xml:space="preserve"> </w:t>
      </w:r>
      <w:r w:rsidRPr="00E21A86">
        <w:rPr>
          <w:szCs w:val="28"/>
        </w:rPr>
        <w:t xml:space="preserve">процента от </w:t>
      </w:r>
      <w:r w:rsidRPr="0061253F">
        <w:rPr>
          <w:szCs w:val="28"/>
        </w:rPr>
        <w:t xml:space="preserve">годовых бюджетных назначений. Удельный вес в общей сумме налоговых доходов составил </w:t>
      </w:r>
      <w:r w:rsidRPr="0061253F">
        <w:rPr>
          <w:b/>
          <w:szCs w:val="28"/>
        </w:rPr>
        <w:t>1,5</w:t>
      </w:r>
      <w:r>
        <w:rPr>
          <w:b/>
          <w:szCs w:val="28"/>
        </w:rPr>
        <w:t xml:space="preserve"> </w:t>
      </w:r>
      <w:r w:rsidRPr="0061253F">
        <w:rPr>
          <w:color w:val="000000" w:themeColor="text1"/>
          <w:szCs w:val="28"/>
        </w:rPr>
        <w:t xml:space="preserve">процента. </w:t>
      </w:r>
    </w:p>
    <w:p w:rsidR="00811782" w:rsidRDefault="00811782" w:rsidP="00811782">
      <w:pPr>
        <w:pStyle w:val="a3"/>
        <w:ind w:firstLine="567"/>
        <w:rPr>
          <w:szCs w:val="28"/>
        </w:rPr>
      </w:pPr>
      <w:r w:rsidRPr="0061253F">
        <w:rPr>
          <w:szCs w:val="28"/>
        </w:rPr>
        <w:t xml:space="preserve">Поступления в бюджет района доходов от </w:t>
      </w:r>
      <w:r w:rsidRPr="0061253F">
        <w:rPr>
          <w:b/>
          <w:szCs w:val="28"/>
        </w:rPr>
        <w:t>налога на добычу общераспространенных полезных ископаемых</w:t>
      </w:r>
      <w:r w:rsidRPr="0061253F">
        <w:rPr>
          <w:szCs w:val="28"/>
        </w:rPr>
        <w:t>, плательщиком которого является предприятие «Первая нерудная компания «</w:t>
      </w:r>
      <w:proofErr w:type="spellStart"/>
      <w:r w:rsidRPr="0061253F">
        <w:rPr>
          <w:szCs w:val="28"/>
        </w:rPr>
        <w:t>Жипхегенский</w:t>
      </w:r>
      <w:proofErr w:type="spellEnd"/>
      <w:r w:rsidR="000C3AB8">
        <w:rPr>
          <w:szCs w:val="28"/>
        </w:rPr>
        <w:t xml:space="preserve"> </w:t>
      </w:r>
      <w:proofErr w:type="spellStart"/>
      <w:r w:rsidRPr="004A3ACA">
        <w:rPr>
          <w:szCs w:val="28"/>
        </w:rPr>
        <w:t>щебзавод</w:t>
      </w:r>
      <w:proofErr w:type="spellEnd"/>
      <w:r w:rsidRPr="004A3ACA">
        <w:rPr>
          <w:szCs w:val="28"/>
        </w:rPr>
        <w:t xml:space="preserve">» снизились по сравнению с аналогичным периодом 2020 года </w:t>
      </w:r>
      <w:r w:rsidRPr="004A3ACA">
        <w:rPr>
          <w:b/>
          <w:szCs w:val="28"/>
        </w:rPr>
        <w:t>на 234,6</w:t>
      </w:r>
      <w:r w:rsidRPr="004A3ACA">
        <w:rPr>
          <w:szCs w:val="28"/>
        </w:rPr>
        <w:t xml:space="preserve"> тыс. рублей. Исполнение за 1 квартал 2021 года составило 225,2 тыс. рублей или 10,3 процента от годовых бюджетных назначений.</w:t>
      </w:r>
      <w:r>
        <w:rPr>
          <w:szCs w:val="28"/>
        </w:rPr>
        <w:t xml:space="preserve"> </w:t>
      </w:r>
      <w:r w:rsidRPr="004A3ACA">
        <w:rPr>
          <w:szCs w:val="28"/>
        </w:rPr>
        <w:t xml:space="preserve">Снижение обусловлено снижением объемов добычи щебня. Поступления </w:t>
      </w:r>
      <w:r w:rsidRPr="004A3ACA">
        <w:rPr>
          <w:b/>
          <w:szCs w:val="28"/>
        </w:rPr>
        <w:t xml:space="preserve">налога на </w:t>
      </w:r>
      <w:r w:rsidRPr="004A3ACA">
        <w:rPr>
          <w:b/>
          <w:szCs w:val="28"/>
        </w:rPr>
        <w:lastRenderedPageBreak/>
        <w:t>добычу прочих полезных ископаемых в виде угля</w:t>
      </w:r>
      <w:r w:rsidRPr="004A3ACA">
        <w:rPr>
          <w:szCs w:val="28"/>
        </w:rPr>
        <w:t xml:space="preserve"> составили 203,8 тыс. рублей. Процент исполнения составил 10,7 процента. </w:t>
      </w:r>
    </w:p>
    <w:p w:rsidR="00811782" w:rsidRDefault="00811782" w:rsidP="00811782">
      <w:pPr>
        <w:pStyle w:val="a3"/>
        <w:ind w:firstLine="567"/>
        <w:rPr>
          <w:szCs w:val="28"/>
        </w:rPr>
      </w:pPr>
    </w:p>
    <w:p w:rsidR="00811782" w:rsidRPr="001B6F9C" w:rsidRDefault="00811782" w:rsidP="00811782">
      <w:pPr>
        <w:pStyle w:val="a3"/>
        <w:rPr>
          <w:b/>
          <w:color w:val="FF0000"/>
          <w:szCs w:val="28"/>
          <w:highlight w:val="yellow"/>
        </w:rPr>
      </w:pPr>
    </w:p>
    <w:p w:rsidR="00811782" w:rsidRPr="004A3ACA" w:rsidRDefault="00811782" w:rsidP="00811782">
      <w:pPr>
        <w:pStyle w:val="a3"/>
        <w:rPr>
          <w:b/>
          <w:szCs w:val="28"/>
        </w:rPr>
      </w:pPr>
      <w:r w:rsidRPr="004A3ACA">
        <w:rPr>
          <w:b/>
          <w:szCs w:val="28"/>
        </w:rPr>
        <w:t>1.2. Анализ поступлений неналоговых доходов бюджета муниципального района</w:t>
      </w:r>
    </w:p>
    <w:p w:rsidR="00811782" w:rsidRPr="001B6F9C" w:rsidRDefault="00811782" w:rsidP="00811782">
      <w:pPr>
        <w:pStyle w:val="a3"/>
        <w:rPr>
          <w:color w:val="FF0000"/>
          <w:szCs w:val="28"/>
          <w:highlight w:val="yellow"/>
        </w:rPr>
      </w:pPr>
    </w:p>
    <w:p w:rsidR="00811782" w:rsidRPr="001B6F9C" w:rsidRDefault="00811782" w:rsidP="00811782">
      <w:pPr>
        <w:pStyle w:val="a3"/>
        <w:ind w:firstLine="540"/>
        <w:rPr>
          <w:szCs w:val="28"/>
          <w:highlight w:val="yellow"/>
        </w:rPr>
      </w:pPr>
      <w:r w:rsidRPr="004A3ACA">
        <w:rPr>
          <w:b/>
          <w:szCs w:val="28"/>
        </w:rPr>
        <w:t xml:space="preserve">Неналоговые доходы </w:t>
      </w:r>
      <w:r w:rsidRPr="004A3ACA">
        <w:rPr>
          <w:szCs w:val="28"/>
        </w:rPr>
        <w:t xml:space="preserve">в 1 квартале 2021 года поступили в сумме </w:t>
      </w:r>
      <w:r w:rsidRPr="004A3ACA">
        <w:rPr>
          <w:b/>
          <w:szCs w:val="28"/>
        </w:rPr>
        <w:t>1671,6</w:t>
      </w:r>
      <w:r w:rsidR="000C3AB8">
        <w:rPr>
          <w:b/>
          <w:szCs w:val="28"/>
        </w:rPr>
        <w:t xml:space="preserve"> </w:t>
      </w:r>
      <w:r w:rsidRPr="004A3ACA">
        <w:rPr>
          <w:szCs w:val="28"/>
        </w:rPr>
        <w:t xml:space="preserve">тыс. рублей, что составляет </w:t>
      </w:r>
      <w:r w:rsidRPr="004A3ACA">
        <w:rPr>
          <w:b/>
          <w:szCs w:val="28"/>
        </w:rPr>
        <w:t>31,5</w:t>
      </w:r>
      <w:r w:rsidRPr="004A3ACA">
        <w:rPr>
          <w:szCs w:val="28"/>
        </w:rPr>
        <w:t xml:space="preserve"> процента от уточненных годовых бюджетных назначений на 2021 год. Удельный вес в общей сумме собственных доходов составляет </w:t>
      </w:r>
      <w:r w:rsidRPr="004A3ACA">
        <w:rPr>
          <w:b/>
          <w:szCs w:val="28"/>
        </w:rPr>
        <w:t>3,6</w:t>
      </w:r>
      <w:r w:rsidRPr="004A3ACA">
        <w:rPr>
          <w:szCs w:val="28"/>
        </w:rPr>
        <w:t xml:space="preserve"> процента. По сравнению с аналогичным периодом предыдущего года поступления увеличились</w:t>
      </w:r>
      <w:r>
        <w:rPr>
          <w:szCs w:val="28"/>
        </w:rPr>
        <w:t xml:space="preserve"> </w:t>
      </w:r>
      <w:r w:rsidRPr="004A3ACA">
        <w:rPr>
          <w:b/>
          <w:szCs w:val="28"/>
        </w:rPr>
        <w:t>на 174,1</w:t>
      </w:r>
      <w:r w:rsidRPr="004A3ACA">
        <w:rPr>
          <w:szCs w:val="28"/>
        </w:rPr>
        <w:t xml:space="preserve"> тыс. рублей. </w:t>
      </w:r>
      <w:r w:rsidRPr="00D44355">
        <w:rPr>
          <w:szCs w:val="28"/>
        </w:rPr>
        <w:t xml:space="preserve">Наибольший удельный вес в 1 квартале 2021 года в составе неналоговых </w:t>
      </w:r>
      <w:r w:rsidRPr="00136135">
        <w:rPr>
          <w:b/>
          <w:szCs w:val="28"/>
        </w:rPr>
        <w:t>доходов занимают доходы от использования имущества, находящегося в государственной и муниципальной собственности</w:t>
      </w:r>
      <w:r w:rsidR="000C3AB8">
        <w:rPr>
          <w:b/>
          <w:szCs w:val="28"/>
        </w:rPr>
        <w:t xml:space="preserve"> </w:t>
      </w:r>
      <w:r w:rsidRPr="00D44355">
        <w:rPr>
          <w:szCs w:val="28"/>
        </w:rPr>
        <w:t xml:space="preserve">– 49,7 процента. </w:t>
      </w:r>
      <w:r>
        <w:rPr>
          <w:szCs w:val="28"/>
        </w:rPr>
        <w:t>Поступления увеличились как по аренде земельных участков, так и по аренде имущества на 459,1 тыс. рублей.</w:t>
      </w:r>
    </w:p>
    <w:p w:rsidR="00811782" w:rsidRPr="00361603" w:rsidRDefault="00811782" w:rsidP="00811782">
      <w:pPr>
        <w:pStyle w:val="a3"/>
        <w:ind w:firstLine="540"/>
        <w:rPr>
          <w:color w:val="FF0000"/>
          <w:szCs w:val="28"/>
        </w:rPr>
      </w:pPr>
      <w:r w:rsidRPr="00361603">
        <w:rPr>
          <w:b/>
          <w:szCs w:val="28"/>
        </w:rPr>
        <w:t>Доходы от продажи материальных и нематериальных активов</w:t>
      </w:r>
      <w:r w:rsidRPr="00361603">
        <w:rPr>
          <w:szCs w:val="28"/>
        </w:rPr>
        <w:t xml:space="preserve"> поступили в сумме 33,2 тыс. рублей при уточненных годовых бюджетных назначениях 390 тыс. рублей.</w:t>
      </w:r>
    </w:p>
    <w:p w:rsidR="00811782" w:rsidRPr="00615647" w:rsidRDefault="00811782" w:rsidP="00811782">
      <w:pPr>
        <w:pStyle w:val="a3"/>
        <w:ind w:firstLine="567"/>
        <w:rPr>
          <w:color w:val="FF0000"/>
          <w:szCs w:val="28"/>
        </w:rPr>
      </w:pPr>
      <w:r w:rsidRPr="00361603">
        <w:rPr>
          <w:szCs w:val="28"/>
        </w:rPr>
        <w:t xml:space="preserve">Поступления </w:t>
      </w:r>
      <w:r w:rsidRPr="00361603">
        <w:rPr>
          <w:b/>
          <w:szCs w:val="28"/>
        </w:rPr>
        <w:t>штрафов, санкций, возмещения ущерба</w:t>
      </w:r>
      <w:r>
        <w:rPr>
          <w:b/>
          <w:szCs w:val="28"/>
        </w:rPr>
        <w:t xml:space="preserve"> </w:t>
      </w:r>
      <w:r w:rsidRPr="00361603">
        <w:rPr>
          <w:szCs w:val="28"/>
        </w:rPr>
        <w:t xml:space="preserve">в 1 квартале 2021 года составили </w:t>
      </w:r>
      <w:r w:rsidRPr="00361603">
        <w:rPr>
          <w:b/>
          <w:szCs w:val="28"/>
        </w:rPr>
        <w:t>684,9</w:t>
      </w:r>
      <w:r w:rsidR="000C3AB8">
        <w:rPr>
          <w:b/>
          <w:szCs w:val="28"/>
        </w:rPr>
        <w:t xml:space="preserve"> </w:t>
      </w:r>
      <w:r w:rsidRPr="00361603">
        <w:rPr>
          <w:szCs w:val="28"/>
        </w:rPr>
        <w:t xml:space="preserve">тыс. рублей, что составляет </w:t>
      </w:r>
      <w:r w:rsidRPr="00361603">
        <w:rPr>
          <w:b/>
          <w:szCs w:val="28"/>
        </w:rPr>
        <w:t>34,2</w:t>
      </w:r>
      <w:r w:rsidRPr="00361603">
        <w:rPr>
          <w:szCs w:val="28"/>
        </w:rPr>
        <w:t xml:space="preserve"> процента от уточненных бюджетных назначений. По сравнению с аналогичным периодом </w:t>
      </w:r>
      <w:r w:rsidRPr="00615647">
        <w:rPr>
          <w:szCs w:val="28"/>
        </w:rPr>
        <w:t xml:space="preserve">прошлого года поступления увеличились на </w:t>
      </w:r>
      <w:r w:rsidRPr="00615647">
        <w:rPr>
          <w:b/>
          <w:szCs w:val="28"/>
        </w:rPr>
        <w:t xml:space="preserve">371,7 </w:t>
      </w:r>
      <w:r w:rsidRPr="00615647">
        <w:rPr>
          <w:szCs w:val="28"/>
        </w:rPr>
        <w:t>тыс. рублей.</w:t>
      </w:r>
    </w:p>
    <w:p w:rsidR="00811782" w:rsidRDefault="00811782" w:rsidP="00811782">
      <w:pPr>
        <w:pStyle w:val="a3"/>
        <w:ind w:firstLine="567"/>
        <w:rPr>
          <w:szCs w:val="28"/>
        </w:rPr>
      </w:pPr>
      <w:r w:rsidRPr="00615647">
        <w:rPr>
          <w:szCs w:val="28"/>
        </w:rPr>
        <w:t xml:space="preserve">По состоянию на 01.04.2021 года уточненные бюджетные назначения по </w:t>
      </w:r>
      <w:r w:rsidRPr="00615647">
        <w:rPr>
          <w:b/>
          <w:szCs w:val="28"/>
        </w:rPr>
        <w:t>безвозмездным поступлениям</w:t>
      </w:r>
      <w:r w:rsidRPr="00615647">
        <w:rPr>
          <w:szCs w:val="28"/>
        </w:rPr>
        <w:t xml:space="preserve"> в бюджете муниципального района составили </w:t>
      </w:r>
      <w:r w:rsidRPr="00615647">
        <w:rPr>
          <w:b/>
          <w:szCs w:val="28"/>
        </w:rPr>
        <w:t>534289,6</w:t>
      </w:r>
      <w:r w:rsidRPr="00615647">
        <w:rPr>
          <w:szCs w:val="28"/>
        </w:rPr>
        <w:t xml:space="preserve"> тыс. рублей. Исполнение за отчетный период составило </w:t>
      </w:r>
      <w:r w:rsidRPr="00615647">
        <w:rPr>
          <w:b/>
          <w:szCs w:val="28"/>
        </w:rPr>
        <w:t>135676,5</w:t>
      </w:r>
      <w:r w:rsidR="000C3AB8">
        <w:rPr>
          <w:b/>
          <w:szCs w:val="28"/>
        </w:rPr>
        <w:t xml:space="preserve"> </w:t>
      </w:r>
      <w:r w:rsidRPr="00615647">
        <w:rPr>
          <w:szCs w:val="28"/>
        </w:rPr>
        <w:t xml:space="preserve">тыс. рублей, в том числе: дотации бюджетам субъектов Российской Федерации и муниципальных образований в 1 квартале 2021 года </w:t>
      </w:r>
      <w:r w:rsidR="000C3AB8">
        <w:rPr>
          <w:szCs w:val="28"/>
        </w:rPr>
        <w:t xml:space="preserve">получены в сумме </w:t>
      </w:r>
      <w:r w:rsidRPr="00615647">
        <w:rPr>
          <w:b/>
          <w:szCs w:val="28"/>
        </w:rPr>
        <w:t>55785,7</w:t>
      </w:r>
      <w:r w:rsidRPr="00615647">
        <w:rPr>
          <w:szCs w:val="28"/>
        </w:rPr>
        <w:t xml:space="preserve"> тыс. рублей, что составило </w:t>
      </w:r>
      <w:r w:rsidRPr="00615647">
        <w:rPr>
          <w:b/>
          <w:szCs w:val="28"/>
        </w:rPr>
        <w:t>43,8</w:t>
      </w:r>
      <w:r w:rsidRPr="00615647">
        <w:rPr>
          <w:szCs w:val="28"/>
        </w:rPr>
        <w:t xml:space="preserve"> процента от уточненных  бюджетных назначений. Поступление </w:t>
      </w:r>
      <w:r w:rsidRPr="00615647">
        <w:rPr>
          <w:b/>
          <w:szCs w:val="28"/>
        </w:rPr>
        <w:t xml:space="preserve">субсидий </w:t>
      </w:r>
      <w:r w:rsidRPr="00615647">
        <w:rPr>
          <w:szCs w:val="28"/>
        </w:rPr>
        <w:t xml:space="preserve">в 1 квартале 2021 год составили </w:t>
      </w:r>
      <w:r w:rsidRPr="00615647">
        <w:rPr>
          <w:b/>
          <w:szCs w:val="28"/>
        </w:rPr>
        <w:t xml:space="preserve">6507,8 </w:t>
      </w:r>
      <w:r w:rsidRPr="00615647">
        <w:rPr>
          <w:szCs w:val="28"/>
        </w:rPr>
        <w:t xml:space="preserve">тыс. рублей, что составило </w:t>
      </w:r>
      <w:r w:rsidRPr="00615647">
        <w:rPr>
          <w:b/>
          <w:szCs w:val="28"/>
        </w:rPr>
        <w:t>10,3</w:t>
      </w:r>
      <w:r w:rsidRPr="00615647">
        <w:rPr>
          <w:szCs w:val="28"/>
        </w:rPr>
        <w:t xml:space="preserve"> процент</w:t>
      </w:r>
      <w:r w:rsidR="000C3AB8">
        <w:rPr>
          <w:szCs w:val="28"/>
        </w:rPr>
        <w:t>а</w:t>
      </w:r>
      <w:r w:rsidRPr="00615647">
        <w:rPr>
          <w:szCs w:val="28"/>
        </w:rPr>
        <w:t xml:space="preserve"> от годовых бюджетных назначений.</w:t>
      </w:r>
      <w:r>
        <w:rPr>
          <w:szCs w:val="28"/>
        </w:rPr>
        <w:t xml:space="preserve"> </w:t>
      </w:r>
      <w:r w:rsidRPr="00615647">
        <w:rPr>
          <w:szCs w:val="28"/>
        </w:rPr>
        <w:t xml:space="preserve">Поступления </w:t>
      </w:r>
      <w:r w:rsidRPr="00615647">
        <w:rPr>
          <w:b/>
          <w:szCs w:val="28"/>
        </w:rPr>
        <w:t xml:space="preserve">субвенции </w:t>
      </w:r>
      <w:r w:rsidRPr="00615647">
        <w:rPr>
          <w:szCs w:val="28"/>
        </w:rPr>
        <w:t xml:space="preserve">в 1 квартале 2021 года составили </w:t>
      </w:r>
      <w:r w:rsidRPr="00615647">
        <w:rPr>
          <w:b/>
          <w:szCs w:val="28"/>
        </w:rPr>
        <w:t>65748,8</w:t>
      </w:r>
      <w:r w:rsidRPr="00615647">
        <w:rPr>
          <w:szCs w:val="28"/>
        </w:rPr>
        <w:t xml:space="preserve"> тыс. рублей, что составило </w:t>
      </w:r>
      <w:r w:rsidRPr="00615647">
        <w:rPr>
          <w:b/>
          <w:szCs w:val="28"/>
        </w:rPr>
        <w:t>22,6</w:t>
      </w:r>
      <w:r w:rsidRPr="00615647">
        <w:rPr>
          <w:szCs w:val="28"/>
        </w:rPr>
        <w:t xml:space="preserve"> процента от годовых бюджетных назначений.</w:t>
      </w:r>
    </w:p>
    <w:p w:rsidR="00811782" w:rsidRDefault="00811782" w:rsidP="00811782"/>
    <w:p w:rsidR="00371331" w:rsidRDefault="00371331" w:rsidP="00811782">
      <w:pPr>
        <w:pStyle w:val="a3"/>
        <w:ind w:firstLine="709"/>
        <w:rPr>
          <w:szCs w:val="28"/>
        </w:rPr>
      </w:pPr>
    </w:p>
    <w:p w:rsidR="005D45B9" w:rsidRPr="0097037F" w:rsidRDefault="005D45B9" w:rsidP="005D45B9">
      <w:pPr>
        <w:pStyle w:val="a3"/>
        <w:jc w:val="center"/>
        <w:rPr>
          <w:b/>
          <w:szCs w:val="28"/>
        </w:rPr>
      </w:pPr>
      <w:r w:rsidRPr="0097037F">
        <w:rPr>
          <w:b/>
          <w:szCs w:val="28"/>
        </w:rPr>
        <w:t>Расходы бюджета муниципального района</w:t>
      </w:r>
    </w:p>
    <w:p w:rsidR="005D45B9" w:rsidRPr="0097037F" w:rsidRDefault="005D45B9" w:rsidP="005D45B9">
      <w:pPr>
        <w:pStyle w:val="a3"/>
        <w:rPr>
          <w:b/>
          <w:szCs w:val="28"/>
        </w:rPr>
      </w:pPr>
    </w:p>
    <w:p w:rsidR="005D45B9" w:rsidRDefault="005D45B9" w:rsidP="005D45B9">
      <w:pPr>
        <w:jc w:val="both"/>
        <w:rPr>
          <w:sz w:val="28"/>
          <w:szCs w:val="28"/>
        </w:rPr>
      </w:pPr>
      <w:proofErr w:type="gramStart"/>
      <w:r w:rsidRPr="00EA58D1">
        <w:rPr>
          <w:sz w:val="28"/>
          <w:szCs w:val="28"/>
        </w:rPr>
        <w:t>В отчетном периоде расходы бюджета муниципального района составили</w:t>
      </w:r>
      <w:r w:rsidR="000C3AB8">
        <w:rPr>
          <w:sz w:val="28"/>
          <w:szCs w:val="28"/>
        </w:rPr>
        <w:t xml:space="preserve"> </w:t>
      </w:r>
      <w:r w:rsidRPr="00EA58D1">
        <w:rPr>
          <w:sz w:val="28"/>
          <w:szCs w:val="28"/>
        </w:rPr>
        <w:t xml:space="preserve"> </w:t>
      </w:r>
      <w:r w:rsidR="00710A8E">
        <w:rPr>
          <w:b/>
          <w:sz w:val="28"/>
          <w:szCs w:val="28"/>
        </w:rPr>
        <w:t>187492,8</w:t>
      </w:r>
      <w:r w:rsidR="00D65AB8">
        <w:rPr>
          <w:b/>
          <w:sz w:val="28"/>
          <w:szCs w:val="28"/>
        </w:rPr>
        <w:t xml:space="preserve"> </w:t>
      </w:r>
      <w:r w:rsidRPr="00EA58D1">
        <w:rPr>
          <w:sz w:val="28"/>
          <w:szCs w:val="28"/>
        </w:rPr>
        <w:t xml:space="preserve">тыс. рублей или </w:t>
      </w:r>
      <w:r w:rsidR="00710A8E">
        <w:rPr>
          <w:sz w:val="28"/>
          <w:szCs w:val="28"/>
        </w:rPr>
        <w:t>26,1</w:t>
      </w:r>
      <w:r w:rsidRPr="00EA58D1">
        <w:rPr>
          <w:sz w:val="28"/>
          <w:szCs w:val="28"/>
        </w:rPr>
        <w:t xml:space="preserve"> процент</w:t>
      </w:r>
      <w:r w:rsidR="000C3AB8"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утвержденных годовых бюджетных назначений, </w:t>
      </w:r>
      <w:r w:rsidR="000B4113">
        <w:rPr>
          <w:sz w:val="28"/>
          <w:szCs w:val="28"/>
        </w:rPr>
        <w:t>2</w:t>
      </w:r>
      <w:r w:rsidR="00710A8E">
        <w:rPr>
          <w:sz w:val="28"/>
          <w:szCs w:val="28"/>
        </w:rPr>
        <w:t>5</w:t>
      </w:r>
      <w:r w:rsidR="000B4113">
        <w:rPr>
          <w:sz w:val="28"/>
          <w:szCs w:val="28"/>
        </w:rPr>
        <w:t>,</w:t>
      </w:r>
      <w:r w:rsidR="00710A8E">
        <w:rPr>
          <w:sz w:val="28"/>
          <w:szCs w:val="28"/>
        </w:rPr>
        <w:t>1</w:t>
      </w:r>
      <w:r w:rsidRPr="00EA58D1">
        <w:rPr>
          <w:sz w:val="28"/>
          <w:szCs w:val="28"/>
        </w:rPr>
        <w:t xml:space="preserve"> процент</w:t>
      </w:r>
      <w:r w:rsidR="000C3AB8">
        <w:rPr>
          <w:sz w:val="28"/>
          <w:szCs w:val="28"/>
        </w:rPr>
        <w:t>а</w:t>
      </w:r>
      <w:r w:rsidRPr="00EA58D1">
        <w:rPr>
          <w:sz w:val="28"/>
          <w:szCs w:val="28"/>
        </w:rPr>
        <w:t xml:space="preserve"> от уточненных бюджетных назначений на 01.04.</w:t>
      </w:r>
      <w:r w:rsidR="00710A8E" w:rsidRPr="00D162D5">
        <w:rPr>
          <w:sz w:val="28"/>
          <w:szCs w:val="28"/>
        </w:rPr>
        <w:t>2021</w:t>
      </w:r>
      <w:r w:rsidRPr="00D162D5">
        <w:rPr>
          <w:sz w:val="28"/>
          <w:szCs w:val="28"/>
        </w:rPr>
        <w:t xml:space="preserve"> г</w:t>
      </w:r>
      <w:r w:rsidR="000B4113" w:rsidRPr="00D162D5">
        <w:rPr>
          <w:sz w:val="28"/>
          <w:szCs w:val="28"/>
        </w:rPr>
        <w:t>ода</w:t>
      </w:r>
      <w:r w:rsidRPr="00D162D5">
        <w:rPr>
          <w:sz w:val="28"/>
          <w:szCs w:val="28"/>
        </w:rPr>
        <w:t xml:space="preserve">, в том числе: на заработную плату и начисления на оплату труда составили </w:t>
      </w:r>
      <w:r w:rsidR="00D162D5" w:rsidRPr="00D162D5">
        <w:rPr>
          <w:sz w:val="28"/>
          <w:szCs w:val="28"/>
        </w:rPr>
        <w:t>111792,5</w:t>
      </w:r>
      <w:r w:rsidRPr="00D162D5">
        <w:rPr>
          <w:sz w:val="28"/>
          <w:szCs w:val="28"/>
        </w:rPr>
        <w:t xml:space="preserve"> тыс. рублей, или </w:t>
      </w:r>
      <w:r w:rsidR="00D162D5" w:rsidRPr="00D162D5">
        <w:rPr>
          <w:sz w:val="28"/>
          <w:szCs w:val="28"/>
        </w:rPr>
        <w:t xml:space="preserve">59,6 </w:t>
      </w:r>
      <w:r w:rsidR="000C3AB8">
        <w:rPr>
          <w:sz w:val="28"/>
          <w:szCs w:val="28"/>
        </w:rPr>
        <w:lastRenderedPageBreak/>
        <w:t>процента</w:t>
      </w:r>
      <w:r w:rsidRPr="00D162D5">
        <w:rPr>
          <w:sz w:val="28"/>
          <w:szCs w:val="28"/>
        </w:rPr>
        <w:t xml:space="preserve"> от общей суммы </w:t>
      </w:r>
      <w:r w:rsidR="00D162D5">
        <w:rPr>
          <w:sz w:val="28"/>
          <w:szCs w:val="28"/>
        </w:rPr>
        <w:t xml:space="preserve">расходов, </w:t>
      </w:r>
      <w:r w:rsidRPr="00D162D5">
        <w:rPr>
          <w:sz w:val="28"/>
          <w:szCs w:val="28"/>
        </w:rPr>
        <w:t xml:space="preserve">коммунальные услуги в сумме </w:t>
      </w:r>
      <w:r w:rsidR="00D162D5" w:rsidRPr="00D162D5">
        <w:rPr>
          <w:sz w:val="28"/>
          <w:szCs w:val="28"/>
        </w:rPr>
        <w:t>31115,3</w:t>
      </w:r>
      <w:r w:rsidRPr="00D162D5">
        <w:rPr>
          <w:sz w:val="28"/>
          <w:szCs w:val="28"/>
        </w:rPr>
        <w:t xml:space="preserve"> тыс. рублей или </w:t>
      </w:r>
      <w:r w:rsidR="00F408F1" w:rsidRPr="00D162D5">
        <w:rPr>
          <w:sz w:val="28"/>
          <w:szCs w:val="28"/>
        </w:rPr>
        <w:t>16,</w:t>
      </w:r>
      <w:r w:rsidR="000C3AB8">
        <w:rPr>
          <w:sz w:val="28"/>
          <w:szCs w:val="28"/>
        </w:rPr>
        <w:t>6 процента</w:t>
      </w:r>
      <w:proofErr w:type="gramEnd"/>
      <w:r w:rsidRPr="00D162D5">
        <w:rPr>
          <w:sz w:val="28"/>
          <w:szCs w:val="28"/>
        </w:rPr>
        <w:t xml:space="preserve"> от общей суммы расходов.</w:t>
      </w:r>
    </w:p>
    <w:p w:rsidR="00D162D5" w:rsidRPr="00710A8E" w:rsidRDefault="00D162D5" w:rsidP="005D45B9">
      <w:pPr>
        <w:jc w:val="both"/>
        <w:rPr>
          <w:sz w:val="28"/>
          <w:szCs w:val="28"/>
          <w:highlight w:val="yellow"/>
        </w:rPr>
      </w:pPr>
    </w:p>
    <w:p w:rsidR="005D45B9" w:rsidRPr="00D162D5" w:rsidRDefault="005D45B9" w:rsidP="005D45B9">
      <w:pPr>
        <w:jc w:val="both"/>
        <w:rPr>
          <w:sz w:val="28"/>
          <w:szCs w:val="28"/>
        </w:rPr>
      </w:pPr>
    </w:p>
    <w:p w:rsidR="005D45B9" w:rsidRPr="00D162D5" w:rsidRDefault="005D45B9" w:rsidP="005D45B9">
      <w:pPr>
        <w:jc w:val="center"/>
        <w:rPr>
          <w:b/>
          <w:sz w:val="28"/>
          <w:szCs w:val="28"/>
        </w:rPr>
      </w:pPr>
      <w:r w:rsidRPr="00D162D5">
        <w:rPr>
          <w:b/>
          <w:sz w:val="28"/>
          <w:szCs w:val="28"/>
        </w:rPr>
        <w:t>Общегосударственные вопросы</w:t>
      </w:r>
    </w:p>
    <w:p w:rsidR="005D45B9" w:rsidRPr="005E7296" w:rsidRDefault="005D45B9" w:rsidP="005D45B9">
      <w:pPr>
        <w:jc w:val="both"/>
        <w:rPr>
          <w:sz w:val="28"/>
          <w:szCs w:val="28"/>
        </w:rPr>
      </w:pP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  <w:r w:rsidRPr="005E7296">
        <w:rPr>
          <w:b/>
          <w:sz w:val="28"/>
          <w:szCs w:val="28"/>
        </w:rPr>
        <w:t xml:space="preserve">     По разделу 01</w:t>
      </w:r>
      <w:r w:rsidRPr="005E7296">
        <w:rPr>
          <w:sz w:val="28"/>
          <w:szCs w:val="28"/>
        </w:rPr>
        <w:t xml:space="preserve"> исполнение составило </w:t>
      </w:r>
      <w:r w:rsidR="005E7296" w:rsidRPr="005E7296">
        <w:rPr>
          <w:sz w:val="28"/>
          <w:szCs w:val="28"/>
        </w:rPr>
        <w:t>10115,4</w:t>
      </w:r>
      <w:r w:rsidRPr="005E7296">
        <w:rPr>
          <w:sz w:val="28"/>
          <w:szCs w:val="28"/>
        </w:rPr>
        <w:t xml:space="preserve"> тыс. рублей, или </w:t>
      </w:r>
      <w:r w:rsidR="005E7296" w:rsidRPr="005E7296">
        <w:rPr>
          <w:sz w:val="28"/>
          <w:szCs w:val="28"/>
        </w:rPr>
        <w:t>26,4</w:t>
      </w:r>
      <w:r w:rsidRPr="005E7296">
        <w:rPr>
          <w:sz w:val="28"/>
          <w:szCs w:val="28"/>
        </w:rPr>
        <w:t xml:space="preserve"> % к утвержденным годовым бюджетным назначениям и </w:t>
      </w:r>
      <w:r w:rsidR="005E7296" w:rsidRPr="005E7296">
        <w:rPr>
          <w:sz w:val="28"/>
          <w:szCs w:val="28"/>
        </w:rPr>
        <w:t>27,6</w:t>
      </w:r>
      <w:r w:rsidR="00F408F1" w:rsidRPr="005E7296">
        <w:rPr>
          <w:sz w:val="28"/>
          <w:szCs w:val="28"/>
        </w:rPr>
        <w:t xml:space="preserve"> % к уточненным на 01.04.202</w:t>
      </w:r>
      <w:r w:rsidR="005E7296" w:rsidRPr="005E7296">
        <w:rPr>
          <w:sz w:val="28"/>
          <w:szCs w:val="28"/>
        </w:rPr>
        <w:t>1</w:t>
      </w:r>
      <w:r w:rsidRPr="005E7296">
        <w:rPr>
          <w:sz w:val="28"/>
          <w:szCs w:val="28"/>
        </w:rPr>
        <w:t xml:space="preserve"> год бюджетным назначениям. Произведенные расходы на </w:t>
      </w:r>
      <w:r w:rsidR="005E7296" w:rsidRPr="005E7296">
        <w:rPr>
          <w:sz w:val="28"/>
          <w:szCs w:val="28"/>
        </w:rPr>
        <w:t>310</w:t>
      </w:r>
      <w:r w:rsidR="00F408F1" w:rsidRPr="005E7296">
        <w:rPr>
          <w:sz w:val="28"/>
          <w:szCs w:val="28"/>
        </w:rPr>
        <w:t>,</w:t>
      </w:r>
      <w:r w:rsidR="005E7296" w:rsidRPr="005E7296">
        <w:rPr>
          <w:sz w:val="28"/>
          <w:szCs w:val="28"/>
        </w:rPr>
        <w:t>4</w:t>
      </w:r>
      <w:r w:rsidRPr="005E7296">
        <w:rPr>
          <w:sz w:val="28"/>
          <w:szCs w:val="28"/>
        </w:rPr>
        <w:t xml:space="preserve"> тыс. рублей больше, чем за аналогичный период 20</w:t>
      </w:r>
      <w:r w:rsidR="005E7296" w:rsidRPr="005E7296">
        <w:rPr>
          <w:sz w:val="28"/>
          <w:szCs w:val="28"/>
        </w:rPr>
        <w:t>20</w:t>
      </w:r>
      <w:r w:rsidRPr="005E7296">
        <w:rPr>
          <w:sz w:val="28"/>
          <w:szCs w:val="28"/>
        </w:rPr>
        <w:t xml:space="preserve"> года. Увеличение  расходов  связано: </w:t>
      </w:r>
    </w:p>
    <w:p w:rsidR="005D45B9" w:rsidRPr="003A6449" w:rsidRDefault="005D45B9" w:rsidP="005D45B9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 xml:space="preserve">- </w:t>
      </w:r>
      <w:r w:rsidR="00F408F1" w:rsidRPr="003A6449">
        <w:rPr>
          <w:sz w:val="28"/>
          <w:szCs w:val="28"/>
        </w:rPr>
        <w:t>у</w:t>
      </w:r>
      <w:r w:rsidR="00EC0351">
        <w:rPr>
          <w:sz w:val="28"/>
          <w:szCs w:val="28"/>
        </w:rPr>
        <w:t xml:space="preserve">величением минимального </w:t>
      </w:r>
      <w:proofErr w:type="gramStart"/>
      <w:r w:rsidR="00EC0351">
        <w:rPr>
          <w:sz w:val="28"/>
          <w:szCs w:val="28"/>
        </w:rPr>
        <w:t xml:space="preserve">размера </w:t>
      </w:r>
      <w:r w:rsidR="00F408F1" w:rsidRPr="003A6449">
        <w:rPr>
          <w:sz w:val="28"/>
          <w:szCs w:val="28"/>
        </w:rPr>
        <w:t>оплаты труда</w:t>
      </w:r>
      <w:proofErr w:type="gramEnd"/>
      <w:r w:rsidR="00F408F1" w:rsidRPr="003A6449">
        <w:rPr>
          <w:sz w:val="28"/>
          <w:szCs w:val="28"/>
        </w:rPr>
        <w:t xml:space="preserve"> с 01.01.202</w:t>
      </w:r>
      <w:r w:rsidR="003A6449" w:rsidRPr="003A6449">
        <w:rPr>
          <w:sz w:val="28"/>
          <w:szCs w:val="28"/>
        </w:rPr>
        <w:t>1</w:t>
      </w:r>
      <w:r w:rsidR="000C3AB8">
        <w:rPr>
          <w:sz w:val="28"/>
          <w:szCs w:val="28"/>
        </w:rPr>
        <w:t xml:space="preserve"> </w:t>
      </w:r>
      <w:r w:rsidR="00F408F1" w:rsidRPr="003A6449">
        <w:rPr>
          <w:sz w:val="28"/>
          <w:szCs w:val="28"/>
        </w:rPr>
        <w:t>года до 2</w:t>
      </w:r>
      <w:r w:rsidR="003A6449" w:rsidRPr="003A6449">
        <w:rPr>
          <w:sz w:val="28"/>
          <w:szCs w:val="28"/>
        </w:rPr>
        <w:t>1 746,4</w:t>
      </w:r>
      <w:r w:rsidR="00F408F1" w:rsidRPr="003A6449">
        <w:rPr>
          <w:sz w:val="28"/>
          <w:szCs w:val="28"/>
        </w:rPr>
        <w:t xml:space="preserve"> рублей</w:t>
      </w:r>
      <w:r w:rsidRPr="003A6449">
        <w:rPr>
          <w:sz w:val="28"/>
          <w:szCs w:val="28"/>
        </w:rPr>
        <w:t>;</w:t>
      </w:r>
    </w:p>
    <w:p w:rsidR="00F408F1" w:rsidRPr="003A6449" w:rsidRDefault="00F408F1" w:rsidP="005D45B9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 xml:space="preserve">- </w:t>
      </w:r>
      <w:r w:rsidR="00BD7100" w:rsidRPr="003A6449">
        <w:rPr>
          <w:sz w:val="28"/>
          <w:szCs w:val="28"/>
        </w:rPr>
        <w:t>повышением тарифов на коммунальные услуги по сравнению с действующими тарифами в 1 квартале 20</w:t>
      </w:r>
      <w:r w:rsidR="003A6449" w:rsidRPr="003A6449">
        <w:rPr>
          <w:sz w:val="28"/>
          <w:szCs w:val="28"/>
        </w:rPr>
        <w:t>20</w:t>
      </w:r>
      <w:r w:rsidR="00BD7100" w:rsidRPr="003A6449">
        <w:rPr>
          <w:sz w:val="28"/>
          <w:szCs w:val="28"/>
        </w:rPr>
        <w:t xml:space="preserve"> года.</w:t>
      </w:r>
    </w:p>
    <w:p w:rsidR="005D45B9" w:rsidRPr="003A6449" w:rsidRDefault="005D45B9" w:rsidP="005D45B9">
      <w:pPr>
        <w:jc w:val="both"/>
        <w:rPr>
          <w:sz w:val="28"/>
          <w:szCs w:val="28"/>
        </w:rPr>
      </w:pPr>
      <w:r w:rsidRPr="005E7296">
        <w:rPr>
          <w:sz w:val="28"/>
          <w:szCs w:val="28"/>
        </w:rPr>
        <w:t xml:space="preserve">      Доля в общем объеме расходов составляет </w:t>
      </w:r>
      <w:r w:rsidR="00BD7100" w:rsidRPr="005E7296">
        <w:rPr>
          <w:sz w:val="28"/>
          <w:szCs w:val="28"/>
        </w:rPr>
        <w:t>5,</w:t>
      </w:r>
      <w:r w:rsidR="005E7296" w:rsidRPr="005E7296">
        <w:rPr>
          <w:sz w:val="28"/>
          <w:szCs w:val="28"/>
        </w:rPr>
        <w:t>4</w:t>
      </w:r>
      <w:r w:rsidRPr="005E7296">
        <w:rPr>
          <w:sz w:val="28"/>
          <w:szCs w:val="28"/>
        </w:rPr>
        <w:t xml:space="preserve"> процента, что </w:t>
      </w:r>
      <w:r w:rsidR="005E7296" w:rsidRPr="005E7296">
        <w:rPr>
          <w:sz w:val="28"/>
          <w:szCs w:val="28"/>
        </w:rPr>
        <w:t>меньше</w:t>
      </w:r>
      <w:r w:rsidR="00BD7100" w:rsidRPr="005E7296">
        <w:rPr>
          <w:sz w:val="28"/>
          <w:szCs w:val="28"/>
        </w:rPr>
        <w:t xml:space="preserve"> </w:t>
      </w:r>
      <w:r w:rsidRPr="005E7296">
        <w:rPr>
          <w:sz w:val="28"/>
          <w:szCs w:val="28"/>
        </w:rPr>
        <w:t xml:space="preserve">на </w:t>
      </w:r>
      <w:r w:rsidR="005E7296" w:rsidRPr="005E7296">
        <w:rPr>
          <w:sz w:val="28"/>
          <w:szCs w:val="28"/>
        </w:rPr>
        <w:t>0,38</w:t>
      </w:r>
      <w:r w:rsidRPr="005E7296">
        <w:rPr>
          <w:sz w:val="28"/>
          <w:szCs w:val="28"/>
        </w:rPr>
        <w:t xml:space="preserve"> </w:t>
      </w:r>
      <w:r w:rsidRPr="003A6449">
        <w:rPr>
          <w:sz w:val="28"/>
          <w:szCs w:val="28"/>
        </w:rPr>
        <w:t>% аналогичного периода 20</w:t>
      </w:r>
      <w:r w:rsidR="005E7296" w:rsidRPr="003A6449">
        <w:rPr>
          <w:sz w:val="28"/>
          <w:szCs w:val="28"/>
        </w:rPr>
        <w:t>20</w:t>
      </w:r>
      <w:r w:rsidRPr="003A6449">
        <w:rPr>
          <w:sz w:val="28"/>
          <w:szCs w:val="28"/>
        </w:rPr>
        <w:t xml:space="preserve"> года.</w:t>
      </w:r>
    </w:p>
    <w:p w:rsidR="00BF5C9F" w:rsidRPr="00BF5C9F" w:rsidRDefault="005D45B9" w:rsidP="005D45B9">
      <w:pPr>
        <w:jc w:val="both"/>
        <w:rPr>
          <w:sz w:val="28"/>
          <w:szCs w:val="28"/>
        </w:rPr>
      </w:pPr>
      <w:r w:rsidRPr="003A6449">
        <w:rPr>
          <w:sz w:val="28"/>
          <w:szCs w:val="28"/>
        </w:rPr>
        <w:t xml:space="preserve">      На содержание Главы муниципального района направлено </w:t>
      </w:r>
      <w:r w:rsidR="003A6449" w:rsidRPr="003A6449">
        <w:rPr>
          <w:sz w:val="28"/>
          <w:szCs w:val="28"/>
        </w:rPr>
        <w:t>336,4</w:t>
      </w:r>
      <w:r w:rsidRPr="003A6449">
        <w:rPr>
          <w:sz w:val="28"/>
          <w:szCs w:val="28"/>
        </w:rPr>
        <w:t xml:space="preserve"> тыс. рублей, что составило </w:t>
      </w:r>
      <w:r w:rsidR="003A6449" w:rsidRPr="003A6449">
        <w:rPr>
          <w:sz w:val="28"/>
          <w:szCs w:val="28"/>
        </w:rPr>
        <w:t>32,9</w:t>
      </w:r>
      <w:r w:rsidRPr="003A6449">
        <w:rPr>
          <w:sz w:val="28"/>
          <w:szCs w:val="28"/>
        </w:rPr>
        <w:t xml:space="preserve"> процент</w:t>
      </w:r>
      <w:r w:rsidR="00BD7100" w:rsidRPr="003A6449">
        <w:rPr>
          <w:sz w:val="28"/>
          <w:szCs w:val="28"/>
        </w:rPr>
        <w:t>а</w:t>
      </w:r>
      <w:r w:rsidRPr="003A6449">
        <w:rPr>
          <w:sz w:val="28"/>
          <w:szCs w:val="28"/>
        </w:rPr>
        <w:t xml:space="preserve"> к уточненным бю</w:t>
      </w:r>
      <w:r w:rsidR="00BD7100" w:rsidRPr="003A6449">
        <w:rPr>
          <w:sz w:val="28"/>
          <w:szCs w:val="28"/>
        </w:rPr>
        <w:t>джетным назначениям на 01.04.202</w:t>
      </w:r>
      <w:r w:rsidR="003A6449" w:rsidRPr="003A6449">
        <w:rPr>
          <w:sz w:val="28"/>
          <w:szCs w:val="28"/>
        </w:rPr>
        <w:t>1</w:t>
      </w:r>
      <w:r w:rsidRPr="003A6449">
        <w:rPr>
          <w:sz w:val="28"/>
          <w:szCs w:val="28"/>
        </w:rPr>
        <w:t xml:space="preserve"> года.  По сравнению с аналогичным периодом прошлого года сумма </w:t>
      </w:r>
      <w:r w:rsidR="003A6449" w:rsidRPr="003A6449">
        <w:rPr>
          <w:sz w:val="28"/>
          <w:szCs w:val="28"/>
        </w:rPr>
        <w:t>увеличилась</w:t>
      </w:r>
      <w:r w:rsidRPr="003A6449">
        <w:rPr>
          <w:sz w:val="28"/>
          <w:szCs w:val="28"/>
        </w:rPr>
        <w:t xml:space="preserve"> на </w:t>
      </w:r>
      <w:r w:rsidR="003A6449" w:rsidRPr="003A6449">
        <w:rPr>
          <w:sz w:val="28"/>
          <w:szCs w:val="28"/>
        </w:rPr>
        <w:t>42,5</w:t>
      </w:r>
      <w:r w:rsidRPr="003A6449">
        <w:rPr>
          <w:sz w:val="28"/>
          <w:szCs w:val="28"/>
        </w:rPr>
        <w:t xml:space="preserve"> тыс. рублей. </w:t>
      </w:r>
      <w:r w:rsidR="00BF5C9F">
        <w:rPr>
          <w:sz w:val="28"/>
          <w:szCs w:val="28"/>
        </w:rPr>
        <w:t>Увеличение расходов связано с выплатой компенсации за неиспользованный отпуск 2020 года.</w:t>
      </w:r>
    </w:p>
    <w:p w:rsidR="00BF5C9F" w:rsidRPr="00CA2DB6" w:rsidRDefault="005D45B9" w:rsidP="005D45B9">
      <w:pPr>
        <w:jc w:val="both"/>
        <w:rPr>
          <w:sz w:val="28"/>
          <w:szCs w:val="28"/>
        </w:rPr>
      </w:pPr>
      <w:r w:rsidRPr="00BF5C9F">
        <w:rPr>
          <w:sz w:val="28"/>
          <w:szCs w:val="28"/>
        </w:rPr>
        <w:t xml:space="preserve">    </w:t>
      </w:r>
      <w:r w:rsidR="000C3AB8">
        <w:rPr>
          <w:sz w:val="28"/>
          <w:szCs w:val="28"/>
        </w:rPr>
        <w:t xml:space="preserve"> </w:t>
      </w:r>
      <w:r w:rsidRPr="00BF5C9F">
        <w:rPr>
          <w:sz w:val="28"/>
          <w:szCs w:val="28"/>
        </w:rPr>
        <w:t xml:space="preserve"> Исполнение расходов на функционирование законодательных органов местного самоуправления составило </w:t>
      </w:r>
      <w:r w:rsidR="00BF5C9F" w:rsidRPr="00BF5C9F">
        <w:rPr>
          <w:sz w:val="28"/>
          <w:szCs w:val="28"/>
        </w:rPr>
        <w:t>204,3</w:t>
      </w:r>
      <w:r w:rsidRPr="00BF5C9F">
        <w:rPr>
          <w:sz w:val="28"/>
          <w:szCs w:val="28"/>
        </w:rPr>
        <w:t xml:space="preserve"> тыс. рублей, или </w:t>
      </w:r>
      <w:r w:rsidR="00BF5C9F" w:rsidRPr="00BF5C9F">
        <w:rPr>
          <w:sz w:val="28"/>
          <w:szCs w:val="28"/>
        </w:rPr>
        <w:t>27,7</w:t>
      </w:r>
      <w:r w:rsidRPr="00BF5C9F">
        <w:rPr>
          <w:sz w:val="28"/>
          <w:szCs w:val="28"/>
        </w:rPr>
        <w:t xml:space="preserve"> пр</w:t>
      </w:r>
      <w:r w:rsidR="000C3AB8">
        <w:rPr>
          <w:sz w:val="28"/>
          <w:szCs w:val="28"/>
        </w:rPr>
        <w:t>оцента</w:t>
      </w:r>
      <w:r w:rsidR="00BF5C9F" w:rsidRPr="00BF5C9F">
        <w:rPr>
          <w:sz w:val="28"/>
          <w:szCs w:val="28"/>
        </w:rPr>
        <w:t xml:space="preserve"> к </w:t>
      </w:r>
      <w:r w:rsidR="00BF5C9F" w:rsidRPr="00CA2DB6">
        <w:rPr>
          <w:sz w:val="28"/>
          <w:szCs w:val="28"/>
        </w:rPr>
        <w:t>уточненным на 01.04.2021</w:t>
      </w:r>
      <w:r w:rsidRPr="00CA2DB6">
        <w:rPr>
          <w:sz w:val="28"/>
          <w:szCs w:val="28"/>
        </w:rPr>
        <w:t xml:space="preserve"> года бюджетным назначениям. По сравнению с 1 кварталом 20</w:t>
      </w:r>
      <w:r w:rsidR="00BF5C9F" w:rsidRPr="00CA2DB6">
        <w:rPr>
          <w:sz w:val="28"/>
          <w:szCs w:val="28"/>
        </w:rPr>
        <w:t>20</w:t>
      </w:r>
      <w:r w:rsidRPr="00CA2DB6">
        <w:rPr>
          <w:sz w:val="28"/>
          <w:szCs w:val="28"/>
        </w:rPr>
        <w:t xml:space="preserve"> года сумма </w:t>
      </w:r>
      <w:r w:rsidR="00BD7100" w:rsidRPr="00CA2DB6">
        <w:rPr>
          <w:sz w:val="28"/>
          <w:szCs w:val="28"/>
        </w:rPr>
        <w:t>у</w:t>
      </w:r>
      <w:r w:rsidR="00BF5C9F" w:rsidRPr="00CA2DB6">
        <w:rPr>
          <w:sz w:val="28"/>
          <w:szCs w:val="28"/>
        </w:rPr>
        <w:t>меньшилась</w:t>
      </w:r>
      <w:r w:rsidR="00BD7100" w:rsidRPr="00CA2DB6">
        <w:rPr>
          <w:sz w:val="28"/>
          <w:szCs w:val="28"/>
        </w:rPr>
        <w:t xml:space="preserve"> </w:t>
      </w:r>
      <w:r w:rsidRPr="00CA2DB6">
        <w:rPr>
          <w:sz w:val="28"/>
          <w:szCs w:val="28"/>
        </w:rPr>
        <w:t>на</w:t>
      </w:r>
      <w:r w:rsidR="00BD7100" w:rsidRPr="00CA2DB6">
        <w:rPr>
          <w:sz w:val="28"/>
          <w:szCs w:val="28"/>
        </w:rPr>
        <w:t xml:space="preserve"> </w:t>
      </w:r>
      <w:r w:rsidR="00BF5C9F" w:rsidRPr="00CA2DB6">
        <w:rPr>
          <w:sz w:val="28"/>
          <w:szCs w:val="28"/>
        </w:rPr>
        <w:t>2,2</w:t>
      </w:r>
      <w:r w:rsidRPr="00CA2DB6">
        <w:rPr>
          <w:sz w:val="28"/>
          <w:szCs w:val="28"/>
        </w:rPr>
        <w:t xml:space="preserve"> тыс. рублей</w:t>
      </w:r>
      <w:r w:rsidR="00BF5C9F" w:rsidRPr="00CA2DB6">
        <w:rPr>
          <w:sz w:val="28"/>
          <w:szCs w:val="28"/>
        </w:rPr>
        <w:t>.</w:t>
      </w:r>
    </w:p>
    <w:p w:rsidR="005D45B9" w:rsidRPr="000A7013" w:rsidRDefault="000C3AB8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Исполнение р</w:t>
      </w:r>
      <w:r w:rsidR="005D45B9" w:rsidRPr="00CA2DB6">
        <w:rPr>
          <w:sz w:val="28"/>
          <w:szCs w:val="28"/>
        </w:rPr>
        <w:t>асходов</w:t>
      </w:r>
      <w:r>
        <w:rPr>
          <w:sz w:val="28"/>
          <w:szCs w:val="28"/>
        </w:rPr>
        <w:t xml:space="preserve"> </w:t>
      </w:r>
      <w:r w:rsidR="005D45B9" w:rsidRPr="00CA2DB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функционирование </w:t>
      </w:r>
      <w:r w:rsidR="005D45B9" w:rsidRPr="00CA2DB6">
        <w:rPr>
          <w:sz w:val="28"/>
          <w:szCs w:val="28"/>
        </w:rPr>
        <w:t>высших</w:t>
      </w:r>
      <w:r>
        <w:rPr>
          <w:sz w:val="28"/>
          <w:szCs w:val="28"/>
        </w:rPr>
        <w:t xml:space="preserve"> органов исполнительной </w:t>
      </w:r>
      <w:r w:rsidR="005D45B9" w:rsidRPr="00CA2DB6">
        <w:rPr>
          <w:sz w:val="28"/>
          <w:szCs w:val="28"/>
        </w:rPr>
        <w:t xml:space="preserve">власти местных администраций составило </w:t>
      </w:r>
      <w:r w:rsidR="00BF5C9F" w:rsidRPr="00CA2DB6">
        <w:rPr>
          <w:sz w:val="28"/>
          <w:szCs w:val="28"/>
        </w:rPr>
        <w:t>5192,6</w:t>
      </w:r>
      <w:r w:rsidR="005D45B9" w:rsidRPr="00CA2DB6">
        <w:rPr>
          <w:sz w:val="28"/>
          <w:szCs w:val="28"/>
        </w:rPr>
        <w:t xml:space="preserve"> тыс. рублей, или </w:t>
      </w:r>
      <w:r w:rsidR="00BF5C9F" w:rsidRPr="00CA2DB6">
        <w:rPr>
          <w:sz w:val="28"/>
          <w:szCs w:val="28"/>
        </w:rPr>
        <w:t>31,8</w:t>
      </w:r>
      <w:r w:rsidR="005D45B9" w:rsidRPr="00CA2DB6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5D45B9" w:rsidRPr="00CA2DB6">
        <w:rPr>
          <w:sz w:val="28"/>
          <w:szCs w:val="28"/>
        </w:rPr>
        <w:t xml:space="preserve"> к у</w:t>
      </w:r>
      <w:r w:rsidR="00BD7100" w:rsidRPr="00CA2DB6">
        <w:rPr>
          <w:sz w:val="28"/>
          <w:szCs w:val="28"/>
        </w:rPr>
        <w:t>точненным на 01.04.202</w:t>
      </w:r>
      <w:r w:rsidR="00BF5C9F" w:rsidRPr="00CA2DB6">
        <w:rPr>
          <w:sz w:val="28"/>
          <w:szCs w:val="28"/>
        </w:rPr>
        <w:t>1</w:t>
      </w:r>
      <w:r w:rsidR="005D45B9" w:rsidRPr="00CA2DB6">
        <w:rPr>
          <w:sz w:val="28"/>
          <w:szCs w:val="28"/>
        </w:rPr>
        <w:t xml:space="preserve"> года бюджетным назначениям. По сравнению с </w:t>
      </w:r>
      <w:r w:rsidR="005D45B9" w:rsidRPr="000A7013">
        <w:rPr>
          <w:sz w:val="28"/>
          <w:szCs w:val="28"/>
        </w:rPr>
        <w:t xml:space="preserve">аналогичным периодом прошлого года сумма увеличилась на </w:t>
      </w:r>
      <w:r w:rsidR="0060761C" w:rsidRPr="000A7013">
        <w:rPr>
          <w:sz w:val="28"/>
          <w:szCs w:val="28"/>
        </w:rPr>
        <w:t>1274,1</w:t>
      </w:r>
      <w:r w:rsidR="00BD7100" w:rsidRPr="000A7013">
        <w:rPr>
          <w:sz w:val="28"/>
          <w:szCs w:val="28"/>
        </w:rPr>
        <w:t xml:space="preserve"> тыс. рублей</w:t>
      </w:r>
      <w:r w:rsidR="0060761C" w:rsidRPr="000A7013">
        <w:rPr>
          <w:sz w:val="28"/>
          <w:szCs w:val="28"/>
        </w:rPr>
        <w:t xml:space="preserve">. </w:t>
      </w:r>
      <w:proofErr w:type="gramStart"/>
      <w:r w:rsidR="0060761C" w:rsidRPr="000A7013">
        <w:rPr>
          <w:sz w:val="28"/>
          <w:szCs w:val="28"/>
        </w:rPr>
        <w:t xml:space="preserve">Увеличение расходов </w:t>
      </w:r>
      <w:r w:rsidR="00B96045" w:rsidRPr="000A7013">
        <w:rPr>
          <w:sz w:val="28"/>
          <w:szCs w:val="28"/>
        </w:rPr>
        <w:t>произошло</w:t>
      </w:r>
      <w:r w:rsidR="005D45B9" w:rsidRPr="000A7013">
        <w:rPr>
          <w:sz w:val="28"/>
          <w:szCs w:val="28"/>
        </w:rPr>
        <w:t xml:space="preserve"> за счет </w:t>
      </w:r>
      <w:r w:rsidR="00BD7100" w:rsidRPr="000A7013">
        <w:rPr>
          <w:sz w:val="28"/>
          <w:szCs w:val="28"/>
        </w:rPr>
        <w:t>п</w:t>
      </w:r>
      <w:r w:rsidR="00B96045" w:rsidRPr="000A7013">
        <w:rPr>
          <w:sz w:val="28"/>
          <w:szCs w:val="28"/>
        </w:rPr>
        <w:t xml:space="preserve">овышения заработной платы на </w:t>
      </w:r>
      <w:r w:rsidR="00CA2DB6" w:rsidRPr="000A7013">
        <w:rPr>
          <w:sz w:val="28"/>
          <w:szCs w:val="28"/>
        </w:rPr>
        <w:t>3,0</w:t>
      </w:r>
      <w:r w:rsidR="00BD7100" w:rsidRPr="000A7013">
        <w:rPr>
          <w:sz w:val="28"/>
          <w:szCs w:val="28"/>
        </w:rPr>
        <w:t xml:space="preserve"> процента с 01.10.20</w:t>
      </w:r>
      <w:r w:rsidR="00B96045" w:rsidRPr="000A7013">
        <w:rPr>
          <w:sz w:val="28"/>
          <w:szCs w:val="28"/>
        </w:rPr>
        <w:t>20</w:t>
      </w:r>
      <w:r w:rsidR="00BD7100" w:rsidRPr="000A7013">
        <w:rPr>
          <w:sz w:val="28"/>
          <w:szCs w:val="28"/>
        </w:rPr>
        <w:t xml:space="preserve"> года</w:t>
      </w:r>
      <w:r w:rsidR="00CA2DB6" w:rsidRPr="000A7013">
        <w:rPr>
          <w:sz w:val="28"/>
          <w:szCs w:val="28"/>
        </w:rPr>
        <w:t>,</w:t>
      </w:r>
      <w:r w:rsidR="00BD7100" w:rsidRPr="000A7013">
        <w:rPr>
          <w:sz w:val="28"/>
          <w:szCs w:val="28"/>
        </w:rPr>
        <w:t xml:space="preserve"> </w:t>
      </w:r>
      <w:r w:rsidR="001D620B" w:rsidRPr="000A7013">
        <w:rPr>
          <w:sz w:val="28"/>
          <w:szCs w:val="28"/>
        </w:rPr>
        <w:t xml:space="preserve">за счет </w:t>
      </w:r>
      <w:r w:rsidR="005D45B9" w:rsidRPr="000A7013">
        <w:rPr>
          <w:sz w:val="28"/>
          <w:szCs w:val="28"/>
        </w:rPr>
        <w:t>оплаты кредиторской задолженности по</w:t>
      </w:r>
      <w:r w:rsidR="00CA2DB6" w:rsidRPr="000A7013">
        <w:rPr>
          <w:sz w:val="28"/>
          <w:szCs w:val="28"/>
        </w:rPr>
        <w:t xml:space="preserve"> заработной плате и </w:t>
      </w:r>
      <w:r w:rsidR="005D45B9" w:rsidRPr="000A7013">
        <w:rPr>
          <w:sz w:val="28"/>
          <w:szCs w:val="28"/>
        </w:rPr>
        <w:t xml:space="preserve"> налогам за 20</w:t>
      </w:r>
      <w:r w:rsidR="00B96045" w:rsidRPr="000A7013">
        <w:rPr>
          <w:sz w:val="28"/>
          <w:szCs w:val="28"/>
        </w:rPr>
        <w:t>20</w:t>
      </w:r>
      <w:r w:rsidR="00CA2DB6" w:rsidRPr="000A7013">
        <w:rPr>
          <w:sz w:val="28"/>
          <w:szCs w:val="28"/>
        </w:rPr>
        <w:t xml:space="preserve"> год,</w:t>
      </w:r>
      <w:r w:rsidR="001D620B" w:rsidRPr="000A7013">
        <w:rPr>
          <w:sz w:val="28"/>
          <w:szCs w:val="28"/>
        </w:rPr>
        <w:t xml:space="preserve"> а также в связи выплатой отпускных 4-м сотрудникам на 210,0 тыс. рублей и</w:t>
      </w:r>
      <w:r w:rsidR="00CA2DB6" w:rsidRPr="000A7013">
        <w:rPr>
          <w:sz w:val="28"/>
          <w:szCs w:val="28"/>
        </w:rPr>
        <w:t xml:space="preserve"> увеличением</w:t>
      </w:r>
      <w:r w:rsidR="001D620B" w:rsidRPr="000A7013">
        <w:rPr>
          <w:sz w:val="28"/>
          <w:szCs w:val="28"/>
        </w:rPr>
        <w:t xml:space="preserve"> </w:t>
      </w:r>
      <w:r w:rsidR="00EB3C3D">
        <w:rPr>
          <w:sz w:val="28"/>
          <w:szCs w:val="28"/>
        </w:rPr>
        <w:t xml:space="preserve">фонда оплаты труда </w:t>
      </w:r>
      <w:r w:rsidR="00CA2DB6" w:rsidRPr="000A7013">
        <w:rPr>
          <w:sz w:val="28"/>
          <w:szCs w:val="28"/>
        </w:rPr>
        <w:t>специалист</w:t>
      </w:r>
      <w:r w:rsidR="001D620B" w:rsidRPr="000A7013">
        <w:rPr>
          <w:sz w:val="28"/>
          <w:szCs w:val="28"/>
        </w:rPr>
        <w:t>у</w:t>
      </w:r>
      <w:r w:rsidR="00CA2DB6" w:rsidRPr="000A7013">
        <w:rPr>
          <w:sz w:val="28"/>
          <w:szCs w:val="28"/>
        </w:rPr>
        <w:t xml:space="preserve"> отдела по имуществу и земельным отношениям</w:t>
      </w:r>
      <w:r w:rsidR="00EB3C3D">
        <w:rPr>
          <w:sz w:val="28"/>
          <w:szCs w:val="28"/>
        </w:rPr>
        <w:t>, так как в 1 квартале 2020 года он работал</w:t>
      </w:r>
      <w:proofErr w:type="gramEnd"/>
      <w:r w:rsidR="00EB3C3D">
        <w:rPr>
          <w:sz w:val="28"/>
          <w:szCs w:val="28"/>
        </w:rPr>
        <w:t xml:space="preserve"> на 0,5 ставки в связи с декретным отпуском</w:t>
      </w:r>
      <w:r w:rsidR="00CA2DB6" w:rsidRPr="000A7013">
        <w:rPr>
          <w:sz w:val="28"/>
          <w:szCs w:val="28"/>
        </w:rPr>
        <w:t>.</w:t>
      </w:r>
    </w:p>
    <w:p w:rsidR="005D45B9" w:rsidRPr="00711AEE" w:rsidRDefault="005D45B9" w:rsidP="005D45B9">
      <w:pPr>
        <w:jc w:val="both"/>
        <w:rPr>
          <w:sz w:val="28"/>
          <w:szCs w:val="28"/>
        </w:rPr>
      </w:pPr>
      <w:r w:rsidRPr="000A7013">
        <w:rPr>
          <w:sz w:val="28"/>
          <w:szCs w:val="28"/>
        </w:rPr>
        <w:t xml:space="preserve">     На обеспечение деятельности финансового органа  направлено </w:t>
      </w:r>
      <w:r w:rsidR="00B96045" w:rsidRPr="000A7013">
        <w:rPr>
          <w:sz w:val="28"/>
          <w:szCs w:val="28"/>
        </w:rPr>
        <w:t>1682,6</w:t>
      </w:r>
      <w:r w:rsidRPr="000A7013">
        <w:rPr>
          <w:sz w:val="28"/>
          <w:szCs w:val="28"/>
        </w:rPr>
        <w:t xml:space="preserve"> тыс. рублей, или </w:t>
      </w:r>
      <w:r w:rsidR="00B96045" w:rsidRPr="000A7013">
        <w:rPr>
          <w:sz w:val="28"/>
          <w:szCs w:val="28"/>
        </w:rPr>
        <w:t>30,1</w:t>
      </w:r>
      <w:r w:rsidRPr="000A7013">
        <w:rPr>
          <w:sz w:val="28"/>
          <w:szCs w:val="28"/>
        </w:rPr>
        <w:t xml:space="preserve"> пр</w:t>
      </w:r>
      <w:r w:rsidR="00BD7100" w:rsidRPr="000A7013">
        <w:rPr>
          <w:sz w:val="28"/>
          <w:szCs w:val="28"/>
        </w:rPr>
        <w:t>оцента к уточненным на 01.04.202</w:t>
      </w:r>
      <w:r w:rsidR="00B96045" w:rsidRPr="000A7013">
        <w:rPr>
          <w:sz w:val="28"/>
          <w:szCs w:val="28"/>
        </w:rPr>
        <w:t>1</w:t>
      </w:r>
      <w:r w:rsidRPr="000A7013">
        <w:rPr>
          <w:sz w:val="28"/>
          <w:szCs w:val="28"/>
        </w:rPr>
        <w:t xml:space="preserve"> года  бюджетным назначениям. По сравнению с аналогичным периодом прошлого года сумма </w:t>
      </w:r>
      <w:r w:rsidR="00BD7100" w:rsidRPr="000A7013">
        <w:rPr>
          <w:sz w:val="28"/>
          <w:szCs w:val="28"/>
        </w:rPr>
        <w:t>возросла</w:t>
      </w:r>
      <w:r w:rsidRPr="000A7013">
        <w:rPr>
          <w:sz w:val="28"/>
          <w:szCs w:val="28"/>
        </w:rPr>
        <w:t xml:space="preserve"> на </w:t>
      </w:r>
      <w:r w:rsidR="00B96045" w:rsidRPr="000A7013">
        <w:rPr>
          <w:sz w:val="28"/>
          <w:szCs w:val="28"/>
        </w:rPr>
        <w:t xml:space="preserve">46,4 тыс. рублей </w:t>
      </w:r>
      <w:r w:rsidR="00BD7100" w:rsidRPr="000A7013">
        <w:rPr>
          <w:sz w:val="28"/>
          <w:szCs w:val="28"/>
        </w:rPr>
        <w:t xml:space="preserve">в связи с повышением заработной платы на </w:t>
      </w:r>
      <w:r w:rsidR="00841D7D" w:rsidRPr="000A7013">
        <w:rPr>
          <w:sz w:val="28"/>
          <w:szCs w:val="28"/>
        </w:rPr>
        <w:t>3</w:t>
      </w:r>
      <w:r w:rsidR="00BD7100" w:rsidRPr="000A7013">
        <w:rPr>
          <w:sz w:val="28"/>
          <w:szCs w:val="28"/>
        </w:rPr>
        <w:t xml:space="preserve"> процента с 01.</w:t>
      </w:r>
      <w:r w:rsidR="00841D7D" w:rsidRPr="000A7013">
        <w:rPr>
          <w:sz w:val="28"/>
          <w:szCs w:val="28"/>
        </w:rPr>
        <w:t>10</w:t>
      </w:r>
      <w:r w:rsidR="00B96045" w:rsidRPr="000A7013">
        <w:rPr>
          <w:sz w:val="28"/>
          <w:szCs w:val="28"/>
        </w:rPr>
        <w:t>.2020</w:t>
      </w:r>
      <w:r w:rsidR="00BD7100" w:rsidRPr="000A7013">
        <w:rPr>
          <w:sz w:val="28"/>
          <w:szCs w:val="28"/>
        </w:rPr>
        <w:t xml:space="preserve"> г</w:t>
      </w:r>
      <w:r w:rsidR="00BD7100" w:rsidRPr="00841D7D">
        <w:rPr>
          <w:sz w:val="28"/>
          <w:szCs w:val="28"/>
        </w:rPr>
        <w:t>ода</w:t>
      </w:r>
      <w:r w:rsidR="00841D7D">
        <w:rPr>
          <w:sz w:val="28"/>
          <w:szCs w:val="28"/>
        </w:rPr>
        <w:t xml:space="preserve">, а так же в связи </w:t>
      </w:r>
      <w:proofErr w:type="gramStart"/>
      <w:r w:rsidR="00841D7D">
        <w:rPr>
          <w:sz w:val="28"/>
          <w:szCs w:val="28"/>
        </w:rPr>
        <w:t>с</w:t>
      </w:r>
      <w:r w:rsidR="00F71DB1">
        <w:rPr>
          <w:sz w:val="28"/>
          <w:szCs w:val="28"/>
        </w:rPr>
        <w:t>о</w:t>
      </w:r>
      <w:proofErr w:type="gramEnd"/>
      <w:r w:rsidR="00841D7D">
        <w:rPr>
          <w:sz w:val="28"/>
          <w:szCs w:val="28"/>
        </w:rPr>
        <w:t xml:space="preserve"> </w:t>
      </w:r>
      <w:r w:rsidR="00F71DB1">
        <w:rPr>
          <w:sz w:val="28"/>
          <w:szCs w:val="28"/>
        </w:rPr>
        <w:t xml:space="preserve">временной нетрудоспособностью по больничному листу 2-х </w:t>
      </w:r>
      <w:r w:rsidR="00841D7D">
        <w:rPr>
          <w:sz w:val="28"/>
          <w:szCs w:val="28"/>
        </w:rPr>
        <w:t xml:space="preserve">специалистов комитета по </w:t>
      </w:r>
      <w:r w:rsidR="00841D7D" w:rsidRPr="00711AEE">
        <w:rPr>
          <w:sz w:val="28"/>
          <w:szCs w:val="28"/>
        </w:rPr>
        <w:t>финансам в 1 квартале 2020 года.</w:t>
      </w:r>
    </w:p>
    <w:p w:rsidR="005D45B9" w:rsidRPr="00710A8E" w:rsidRDefault="0003673F" w:rsidP="005D45B9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    </w:t>
      </w:r>
      <w:r w:rsidR="005D45B9" w:rsidRPr="00711AEE">
        <w:rPr>
          <w:sz w:val="28"/>
          <w:szCs w:val="28"/>
        </w:rPr>
        <w:t xml:space="preserve">Исполнение расходов на другие общегосударственные вопросы составило </w:t>
      </w:r>
      <w:r w:rsidR="00711AEE" w:rsidRPr="00711AEE">
        <w:rPr>
          <w:sz w:val="28"/>
          <w:szCs w:val="28"/>
        </w:rPr>
        <w:t>2699,5</w:t>
      </w:r>
      <w:r w:rsidR="005D45B9" w:rsidRPr="00711AEE">
        <w:rPr>
          <w:sz w:val="28"/>
          <w:szCs w:val="28"/>
        </w:rPr>
        <w:t xml:space="preserve"> тыс. рублей </w:t>
      </w:r>
      <w:r w:rsidR="005D45B9" w:rsidRPr="00A77B2D">
        <w:rPr>
          <w:sz w:val="28"/>
          <w:szCs w:val="28"/>
        </w:rPr>
        <w:t xml:space="preserve">или </w:t>
      </w:r>
      <w:r w:rsidR="00A77B2D" w:rsidRPr="00A77B2D">
        <w:rPr>
          <w:sz w:val="28"/>
          <w:szCs w:val="28"/>
        </w:rPr>
        <w:t>21</w:t>
      </w:r>
      <w:r w:rsidR="00D21616" w:rsidRPr="00A77B2D">
        <w:rPr>
          <w:sz w:val="28"/>
          <w:szCs w:val="28"/>
        </w:rPr>
        <w:t>,3</w:t>
      </w:r>
      <w:r w:rsidR="005D45B9" w:rsidRPr="00A77B2D">
        <w:rPr>
          <w:sz w:val="28"/>
          <w:szCs w:val="28"/>
        </w:rPr>
        <w:t xml:space="preserve"> процента</w:t>
      </w:r>
      <w:r w:rsidR="00D21616" w:rsidRPr="00A77B2D">
        <w:rPr>
          <w:sz w:val="28"/>
          <w:szCs w:val="28"/>
        </w:rPr>
        <w:t xml:space="preserve"> от уточненных на 01.04.202</w:t>
      </w:r>
      <w:r w:rsidR="00A77B2D" w:rsidRPr="00A77B2D">
        <w:rPr>
          <w:sz w:val="28"/>
          <w:szCs w:val="28"/>
        </w:rPr>
        <w:t>1</w:t>
      </w:r>
      <w:r w:rsidR="005D45B9" w:rsidRPr="00A77B2D">
        <w:rPr>
          <w:sz w:val="28"/>
          <w:szCs w:val="28"/>
        </w:rPr>
        <w:t xml:space="preserve"> года бюджетных назначений. По сравнению с аналогичным периодом прошлого года сумма расходов </w:t>
      </w:r>
      <w:r w:rsidR="00A77B2D" w:rsidRPr="00A77B2D">
        <w:rPr>
          <w:sz w:val="28"/>
          <w:szCs w:val="28"/>
        </w:rPr>
        <w:t>сократилась</w:t>
      </w:r>
      <w:r w:rsidR="005D45B9" w:rsidRPr="00A77B2D">
        <w:rPr>
          <w:sz w:val="28"/>
          <w:szCs w:val="28"/>
        </w:rPr>
        <w:t xml:space="preserve"> на </w:t>
      </w:r>
      <w:r w:rsidR="00A77B2D" w:rsidRPr="00A77B2D">
        <w:rPr>
          <w:sz w:val="28"/>
          <w:szCs w:val="28"/>
        </w:rPr>
        <w:t>1050,5</w:t>
      </w:r>
      <w:r w:rsidR="005D45B9" w:rsidRPr="00A77B2D">
        <w:rPr>
          <w:sz w:val="28"/>
          <w:szCs w:val="28"/>
        </w:rPr>
        <w:t xml:space="preserve"> тыс. рублей</w:t>
      </w:r>
      <w:r w:rsidR="00697FA6">
        <w:rPr>
          <w:sz w:val="28"/>
          <w:szCs w:val="28"/>
        </w:rPr>
        <w:t xml:space="preserve"> за счет выведения расходов на содержание ЕДДС на подраздел 0309.</w:t>
      </w:r>
    </w:p>
    <w:p w:rsidR="005D45B9" w:rsidRPr="00697FA6" w:rsidRDefault="005D45B9" w:rsidP="005D45B9">
      <w:pPr>
        <w:ind w:firstLine="284"/>
        <w:jc w:val="both"/>
        <w:rPr>
          <w:color w:val="FF6600"/>
          <w:sz w:val="28"/>
          <w:szCs w:val="28"/>
        </w:rPr>
      </w:pPr>
      <w:r w:rsidRPr="00697FA6">
        <w:rPr>
          <w:sz w:val="28"/>
          <w:szCs w:val="28"/>
        </w:rPr>
        <w:t xml:space="preserve"> Кассовые расходы муниципального района  по резервному фонду Администрации муниципального района «Хилокский район»  в отчетном периоде составили </w:t>
      </w:r>
      <w:r w:rsidR="00697FA6" w:rsidRPr="00697FA6">
        <w:rPr>
          <w:sz w:val="28"/>
          <w:szCs w:val="28"/>
        </w:rPr>
        <w:t>19,7</w:t>
      </w:r>
      <w:r w:rsidRPr="00697FA6">
        <w:rPr>
          <w:sz w:val="28"/>
          <w:szCs w:val="28"/>
        </w:rPr>
        <w:t xml:space="preserve"> тыс. рублей. Отчет о расходовании  средств резервного </w:t>
      </w:r>
      <w:r w:rsidR="00D21616" w:rsidRPr="00697FA6">
        <w:rPr>
          <w:sz w:val="28"/>
          <w:szCs w:val="28"/>
        </w:rPr>
        <w:t>фонда  по состоянию на 01.04.202</w:t>
      </w:r>
      <w:r w:rsidR="00697FA6" w:rsidRPr="00697FA6">
        <w:rPr>
          <w:sz w:val="28"/>
          <w:szCs w:val="28"/>
        </w:rPr>
        <w:t>1</w:t>
      </w:r>
      <w:r w:rsidRPr="00697FA6">
        <w:rPr>
          <w:sz w:val="28"/>
          <w:szCs w:val="28"/>
        </w:rPr>
        <w:t xml:space="preserve"> года прилагается (приложение № </w:t>
      </w:r>
      <w:r w:rsidR="00D21616" w:rsidRPr="00697FA6">
        <w:rPr>
          <w:sz w:val="28"/>
          <w:szCs w:val="28"/>
        </w:rPr>
        <w:t>1</w:t>
      </w:r>
      <w:r w:rsidRPr="00697FA6">
        <w:rPr>
          <w:sz w:val="28"/>
          <w:szCs w:val="28"/>
        </w:rPr>
        <w:t>9).</w:t>
      </w:r>
    </w:p>
    <w:p w:rsidR="005D45B9" w:rsidRPr="00EC0351" w:rsidRDefault="005D45B9" w:rsidP="005D45B9">
      <w:pPr>
        <w:jc w:val="both"/>
        <w:rPr>
          <w:color w:val="FF6600"/>
          <w:sz w:val="28"/>
          <w:szCs w:val="28"/>
        </w:rPr>
      </w:pPr>
    </w:p>
    <w:p w:rsidR="005D45B9" w:rsidRPr="00EC0351" w:rsidRDefault="005D45B9" w:rsidP="005D45B9">
      <w:pPr>
        <w:jc w:val="center"/>
        <w:rPr>
          <w:b/>
          <w:sz w:val="28"/>
          <w:szCs w:val="28"/>
        </w:rPr>
      </w:pPr>
      <w:r w:rsidRPr="00EC0351">
        <w:rPr>
          <w:b/>
          <w:sz w:val="28"/>
          <w:szCs w:val="28"/>
        </w:rPr>
        <w:t>Национальная безопасность</w:t>
      </w:r>
    </w:p>
    <w:p w:rsidR="00D21616" w:rsidRDefault="005D45B9" w:rsidP="00D21616">
      <w:pPr>
        <w:jc w:val="center"/>
        <w:rPr>
          <w:b/>
          <w:sz w:val="28"/>
          <w:szCs w:val="28"/>
        </w:rPr>
      </w:pPr>
      <w:r w:rsidRPr="00EC0351">
        <w:rPr>
          <w:b/>
          <w:sz w:val="28"/>
          <w:szCs w:val="28"/>
        </w:rPr>
        <w:t xml:space="preserve">и </w:t>
      </w:r>
      <w:r w:rsidR="00D21616" w:rsidRPr="00EC0351">
        <w:rPr>
          <w:b/>
          <w:sz w:val="28"/>
          <w:szCs w:val="28"/>
        </w:rPr>
        <w:t>правоохранительная деятельность</w:t>
      </w:r>
    </w:p>
    <w:p w:rsidR="00A87C3A" w:rsidRPr="00EC0351" w:rsidRDefault="00A87C3A" w:rsidP="00D21616">
      <w:pPr>
        <w:jc w:val="center"/>
        <w:rPr>
          <w:b/>
          <w:sz w:val="28"/>
          <w:szCs w:val="28"/>
        </w:rPr>
      </w:pPr>
    </w:p>
    <w:p w:rsidR="005D45B9" w:rsidRPr="00563E79" w:rsidRDefault="005D45B9" w:rsidP="00D21616">
      <w:pPr>
        <w:jc w:val="both"/>
        <w:rPr>
          <w:b/>
          <w:sz w:val="28"/>
          <w:szCs w:val="28"/>
        </w:rPr>
      </w:pPr>
      <w:r w:rsidRPr="00563E79">
        <w:rPr>
          <w:b/>
          <w:sz w:val="28"/>
          <w:szCs w:val="28"/>
        </w:rPr>
        <w:t xml:space="preserve">По разделу 03 </w:t>
      </w:r>
      <w:r w:rsidRPr="00563E79">
        <w:rPr>
          <w:sz w:val="28"/>
          <w:szCs w:val="28"/>
        </w:rPr>
        <w:t>расходы в 1 квартал</w:t>
      </w:r>
      <w:r w:rsidR="00D21616" w:rsidRPr="00563E79">
        <w:rPr>
          <w:sz w:val="28"/>
          <w:szCs w:val="28"/>
        </w:rPr>
        <w:t>е 202</w:t>
      </w:r>
      <w:r w:rsidR="00EC0351" w:rsidRPr="00563E79">
        <w:rPr>
          <w:sz w:val="28"/>
          <w:szCs w:val="28"/>
        </w:rPr>
        <w:t>1</w:t>
      </w:r>
      <w:r w:rsidR="00D21616" w:rsidRPr="00563E79">
        <w:rPr>
          <w:sz w:val="28"/>
          <w:szCs w:val="28"/>
        </w:rPr>
        <w:t xml:space="preserve"> года составили </w:t>
      </w:r>
      <w:r w:rsidR="00EC0351" w:rsidRPr="00563E79">
        <w:rPr>
          <w:sz w:val="28"/>
          <w:szCs w:val="28"/>
        </w:rPr>
        <w:t>730,8</w:t>
      </w:r>
      <w:r w:rsidR="00D21616" w:rsidRPr="00563E79">
        <w:rPr>
          <w:sz w:val="28"/>
          <w:szCs w:val="28"/>
        </w:rPr>
        <w:t xml:space="preserve"> тыс. руб. или </w:t>
      </w:r>
      <w:r w:rsidR="00EC0351" w:rsidRPr="00563E79">
        <w:rPr>
          <w:sz w:val="28"/>
          <w:szCs w:val="28"/>
        </w:rPr>
        <w:t>26,9</w:t>
      </w:r>
      <w:r w:rsidRPr="00563E79">
        <w:rPr>
          <w:sz w:val="28"/>
          <w:szCs w:val="28"/>
        </w:rPr>
        <w:t>% от уточненных бюджетных назначений. Расходы за аналогичный период 201</w:t>
      </w:r>
      <w:r w:rsidR="00D21616" w:rsidRPr="00563E79">
        <w:rPr>
          <w:sz w:val="28"/>
          <w:szCs w:val="28"/>
        </w:rPr>
        <w:t>9</w:t>
      </w:r>
      <w:r w:rsidR="00563E79" w:rsidRPr="00563E79">
        <w:rPr>
          <w:sz w:val="28"/>
          <w:szCs w:val="28"/>
        </w:rPr>
        <w:t xml:space="preserve"> года</w:t>
      </w:r>
      <w:r w:rsidR="001D620B" w:rsidRPr="00563E79">
        <w:rPr>
          <w:sz w:val="28"/>
          <w:szCs w:val="28"/>
        </w:rPr>
        <w:t xml:space="preserve"> </w:t>
      </w:r>
      <w:r w:rsidRPr="00563E79">
        <w:rPr>
          <w:sz w:val="28"/>
          <w:szCs w:val="28"/>
        </w:rPr>
        <w:t xml:space="preserve">составили </w:t>
      </w:r>
      <w:r w:rsidR="001D620B" w:rsidRPr="00563E79">
        <w:rPr>
          <w:sz w:val="28"/>
          <w:szCs w:val="28"/>
        </w:rPr>
        <w:t>20</w:t>
      </w:r>
      <w:r w:rsidR="00D21616" w:rsidRPr="00563E79">
        <w:rPr>
          <w:sz w:val="28"/>
          <w:szCs w:val="28"/>
        </w:rPr>
        <w:t>,</w:t>
      </w:r>
      <w:r w:rsidR="001D620B" w:rsidRPr="00563E79">
        <w:rPr>
          <w:sz w:val="28"/>
          <w:szCs w:val="28"/>
        </w:rPr>
        <w:t>0</w:t>
      </w:r>
      <w:r w:rsidRPr="00563E79">
        <w:rPr>
          <w:sz w:val="28"/>
          <w:szCs w:val="28"/>
        </w:rPr>
        <w:t xml:space="preserve"> тыс. руб.</w:t>
      </w:r>
      <w:r w:rsidR="001D620B" w:rsidRPr="00563E79">
        <w:rPr>
          <w:sz w:val="28"/>
          <w:szCs w:val="28"/>
        </w:rPr>
        <w:t xml:space="preserve"> Увеличение связано</w:t>
      </w:r>
      <w:r w:rsidR="00563E79" w:rsidRPr="00563E79">
        <w:rPr>
          <w:sz w:val="28"/>
          <w:szCs w:val="28"/>
        </w:rPr>
        <w:t xml:space="preserve"> с включением расходов на содержание ЕДДС на данный подраздел с января 2021 года.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5D45B9" w:rsidRPr="00710A8E" w:rsidRDefault="005D45B9" w:rsidP="005D45B9">
      <w:pPr>
        <w:jc w:val="center"/>
        <w:rPr>
          <w:b/>
          <w:sz w:val="28"/>
          <w:szCs w:val="28"/>
          <w:highlight w:val="yellow"/>
        </w:rPr>
      </w:pPr>
    </w:p>
    <w:p w:rsidR="005D45B9" w:rsidRPr="00907EC3" w:rsidRDefault="005D45B9" w:rsidP="005D45B9">
      <w:pPr>
        <w:jc w:val="center"/>
        <w:rPr>
          <w:b/>
          <w:sz w:val="28"/>
          <w:szCs w:val="28"/>
        </w:rPr>
      </w:pPr>
      <w:r w:rsidRPr="00907EC3">
        <w:rPr>
          <w:b/>
          <w:sz w:val="28"/>
          <w:szCs w:val="28"/>
        </w:rPr>
        <w:t>Национальная экономика</w:t>
      </w:r>
    </w:p>
    <w:p w:rsidR="005D45B9" w:rsidRPr="00710A8E" w:rsidRDefault="005D45B9" w:rsidP="005D45B9">
      <w:pPr>
        <w:jc w:val="center"/>
        <w:rPr>
          <w:b/>
          <w:sz w:val="28"/>
          <w:szCs w:val="28"/>
          <w:highlight w:val="yellow"/>
        </w:rPr>
      </w:pPr>
    </w:p>
    <w:p w:rsidR="005D45B9" w:rsidRPr="00656792" w:rsidRDefault="005D45B9" w:rsidP="005D45B9">
      <w:pPr>
        <w:jc w:val="both"/>
        <w:rPr>
          <w:sz w:val="28"/>
          <w:szCs w:val="28"/>
        </w:rPr>
      </w:pPr>
      <w:r w:rsidRPr="00656792">
        <w:rPr>
          <w:b/>
          <w:sz w:val="28"/>
          <w:szCs w:val="28"/>
        </w:rPr>
        <w:t xml:space="preserve">         По разделу 04</w:t>
      </w:r>
      <w:r w:rsidR="00907EC3" w:rsidRPr="00656792">
        <w:rPr>
          <w:b/>
          <w:sz w:val="28"/>
          <w:szCs w:val="28"/>
        </w:rPr>
        <w:t xml:space="preserve"> </w:t>
      </w:r>
      <w:r w:rsidRPr="00656792">
        <w:rPr>
          <w:sz w:val="28"/>
          <w:szCs w:val="28"/>
        </w:rPr>
        <w:t xml:space="preserve">расходы за отчетный период  </w:t>
      </w:r>
      <w:r w:rsidR="00D21616" w:rsidRPr="00656792">
        <w:rPr>
          <w:sz w:val="28"/>
          <w:szCs w:val="28"/>
        </w:rPr>
        <w:t xml:space="preserve">составили </w:t>
      </w:r>
      <w:r w:rsidR="00907EC3" w:rsidRPr="00656792">
        <w:rPr>
          <w:sz w:val="28"/>
          <w:szCs w:val="28"/>
        </w:rPr>
        <w:t>2467,7</w:t>
      </w:r>
      <w:r w:rsidR="00D21616" w:rsidRPr="00656792">
        <w:rPr>
          <w:sz w:val="28"/>
          <w:szCs w:val="28"/>
        </w:rPr>
        <w:t xml:space="preserve"> тыс. рублей, что составляет </w:t>
      </w:r>
      <w:r w:rsidR="00907EC3" w:rsidRPr="00656792">
        <w:rPr>
          <w:sz w:val="28"/>
          <w:szCs w:val="28"/>
        </w:rPr>
        <w:t>6,6</w:t>
      </w:r>
      <w:r w:rsidR="00D21616" w:rsidRPr="00656792">
        <w:rPr>
          <w:sz w:val="28"/>
          <w:szCs w:val="28"/>
        </w:rPr>
        <w:t xml:space="preserve"> процент</w:t>
      </w:r>
      <w:r w:rsidR="00907EC3" w:rsidRPr="00656792">
        <w:rPr>
          <w:sz w:val="28"/>
          <w:szCs w:val="28"/>
        </w:rPr>
        <w:t>ов от уточненных на 01.04.2021 год</w:t>
      </w:r>
      <w:r w:rsidR="00D21616" w:rsidRPr="00656792">
        <w:rPr>
          <w:sz w:val="28"/>
          <w:szCs w:val="28"/>
        </w:rPr>
        <w:t xml:space="preserve"> бюджетных назначений.</w:t>
      </w:r>
    </w:p>
    <w:p w:rsidR="005D45B9" w:rsidRPr="00656792" w:rsidRDefault="005D45B9" w:rsidP="005D45B9">
      <w:pPr>
        <w:jc w:val="both"/>
        <w:rPr>
          <w:sz w:val="28"/>
          <w:szCs w:val="28"/>
        </w:rPr>
      </w:pPr>
      <w:r w:rsidRPr="00656792">
        <w:rPr>
          <w:sz w:val="28"/>
          <w:szCs w:val="28"/>
        </w:rPr>
        <w:t xml:space="preserve">- </w:t>
      </w:r>
      <w:r w:rsidRPr="00656792">
        <w:rPr>
          <w:b/>
          <w:sz w:val="28"/>
          <w:szCs w:val="28"/>
        </w:rPr>
        <w:t>по подразделу 01</w:t>
      </w:r>
      <w:r w:rsidRPr="00656792">
        <w:rPr>
          <w:sz w:val="28"/>
          <w:szCs w:val="28"/>
        </w:rPr>
        <w:t xml:space="preserve"> «Общеэкономические во</w:t>
      </w:r>
      <w:r w:rsidR="00D21616" w:rsidRPr="00656792">
        <w:rPr>
          <w:sz w:val="28"/>
          <w:szCs w:val="28"/>
        </w:rPr>
        <w:t>просы» расход</w:t>
      </w:r>
      <w:r w:rsidR="00656792" w:rsidRPr="00656792">
        <w:rPr>
          <w:sz w:val="28"/>
          <w:szCs w:val="28"/>
        </w:rPr>
        <w:t>ы</w:t>
      </w:r>
      <w:r w:rsidR="00D21616" w:rsidRPr="00656792">
        <w:rPr>
          <w:sz w:val="28"/>
          <w:szCs w:val="28"/>
        </w:rPr>
        <w:t xml:space="preserve"> за 1 квартал 202</w:t>
      </w:r>
      <w:r w:rsidR="00656792" w:rsidRPr="00656792">
        <w:rPr>
          <w:sz w:val="28"/>
          <w:szCs w:val="28"/>
        </w:rPr>
        <w:t>1</w:t>
      </w:r>
      <w:r w:rsidRPr="00656792">
        <w:rPr>
          <w:sz w:val="28"/>
          <w:szCs w:val="28"/>
        </w:rPr>
        <w:t xml:space="preserve"> года </w:t>
      </w:r>
      <w:r w:rsidR="00656792" w:rsidRPr="00656792">
        <w:rPr>
          <w:sz w:val="28"/>
          <w:szCs w:val="28"/>
        </w:rPr>
        <w:t>составили 62,6 тыс. рублей. З</w:t>
      </w:r>
      <w:r w:rsidRPr="00656792">
        <w:rPr>
          <w:sz w:val="28"/>
          <w:szCs w:val="28"/>
        </w:rPr>
        <w:t>а аналогичный период 20</w:t>
      </w:r>
      <w:r w:rsidR="00656792" w:rsidRPr="00656792">
        <w:rPr>
          <w:sz w:val="28"/>
          <w:szCs w:val="28"/>
        </w:rPr>
        <w:t>20 года расходы</w:t>
      </w:r>
      <w:r w:rsidRPr="00656792">
        <w:rPr>
          <w:sz w:val="28"/>
          <w:szCs w:val="28"/>
        </w:rPr>
        <w:t xml:space="preserve"> не производились;</w:t>
      </w:r>
    </w:p>
    <w:p w:rsidR="005D45B9" w:rsidRPr="00A87C3A" w:rsidRDefault="005D45B9" w:rsidP="005D45B9">
      <w:pPr>
        <w:jc w:val="both"/>
        <w:rPr>
          <w:sz w:val="28"/>
          <w:szCs w:val="28"/>
        </w:rPr>
      </w:pPr>
      <w:r w:rsidRPr="00A87C3A">
        <w:rPr>
          <w:sz w:val="28"/>
          <w:szCs w:val="28"/>
        </w:rPr>
        <w:t xml:space="preserve">- </w:t>
      </w:r>
      <w:r w:rsidRPr="00A87C3A">
        <w:rPr>
          <w:b/>
          <w:sz w:val="28"/>
          <w:szCs w:val="28"/>
        </w:rPr>
        <w:t>по подразделу 09</w:t>
      </w:r>
      <w:r w:rsidRPr="00A87C3A">
        <w:rPr>
          <w:sz w:val="28"/>
          <w:szCs w:val="28"/>
        </w:rPr>
        <w:t xml:space="preserve"> «Дорожное хозяйство» при уточненном плане </w:t>
      </w:r>
      <w:r w:rsidR="00656792" w:rsidRPr="00A87C3A">
        <w:rPr>
          <w:sz w:val="28"/>
          <w:szCs w:val="28"/>
        </w:rPr>
        <w:t xml:space="preserve">37041,7 </w:t>
      </w:r>
      <w:r w:rsidRPr="00A87C3A">
        <w:rPr>
          <w:sz w:val="28"/>
          <w:szCs w:val="28"/>
        </w:rPr>
        <w:t xml:space="preserve">тыс. рублей расходы </w:t>
      </w:r>
      <w:r w:rsidR="00D21616" w:rsidRPr="00A87C3A">
        <w:rPr>
          <w:sz w:val="28"/>
          <w:szCs w:val="28"/>
        </w:rPr>
        <w:t xml:space="preserve">составили </w:t>
      </w:r>
      <w:r w:rsidR="00656792" w:rsidRPr="00A87C3A">
        <w:rPr>
          <w:sz w:val="28"/>
          <w:szCs w:val="28"/>
        </w:rPr>
        <w:t>2405,1</w:t>
      </w:r>
      <w:r w:rsidR="00D21616" w:rsidRPr="00A87C3A">
        <w:rPr>
          <w:sz w:val="28"/>
          <w:szCs w:val="28"/>
        </w:rPr>
        <w:t xml:space="preserve"> тыс. рублей</w:t>
      </w:r>
      <w:r w:rsidRPr="00A87C3A">
        <w:rPr>
          <w:sz w:val="28"/>
          <w:szCs w:val="28"/>
        </w:rPr>
        <w:t>.</w:t>
      </w:r>
      <w:r w:rsidR="00656792" w:rsidRPr="00A87C3A">
        <w:rPr>
          <w:sz w:val="28"/>
          <w:szCs w:val="28"/>
        </w:rPr>
        <w:t xml:space="preserve"> </w:t>
      </w:r>
      <w:r w:rsidRPr="00A87C3A">
        <w:rPr>
          <w:sz w:val="28"/>
          <w:szCs w:val="28"/>
        </w:rPr>
        <w:t>За</w:t>
      </w:r>
      <w:r w:rsidR="00656792" w:rsidRPr="00A87C3A">
        <w:rPr>
          <w:sz w:val="28"/>
          <w:szCs w:val="28"/>
        </w:rPr>
        <w:t xml:space="preserve"> аналогичный период 2020 </w:t>
      </w:r>
      <w:r w:rsidRPr="00A87C3A">
        <w:rPr>
          <w:sz w:val="28"/>
          <w:szCs w:val="28"/>
        </w:rPr>
        <w:t xml:space="preserve">года расходы </w:t>
      </w:r>
      <w:r w:rsidR="00656792" w:rsidRPr="00A87C3A">
        <w:rPr>
          <w:sz w:val="28"/>
          <w:szCs w:val="28"/>
        </w:rPr>
        <w:t xml:space="preserve">составили 1540,6 тыс. рублей. </w:t>
      </w:r>
    </w:p>
    <w:p w:rsidR="00A87C3A" w:rsidRDefault="00A87C3A" w:rsidP="005D45B9">
      <w:pPr>
        <w:jc w:val="both"/>
        <w:rPr>
          <w:sz w:val="28"/>
          <w:szCs w:val="28"/>
          <w:highlight w:val="yellow"/>
        </w:rPr>
      </w:pPr>
    </w:p>
    <w:p w:rsidR="00A87C3A" w:rsidRPr="00710A8E" w:rsidRDefault="00A87C3A" w:rsidP="005D45B9">
      <w:pPr>
        <w:jc w:val="both"/>
        <w:rPr>
          <w:sz w:val="28"/>
          <w:szCs w:val="28"/>
          <w:highlight w:val="yellow"/>
        </w:rPr>
      </w:pPr>
    </w:p>
    <w:p w:rsidR="005D45B9" w:rsidRPr="00A87C3A" w:rsidRDefault="005D45B9" w:rsidP="005D45B9">
      <w:pPr>
        <w:jc w:val="center"/>
        <w:rPr>
          <w:b/>
          <w:sz w:val="28"/>
          <w:szCs w:val="28"/>
        </w:rPr>
      </w:pPr>
      <w:r w:rsidRPr="00A87C3A">
        <w:rPr>
          <w:b/>
          <w:sz w:val="28"/>
          <w:szCs w:val="28"/>
        </w:rPr>
        <w:t>Жилищно-коммунальное хозяйство</w:t>
      </w:r>
    </w:p>
    <w:p w:rsidR="005D45B9" w:rsidRPr="00710A8E" w:rsidRDefault="005D45B9" w:rsidP="005D45B9">
      <w:pPr>
        <w:jc w:val="center"/>
        <w:rPr>
          <w:b/>
          <w:sz w:val="28"/>
          <w:szCs w:val="28"/>
          <w:highlight w:val="yellow"/>
        </w:rPr>
      </w:pPr>
    </w:p>
    <w:p w:rsidR="005D45B9" w:rsidRDefault="005D45B9" w:rsidP="005D45B9">
      <w:pPr>
        <w:jc w:val="both"/>
        <w:rPr>
          <w:sz w:val="28"/>
          <w:szCs w:val="28"/>
        </w:rPr>
      </w:pPr>
      <w:r w:rsidRPr="00A87C3A">
        <w:rPr>
          <w:b/>
          <w:sz w:val="28"/>
          <w:szCs w:val="28"/>
        </w:rPr>
        <w:t xml:space="preserve">        По разделу 05 </w:t>
      </w:r>
      <w:r w:rsidRPr="00A87C3A">
        <w:rPr>
          <w:sz w:val="28"/>
          <w:szCs w:val="28"/>
        </w:rPr>
        <w:t>расходов за 1 квартал 20</w:t>
      </w:r>
      <w:r w:rsidR="00D21616" w:rsidRPr="00A87C3A">
        <w:rPr>
          <w:sz w:val="28"/>
          <w:szCs w:val="28"/>
        </w:rPr>
        <w:t>2</w:t>
      </w:r>
      <w:r w:rsidR="00A87C3A" w:rsidRPr="00A87C3A">
        <w:rPr>
          <w:sz w:val="28"/>
          <w:szCs w:val="28"/>
        </w:rPr>
        <w:t>1</w:t>
      </w:r>
      <w:r w:rsidRPr="00A87C3A">
        <w:rPr>
          <w:sz w:val="28"/>
          <w:szCs w:val="28"/>
        </w:rPr>
        <w:t xml:space="preserve"> года не было. За аналогичный период 20</w:t>
      </w:r>
      <w:r w:rsidR="00A87C3A" w:rsidRPr="00A87C3A">
        <w:rPr>
          <w:sz w:val="28"/>
          <w:szCs w:val="28"/>
        </w:rPr>
        <w:t>20</w:t>
      </w:r>
      <w:r w:rsidRPr="00A87C3A">
        <w:rPr>
          <w:sz w:val="28"/>
          <w:szCs w:val="28"/>
        </w:rPr>
        <w:t xml:space="preserve"> года расходы также не производились.</w:t>
      </w:r>
    </w:p>
    <w:p w:rsidR="00C67504" w:rsidRDefault="00C67504" w:rsidP="005D45B9">
      <w:pPr>
        <w:jc w:val="both"/>
        <w:rPr>
          <w:sz w:val="28"/>
          <w:szCs w:val="28"/>
        </w:rPr>
      </w:pPr>
    </w:p>
    <w:p w:rsidR="00C67504" w:rsidRDefault="00C67504" w:rsidP="005D45B9">
      <w:pPr>
        <w:jc w:val="both"/>
        <w:rPr>
          <w:sz w:val="28"/>
          <w:szCs w:val="28"/>
        </w:rPr>
      </w:pPr>
    </w:p>
    <w:p w:rsidR="00C67504" w:rsidRDefault="00C67504" w:rsidP="00C67504">
      <w:pPr>
        <w:jc w:val="center"/>
        <w:rPr>
          <w:b/>
          <w:sz w:val="28"/>
          <w:szCs w:val="28"/>
        </w:rPr>
      </w:pPr>
      <w:r w:rsidRPr="00C67504">
        <w:rPr>
          <w:b/>
          <w:sz w:val="28"/>
          <w:szCs w:val="28"/>
        </w:rPr>
        <w:t>Охрана окружающей среды</w:t>
      </w:r>
    </w:p>
    <w:p w:rsidR="00C67504" w:rsidRDefault="00C67504" w:rsidP="00C67504">
      <w:pPr>
        <w:jc w:val="center"/>
        <w:rPr>
          <w:b/>
          <w:sz w:val="28"/>
          <w:szCs w:val="28"/>
        </w:rPr>
      </w:pPr>
    </w:p>
    <w:p w:rsidR="00C67504" w:rsidRPr="00C67504" w:rsidRDefault="00C67504" w:rsidP="00C675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разделу 06 </w:t>
      </w:r>
      <w:r w:rsidRPr="00A87C3A">
        <w:rPr>
          <w:sz w:val="28"/>
          <w:szCs w:val="28"/>
        </w:rPr>
        <w:t xml:space="preserve">за 1 квартал 2021 года расходов не было. </w:t>
      </w:r>
      <w:r>
        <w:rPr>
          <w:sz w:val="28"/>
          <w:szCs w:val="28"/>
        </w:rPr>
        <w:t>В 1 квартале 2020 года расходов по данному разделу так же не осуществлялось.</w:t>
      </w:r>
      <w:r w:rsidRPr="00A87C3A">
        <w:rPr>
          <w:sz w:val="28"/>
          <w:szCs w:val="28"/>
        </w:rPr>
        <w:t xml:space="preserve"> </w:t>
      </w:r>
    </w:p>
    <w:p w:rsidR="00CC165B" w:rsidRDefault="00CC165B" w:rsidP="00EB3C3D">
      <w:pPr>
        <w:rPr>
          <w:b/>
          <w:sz w:val="28"/>
          <w:szCs w:val="28"/>
          <w:highlight w:val="yellow"/>
        </w:rPr>
      </w:pPr>
    </w:p>
    <w:p w:rsidR="00EB3C3D" w:rsidRPr="00710A8E" w:rsidRDefault="00EB3C3D" w:rsidP="00EB3C3D">
      <w:pPr>
        <w:rPr>
          <w:b/>
          <w:sz w:val="28"/>
          <w:szCs w:val="28"/>
          <w:highlight w:val="yellow"/>
        </w:rPr>
      </w:pPr>
    </w:p>
    <w:p w:rsidR="005D45B9" w:rsidRPr="00A87C3A" w:rsidRDefault="005D45B9" w:rsidP="005D45B9">
      <w:pPr>
        <w:jc w:val="center"/>
        <w:rPr>
          <w:b/>
          <w:sz w:val="28"/>
          <w:szCs w:val="28"/>
        </w:rPr>
      </w:pPr>
      <w:r w:rsidRPr="00A87C3A">
        <w:rPr>
          <w:b/>
          <w:sz w:val="28"/>
          <w:szCs w:val="28"/>
        </w:rPr>
        <w:lastRenderedPageBreak/>
        <w:t>Образование</w:t>
      </w:r>
    </w:p>
    <w:p w:rsidR="005D45B9" w:rsidRPr="00710A8E" w:rsidRDefault="005D45B9" w:rsidP="005D45B9">
      <w:pPr>
        <w:jc w:val="center"/>
        <w:rPr>
          <w:b/>
          <w:sz w:val="28"/>
          <w:szCs w:val="28"/>
          <w:highlight w:val="yellow"/>
        </w:rPr>
      </w:pPr>
    </w:p>
    <w:p w:rsidR="002B7F66" w:rsidRDefault="005D45B9" w:rsidP="005D45B9">
      <w:pPr>
        <w:jc w:val="both"/>
        <w:rPr>
          <w:sz w:val="28"/>
          <w:szCs w:val="28"/>
        </w:rPr>
      </w:pPr>
      <w:r w:rsidRPr="00E064C7">
        <w:rPr>
          <w:b/>
          <w:sz w:val="28"/>
          <w:szCs w:val="28"/>
        </w:rPr>
        <w:t>По разделу 07</w:t>
      </w:r>
      <w:r w:rsidRPr="00E064C7">
        <w:rPr>
          <w:sz w:val="28"/>
          <w:szCs w:val="28"/>
        </w:rPr>
        <w:t xml:space="preserve"> исполнение составило </w:t>
      </w:r>
      <w:r w:rsidR="00E064C7" w:rsidRPr="00E064C7">
        <w:rPr>
          <w:sz w:val="28"/>
          <w:szCs w:val="28"/>
        </w:rPr>
        <w:t>140675,0</w:t>
      </w:r>
      <w:r w:rsidRPr="00E064C7">
        <w:rPr>
          <w:sz w:val="28"/>
          <w:szCs w:val="28"/>
        </w:rPr>
        <w:t xml:space="preserve"> тыс. рублей, или </w:t>
      </w:r>
      <w:r w:rsidR="00E064C7" w:rsidRPr="00E064C7">
        <w:rPr>
          <w:sz w:val="28"/>
          <w:szCs w:val="28"/>
        </w:rPr>
        <w:t>27,7</w:t>
      </w:r>
      <w:r w:rsidRPr="00E064C7">
        <w:rPr>
          <w:sz w:val="28"/>
          <w:szCs w:val="28"/>
        </w:rPr>
        <w:t xml:space="preserve"> процент</w:t>
      </w:r>
      <w:r w:rsidR="00EB3C3D">
        <w:rPr>
          <w:sz w:val="28"/>
          <w:szCs w:val="28"/>
        </w:rPr>
        <w:t>а</w:t>
      </w:r>
      <w:r w:rsidRPr="00E064C7">
        <w:rPr>
          <w:sz w:val="28"/>
          <w:szCs w:val="28"/>
        </w:rPr>
        <w:t xml:space="preserve"> к утвержденным годовым бюджетным назначениям и </w:t>
      </w:r>
      <w:r w:rsidR="00EB3C3D">
        <w:rPr>
          <w:sz w:val="28"/>
          <w:szCs w:val="28"/>
        </w:rPr>
        <w:t>27,6 процента</w:t>
      </w:r>
      <w:r w:rsidRPr="00E064C7">
        <w:rPr>
          <w:sz w:val="28"/>
          <w:szCs w:val="28"/>
        </w:rPr>
        <w:t xml:space="preserve"> к уточненным бюджетным назначениям </w:t>
      </w:r>
      <w:r w:rsidR="00D21616" w:rsidRPr="00E064C7">
        <w:rPr>
          <w:sz w:val="28"/>
          <w:szCs w:val="28"/>
        </w:rPr>
        <w:t>на 01.04.202</w:t>
      </w:r>
      <w:r w:rsidR="00E064C7" w:rsidRPr="00E064C7">
        <w:rPr>
          <w:sz w:val="28"/>
          <w:szCs w:val="28"/>
        </w:rPr>
        <w:t>1</w:t>
      </w:r>
      <w:r w:rsidRPr="00E064C7">
        <w:rPr>
          <w:sz w:val="28"/>
          <w:szCs w:val="28"/>
        </w:rPr>
        <w:t xml:space="preserve"> года, что на </w:t>
      </w:r>
      <w:r w:rsidR="00E064C7" w:rsidRPr="00E064C7">
        <w:rPr>
          <w:sz w:val="28"/>
          <w:szCs w:val="28"/>
        </w:rPr>
        <w:t>15623,0</w:t>
      </w:r>
      <w:r w:rsidRPr="00E064C7">
        <w:rPr>
          <w:sz w:val="28"/>
          <w:szCs w:val="28"/>
        </w:rPr>
        <w:t xml:space="preserve"> тыс. рублей </w:t>
      </w:r>
      <w:r w:rsidR="00E064C7" w:rsidRPr="00E064C7">
        <w:rPr>
          <w:sz w:val="28"/>
          <w:szCs w:val="28"/>
        </w:rPr>
        <w:t>больше</w:t>
      </w:r>
      <w:r w:rsidR="00D21616" w:rsidRPr="00E064C7">
        <w:rPr>
          <w:sz w:val="28"/>
          <w:szCs w:val="28"/>
        </w:rPr>
        <w:t xml:space="preserve"> </w:t>
      </w:r>
      <w:r w:rsidRPr="00E064C7">
        <w:rPr>
          <w:sz w:val="28"/>
          <w:szCs w:val="28"/>
        </w:rPr>
        <w:t xml:space="preserve">по сравнению с аналогичным периодом предыдущего года. Доля  расходов в общем объеме  составляет </w:t>
      </w:r>
      <w:r w:rsidR="00E064C7" w:rsidRPr="00E064C7">
        <w:rPr>
          <w:sz w:val="28"/>
          <w:szCs w:val="28"/>
        </w:rPr>
        <w:t xml:space="preserve">75,03 </w:t>
      </w:r>
      <w:r w:rsidR="00E064C7" w:rsidRPr="002B7F66">
        <w:rPr>
          <w:sz w:val="28"/>
          <w:szCs w:val="28"/>
        </w:rPr>
        <w:t xml:space="preserve">процентов, что в </w:t>
      </w:r>
      <w:r w:rsidRPr="002B7F66">
        <w:rPr>
          <w:sz w:val="28"/>
          <w:szCs w:val="28"/>
        </w:rPr>
        <w:t xml:space="preserve">сравнении с прошлым годом </w:t>
      </w:r>
      <w:r w:rsidR="00E064C7" w:rsidRPr="002B7F66">
        <w:rPr>
          <w:sz w:val="28"/>
          <w:szCs w:val="28"/>
        </w:rPr>
        <w:t>выше</w:t>
      </w:r>
      <w:r w:rsidR="003F77BE" w:rsidRPr="002B7F66">
        <w:rPr>
          <w:sz w:val="28"/>
          <w:szCs w:val="28"/>
        </w:rPr>
        <w:t xml:space="preserve"> </w:t>
      </w:r>
      <w:r w:rsidRPr="002B7F66">
        <w:rPr>
          <w:sz w:val="28"/>
          <w:szCs w:val="28"/>
        </w:rPr>
        <w:t xml:space="preserve">на </w:t>
      </w:r>
      <w:r w:rsidR="00E064C7" w:rsidRPr="002B7F66">
        <w:rPr>
          <w:sz w:val="28"/>
          <w:szCs w:val="28"/>
        </w:rPr>
        <w:t>1,23</w:t>
      </w:r>
      <w:r w:rsidRPr="002B7F66">
        <w:rPr>
          <w:sz w:val="28"/>
          <w:szCs w:val="28"/>
        </w:rPr>
        <w:t xml:space="preserve"> процента.</w:t>
      </w:r>
      <w:r w:rsidR="003F77BE" w:rsidRPr="002B7F66">
        <w:rPr>
          <w:sz w:val="28"/>
          <w:szCs w:val="28"/>
        </w:rPr>
        <w:t xml:space="preserve"> </w:t>
      </w:r>
      <w:proofErr w:type="gramStart"/>
      <w:r w:rsidR="00E064C7" w:rsidRPr="002B7F66">
        <w:rPr>
          <w:sz w:val="28"/>
          <w:szCs w:val="28"/>
        </w:rPr>
        <w:t>Увеличение</w:t>
      </w:r>
      <w:r w:rsidR="003F77BE" w:rsidRPr="002B7F66">
        <w:rPr>
          <w:sz w:val="28"/>
          <w:szCs w:val="28"/>
        </w:rPr>
        <w:t xml:space="preserve"> расходов обусловлено </w:t>
      </w:r>
      <w:r w:rsidR="002B7F66" w:rsidRPr="002B7F66">
        <w:rPr>
          <w:sz w:val="28"/>
          <w:szCs w:val="28"/>
        </w:rPr>
        <w:t xml:space="preserve">выделением средств из федерального и краевого бюджета </w:t>
      </w:r>
      <w:r w:rsidR="002B7F66" w:rsidRPr="002B7F66">
        <w:rPr>
          <w:color w:val="000000"/>
          <w:sz w:val="28"/>
          <w:szCs w:val="22"/>
        </w:rPr>
        <w:t>на организацию бесплатного горячего питания обучающихся, получающих начальное общее образование, на ежемесячное денежное вознаграждение</w:t>
      </w:r>
      <w:r w:rsidR="002B7F66" w:rsidRPr="007A4DE2">
        <w:rPr>
          <w:color w:val="000000"/>
          <w:sz w:val="28"/>
          <w:szCs w:val="22"/>
        </w:rPr>
        <w:t xml:space="preserve"> за классное руководство педагогическим работникам государственных и муниципальных общеобразовательных организаций</w:t>
      </w:r>
      <w:r w:rsidR="002B7F66">
        <w:rPr>
          <w:color w:val="000000"/>
          <w:sz w:val="28"/>
          <w:szCs w:val="22"/>
        </w:rPr>
        <w:t xml:space="preserve"> и </w:t>
      </w:r>
      <w:r w:rsidR="002B7F66" w:rsidRPr="00526690">
        <w:rPr>
          <w:color w:val="000000"/>
          <w:sz w:val="28"/>
          <w:szCs w:val="22"/>
        </w:rPr>
        <w:t>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</w:t>
      </w:r>
      <w:proofErr w:type="gramEnd"/>
      <w:r w:rsidR="002B7F66" w:rsidRPr="00526690">
        <w:rPr>
          <w:color w:val="000000"/>
          <w:sz w:val="28"/>
          <w:szCs w:val="22"/>
        </w:rPr>
        <w:t>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</w:r>
      <w:r w:rsidR="002B7F66">
        <w:rPr>
          <w:color w:val="000000"/>
          <w:sz w:val="28"/>
          <w:szCs w:val="22"/>
        </w:rPr>
        <w:t>.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  <w:r w:rsidRPr="00C4794A">
        <w:rPr>
          <w:b/>
          <w:sz w:val="28"/>
          <w:szCs w:val="28"/>
        </w:rPr>
        <w:t>По подразделу 01</w:t>
      </w:r>
      <w:r w:rsidRPr="00C4794A">
        <w:rPr>
          <w:sz w:val="28"/>
          <w:szCs w:val="28"/>
        </w:rPr>
        <w:t xml:space="preserve"> «Дошкольное образование» исполнение составило </w:t>
      </w:r>
      <w:r w:rsidR="00C4794A" w:rsidRPr="00C4794A">
        <w:rPr>
          <w:sz w:val="28"/>
          <w:szCs w:val="28"/>
        </w:rPr>
        <w:t>33452,1</w:t>
      </w:r>
      <w:r w:rsidRPr="00C4794A">
        <w:rPr>
          <w:sz w:val="28"/>
          <w:szCs w:val="28"/>
        </w:rPr>
        <w:t xml:space="preserve"> тыс. рублей, или </w:t>
      </w:r>
      <w:r w:rsidR="00C4794A" w:rsidRPr="00C4794A">
        <w:rPr>
          <w:sz w:val="28"/>
          <w:szCs w:val="28"/>
        </w:rPr>
        <w:t>29,5</w:t>
      </w:r>
      <w:r w:rsidRPr="00C4794A">
        <w:rPr>
          <w:sz w:val="28"/>
          <w:szCs w:val="28"/>
        </w:rPr>
        <w:t xml:space="preserve"> процентов к уточненным бюджетным назначениям на</w:t>
      </w:r>
      <w:r w:rsidR="003F77BE" w:rsidRPr="00C4794A">
        <w:rPr>
          <w:sz w:val="28"/>
          <w:szCs w:val="28"/>
        </w:rPr>
        <w:t xml:space="preserve"> 01.04.202</w:t>
      </w:r>
      <w:r w:rsidR="00C4794A" w:rsidRPr="00C4794A">
        <w:rPr>
          <w:sz w:val="28"/>
          <w:szCs w:val="28"/>
        </w:rPr>
        <w:t>1</w:t>
      </w:r>
      <w:r w:rsidR="003F77BE" w:rsidRPr="00C4794A">
        <w:rPr>
          <w:sz w:val="28"/>
          <w:szCs w:val="28"/>
        </w:rPr>
        <w:t xml:space="preserve"> </w:t>
      </w:r>
      <w:r w:rsidRPr="00C4794A">
        <w:rPr>
          <w:sz w:val="28"/>
          <w:szCs w:val="28"/>
        </w:rPr>
        <w:t xml:space="preserve">года. </w:t>
      </w:r>
      <w:r w:rsidRPr="00752C40">
        <w:rPr>
          <w:sz w:val="28"/>
          <w:szCs w:val="28"/>
        </w:rPr>
        <w:t>По сравнению с аналогичным периодом 20</w:t>
      </w:r>
      <w:r w:rsidR="00752C40" w:rsidRPr="00752C40">
        <w:rPr>
          <w:sz w:val="28"/>
          <w:szCs w:val="28"/>
        </w:rPr>
        <w:t>20</w:t>
      </w:r>
      <w:r w:rsidRPr="00752C40">
        <w:rPr>
          <w:sz w:val="28"/>
          <w:szCs w:val="28"/>
        </w:rPr>
        <w:t xml:space="preserve"> года сумма </w:t>
      </w:r>
      <w:r w:rsidR="00752C40" w:rsidRPr="00752C40">
        <w:rPr>
          <w:sz w:val="28"/>
          <w:szCs w:val="28"/>
        </w:rPr>
        <w:t xml:space="preserve">увеличилась </w:t>
      </w:r>
      <w:r w:rsidRPr="00752C40">
        <w:rPr>
          <w:sz w:val="28"/>
          <w:szCs w:val="28"/>
        </w:rPr>
        <w:t xml:space="preserve">на </w:t>
      </w:r>
      <w:r w:rsidR="00752C40" w:rsidRPr="00752C40">
        <w:rPr>
          <w:sz w:val="28"/>
          <w:szCs w:val="28"/>
        </w:rPr>
        <w:t>2773,4</w:t>
      </w:r>
      <w:r w:rsidRPr="00752C40">
        <w:rPr>
          <w:sz w:val="28"/>
          <w:szCs w:val="28"/>
        </w:rPr>
        <w:t xml:space="preserve"> тыс. рублей</w:t>
      </w:r>
      <w:r w:rsidR="004C677E">
        <w:rPr>
          <w:sz w:val="28"/>
          <w:szCs w:val="28"/>
        </w:rPr>
        <w:t xml:space="preserve">. </w:t>
      </w:r>
      <w:r w:rsidR="004C677E" w:rsidRPr="004C677E">
        <w:rPr>
          <w:sz w:val="28"/>
          <w:szCs w:val="28"/>
        </w:rPr>
        <w:t xml:space="preserve">Увеличение расходов обусловлено повышением тарифов на коммунальные услуги по сравнению с действующими тарифами в 1 квартале 2020 года, с увеличением минимального </w:t>
      </w:r>
      <w:proofErr w:type="gramStart"/>
      <w:r w:rsidR="004C677E" w:rsidRPr="004C677E">
        <w:rPr>
          <w:sz w:val="28"/>
          <w:szCs w:val="28"/>
        </w:rPr>
        <w:t>размера оплаты труда</w:t>
      </w:r>
      <w:proofErr w:type="gramEnd"/>
      <w:r w:rsidR="004C677E" w:rsidRPr="004C677E">
        <w:rPr>
          <w:sz w:val="28"/>
          <w:szCs w:val="28"/>
        </w:rPr>
        <w:t xml:space="preserve"> с 01.01.2021 года до 21 746,4 рублей.</w:t>
      </w:r>
      <w:r w:rsidRPr="004C677E">
        <w:rPr>
          <w:sz w:val="28"/>
          <w:szCs w:val="28"/>
        </w:rPr>
        <w:t xml:space="preserve"> </w:t>
      </w:r>
    </w:p>
    <w:p w:rsidR="007A4DE2" w:rsidRPr="00D7209A" w:rsidRDefault="005D45B9" w:rsidP="007A4DE2">
      <w:pPr>
        <w:jc w:val="both"/>
        <w:rPr>
          <w:sz w:val="28"/>
          <w:szCs w:val="28"/>
        </w:rPr>
      </w:pPr>
      <w:r w:rsidRPr="00CB2453">
        <w:rPr>
          <w:b/>
          <w:sz w:val="28"/>
          <w:szCs w:val="28"/>
        </w:rPr>
        <w:t>По  подразделу 02</w:t>
      </w:r>
      <w:r w:rsidRPr="00CB2453">
        <w:rPr>
          <w:sz w:val="28"/>
          <w:szCs w:val="28"/>
        </w:rPr>
        <w:t xml:space="preserve"> «Общее образование» исполнение составило </w:t>
      </w:r>
      <w:r w:rsidR="00CB2453" w:rsidRPr="00CB2453">
        <w:rPr>
          <w:sz w:val="28"/>
          <w:szCs w:val="28"/>
        </w:rPr>
        <w:t>96584,3</w:t>
      </w:r>
      <w:r w:rsidRPr="00CB2453">
        <w:rPr>
          <w:sz w:val="28"/>
          <w:szCs w:val="28"/>
        </w:rPr>
        <w:t xml:space="preserve"> тыс. рублей или </w:t>
      </w:r>
      <w:r w:rsidR="00CB2453" w:rsidRPr="00CB2453">
        <w:rPr>
          <w:sz w:val="28"/>
          <w:szCs w:val="28"/>
        </w:rPr>
        <w:t>26,8 процентов</w:t>
      </w:r>
      <w:r w:rsidRPr="00CB2453">
        <w:rPr>
          <w:sz w:val="28"/>
          <w:szCs w:val="28"/>
        </w:rPr>
        <w:t xml:space="preserve"> от уточненных б</w:t>
      </w:r>
      <w:r w:rsidR="00AF5EF2" w:rsidRPr="00CB2453">
        <w:rPr>
          <w:sz w:val="28"/>
          <w:szCs w:val="28"/>
        </w:rPr>
        <w:t>юджетных назначений на 01.04.202</w:t>
      </w:r>
      <w:r w:rsidR="00CB2453" w:rsidRPr="00CB2453">
        <w:rPr>
          <w:sz w:val="28"/>
          <w:szCs w:val="28"/>
        </w:rPr>
        <w:t>1</w:t>
      </w:r>
      <w:r w:rsidRPr="00CB2453">
        <w:rPr>
          <w:sz w:val="28"/>
          <w:szCs w:val="28"/>
        </w:rPr>
        <w:t xml:space="preserve"> года, что на </w:t>
      </w:r>
      <w:r w:rsidR="00CB2453" w:rsidRPr="00CB2453">
        <w:rPr>
          <w:sz w:val="28"/>
          <w:szCs w:val="28"/>
        </w:rPr>
        <w:t>12964,6</w:t>
      </w:r>
      <w:r w:rsidRPr="00CB2453">
        <w:rPr>
          <w:sz w:val="28"/>
          <w:szCs w:val="28"/>
        </w:rPr>
        <w:t xml:space="preserve"> тыс. рублей </w:t>
      </w:r>
      <w:r w:rsidR="00CB2453" w:rsidRPr="00CB2453">
        <w:rPr>
          <w:sz w:val="28"/>
          <w:szCs w:val="28"/>
        </w:rPr>
        <w:t>больше</w:t>
      </w:r>
      <w:r w:rsidRPr="00CB2453">
        <w:rPr>
          <w:sz w:val="28"/>
          <w:szCs w:val="28"/>
        </w:rPr>
        <w:t xml:space="preserve">, чем за этот </w:t>
      </w:r>
      <w:r w:rsidR="00B90B47">
        <w:rPr>
          <w:sz w:val="28"/>
          <w:szCs w:val="28"/>
        </w:rPr>
        <w:t xml:space="preserve">же период прошлого года. </w:t>
      </w:r>
      <w:r w:rsidR="007A4DE2" w:rsidRPr="00D7209A">
        <w:rPr>
          <w:sz w:val="28"/>
          <w:szCs w:val="28"/>
        </w:rPr>
        <w:t>Увеличение расходов по данному подразделу сложилось:</w:t>
      </w:r>
    </w:p>
    <w:p w:rsidR="007A4DE2" w:rsidRDefault="007A4DE2" w:rsidP="007A4DE2">
      <w:pPr>
        <w:jc w:val="both"/>
        <w:rPr>
          <w:color w:val="000000"/>
          <w:sz w:val="28"/>
          <w:szCs w:val="22"/>
        </w:rPr>
      </w:pPr>
      <w:r w:rsidRPr="00D7209A">
        <w:rPr>
          <w:color w:val="000000"/>
          <w:sz w:val="28"/>
          <w:szCs w:val="22"/>
        </w:rPr>
        <w:t>- за счет выделения</w:t>
      </w:r>
      <w:r>
        <w:rPr>
          <w:color w:val="000000"/>
          <w:sz w:val="28"/>
          <w:szCs w:val="22"/>
        </w:rPr>
        <w:t xml:space="preserve"> </w:t>
      </w:r>
      <w:r w:rsidRPr="00D7209A">
        <w:rPr>
          <w:color w:val="000000"/>
          <w:sz w:val="28"/>
          <w:szCs w:val="22"/>
        </w:rPr>
        <w:t xml:space="preserve">средств из </w:t>
      </w:r>
      <w:r>
        <w:rPr>
          <w:color w:val="000000"/>
          <w:sz w:val="28"/>
          <w:szCs w:val="22"/>
        </w:rPr>
        <w:t xml:space="preserve">федерального и </w:t>
      </w:r>
      <w:r w:rsidRPr="00D7209A">
        <w:rPr>
          <w:color w:val="000000"/>
          <w:sz w:val="28"/>
          <w:szCs w:val="22"/>
        </w:rPr>
        <w:t>краевого бюджета на</w:t>
      </w:r>
      <w:r>
        <w:rPr>
          <w:color w:val="000000"/>
          <w:sz w:val="28"/>
          <w:szCs w:val="22"/>
        </w:rPr>
        <w:t xml:space="preserve"> </w:t>
      </w:r>
      <w:r w:rsidRPr="00D7209A">
        <w:rPr>
          <w:color w:val="000000"/>
          <w:sz w:val="28"/>
          <w:szCs w:val="22"/>
        </w:rPr>
        <w:t>организаци</w:t>
      </w:r>
      <w:r>
        <w:rPr>
          <w:color w:val="000000"/>
          <w:sz w:val="28"/>
          <w:szCs w:val="22"/>
        </w:rPr>
        <w:t>ю</w:t>
      </w:r>
      <w:r w:rsidRPr="00D7209A">
        <w:rPr>
          <w:color w:val="000000"/>
          <w:sz w:val="28"/>
          <w:szCs w:val="22"/>
        </w:rPr>
        <w:t xml:space="preserve"> бесплатного горячего питания обучающихся, получающих начальное </w:t>
      </w:r>
      <w:r>
        <w:rPr>
          <w:color w:val="000000"/>
          <w:sz w:val="28"/>
          <w:szCs w:val="22"/>
        </w:rPr>
        <w:t xml:space="preserve">общее </w:t>
      </w:r>
      <w:r w:rsidRPr="00D7209A">
        <w:rPr>
          <w:color w:val="000000"/>
          <w:sz w:val="28"/>
          <w:szCs w:val="22"/>
        </w:rPr>
        <w:t>образование</w:t>
      </w:r>
      <w:r>
        <w:rPr>
          <w:color w:val="000000"/>
          <w:sz w:val="28"/>
          <w:szCs w:val="22"/>
        </w:rPr>
        <w:t xml:space="preserve"> (исполнение за 1 квартал 2021 года составило 6546,3 тыс. рублей);</w:t>
      </w:r>
    </w:p>
    <w:p w:rsidR="007A4DE2" w:rsidRPr="007A4DE2" w:rsidRDefault="007A4DE2" w:rsidP="007A4DE2">
      <w:pPr>
        <w:jc w:val="both"/>
        <w:rPr>
          <w:color w:val="000000"/>
          <w:sz w:val="28"/>
          <w:szCs w:val="22"/>
        </w:rPr>
      </w:pPr>
      <w:r w:rsidRPr="007A4DE2">
        <w:rPr>
          <w:color w:val="000000"/>
          <w:sz w:val="28"/>
          <w:szCs w:val="22"/>
        </w:rPr>
        <w:t>- за счет выделения из федерального бюджета средств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color w:val="000000"/>
          <w:sz w:val="28"/>
          <w:szCs w:val="22"/>
        </w:rPr>
        <w:t xml:space="preserve"> (</w:t>
      </w:r>
      <w:r w:rsidRPr="007A4DE2">
        <w:rPr>
          <w:color w:val="000000"/>
          <w:sz w:val="28"/>
          <w:szCs w:val="22"/>
        </w:rPr>
        <w:t>исполнение за 1 квартал 2021 года составило 6022,0 тыс. руб</w:t>
      </w:r>
      <w:r>
        <w:rPr>
          <w:color w:val="000000"/>
          <w:sz w:val="28"/>
          <w:szCs w:val="22"/>
        </w:rPr>
        <w:t>лей</w:t>
      </w:r>
      <w:r w:rsidRPr="007A4DE2">
        <w:rPr>
          <w:color w:val="000000"/>
          <w:sz w:val="28"/>
          <w:szCs w:val="22"/>
        </w:rPr>
        <w:t>);</w:t>
      </w:r>
    </w:p>
    <w:p w:rsidR="007A4DE2" w:rsidRDefault="007A4DE2" w:rsidP="007A4DE2">
      <w:pPr>
        <w:jc w:val="both"/>
        <w:rPr>
          <w:color w:val="000000"/>
          <w:sz w:val="28"/>
          <w:szCs w:val="22"/>
        </w:rPr>
      </w:pPr>
      <w:proofErr w:type="gramStart"/>
      <w:r w:rsidRPr="00526690">
        <w:rPr>
          <w:color w:val="000000"/>
          <w:sz w:val="28"/>
          <w:szCs w:val="22"/>
        </w:rPr>
        <w:t>- за счет выделения средств из краевого бюджета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 (сумма исполнения за 1 квартал</w:t>
      </w:r>
      <w:r w:rsidR="00526690" w:rsidRPr="00526690">
        <w:rPr>
          <w:color w:val="000000"/>
          <w:sz w:val="28"/>
          <w:szCs w:val="22"/>
        </w:rPr>
        <w:t xml:space="preserve"> составила 820,3 тыс. рублей</w:t>
      </w:r>
      <w:r w:rsidR="00526690">
        <w:rPr>
          <w:color w:val="000000"/>
          <w:sz w:val="28"/>
          <w:szCs w:val="22"/>
        </w:rPr>
        <w:t>.</w:t>
      </w:r>
      <w:proofErr w:type="gramEnd"/>
    </w:p>
    <w:p w:rsidR="00526690" w:rsidRDefault="005D45B9" w:rsidP="005D45B9">
      <w:pPr>
        <w:jc w:val="both"/>
        <w:rPr>
          <w:sz w:val="28"/>
          <w:szCs w:val="28"/>
        </w:rPr>
      </w:pPr>
      <w:r w:rsidRPr="00526690">
        <w:rPr>
          <w:b/>
          <w:sz w:val="28"/>
          <w:szCs w:val="28"/>
        </w:rPr>
        <w:lastRenderedPageBreak/>
        <w:t>По подразделу 03</w:t>
      </w:r>
      <w:r w:rsidRPr="00526690">
        <w:rPr>
          <w:sz w:val="28"/>
          <w:szCs w:val="28"/>
        </w:rPr>
        <w:t xml:space="preserve"> «Дополнительное образование детей» исполнение составило </w:t>
      </w:r>
      <w:r w:rsidR="00526690" w:rsidRPr="00526690">
        <w:rPr>
          <w:sz w:val="28"/>
          <w:szCs w:val="28"/>
        </w:rPr>
        <w:t>7390,5</w:t>
      </w:r>
      <w:r w:rsidRPr="00526690">
        <w:rPr>
          <w:sz w:val="28"/>
          <w:szCs w:val="28"/>
        </w:rPr>
        <w:t xml:space="preserve"> тыс. рублей или </w:t>
      </w:r>
      <w:r w:rsidR="00526690" w:rsidRPr="00526690">
        <w:rPr>
          <w:sz w:val="28"/>
          <w:szCs w:val="28"/>
        </w:rPr>
        <w:t>33,7</w:t>
      </w:r>
      <w:r w:rsidRPr="00526690">
        <w:rPr>
          <w:sz w:val="28"/>
          <w:szCs w:val="28"/>
        </w:rPr>
        <w:t xml:space="preserve"> процент</w:t>
      </w:r>
      <w:r w:rsidR="00526690" w:rsidRPr="00526690">
        <w:rPr>
          <w:sz w:val="28"/>
          <w:szCs w:val="28"/>
        </w:rPr>
        <w:t>ов</w:t>
      </w:r>
      <w:r w:rsidRPr="00526690">
        <w:rPr>
          <w:sz w:val="28"/>
          <w:szCs w:val="28"/>
        </w:rPr>
        <w:t xml:space="preserve"> от уточненных б</w:t>
      </w:r>
      <w:r w:rsidR="00AF5EF2" w:rsidRPr="00526690">
        <w:rPr>
          <w:sz w:val="28"/>
          <w:szCs w:val="28"/>
        </w:rPr>
        <w:t>юджетных назначений на 01.04.202</w:t>
      </w:r>
      <w:r w:rsidR="00526690" w:rsidRPr="00526690">
        <w:rPr>
          <w:sz w:val="28"/>
          <w:szCs w:val="28"/>
        </w:rPr>
        <w:t>1</w:t>
      </w:r>
      <w:r w:rsidRPr="00526690">
        <w:rPr>
          <w:sz w:val="28"/>
          <w:szCs w:val="28"/>
        </w:rPr>
        <w:t xml:space="preserve"> года, что на </w:t>
      </w:r>
      <w:r w:rsidR="00526690" w:rsidRPr="00526690">
        <w:rPr>
          <w:sz w:val="28"/>
          <w:szCs w:val="28"/>
        </w:rPr>
        <w:t>226,9</w:t>
      </w:r>
      <w:r w:rsidRPr="00526690">
        <w:rPr>
          <w:sz w:val="28"/>
          <w:szCs w:val="28"/>
        </w:rPr>
        <w:t xml:space="preserve"> тыс. рублей </w:t>
      </w:r>
      <w:r w:rsidR="00526690" w:rsidRPr="00526690">
        <w:rPr>
          <w:sz w:val="28"/>
          <w:szCs w:val="28"/>
        </w:rPr>
        <w:t>больше</w:t>
      </w:r>
      <w:r w:rsidRPr="00526690">
        <w:rPr>
          <w:sz w:val="28"/>
          <w:szCs w:val="28"/>
        </w:rPr>
        <w:t>, чем за анал</w:t>
      </w:r>
      <w:r w:rsidR="00526690">
        <w:rPr>
          <w:sz w:val="28"/>
          <w:szCs w:val="28"/>
        </w:rPr>
        <w:t xml:space="preserve">огичный период предыдущего года. </w:t>
      </w:r>
      <w:r w:rsidR="00526690" w:rsidRPr="004C677E">
        <w:rPr>
          <w:sz w:val="28"/>
          <w:szCs w:val="28"/>
        </w:rPr>
        <w:t xml:space="preserve">Увеличение расходов обусловлено повышением тарифов на коммунальные услуги по сравнению с действующими тарифами в 1 квартале 2020 года, с увеличением минимального </w:t>
      </w:r>
      <w:proofErr w:type="gramStart"/>
      <w:r w:rsidR="00526690" w:rsidRPr="004C677E">
        <w:rPr>
          <w:sz w:val="28"/>
          <w:szCs w:val="28"/>
        </w:rPr>
        <w:t>размера оплаты труда</w:t>
      </w:r>
      <w:proofErr w:type="gramEnd"/>
      <w:r w:rsidR="00526690" w:rsidRPr="004C677E">
        <w:rPr>
          <w:sz w:val="28"/>
          <w:szCs w:val="28"/>
        </w:rPr>
        <w:t xml:space="preserve"> с 01.01.2021 года</w:t>
      </w:r>
      <w:r w:rsidR="00D35EF9">
        <w:rPr>
          <w:sz w:val="28"/>
          <w:szCs w:val="28"/>
        </w:rPr>
        <w:t xml:space="preserve">, </w:t>
      </w:r>
      <w:r w:rsidR="00D35EF9" w:rsidRPr="00212251">
        <w:rPr>
          <w:sz w:val="28"/>
          <w:szCs w:val="28"/>
        </w:rPr>
        <w:t>за счет оплаты кредиторской задолженности по заработной плате и начислениям на оплату труда.</w:t>
      </w:r>
    </w:p>
    <w:p w:rsidR="00212251" w:rsidRDefault="005D45B9" w:rsidP="00C26BCE">
      <w:pPr>
        <w:jc w:val="both"/>
        <w:rPr>
          <w:sz w:val="28"/>
          <w:szCs w:val="28"/>
        </w:rPr>
      </w:pPr>
      <w:r w:rsidRPr="00212251">
        <w:rPr>
          <w:b/>
          <w:sz w:val="28"/>
          <w:szCs w:val="28"/>
        </w:rPr>
        <w:t>По подразделу 07</w:t>
      </w:r>
      <w:r w:rsidRPr="00212251">
        <w:rPr>
          <w:sz w:val="28"/>
          <w:szCs w:val="28"/>
        </w:rPr>
        <w:t xml:space="preserve"> «Молодежная политика и оздоровление детей» расходы за отчетный период про</w:t>
      </w:r>
      <w:r w:rsidR="00AF5EF2" w:rsidRPr="00212251">
        <w:rPr>
          <w:sz w:val="28"/>
          <w:szCs w:val="28"/>
        </w:rPr>
        <w:t>изведены в сумме 1</w:t>
      </w:r>
      <w:r w:rsidR="00212251" w:rsidRPr="00212251">
        <w:rPr>
          <w:sz w:val="28"/>
          <w:szCs w:val="28"/>
        </w:rPr>
        <w:t>5</w:t>
      </w:r>
      <w:r w:rsidR="00AF5EF2" w:rsidRPr="00212251">
        <w:rPr>
          <w:sz w:val="28"/>
          <w:szCs w:val="28"/>
        </w:rPr>
        <w:t>,0 тыс. рублей,</w:t>
      </w:r>
      <w:r w:rsidRPr="00212251">
        <w:rPr>
          <w:sz w:val="28"/>
          <w:szCs w:val="28"/>
        </w:rPr>
        <w:t xml:space="preserve"> за аналогич</w:t>
      </w:r>
      <w:r w:rsidR="00212251" w:rsidRPr="00212251">
        <w:rPr>
          <w:sz w:val="28"/>
          <w:szCs w:val="28"/>
        </w:rPr>
        <w:t xml:space="preserve">ный период 2020 </w:t>
      </w:r>
      <w:r w:rsidRPr="00212251">
        <w:rPr>
          <w:sz w:val="28"/>
          <w:szCs w:val="28"/>
        </w:rPr>
        <w:t>года расходы</w:t>
      </w:r>
      <w:r w:rsidR="00212251" w:rsidRPr="00212251">
        <w:rPr>
          <w:sz w:val="28"/>
          <w:szCs w:val="28"/>
        </w:rPr>
        <w:t xml:space="preserve"> </w:t>
      </w:r>
      <w:r w:rsidR="00AF5EF2" w:rsidRPr="00212251">
        <w:rPr>
          <w:sz w:val="28"/>
          <w:szCs w:val="28"/>
        </w:rPr>
        <w:t xml:space="preserve">произведены </w:t>
      </w:r>
      <w:r w:rsidR="00212251" w:rsidRPr="00212251">
        <w:rPr>
          <w:sz w:val="28"/>
          <w:szCs w:val="28"/>
        </w:rPr>
        <w:t>в сумме 1</w:t>
      </w:r>
      <w:r w:rsidR="00212251">
        <w:rPr>
          <w:sz w:val="28"/>
          <w:szCs w:val="28"/>
        </w:rPr>
        <w:t>0</w:t>
      </w:r>
      <w:r w:rsidR="00212251" w:rsidRPr="00212251">
        <w:rPr>
          <w:sz w:val="28"/>
          <w:szCs w:val="28"/>
        </w:rPr>
        <w:t>,0 тыс. рублей</w:t>
      </w:r>
      <w:r w:rsidR="00212251">
        <w:rPr>
          <w:sz w:val="28"/>
          <w:szCs w:val="28"/>
        </w:rPr>
        <w:t>.</w:t>
      </w:r>
    </w:p>
    <w:p w:rsidR="00C26BCE" w:rsidRPr="002B7F66" w:rsidRDefault="005D45B9" w:rsidP="00C26BCE">
      <w:pPr>
        <w:jc w:val="both"/>
        <w:rPr>
          <w:b/>
          <w:bCs/>
          <w:color w:val="000000"/>
          <w:sz w:val="20"/>
          <w:szCs w:val="20"/>
        </w:rPr>
      </w:pPr>
      <w:r w:rsidRPr="00212251">
        <w:rPr>
          <w:b/>
          <w:sz w:val="28"/>
          <w:szCs w:val="28"/>
        </w:rPr>
        <w:t>По подразделу 09</w:t>
      </w:r>
      <w:r w:rsidRPr="00212251">
        <w:rPr>
          <w:sz w:val="28"/>
          <w:szCs w:val="28"/>
        </w:rPr>
        <w:t xml:space="preserve"> «Другие вопросы в области образования» расходы за отчетный период составили </w:t>
      </w:r>
      <w:r w:rsidR="00212251" w:rsidRPr="00212251">
        <w:rPr>
          <w:sz w:val="28"/>
          <w:szCs w:val="28"/>
        </w:rPr>
        <w:t xml:space="preserve">3233,1 </w:t>
      </w:r>
      <w:r w:rsidRPr="00212251">
        <w:rPr>
          <w:sz w:val="28"/>
          <w:szCs w:val="28"/>
        </w:rPr>
        <w:t xml:space="preserve">тыс. рублей или </w:t>
      </w:r>
      <w:r w:rsidR="00212251" w:rsidRPr="00212251">
        <w:rPr>
          <w:sz w:val="28"/>
          <w:szCs w:val="28"/>
        </w:rPr>
        <w:t>26,7</w:t>
      </w:r>
      <w:r w:rsidRPr="00212251">
        <w:rPr>
          <w:sz w:val="28"/>
          <w:szCs w:val="28"/>
        </w:rPr>
        <w:t xml:space="preserve"> процента</w:t>
      </w:r>
      <w:r w:rsidR="00AF5EF2" w:rsidRPr="00212251">
        <w:rPr>
          <w:sz w:val="28"/>
          <w:szCs w:val="28"/>
        </w:rPr>
        <w:t xml:space="preserve"> к уточненным на 01.04.202</w:t>
      </w:r>
      <w:r w:rsidR="00212251" w:rsidRPr="00212251">
        <w:rPr>
          <w:sz w:val="28"/>
          <w:szCs w:val="28"/>
        </w:rPr>
        <w:t>1</w:t>
      </w:r>
      <w:r w:rsidRPr="00212251">
        <w:rPr>
          <w:sz w:val="28"/>
          <w:szCs w:val="28"/>
        </w:rPr>
        <w:t xml:space="preserve"> года бюджетным назначениям, что на </w:t>
      </w:r>
      <w:r w:rsidR="00212251" w:rsidRPr="00212251">
        <w:rPr>
          <w:sz w:val="28"/>
          <w:szCs w:val="28"/>
        </w:rPr>
        <w:t>346,9</w:t>
      </w:r>
      <w:r w:rsidRPr="00212251">
        <w:rPr>
          <w:sz w:val="28"/>
          <w:szCs w:val="28"/>
        </w:rPr>
        <w:t xml:space="preserve"> тыс. рублей </w:t>
      </w:r>
      <w:r w:rsidR="00212251" w:rsidRPr="00212251">
        <w:rPr>
          <w:sz w:val="28"/>
          <w:szCs w:val="28"/>
        </w:rPr>
        <w:t>меньше</w:t>
      </w:r>
      <w:r w:rsidRPr="00212251">
        <w:rPr>
          <w:sz w:val="28"/>
          <w:szCs w:val="28"/>
        </w:rPr>
        <w:t>, чем за аналогичный период 20</w:t>
      </w:r>
      <w:r w:rsidR="00212251" w:rsidRPr="00212251">
        <w:rPr>
          <w:sz w:val="28"/>
          <w:szCs w:val="28"/>
        </w:rPr>
        <w:t>20</w:t>
      </w:r>
      <w:r w:rsidRPr="00212251">
        <w:rPr>
          <w:sz w:val="28"/>
          <w:szCs w:val="28"/>
        </w:rPr>
        <w:t xml:space="preserve"> года. По аппарату</w:t>
      </w:r>
      <w:r w:rsidR="00AF5EF2" w:rsidRPr="00212251">
        <w:rPr>
          <w:sz w:val="28"/>
          <w:szCs w:val="28"/>
        </w:rPr>
        <w:t xml:space="preserve"> управления</w:t>
      </w:r>
      <w:r w:rsidRPr="00212251">
        <w:rPr>
          <w:sz w:val="28"/>
          <w:szCs w:val="28"/>
        </w:rPr>
        <w:t xml:space="preserve"> исполнение составило </w:t>
      </w:r>
      <w:r w:rsidR="00212251" w:rsidRPr="00212251">
        <w:rPr>
          <w:sz w:val="28"/>
          <w:szCs w:val="28"/>
        </w:rPr>
        <w:t>851,4</w:t>
      </w:r>
      <w:r w:rsidRPr="00212251">
        <w:rPr>
          <w:sz w:val="28"/>
          <w:szCs w:val="28"/>
        </w:rPr>
        <w:t xml:space="preserve"> тыс. рублей или </w:t>
      </w:r>
      <w:r w:rsidR="00212251" w:rsidRPr="00212251">
        <w:rPr>
          <w:sz w:val="28"/>
          <w:szCs w:val="28"/>
        </w:rPr>
        <w:t>29,5</w:t>
      </w:r>
      <w:r w:rsidRPr="00212251">
        <w:rPr>
          <w:sz w:val="28"/>
          <w:szCs w:val="28"/>
        </w:rPr>
        <w:t xml:space="preserve"> процент</w:t>
      </w:r>
      <w:r w:rsidR="00212251" w:rsidRPr="00212251">
        <w:rPr>
          <w:sz w:val="28"/>
          <w:szCs w:val="28"/>
        </w:rPr>
        <w:t>ов</w:t>
      </w:r>
      <w:r w:rsidRPr="00212251">
        <w:rPr>
          <w:sz w:val="28"/>
          <w:szCs w:val="28"/>
        </w:rPr>
        <w:t xml:space="preserve"> к утвержденным бюджетным назначениям, по целевой статье «Учебно-методические кабинеты, централизованные бухгалтерии, группы хозяйственного обслуживания» исполнение составило </w:t>
      </w:r>
      <w:r w:rsidR="00212251" w:rsidRPr="00212251">
        <w:rPr>
          <w:sz w:val="28"/>
          <w:szCs w:val="28"/>
        </w:rPr>
        <w:t>1759,3</w:t>
      </w:r>
      <w:r w:rsidRPr="00212251">
        <w:rPr>
          <w:sz w:val="28"/>
          <w:szCs w:val="28"/>
        </w:rPr>
        <w:t xml:space="preserve"> тыс. рублей, или </w:t>
      </w:r>
      <w:r w:rsidR="009F3669">
        <w:rPr>
          <w:sz w:val="28"/>
          <w:szCs w:val="28"/>
        </w:rPr>
        <w:t>29,9 процента</w:t>
      </w:r>
      <w:r w:rsidRPr="00212251">
        <w:rPr>
          <w:sz w:val="28"/>
          <w:szCs w:val="28"/>
        </w:rPr>
        <w:t xml:space="preserve"> от у</w:t>
      </w:r>
      <w:r w:rsidR="00212251" w:rsidRPr="00212251">
        <w:rPr>
          <w:sz w:val="28"/>
          <w:szCs w:val="28"/>
        </w:rPr>
        <w:t>точненных на 01.04.2021</w:t>
      </w:r>
      <w:r w:rsidR="002B7F66">
        <w:rPr>
          <w:sz w:val="28"/>
          <w:szCs w:val="28"/>
        </w:rPr>
        <w:t xml:space="preserve"> года бюджетных назначений. </w:t>
      </w:r>
      <w:r w:rsidR="002B7F66" w:rsidRPr="002B7F66">
        <w:rPr>
          <w:sz w:val="28"/>
          <w:szCs w:val="28"/>
        </w:rPr>
        <w:t>Р</w:t>
      </w:r>
      <w:r w:rsidR="00C26BCE" w:rsidRPr="002B7F66">
        <w:rPr>
          <w:sz w:val="28"/>
          <w:szCs w:val="28"/>
        </w:rPr>
        <w:t>асход</w:t>
      </w:r>
      <w:r w:rsidR="002B7F66" w:rsidRPr="002B7F66">
        <w:rPr>
          <w:sz w:val="28"/>
          <w:szCs w:val="28"/>
        </w:rPr>
        <w:t>ы</w:t>
      </w:r>
      <w:r w:rsidR="00C26BCE" w:rsidRPr="002B7F66">
        <w:rPr>
          <w:sz w:val="28"/>
          <w:szCs w:val="28"/>
        </w:rPr>
        <w:t xml:space="preserve"> за счет субвенции на </w:t>
      </w:r>
      <w:r w:rsidR="00C26BCE" w:rsidRPr="002B7F66">
        <w:rPr>
          <w:bCs/>
          <w:color w:val="000000"/>
          <w:sz w:val="28"/>
          <w:szCs w:val="20"/>
        </w:rPr>
        <w:t xml:space="preserve">администрирование государственного полномочия по организации и осуществлению деятельности по опеке и попечительству над несовершеннолетними сложилось в сумме </w:t>
      </w:r>
      <w:r w:rsidR="002B7F66" w:rsidRPr="002B7F66">
        <w:rPr>
          <w:bCs/>
          <w:color w:val="000000"/>
          <w:sz w:val="28"/>
          <w:szCs w:val="20"/>
        </w:rPr>
        <w:t>606,5</w:t>
      </w:r>
      <w:r w:rsidR="00C26BCE" w:rsidRPr="002B7F66">
        <w:rPr>
          <w:bCs/>
          <w:color w:val="000000"/>
          <w:sz w:val="28"/>
          <w:szCs w:val="20"/>
        </w:rPr>
        <w:t xml:space="preserve"> тыс. рублей</w:t>
      </w:r>
      <w:r w:rsidR="002B7F66" w:rsidRPr="002B7F66">
        <w:rPr>
          <w:bCs/>
          <w:color w:val="000000"/>
          <w:sz w:val="28"/>
          <w:szCs w:val="20"/>
        </w:rPr>
        <w:t>, что на 232,9 тыс. рублей меньше чем за аналогичный период прошлого года.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5D45B9" w:rsidRPr="00851452" w:rsidRDefault="005D45B9" w:rsidP="005D45B9">
      <w:pPr>
        <w:jc w:val="center"/>
        <w:rPr>
          <w:b/>
          <w:sz w:val="28"/>
          <w:szCs w:val="28"/>
        </w:rPr>
      </w:pPr>
      <w:r w:rsidRPr="00851452">
        <w:rPr>
          <w:b/>
          <w:sz w:val="28"/>
          <w:szCs w:val="28"/>
        </w:rPr>
        <w:t>Культура, кинематография, средства массовой информации</w:t>
      </w:r>
    </w:p>
    <w:p w:rsidR="005D45B9" w:rsidRPr="00710A8E" w:rsidRDefault="005D45B9" w:rsidP="005D45B9">
      <w:pPr>
        <w:jc w:val="both"/>
        <w:rPr>
          <w:b/>
          <w:sz w:val="28"/>
          <w:szCs w:val="28"/>
          <w:highlight w:val="yellow"/>
        </w:rPr>
      </w:pPr>
    </w:p>
    <w:p w:rsidR="00161D40" w:rsidRDefault="005D45B9" w:rsidP="005D45B9">
      <w:pPr>
        <w:jc w:val="both"/>
        <w:rPr>
          <w:sz w:val="28"/>
          <w:szCs w:val="28"/>
        </w:rPr>
      </w:pPr>
      <w:r w:rsidRPr="00860D82">
        <w:rPr>
          <w:sz w:val="28"/>
          <w:szCs w:val="28"/>
        </w:rPr>
        <w:t xml:space="preserve">        В целом по ра</w:t>
      </w:r>
      <w:r w:rsidR="00C26BCE" w:rsidRPr="00860D82">
        <w:rPr>
          <w:sz w:val="28"/>
          <w:szCs w:val="28"/>
        </w:rPr>
        <w:t>зделу 08 исполнение на 01.04.202</w:t>
      </w:r>
      <w:r w:rsidR="00851452" w:rsidRPr="00860D82">
        <w:rPr>
          <w:sz w:val="28"/>
          <w:szCs w:val="28"/>
        </w:rPr>
        <w:t>1</w:t>
      </w:r>
      <w:r w:rsidRPr="00860D82">
        <w:rPr>
          <w:sz w:val="28"/>
          <w:szCs w:val="28"/>
        </w:rPr>
        <w:t xml:space="preserve"> года составило </w:t>
      </w:r>
      <w:r w:rsidR="00860D82" w:rsidRPr="00860D82">
        <w:rPr>
          <w:sz w:val="28"/>
          <w:szCs w:val="28"/>
        </w:rPr>
        <w:t>7059,5</w:t>
      </w:r>
      <w:r w:rsidRPr="00860D82">
        <w:rPr>
          <w:sz w:val="28"/>
          <w:szCs w:val="28"/>
        </w:rPr>
        <w:t xml:space="preserve"> тыс. рублей, или </w:t>
      </w:r>
      <w:r w:rsidR="00860D82" w:rsidRPr="00860D82">
        <w:rPr>
          <w:sz w:val="28"/>
          <w:szCs w:val="28"/>
        </w:rPr>
        <w:t>22,9</w:t>
      </w:r>
      <w:r w:rsidR="003D71D5" w:rsidRPr="00860D82">
        <w:rPr>
          <w:sz w:val="28"/>
          <w:szCs w:val="28"/>
        </w:rPr>
        <w:t xml:space="preserve"> процент</w:t>
      </w:r>
      <w:r w:rsidR="009F3669">
        <w:rPr>
          <w:sz w:val="28"/>
          <w:szCs w:val="28"/>
        </w:rPr>
        <w:t>а</w:t>
      </w:r>
      <w:r w:rsidRPr="00860D82">
        <w:rPr>
          <w:sz w:val="28"/>
          <w:szCs w:val="28"/>
        </w:rPr>
        <w:t xml:space="preserve"> от ут</w:t>
      </w:r>
      <w:r w:rsidR="003D71D5" w:rsidRPr="00860D82">
        <w:rPr>
          <w:sz w:val="28"/>
          <w:szCs w:val="28"/>
        </w:rPr>
        <w:t>очн</w:t>
      </w:r>
      <w:r w:rsidRPr="00860D82">
        <w:rPr>
          <w:sz w:val="28"/>
          <w:szCs w:val="28"/>
        </w:rPr>
        <w:t xml:space="preserve">енных годовых бюджетных назначений.  Произведенные расходы на </w:t>
      </w:r>
      <w:r w:rsidR="00860D82" w:rsidRPr="00860D82">
        <w:rPr>
          <w:sz w:val="28"/>
          <w:szCs w:val="28"/>
        </w:rPr>
        <w:t>1513,1</w:t>
      </w:r>
      <w:r w:rsidRPr="00860D82">
        <w:rPr>
          <w:sz w:val="28"/>
          <w:szCs w:val="28"/>
        </w:rPr>
        <w:t xml:space="preserve"> тыс. рублей </w:t>
      </w:r>
      <w:r w:rsidR="00860D82" w:rsidRPr="00860D82">
        <w:rPr>
          <w:sz w:val="28"/>
          <w:szCs w:val="28"/>
        </w:rPr>
        <w:t>больше</w:t>
      </w:r>
      <w:r w:rsidRPr="00860D82">
        <w:rPr>
          <w:sz w:val="28"/>
          <w:szCs w:val="28"/>
        </w:rPr>
        <w:t>, чем в 1 квартале 20</w:t>
      </w:r>
      <w:r w:rsidR="00860D82" w:rsidRPr="00860D82">
        <w:rPr>
          <w:sz w:val="28"/>
          <w:szCs w:val="28"/>
        </w:rPr>
        <w:t>21</w:t>
      </w:r>
      <w:r w:rsidR="003D71D5" w:rsidRPr="00860D82">
        <w:rPr>
          <w:sz w:val="28"/>
          <w:szCs w:val="28"/>
        </w:rPr>
        <w:t xml:space="preserve"> года.</w:t>
      </w:r>
    </w:p>
    <w:p w:rsidR="005D45B9" w:rsidRPr="00860D82" w:rsidRDefault="009F3669" w:rsidP="005D45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D45B9" w:rsidRPr="00860D82">
        <w:rPr>
          <w:sz w:val="28"/>
          <w:szCs w:val="28"/>
        </w:rPr>
        <w:t xml:space="preserve">Исполнение расходов на организацию библиотечного обслуживания составило </w:t>
      </w:r>
      <w:r w:rsidR="00860D82" w:rsidRPr="00860D82">
        <w:rPr>
          <w:sz w:val="28"/>
          <w:szCs w:val="28"/>
        </w:rPr>
        <w:t>3361,0</w:t>
      </w:r>
      <w:r w:rsidR="005D45B9" w:rsidRPr="00860D82">
        <w:rPr>
          <w:sz w:val="28"/>
          <w:szCs w:val="28"/>
        </w:rPr>
        <w:t xml:space="preserve"> тыс. рублей, или </w:t>
      </w:r>
      <w:r w:rsidR="00860D82" w:rsidRPr="00860D82">
        <w:rPr>
          <w:sz w:val="28"/>
          <w:szCs w:val="28"/>
        </w:rPr>
        <w:t>30,6</w:t>
      </w:r>
      <w:r w:rsidR="005D45B9" w:rsidRPr="00860D82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="003D71D5" w:rsidRPr="00860D82">
        <w:rPr>
          <w:sz w:val="28"/>
          <w:szCs w:val="28"/>
        </w:rPr>
        <w:t xml:space="preserve"> от уточненных на 01.04.202</w:t>
      </w:r>
      <w:r w:rsidR="00860D82" w:rsidRPr="00860D82">
        <w:rPr>
          <w:sz w:val="28"/>
          <w:szCs w:val="28"/>
        </w:rPr>
        <w:t>1</w:t>
      </w:r>
      <w:r w:rsidR="005D45B9" w:rsidRPr="00860D82">
        <w:rPr>
          <w:sz w:val="28"/>
          <w:szCs w:val="28"/>
        </w:rPr>
        <w:t xml:space="preserve"> года бюджетных назначений.</w:t>
      </w:r>
      <w:r>
        <w:rPr>
          <w:sz w:val="28"/>
          <w:szCs w:val="28"/>
        </w:rPr>
        <w:t xml:space="preserve"> </w:t>
      </w:r>
      <w:r w:rsidR="00161D40">
        <w:rPr>
          <w:sz w:val="28"/>
          <w:szCs w:val="28"/>
        </w:rPr>
        <w:t xml:space="preserve">Расходы в отчетном периоде превышают расходы за аналогичный период предыдущего года на 732,5 тыс. рублей в связи с увеличением целевого </w:t>
      </w:r>
      <w:proofErr w:type="gramStart"/>
      <w:r w:rsidR="00161D40">
        <w:rPr>
          <w:sz w:val="28"/>
          <w:szCs w:val="28"/>
        </w:rPr>
        <w:t xml:space="preserve">показателя </w:t>
      </w:r>
      <w:r w:rsidR="00161D40">
        <w:rPr>
          <w:sz w:val="28"/>
          <w:szCs w:val="28"/>
        </w:rPr>
        <w:t>оплаты труда работников учреждений</w:t>
      </w:r>
      <w:proofErr w:type="gramEnd"/>
      <w:r w:rsidR="00161D40">
        <w:rPr>
          <w:sz w:val="28"/>
          <w:szCs w:val="28"/>
        </w:rPr>
        <w:t xml:space="preserve"> культуры</w:t>
      </w:r>
      <w:r w:rsidR="00161D40">
        <w:rPr>
          <w:sz w:val="28"/>
          <w:szCs w:val="28"/>
        </w:rPr>
        <w:t>, повышением тарифов на коммунальные услуги</w:t>
      </w:r>
      <w:r w:rsidR="00F82FD5">
        <w:rPr>
          <w:sz w:val="28"/>
          <w:szCs w:val="28"/>
        </w:rPr>
        <w:t>.</w:t>
      </w:r>
    </w:p>
    <w:p w:rsidR="005D45B9" w:rsidRPr="003B1536" w:rsidRDefault="005D45B9" w:rsidP="005D45B9">
      <w:pPr>
        <w:jc w:val="both"/>
        <w:rPr>
          <w:sz w:val="28"/>
          <w:szCs w:val="28"/>
        </w:rPr>
      </w:pPr>
      <w:r w:rsidRPr="003B1536">
        <w:rPr>
          <w:sz w:val="28"/>
          <w:szCs w:val="28"/>
        </w:rPr>
        <w:t xml:space="preserve">       Расходы по культурно – досуговой деятельности  составили </w:t>
      </w:r>
      <w:r w:rsidR="00860D82" w:rsidRPr="003B1536">
        <w:rPr>
          <w:sz w:val="28"/>
          <w:szCs w:val="28"/>
        </w:rPr>
        <w:t>2065,1</w:t>
      </w:r>
      <w:r w:rsidR="003D71D5" w:rsidRPr="003B1536">
        <w:rPr>
          <w:sz w:val="28"/>
          <w:szCs w:val="28"/>
        </w:rPr>
        <w:t xml:space="preserve"> </w:t>
      </w:r>
      <w:r w:rsidRPr="003B1536">
        <w:rPr>
          <w:sz w:val="28"/>
          <w:szCs w:val="28"/>
        </w:rPr>
        <w:t xml:space="preserve">тыс. рублей, что составляет </w:t>
      </w:r>
      <w:r w:rsidR="003B1536" w:rsidRPr="003B1536">
        <w:rPr>
          <w:sz w:val="28"/>
          <w:szCs w:val="28"/>
        </w:rPr>
        <w:t>40,4</w:t>
      </w:r>
      <w:r w:rsidRPr="003B1536">
        <w:rPr>
          <w:sz w:val="28"/>
          <w:szCs w:val="28"/>
        </w:rPr>
        <w:t xml:space="preserve"> про</w:t>
      </w:r>
      <w:r w:rsidR="003D71D5" w:rsidRPr="003B1536">
        <w:rPr>
          <w:sz w:val="28"/>
          <w:szCs w:val="28"/>
        </w:rPr>
        <w:t>цента от уточненных на 01.04.202</w:t>
      </w:r>
      <w:r w:rsidR="003B1536" w:rsidRPr="003B1536">
        <w:rPr>
          <w:sz w:val="28"/>
          <w:szCs w:val="28"/>
        </w:rPr>
        <w:t>1</w:t>
      </w:r>
      <w:r w:rsidRPr="003B1536">
        <w:rPr>
          <w:sz w:val="28"/>
          <w:szCs w:val="28"/>
        </w:rPr>
        <w:t xml:space="preserve"> года бюджетных назначений.</w:t>
      </w:r>
      <w:r w:rsidR="00D955DD">
        <w:rPr>
          <w:sz w:val="28"/>
          <w:szCs w:val="28"/>
        </w:rPr>
        <w:t xml:space="preserve"> </w:t>
      </w:r>
      <w:r w:rsidR="00D955DD">
        <w:rPr>
          <w:sz w:val="28"/>
          <w:szCs w:val="28"/>
        </w:rPr>
        <w:t xml:space="preserve">Расходы в отчетном периоде превышают расходы за аналогичный период предыдущего года на </w:t>
      </w:r>
      <w:r w:rsidR="00D955DD">
        <w:rPr>
          <w:sz w:val="28"/>
          <w:szCs w:val="28"/>
        </w:rPr>
        <w:t>581,7</w:t>
      </w:r>
      <w:r w:rsidR="00D955DD">
        <w:rPr>
          <w:sz w:val="28"/>
          <w:szCs w:val="28"/>
        </w:rPr>
        <w:t xml:space="preserve"> тыс. рублей в связи с </w:t>
      </w:r>
      <w:r w:rsidR="00D955DD">
        <w:rPr>
          <w:sz w:val="28"/>
          <w:szCs w:val="28"/>
        </w:rPr>
        <w:lastRenderedPageBreak/>
        <w:t xml:space="preserve">увеличением целевого </w:t>
      </w:r>
      <w:proofErr w:type="gramStart"/>
      <w:r w:rsidR="00D955DD">
        <w:rPr>
          <w:sz w:val="28"/>
          <w:szCs w:val="28"/>
        </w:rPr>
        <w:t>показателя оплаты труда работников учреждений</w:t>
      </w:r>
      <w:proofErr w:type="gramEnd"/>
      <w:r w:rsidR="00D955DD">
        <w:rPr>
          <w:sz w:val="28"/>
          <w:szCs w:val="28"/>
        </w:rPr>
        <w:t xml:space="preserve"> культуры, повышением тарифов на коммунальные услуги.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  <w:r w:rsidRPr="003B1536">
        <w:rPr>
          <w:sz w:val="28"/>
          <w:szCs w:val="28"/>
        </w:rPr>
        <w:t xml:space="preserve">       Расходы на содержание музея составили </w:t>
      </w:r>
      <w:r w:rsidR="003B1536" w:rsidRPr="003B1536">
        <w:rPr>
          <w:sz w:val="28"/>
          <w:szCs w:val="28"/>
        </w:rPr>
        <w:t>567,7</w:t>
      </w:r>
      <w:r w:rsidRPr="003B1536">
        <w:rPr>
          <w:sz w:val="28"/>
          <w:szCs w:val="28"/>
        </w:rPr>
        <w:t xml:space="preserve"> тыс. рублей, что составляет </w:t>
      </w:r>
      <w:r w:rsidR="003B1536" w:rsidRPr="003B1536">
        <w:rPr>
          <w:sz w:val="28"/>
          <w:szCs w:val="28"/>
        </w:rPr>
        <w:t>40,8</w:t>
      </w:r>
      <w:r w:rsidRPr="003B1536">
        <w:rPr>
          <w:sz w:val="28"/>
          <w:szCs w:val="28"/>
        </w:rPr>
        <w:t xml:space="preserve"> про</w:t>
      </w:r>
      <w:r w:rsidR="003D71D5" w:rsidRPr="003B1536">
        <w:rPr>
          <w:sz w:val="28"/>
          <w:szCs w:val="28"/>
        </w:rPr>
        <w:t>цент</w:t>
      </w:r>
      <w:r w:rsidR="00DD7926">
        <w:rPr>
          <w:sz w:val="28"/>
          <w:szCs w:val="28"/>
        </w:rPr>
        <w:t>а</w:t>
      </w:r>
      <w:r w:rsidR="003D71D5" w:rsidRPr="003B1536">
        <w:rPr>
          <w:sz w:val="28"/>
          <w:szCs w:val="28"/>
        </w:rPr>
        <w:t xml:space="preserve"> от уточненных на 01.04.202</w:t>
      </w:r>
      <w:r w:rsidR="003B1536" w:rsidRPr="003B1536">
        <w:rPr>
          <w:sz w:val="28"/>
          <w:szCs w:val="28"/>
        </w:rPr>
        <w:t>1</w:t>
      </w:r>
      <w:r w:rsidR="001932AD">
        <w:rPr>
          <w:sz w:val="28"/>
          <w:szCs w:val="28"/>
        </w:rPr>
        <w:t xml:space="preserve"> года бюджетных назначений. </w:t>
      </w:r>
      <w:r w:rsidRPr="001932AD">
        <w:rPr>
          <w:sz w:val="28"/>
          <w:szCs w:val="28"/>
        </w:rPr>
        <w:t>По сравнению с 20</w:t>
      </w:r>
      <w:r w:rsidR="001932AD" w:rsidRPr="001932AD">
        <w:rPr>
          <w:sz w:val="28"/>
          <w:szCs w:val="28"/>
        </w:rPr>
        <w:t>20</w:t>
      </w:r>
      <w:r w:rsidRPr="001932AD">
        <w:rPr>
          <w:sz w:val="28"/>
          <w:szCs w:val="28"/>
        </w:rPr>
        <w:t xml:space="preserve"> годом этого же периода</w:t>
      </w:r>
      <w:r w:rsidR="001932AD" w:rsidRPr="001932AD">
        <w:rPr>
          <w:sz w:val="28"/>
          <w:szCs w:val="28"/>
        </w:rPr>
        <w:t xml:space="preserve"> </w:t>
      </w:r>
      <w:r w:rsidRPr="001932AD">
        <w:rPr>
          <w:sz w:val="28"/>
          <w:szCs w:val="28"/>
        </w:rPr>
        <w:t xml:space="preserve">сумма </w:t>
      </w:r>
      <w:r w:rsidR="001932AD" w:rsidRPr="001932AD">
        <w:rPr>
          <w:sz w:val="28"/>
          <w:szCs w:val="28"/>
        </w:rPr>
        <w:t>увеличилась</w:t>
      </w:r>
      <w:r w:rsidR="003D71D5" w:rsidRPr="001932AD">
        <w:rPr>
          <w:sz w:val="28"/>
          <w:szCs w:val="28"/>
        </w:rPr>
        <w:t xml:space="preserve"> </w:t>
      </w:r>
      <w:r w:rsidRPr="001932AD">
        <w:rPr>
          <w:sz w:val="28"/>
          <w:szCs w:val="28"/>
        </w:rPr>
        <w:t xml:space="preserve">на </w:t>
      </w:r>
      <w:r w:rsidR="00D955DD">
        <w:rPr>
          <w:sz w:val="28"/>
          <w:szCs w:val="28"/>
        </w:rPr>
        <w:t>141,5</w:t>
      </w:r>
      <w:r w:rsidR="001932AD">
        <w:rPr>
          <w:sz w:val="28"/>
          <w:szCs w:val="28"/>
        </w:rPr>
        <w:t xml:space="preserve"> тыс. рублей в связи с увеличением целевого </w:t>
      </w:r>
      <w:proofErr w:type="gramStart"/>
      <w:r w:rsidR="001932AD">
        <w:rPr>
          <w:sz w:val="28"/>
          <w:szCs w:val="28"/>
        </w:rPr>
        <w:t>показателя оплаты труда работников учреждений</w:t>
      </w:r>
      <w:proofErr w:type="gramEnd"/>
      <w:r w:rsidR="001932AD">
        <w:rPr>
          <w:sz w:val="28"/>
          <w:szCs w:val="28"/>
        </w:rPr>
        <w:t xml:space="preserve"> культуры, в связи </w:t>
      </w:r>
      <w:r w:rsidR="001932AD" w:rsidRPr="004C677E">
        <w:rPr>
          <w:sz w:val="28"/>
          <w:szCs w:val="28"/>
        </w:rPr>
        <w:t>повышением тарифов на коммунальные услуги</w:t>
      </w:r>
      <w:r w:rsidR="001932AD">
        <w:rPr>
          <w:sz w:val="28"/>
          <w:szCs w:val="28"/>
        </w:rPr>
        <w:t xml:space="preserve"> в сравнении с 2020 годом аналогичного периода. 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  <w:r w:rsidRPr="00A766A9">
        <w:rPr>
          <w:sz w:val="28"/>
          <w:szCs w:val="28"/>
        </w:rPr>
        <w:t xml:space="preserve">        Расходы на другие вопросы в области культуры составили </w:t>
      </w:r>
      <w:r w:rsidR="00235D83" w:rsidRPr="00A766A9">
        <w:rPr>
          <w:sz w:val="28"/>
          <w:szCs w:val="28"/>
        </w:rPr>
        <w:t>10</w:t>
      </w:r>
      <w:r w:rsidR="00A766A9" w:rsidRPr="00A766A9">
        <w:rPr>
          <w:sz w:val="28"/>
          <w:szCs w:val="28"/>
        </w:rPr>
        <w:t xml:space="preserve">65,7 </w:t>
      </w:r>
      <w:r w:rsidRPr="00A766A9">
        <w:rPr>
          <w:sz w:val="28"/>
          <w:szCs w:val="28"/>
        </w:rPr>
        <w:t xml:space="preserve">тыс. рублей </w:t>
      </w:r>
      <w:r w:rsidRPr="00136A2A">
        <w:rPr>
          <w:sz w:val="28"/>
          <w:szCs w:val="28"/>
        </w:rPr>
        <w:t xml:space="preserve">или </w:t>
      </w:r>
      <w:r w:rsidR="00A766A9" w:rsidRPr="00136A2A">
        <w:rPr>
          <w:sz w:val="28"/>
          <w:szCs w:val="28"/>
        </w:rPr>
        <w:t>32,4</w:t>
      </w:r>
      <w:r w:rsidRPr="00136A2A">
        <w:rPr>
          <w:sz w:val="28"/>
          <w:szCs w:val="28"/>
        </w:rPr>
        <w:t xml:space="preserve"> про</w:t>
      </w:r>
      <w:r w:rsidR="00235D83" w:rsidRPr="00136A2A">
        <w:rPr>
          <w:sz w:val="28"/>
          <w:szCs w:val="28"/>
        </w:rPr>
        <w:t>цента от уточненных на 01.04.202</w:t>
      </w:r>
      <w:r w:rsidR="00A766A9" w:rsidRPr="00136A2A">
        <w:rPr>
          <w:sz w:val="28"/>
          <w:szCs w:val="28"/>
        </w:rPr>
        <w:t>1</w:t>
      </w:r>
      <w:r w:rsidRPr="00136A2A">
        <w:rPr>
          <w:sz w:val="28"/>
          <w:szCs w:val="28"/>
        </w:rPr>
        <w:t xml:space="preserve"> года бюджетных назначений.</w:t>
      </w:r>
      <w:r w:rsidR="00235D83" w:rsidRPr="00136A2A">
        <w:rPr>
          <w:sz w:val="28"/>
          <w:szCs w:val="28"/>
        </w:rPr>
        <w:t xml:space="preserve"> Увеличение расходов на </w:t>
      </w:r>
      <w:r w:rsidR="00136A2A" w:rsidRPr="00136A2A">
        <w:rPr>
          <w:sz w:val="28"/>
          <w:szCs w:val="28"/>
        </w:rPr>
        <w:t>57,3</w:t>
      </w:r>
      <w:r w:rsidR="00235D83" w:rsidRPr="00136A2A">
        <w:rPr>
          <w:sz w:val="28"/>
          <w:szCs w:val="28"/>
        </w:rPr>
        <w:t xml:space="preserve"> тыс. рублей в сравнении с аналогичным периодом 20</w:t>
      </w:r>
      <w:r w:rsidR="00136A2A" w:rsidRPr="00136A2A">
        <w:rPr>
          <w:sz w:val="28"/>
          <w:szCs w:val="28"/>
        </w:rPr>
        <w:t>20</w:t>
      </w:r>
      <w:r w:rsidR="00235D83" w:rsidRPr="00136A2A">
        <w:rPr>
          <w:sz w:val="28"/>
          <w:szCs w:val="28"/>
        </w:rPr>
        <w:t xml:space="preserve"> года связано с повышением МРОТ с 01.01.202</w:t>
      </w:r>
      <w:r w:rsidR="00136A2A" w:rsidRPr="00136A2A">
        <w:rPr>
          <w:sz w:val="28"/>
          <w:szCs w:val="28"/>
        </w:rPr>
        <w:t>1</w:t>
      </w:r>
      <w:r w:rsidR="00235D83" w:rsidRPr="00136A2A">
        <w:rPr>
          <w:sz w:val="28"/>
          <w:szCs w:val="28"/>
        </w:rPr>
        <w:t xml:space="preserve"> года до </w:t>
      </w:r>
      <w:r w:rsidR="00136A2A" w:rsidRPr="00136A2A">
        <w:rPr>
          <w:sz w:val="28"/>
          <w:szCs w:val="28"/>
        </w:rPr>
        <w:t>21 746,4 рубля</w:t>
      </w:r>
      <w:r w:rsidR="00235D83" w:rsidRPr="00136A2A">
        <w:rPr>
          <w:sz w:val="28"/>
          <w:szCs w:val="28"/>
        </w:rPr>
        <w:t>.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5D45B9" w:rsidRPr="00136A2A" w:rsidRDefault="005D45B9" w:rsidP="005D45B9">
      <w:pPr>
        <w:jc w:val="center"/>
        <w:rPr>
          <w:b/>
          <w:sz w:val="28"/>
          <w:szCs w:val="28"/>
        </w:rPr>
      </w:pPr>
      <w:r w:rsidRPr="00136A2A">
        <w:rPr>
          <w:b/>
          <w:sz w:val="28"/>
          <w:szCs w:val="28"/>
        </w:rPr>
        <w:t>Социальная политика</w:t>
      </w:r>
    </w:p>
    <w:p w:rsidR="005D45B9" w:rsidRPr="00710A8E" w:rsidRDefault="005D45B9" w:rsidP="005D45B9">
      <w:pPr>
        <w:jc w:val="both"/>
        <w:rPr>
          <w:b/>
          <w:sz w:val="28"/>
          <w:szCs w:val="28"/>
          <w:highlight w:val="yellow"/>
        </w:rPr>
      </w:pPr>
    </w:p>
    <w:p w:rsidR="00235D83" w:rsidRPr="00136A2A" w:rsidRDefault="005D45B9" w:rsidP="005D45B9">
      <w:pPr>
        <w:jc w:val="both"/>
        <w:rPr>
          <w:sz w:val="28"/>
          <w:szCs w:val="28"/>
        </w:rPr>
      </w:pPr>
      <w:r w:rsidRPr="00136A2A">
        <w:rPr>
          <w:b/>
          <w:sz w:val="28"/>
          <w:szCs w:val="28"/>
        </w:rPr>
        <w:t>По разделу 10</w:t>
      </w:r>
      <w:r w:rsidRPr="00136A2A">
        <w:rPr>
          <w:sz w:val="28"/>
          <w:szCs w:val="28"/>
        </w:rPr>
        <w:t xml:space="preserve"> исполнение составило </w:t>
      </w:r>
      <w:r w:rsidR="00136A2A" w:rsidRPr="00136A2A">
        <w:rPr>
          <w:sz w:val="28"/>
          <w:szCs w:val="28"/>
        </w:rPr>
        <w:t>4670,5</w:t>
      </w:r>
      <w:r w:rsidRPr="00136A2A">
        <w:rPr>
          <w:sz w:val="28"/>
          <w:szCs w:val="28"/>
        </w:rPr>
        <w:t xml:space="preserve"> тыс. рублей или </w:t>
      </w:r>
      <w:r w:rsidR="00136A2A" w:rsidRPr="00136A2A">
        <w:rPr>
          <w:sz w:val="28"/>
          <w:szCs w:val="28"/>
        </w:rPr>
        <w:t>20,3</w:t>
      </w:r>
      <w:r w:rsidRPr="00136A2A">
        <w:rPr>
          <w:sz w:val="28"/>
          <w:szCs w:val="28"/>
        </w:rPr>
        <w:t xml:space="preserve"> процента от ут</w:t>
      </w:r>
      <w:r w:rsidR="00235D83" w:rsidRPr="00136A2A">
        <w:rPr>
          <w:sz w:val="28"/>
          <w:szCs w:val="28"/>
        </w:rPr>
        <w:t>очненных</w:t>
      </w:r>
      <w:r w:rsidRPr="00136A2A">
        <w:rPr>
          <w:sz w:val="28"/>
          <w:szCs w:val="28"/>
        </w:rPr>
        <w:t xml:space="preserve"> годовых бюджетных назначений</w:t>
      </w:r>
      <w:r w:rsidR="00235D83" w:rsidRPr="00136A2A">
        <w:rPr>
          <w:sz w:val="28"/>
          <w:szCs w:val="28"/>
        </w:rPr>
        <w:t>,</w:t>
      </w:r>
      <w:r w:rsidR="00136A2A" w:rsidRPr="00136A2A">
        <w:rPr>
          <w:sz w:val="28"/>
          <w:szCs w:val="28"/>
        </w:rPr>
        <w:t xml:space="preserve"> </w:t>
      </w:r>
      <w:r w:rsidR="00235D83" w:rsidRPr="00136A2A">
        <w:rPr>
          <w:sz w:val="28"/>
          <w:szCs w:val="28"/>
        </w:rPr>
        <w:t xml:space="preserve">что на </w:t>
      </w:r>
      <w:r w:rsidR="00136A2A" w:rsidRPr="00136A2A">
        <w:rPr>
          <w:sz w:val="28"/>
          <w:szCs w:val="28"/>
        </w:rPr>
        <w:t>56,4</w:t>
      </w:r>
      <w:r w:rsidR="00235D83" w:rsidRPr="00136A2A">
        <w:rPr>
          <w:sz w:val="28"/>
          <w:szCs w:val="28"/>
        </w:rPr>
        <w:t xml:space="preserve"> тыс. рублей </w:t>
      </w:r>
      <w:r w:rsidR="00136A2A" w:rsidRPr="00136A2A">
        <w:rPr>
          <w:sz w:val="28"/>
          <w:szCs w:val="28"/>
        </w:rPr>
        <w:t>меньше</w:t>
      </w:r>
      <w:r w:rsidR="00235D83" w:rsidRPr="00136A2A">
        <w:rPr>
          <w:sz w:val="28"/>
          <w:szCs w:val="28"/>
        </w:rPr>
        <w:t xml:space="preserve"> чем за аналогичный период 20</w:t>
      </w:r>
      <w:r w:rsidR="00136A2A" w:rsidRPr="00136A2A">
        <w:rPr>
          <w:sz w:val="28"/>
          <w:szCs w:val="28"/>
        </w:rPr>
        <w:t>20</w:t>
      </w:r>
      <w:r w:rsidR="00235D83" w:rsidRPr="00136A2A">
        <w:rPr>
          <w:sz w:val="28"/>
          <w:szCs w:val="28"/>
        </w:rPr>
        <w:t xml:space="preserve"> года. </w:t>
      </w:r>
      <w:r w:rsidR="001357B7">
        <w:rPr>
          <w:sz w:val="28"/>
          <w:szCs w:val="28"/>
        </w:rPr>
        <w:t>Доля</w:t>
      </w:r>
      <w:r w:rsidRPr="00136A2A">
        <w:rPr>
          <w:sz w:val="28"/>
          <w:szCs w:val="28"/>
        </w:rPr>
        <w:t xml:space="preserve"> в общем объеме расходов составляет </w:t>
      </w:r>
      <w:r w:rsidR="00235D83" w:rsidRPr="00136A2A">
        <w:rPr>
          <w:sz w:val="28"/>
          <w:szCs w:val="28"/>
        </w:rPr>
        <w:t>2,</w:t>
      </w:r>
      <w:r w:rsidR="00136A2A" w:rsidRPr="00136A2A">
        <w:rPr>
          <w:sz w:val="28"/>
          <w:szCs w:val="28"/>
        </w:rPr>
        <w:t>49</w:t>
      </w:r>
      <w:r w:rsidRPr="00136A2A">
        <w:rPr>
          <w:sz w:val="28"/>
          <w:szCs w:val="28"/>
        </w:rPr>
        <w:t xml:space="preserve"> процента</w:t>
      </w:r>
      <w:r w:rsidR="00235D83" w:rsidRPr="00136A2A">
        <w:rPr>
          <w:sz w:val="28"/>
          <w:szCs w:val="28"/>
        </w:rPr>
        <w:t>.</w:t>
      </w:r>
    </w:p>
    <w:p w:rsidR="00235D83" w:rsidRPr="00136A2A" w:rsidRDefault="005D45B9" w:rsidP="005D45B9">
      <w:pPr>
        <w:jc w:val="both"/>
        <w:rPr>
          <w:sz w:val="28"/>
          <w:szCs w:val="28"/>
        </w:rPr>
      </w:pPr>
      <w:r w:rsidRPr="00136A2A">
        <w:rPr>
          <w:b/>
          <w:sz w:val="28"/>
          <w:szCs w:val="28"/>
        </w:rPr>
        <w:t>По подразделу 01</w:t>
      </w:r>
      <w:r w:rsidRPr="00136A2A">
        <w:rPr>
          <w:sz w:val="28"/>
          <w:szCs w:val="28"/>
        </w:rPr>
        <w:t xml:space="preserve"> «Пенсионное обеспечение» расходы по выплате доплат к пенсиям лицам, вышедшим на трудовую пенсию по старости из органов государственной власти, исполнены в сумме </w:t>
      </w:r>
      <w:r w:rsidR="00136A2A" w:rsidRPr="00136A2A">
        <w:rPr>
          <w:sz w:val="28"/>
          <w:szCs w:val="28"/>
        </w:rPr>
        <w:t>551,7</w:t>
      </w:r>
      <w:r w:rsidRPr="00136A2A">
        <w:rPr>
          <w:sz w:val="28"/>
          <w:szCs w:val="28"/>
        </w:rPr>
        <w:t xml:space="preserve"> тыс. рублей, что составляет </w:t>
      </w:r>
      <w:r w:rsidR="001357B7">
        <w:rPr>
          <w:sz w:val="28"/>
          <w:szCs w:val="28"/>
        </w:rPr>
        <w:t>15,7 процента</w:t>
      </w:r>
      <w:bookmarkStart w:id="0" w:name="_GoBack"/>
      <w:bookmarkEnd w:id="0"/>
      <w:r w:rsidRPr="00136A2A">
        <w:rPr>
          <w:sz w:val="28"/>
          <w:szCs w:val="28"/>
        </w:rPr>
        <w:t xml:space="preserve"> от уточ</w:t>
      </w:r>
      <w:r w:rsidR="00235D83" w:rsidRPr="00136A2A">
        <w:rPr>
          <w:sz w:val="28"/>
          <w:szCs w:val="28"/>
        </w:rPr>
        <w:t>ненных на 01.04.202</w:t>
      </w:r>
      <w:r w:rsidR="00136A2A" w:rsidRPr="00136A2A">
        <w:rPr>
          <w:sz w:val="28"/>
          <w:szCs w:val="28"/>
        </w:rPr>
        <w:t>1</w:t>
      </w:r>
      <w:r w:rsidR="005F1FD3">
        <w:rPr>
          <w:sz w:val="28"/>
          <w:szCs w:val="28"/>
        </w:rPr>
        <w:t xml:space="preserve"> год</w:t>
      </w:r>
      <w:r w:rsidRPr="00136A2A">
        <w:rPr>
          <w:sz w:val="28"/>
          <w:szCs w:val="28"/>
        </w:rPr>
        <w:t xml:space="preserve"> бюджетных назначений. По сравнению с 1 кварталом 20</w:t>
      </w:r>
      <w:r w:rsidR="00136A2A" w:rsidRPr="00136A2A">
        <w:rPr>
          <w:sz w:val="28"/>
          <w:szCs w:val="28"/>
        </w:rPr>
        <w:t>20</w:t>
      </w:r>
      <w:r w:rsidRPr="00136A2A">
        <w:rPr>
          <w:sz w:val="28"/>
          <w:szCs w:val="28"/>
        </w:rPr>
        <w:t xml:space="preserve"> года сумма </w:t>
      </w:r>
      <w:r w:rsidR="00136A2A" w:rsidRPr="00136A2A">
        <w:rPr>
          <w:sz w:val="28"/>
          <w:szCs w:val="28"/>
        </w:rPr>
        <w:t>сократилась</w:t>
      </w:r>
      <w:r w:rsidRPr="00136A2A">
        <w:rPr>
          <w:sz w:val="28"/>
          <w:szCs w:val="28"/>
        </w:rPr>
        <w:t xml:space="preserve"> на </w:t>
      </w:r>
      <w:r w:rsidR="00136A2A" w:rsidRPr="00136A2A">
        <w:rPr>
          <w:sz w:val="28"/>
          <w:szCs w:val="28"/>
        </w:rPr>
        <w:t>168,1</w:t>
      </w:r>
      <w:r w:rsidRPr="00136A2A">
        <w:rPr>
          <w:sz w:val="28"/>
          <w:szCs w:val="28"/>
        </w:rPr>
        <w:t xml:space="preserve"> тыс. рублей</w:t>
      </w:r>
      <w:r w:rsidR="00235D83" w:rsidRPr="00136A2A">
        <w:rPr>
          <w:sz w:val="28"/>
          <w:szCs w:val="28"/>
        </w:rPr>
        <w:t>.</w:t>
      </w:r>
    </w:p>
    <w:p w:rsidR="005D45B9" w:rsidRPr="00136A2A" w:rsidRDefault="005D45B9" w:rsidP="005D45B9">
      <w:pPr>
        <w:jc w:val="both"/>
        <w:rPr>
          <w:sz w:val="28"/>
          <w:szCs w:val="28"/>
        </w:rPr>
      </w:pPr>
      <w:r w:rsidRPr="00136A2A">
        <w:rPr>
          <w:b/>
          <w:sz w:val="28"/>
          <w:szCs w:val="28"/>
        </w:rPr>
        <w:t>По подразделу 03</w:t>
      </w:r>
      <w:r w:rsidRPr="00136A2A">
        <w:rPr>
          <w:sz w:val="28"/>
          <w:szCs w:val="28"/>
        </w:rPr>
        <w:t xml:space="preserve"> «Социальное обеспечение населения» расходы за отчетный период и аналогичный период 20</w:t>
      </w:r>
      <w:r w:rsidR="00136A2A" w:rsidRPr="00136A2A">
        <w:rPr>
          <w:sz w:val="28"/>
          <w:szCs w:val="28"/>
        </w:rPr>
        <w:t>20</w:t>
      </w:r>
      <w:r w:rsidRPr="00136A2A">
        <w:rPr>
          <w:sz w:val="28"/>
          <w:szCs w:val="28"/>
        </w:rPr>
        <w:t xml:space="preserve"> года не производились.</w:t>
      </w:r>
    </w:p>
    <w:p w:rsidR="005D45B9" w:rsidRPr="005F1FD3" w:rsidRDefault="005D45B9" w:rsidP="005D45B9">
      <w:pPr>
        <w:jc w:val="both"/>
        <w:rPr>
          <w:sz w:val="28"/>
          <w:szCs w:val="28"/>
        </w:rPr>
      </w:pPr>
      <w:r w:rsidRPr="005F1FD3">
        <w:rPr>
          <w:b/>
          <w:sz w:val="28"/>
          <w:szCs w:val="28"/>
        </w:rPr>
        <w:t>По подразделу 04</w:t>
      </w:r>
      <w:r w:rsidRPr="005F1FD3">
        <w:rPr>
          <w:sz w:val="28"/>
          <w:szCs w:val="28"/>
        </w:rPr>
        <w:t xml:space="preserve"> «Охрана семьи и детства» исполнение составило </w:t>
      </w:r>
      <w:r w:rsidR="00136A2A" w:rsidRPr="005F1FD3">
        <w:rPr>
          <w:sz w:val="28"/>
          <w:szCs w:val="28"/>
        </w:rPr>
        <w:t>4118,8</w:t>
      </w:r>
      <w:r w:rsidRPr="005F1FD3">
        <w:rPr>
          <w:sz w:val="28"/>
          <w:szCs w:val="28"/>
        </w:rPr>
        <w:t xml:space="preserve"> тыс. рублей, или </w:t>
      </w:r>
      <w:r w:rsidR="00136A2A" w:rsidRPr="005F1FD3">
        <w:rPr>
          <w:sz w:val="28"/>
          <w:szCs w:val="28"/>
        </w:rPr>
        <w:t>21,4</w:t>
      </w:r>
      <w:r w:rsidRPr="005F1FD3">
        <w:rPr>
          <w:sz w:val="28"/>
          <w:szCs w:val="28"/>
        </w:rPr>
        <w:t xml:space="preserve"> процент</w:t>
      </w:r>
      <w:r w:rsidR="00136A2A" w:rsidRPr="005F1FD3">
        <w:rPr>
          <w:sz w:val="28"/>
          <w:szCs w:val="28"/>
        </w:rPr>
        <w:t>а</w:t>
      </w:r>
      <w:r w:rsidR="00235D83" w:rsidRPr="005F1FD3">
        <w:rPr>
          <w:sz w:val="28"/>
          <w:szCs w:val="28"/>
        </w:rPr>
        <w:t xml:space="preserve"> от уточненных на 01.04.202</w:t>
      </w:r>
      <w:r w:rsidR="005F1FD3" w:rsidRPr="005F1FD3">
        <w:rPr>
          <w:sz w:val="28"/>
          <w:szCs w:val="28"/>
        </w:rPr>
        <w:t>1</w:t>
      </w:r>
      <w:r w:rsidR="00235D83" w:rsidRPr="005F1FD3">
        <w:rPr>
          <w:sz w:val="28"/>
          <w:szCs w:val="28"/>
        </w:rPr>
        <w:t xml:space="preserve"> </w:t>
      </w:r>
      <w:r w:rsidR="005F1FD3" w:rsidRPr="005F1FD3">
        <w:rPr>
          <w:sz w:val="28"/>
          <w:szCs w:val="28"/>
        </w:rPr>
        <w:t>год</w:t>
      </w:r>
      <w:r w:rsidRPr="005F1FD3">
        <w:rPr>
          <w:sz w:val="28"/>
          <w:szCs w:val="28"/>
        </w:rPr>
        <w:t xml:space="preserve"> бюджетных  назначений, что на </w:t>
      </w:r>
      <w:r w:rsidR="005F1FD3" w:rsidRPr="005F1FD3">
        <w:rPr>
          <w:sz w:val="28"/>
          <w:szCs w:val="28"/>
        </w:rPr>
        <w:t>111,7</w:t>
      </w:r>
      <w:r w:rsidRPr="005F1FD3">
        <w:rPr>
          <w:sz w:val="28"/>
          <w:szCs w:val="28"/>
        </w:rPr>
        <w:t xml:space="preserve"> тыс. рублей </w:t>
      </w:r>
      <w:r w:rsidR="005F1FD3" w:rsidRPr="005F1FD3">
        <w:rPr>
          <w:sz w:val="28"/>
          <w:szCs w:val="28"/>
        </w:rPr>
        <w:t>больше</w:t>
      </w:r>
      <w:r w:rsidRPr="005F1FD3">
        <w:rPr>
          <w:sz w:val="28"/>
          <w:szCs w:val="28"/>
        </w:rPr>
        <w:t>, чем за данный период 20</w:t>
      </w:r>
      <w:r w:rsidR="005F1FD3" w:rsidRPr="005F1FD3">
        <w:rPr>
          <w:sz w:val="28"/>
          <w:szCs w:val="28"/>
        </w:rPr>
        <w:t xml:space="preserve">20 </w:t>
      </w:r>
      <w:r w:rsidRPr="005F1FD3">
        <w:rPr>
          <w:sz w:val="28"/>
          <w:szCs w:val="28"/>
        </w:rPr>
        <w:t xml:space="preserve">года. </w:t>
      </w:r>
    </w:p>
    <w:p w:rsidR="005D45B9" w:rsidRPr="001F4EDB" w:rsidRDefault="005D45B9" w:rsidP="005D45B9">
      <w:pPr>
        <w:jc w:val="both"/>
        <w:rPr>
          <w:sz w:val="28"/>
          <w:szCs w:val="28"/>
        </w:rPr>
      </w:pPr>
      <w:r w:rsidRPr="005F1FD3">
        <w:rPr>
          <w:b/>
          <w:sz w:val="28"/>
          <w:szCs w:val="28"/>
        </w:rPr>
        <w:t>По подразделу 06</w:t>
      </w:r>
      <w:r w:rsidRPr="005F1FD3">
        <w:rPr>
          <w:sz w:val="28"/>
          <w:szCs w:val="28"/>
        </w:rPr>
        <w:t xml:space="preserve"> «Другие вопросы в области социальной политики» расходы за отчетный период и за аналогичный период прошлого года не производились.</w:t>
      </w:r>
    </w:p>
    <w:p w:rsidR="005D45B9" w:rsidRPr="00710A8E" w:rsidRDefault="005D45B9" w:rsidP="005D45B9">
      <w:pPr>
        <w:jc w:val="both"/>
        <w:rPr>
          <w:b/>
          <w:sz w:val="28"/>
          <w:szCs w:val="28"/>
          <w:highlight w:val="yellow"/>
        </w:rPr>
      </w:pPr>
    </w:p>
    <w:p w:rsidR="005D45B9" w:rsidRPr="005F1FD3" w:rsidRDefault="005D45B9" w:rsidP="005D45B9">
      <w:pPr>
        <w:jc w:val="center"/>
        <w:rPr>
          <w:b/>
          <w:sz w:val="28"/>
          <w:szCs w:val="28"/>
        </w:rPr>
      </w:pPr>
      <w:r w:rsidRPr="005F1FD3">
        <w:rPr>
          <w:b/>
          <w:sz w:val="28"/>
          <w:szCs w:val="28"/>
        </w:rPr>
        <w:t>Физическая культура и спорт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5D45B9" w:rsidRPr="005F1FD3" w:rsidRDefault="005D45B9" w:rsidP="005D45B9">
      <w:pPr>
        <w:ind w:firstLine="284"/>
        <w:jc w:val="both"/>
        <w:rPr>
          <w:sz w:val="28"/>
          <w:szCs w:val="28"/>
        </w:rPr>
      </w:pPr>
      <w:r w:rsidRPr="005F1FD3">
        <w:rPr>
          <w:sz w:val="28"/>
          <w:szCs w:val="28"/>
        </w:rPr>
        <w:t xml:space="preserve"> Исполнение по данному подразделу составило в сумме </w:t>
      </w:r>
      <w:r w:rsidR="005F1FD3" w:rsidRPr="005F1FD3">
        <w:rPr>
          <w:sz w:val="28"/>
          <w:szCs w:val="28"/>
        </w:rPr>
        <w:t>28,9</w:t>
      </w:r>
      <w:r w:rsidRPr="005F1FD3">
        <w:rPr>
          <w:sz w:val="28"/>
          <w:szCs w:val="28"/>
        </w:rPr>
        <w:t xml:space="preserve"> тыс. рублей, или </w:t>
      </w:r>
      <w:r w:rsidR="005F1FD3" w:rsidRPr="005F1FD3">
        <w:rPr>
          <w:sz w:val="28"/>
          <w:szCs w:val="28"/>
        </w:rPr>
        <w:t>0,9</w:t>
      </w:r>
      <w:r w:rsidRPr="005F1FD3">
        <w:rPr>
          <w:sz w:val="28"/>
          <w:szCs w:val="28"/>
        </w:rPr>
        <w:t xml:space="preserve"> процент</w:t>
      </w:r>
      <w:r w:rsidR="005F1FD3" w:rsidRPr="005F1FD3">
        <w:rPr>
          <w:sz w:val="28"/>
          <w:szCs w:val="28"/>
        </w:rPr>
        <w:t>ов</w:t>
      </w:r>
      <w:r w:rsidR="00235D83" w:rsidRPr="005F1FD3">
        <w:rPr>
          <w:sz w:val="28"/>
          <w:szCs w:val="28"/>
        </w:rPr>
        <w:t xml:space="preserve"> от уточненных на 01.04.202</w:t>
      </w:r>
      <w:r w:rsidR="005F1FD3" w:rsidRPr="005F1FD3">
        <w:rPr>
          <w:sz w:val="28"/>
          <w:szCs w:val="28"/>
        </w:rPr>
        <w:t>1</w:t>
      </w:r>
      <w:r w:rsidRPr="005F1FD3">
        <w:rPr>
          <w:sz w:val="28"/>
          <w:szCs w:val="28"/>
        </w:rPr>
        <w:t xml:space="preserve"> года бюджетных назначений. В сравнении с 1 кварталом прошлого года сумма у</w:t>
      </w:r>
      <w:r w:rsidR="00235D83" w:rsidRPr="005F1FD3">
        <w:rPr>
          <w:sz w:val="28"/>
          <w:szCs w:val="28"/>
        </w:rPr>
        <w:t xml:space="preserve">меньшилась </w:t>
      </w:r>
      <w:r w:rsidRPr="005F1FD3">
        <w:rPr>
          <w:sz w:val="28"/>
          <w:szCs w:val="28"/>
        </w:rPr>
        <w:t xml:space="preserve">на </w:t>
      </w:r>
      <w:r w:rsidR="005F1FD3" w:rsidRPr="005F1FD3">
        <w:rPr>
          <w:sz w:val="28"/>
          <w:szCs w:val="28"/>
        </w:rPr>
        <w:t>28,0</w:t>
      </w:r>
      <w:r w:rsidRPr="005F1FD3">
        <w:rPr>
          <w:sz w:val="28"/>
          <w:szCs w:val="28"/>
        </w:rPr>
        <w:t xml:space="preserve"> тыс. рублей. </w:t>
      </w:r>
    </w:p>
    <w:p w:rsidR="005D45B9" w:rsidRPr="00710A8E" w:rsidRDefault="005D45B9" w:rsidP="005D45B9">
      <w:pPr>
        <w:ind w:firstLine="284"/>
        <w:jc w:val="both"/>
        <w:rPr>
          <w:sz w:val="28"/>
          <w:szCs w:val="28"/>
          <w:highlight w:val="yellow"/>
        </w:rPr>
      </w:pPr>
    </w:p>
    <w:p w:rsidR="005D45B9" w:rsidRPr="005F1FD3" w:rsidRDefault="005D45B9" w:rsidP="005D45B9">
      <w:pPr>
        <w:jc w:val="center"/>
        <w:rPr>
          <w:b/>
          <w:sz w:val="28"/>
          <w:szCs w:val="28"/>
        </w:rPr>
      </w:pPr>
      <w:r w:rsidRPr="005F1FD3">
        <w:rPr>
          <w:b/>
          <w:sz w:val="28"/>
          <w:szCs w:val="28"/>
        </w:rPr>
        <w:t>Обслуживание государственного и  муниципального долга</w:t>
      </w:r>
    </w:p>
    <w:p w:rsidR="005D45B9" w:rsidRPr="005F1FD3" w:rsidRDefault="005D45B9" w:rsidP="005D45B9">
      <w:pPr>
        <w:jc w:val="both"/>
        <w:rPr>
          <w:b/>
          <w:sz w:val="28"/>
          <w:szCs w:val="28"/>
        </w:rPr>
      </w:pPr>
    </w:p>
    <w:p w:rsidR="005D45B9" w:rsidRPr="005F1FD3" w:rsidRDefault="005D45B9" w:rsidP="005D45B9">
      <w:pPr>
        <w:ind w:firstLine="284"/>
        <w:jc w:val="both"/>
        <w:rPr>
          <w:sz w:val="28"/>
          <w:szCs w:val="28"/>
        </w:rPr>
      </w:pPr>
      <w:r w:rsidRPr="005F1FD3">
        <w:rPr>
          <w:sz w:val="28"/>
          <w:szCs w:val="28"/>
        </w:rPr>
        <w:lastRenderedPageBreak/>
        <w:t xml:space="preserve">На процентные платежи по долговым обязательствам муниципального </w:t>
      </w:r>
      <w:r w:rsidR="00235D83" w:rsidRPr="005F1FD3">
        <w:rPr>
          <w:sz w:val="28"/>
          <w:szCs w:val="28"/>
        </w:rPr>
        <w:t>района по состоянию на 01.04.202</w:t>
      </w:r>
      <w:r w:rsidR="005F1FD3" w:rsidRPr="005F1FD3">
        <w:rPr>
          <w:sz w:val="28"/>
          <w:szCs w:val="28"/>
        </w:rPr>
        <w:t>1</w:t>
      </w:r>
      <w:r w:rsidRPr="005F1FD3">
        <w:rPr>
          <w:sz w:val="28"/>
          <w:szCs w:val="28"/>
        </w:rPr>
        <w:t xml:space="preserve"> года направлено сре</w:t>
      </w:r>
      <w:proofErr w:type="gramStart"/>
      <w:r w:rsidRPr="005F1FD3">
        <w:rPr>
          <w:sz w:val="28"/>
          <w:szCs w:val="28"/>
        </w:rPr>
        <w:t>дств в с</w:t>
      </w:r>
      <w:proofErr w:type="gramEnd"/>
      <w:r w:rsidRPr="005F1FD3">
        <w:rPr>
          <w:sz w:val="28"/>
          <w:szCs w:val="28"/>
        </w:rPr>
        <w:t xml:space="preserve">умме </w:t>
      </w:r>
      <w:r w:rsidR="005F1FD3" w:rsidRPr="005F1FD3">
        <w:rPr>
          <w:sz w:val="28"/>
          <w:szCs w:val="28"/>
        </w:rPr>
        <w:t>1,7</w:t>
      </w:r>
      <w:r w:rsidRPr="005F1FD3">
        <w:rPr>
          <w:sz w:val="28"/>
          <w:szCs w:val="28"/>
        </w:rPr>
        <w:t xml:space="preserve"> тыс. рублей, или </w:t>
      </w:r>
      <w:r w:rsidR="005F1FD3" w:rsidRPr="005F1FD3">
        <w:rPr>
          <w:sz w:val="28"/>
          <w:szCs w:val="28"/>
        </w:rPr>
        <w:t>56,7</w:t>
      </w:r>
      <w:r w:rsidR="00235D83" w:rsidRPr="005F1FD3">
        <w:rPr>
          <w:sz w:val="28"/>
          <w:szCs w:val="28"/>
        </w:rPr>
        <w:t xml:space="preserve"> </w:t>
      </w:r>
      <w:r w:rsidRPr="005F1FD3">
        <w:rPr>
          <w:sz w:val="28"/>
          <w:szCs w:val="28"/>
        </w:rPr>
        <w:t>процент</w:t>
      </w:r>
      <w:r w:rsidR="005F1FD3" w:rsidRPr="005F1FD3">
        <w:rPr>
          <w:sz w:val="28"/>
          <w:szCs w:val="28"/>
        </w:rPr>
        <w:t>ов</w:t>
      </w:r>
      <w:r w:rsidR="00235D83" w:rsidRPr="005F1FD3">
        <w:rPr>
          <w:sz w:val="28"/>
          <w:szCs w:val="28"/>
        </w:rPr>
        <w:t xml:space="preserve"> от уточненных на 01.04.202</w:t>
      </w:r>
      <w:r w:rsidR="005F1FD3" w:rsidRPr="005F1FD3">
        <w:rPr>
          <w:sz w:val="28"/>
          <w:szCs w:val="28"/>
        </w:rPr>
        <w:t>1</w:t>
      </w:r>
      <w:r w:rsidR="00235D83" w:rsidRPr="005F1FD3">
        <w:rPr>
          <w:sz w:val="28"/>
          <w:szCs w:val="28"/>
        </w:rPr>
        <w:t xml:space="preserve"> </w:t>
      </w:r>
      <w:r w:rsidRPr="005F1FD3">
        <w:rPr>
          <w:sz w:val="28"/>
          <w:szCs w:val="28"/>
        </w:rPr>
        <w:t xml:space="preserve">года бюджетных назначений, что на </w:t>
      </w:r>
      <w:r w:rsidR="005F1FD3" w:rsidRPr="005F1FD3">
        <w:rPr>
          <w:sz w:val="28"/>
          <w:szCs w:val="28"/>
        </w:rPr>
        <w:t>0,4</w:t>
      </w:r>
      <w:r w:rsidRPr="005F1FD3">
        <w:rPr>
          <w:sz w:val="28"/>
          <w:szCs w:val="28"/>
        </w:rPr>
        <w:t xml:space="preserve"> тыс. рублей </w:t>
      </w:r>
      <w:r w:rsidR="005F1FD3" w:rsidRPr="005F1FD3">
        <w:rPr>
          <w:sz w:val="28"/>
          <w:szCs w:val="28"/>
        </w:rPr>
        <w:t>меньше</w:t>
      </w:r>
      <w:r w:rsidRPr="005F1FD3">
        <w:rPr>
          <w:sz w:val="28"/>
          <w:szCs w:val="28"/>
        </w:rPr>
        <w:t>, чем за отчетный период прошлого года.</w:t>
      </w:r>
    </w:p>
    <w:p w:rsidR="005D45B9" w:rsidRPr="00710A8E" w:rsidRDefault="005D45B9" w:rsidP="005D45B9">
      <w:pPr>
        <w:jc w:val="both"/>
        <w:rPr>
          <w:b/>
          <w:sz w:val="28"/>
          <w:szCs w:val="28"/>
          <w:highlight w:val="yellow"/>
        </w:rPr>
      </w:pPr>
    </w:p>
    <w:p w:rsidR="005D45B9" w:rsidRPr="00B7152E" w:rsidRDefault="005D45B9" w:rsidP="005D45B9">
      <w:pPr>
        <w:jc w:val="center"/>
        <w:rPr>
          <w:b/>
          <w:sz w:val="28"/>
          <w:szCs w:val="28"/>
        </w:rPr>
      </w:pPr>
      <w:r w:rsidRPr="00B7152E">
        <w:rPr>
          <w:b/>
          <w:sz w:val="28"/>
          <w:szCs w:val="28"/>
        </w:rPr>
        <w:t>Межбюджетные трансферты</w:t>
      </w:r>
    </w:p>
    <w:p w:rsidR="005D45B9" w:rsidRPr="00B7152E" w:rsidRDefault="005D45B9" w:rsidP="005D45B9">
      <w:pPr>
        <w:jc w:val="both"/>
        <w:rPr>
          <w:b/>
          <w:sz w:val="28"/>
          <w:szCs w:val="28"/>
        </w:rPr>
      </w:pP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  <w:r w:rsidRPr="00B7152E">
        <w:rPr>
          <w:sz w:val="28"/>
          <w:szCs w:val="28"/>
        </w:rPr>
        <w:t xml:space="preserve">     По разделу в целом исполнение составило </w:t>
      </w:r>
      <w:r w:rsidR="00B7152E" w:rsidRPr="00B7152E">
        <w:rPr>
          <w:sz w:val="28"/>
          <w:szCs w:val="28"/>
        </w:rPr>
        <w:t>21743,3</w:t>
      </w:r>
      <w:r w:rsidRPr="00B7152E">
        <w:rPr>
          <w:sz w:val="28"/>
          <w:szCs w:val="28"/>
        </w:rPr>
        <w:t xml:space="preserve"> тыс. рублей, или </w:t>
      </w:r>
      <w:r w:rsidR="00B7152E" w:rsidRPr="00B7152E">
        <w:rPr>
          <w:sz w:val="28"/>
          <w:szCs w:val="28"/>
        </w:rPr>
        <w:t>24,2</w:t>
      </w:r>
      <w:r w:rsidR="00B36DE5" w:rsidRPr="00B7152E">
        <w:rPr>
          <w:sz w:val="28"/>
          <w:szCs w:val="28"/>
        </w:rPr>
        <w:t xml:space="preserve"> процент</w:t>
      </w:r>
      <w:r w:rsidR="00B7152E" w:rsidRPr="00B7152E">
        <w:rPr>
          <w:sz w:val="28"/>
          <w:szCs w:val="28"/>
        </w:rPr>
        <w:t>а</w:t>
      </w:r>
      <w:r w:rsidRPr="00B7152E">
        <w:rPr>
          <w:sz w:val="28"/>
          <w:szCs w:val="28"/>
        </w:rPr>
        <w:t xml:space="preserve"> от ут</w:t>
      </w:r>
      <w:r w:rsidR="00B36DE5" w:rsidRPr="00B7152E">
        <w:rPr>
          <w:sz w:val="28"/>
          <w:szCs w:val="28"/>
        </w:rPr>
        <w:t>очне</w:t>
      </w:r>
      <w:r w:rsidRPr="00B7152E">
        <w:rPr>
          <w:sz w:val="28"/>
          <w:szCs w:val="28"/>
        </w:rPr>
        <w:t xml:space="preserve">нных годовых бюджетных назначений. Доля расхода в общем объеме расходов составляет </w:t>
      </w:r>
      <w:r w:rsidR="00B7152E" w:rsidRPr="00B7152E">
        <w:rPr>
          <w:sz w:val="28"/>
          <w:szCs w:val="28"/>
        </w:rPr>
        <w:t>11,6 процентов</w:t>
      </w:r>
      <w:r w:rsidRPr="00B7152E">
        <w:rPr>
          <w:sz w:val="28"/>
          <w:szCs w:val="28"/>
        </w:rPr>
        <w:t xml:space="preserve">. </w:t>
      </w:r>
    </w:p>
    <w:p w:rsidR="005D45B9" w:rsidRPr="00B7152E" w:rsidRDefault="005D45B9" w:rsidP="005D45B9">
      <w:pPr>
        <w:jc w:val="both"/>
        <w:rPr>
          <w:sz w:val="28"/>
          <w:szCs w:val="28"/>
        </w:rPr>
      </w:pPr>
      <w:r w:rsidRPr="00B7152E">
        <w:rPr>
          <w:sz w:val="28"/>
          <w:szCs w:val="28"/>
        </w:rPr>
        <w:t xml:space="preserve">   Дотации бюджетам поселений перечислены в сумме </w:t>
      </w:r>
      <w:r w:rsidR="00B7152E" w:rsidRPr="00B7152E">
        <w:rPr>
          <w:sz w:val="28"/>
          <w:szCs w:val="28"/>
        </w:rPr>
        <w:t>5264,4</w:t>
      </w:r>
      <w:r w:rsidRPr="00B7152E">
        <w:rPr>
          <w:sz w:val="28"/>
          <w:szCs w:val="28"/>
        </w:rPr>
        <w:t xml:space="preserve"> тыс. рублей, чт</w:t>
      </w:r>
      <w:r w:rsidR="00B7152E" w:rsidRPr="00B7152E">
        <w:rPr>
          <w:sz w:val="28"/>
          <w:szCs w:val="28"/>
        </w:rPr>
        <w:t>о составляет 25,0 процентов</w:t>
      </w:r>
      <w:r w:rsidRPr="00B7152E">
        <w:rPr>
          <w:sz w:val="28"/>
          <w:szCs w:val="28"/>
        </w:rPr>
        <w:t xml:space="preserve"> от годовых бюджетных назначений, в том числе:</w:t>
      </w:r>
    </w:p>
    <w:p w:rsidR="005D45B9" w:rsidRPr="00B7152E" w:rsidRDefault="005D45B9" w:rsidP="005D45B9">
      <w:pPr>
        <w:jc w:val="both"/>
        <w:rPr>
          <w:sz w:val="28"/>
          <w:szCs w:val="28"/>
        </w:rPr>
      </w:pPr>
      <w:r w:rsidRPr="00B7152E">
        <w:rPr>
          <w:b/>
          <w:sz w:val="28"/>
          <w:szCs w:val="28"/>
        </w:rPr>
        <w:t>-</w:t>
      </w:r>
      <w:r w:rsidRPr="00B7152E">
        <w:rPr>
          <w:sz w:val="28"/>
          <w:szCs w:val="28"/>
        </w:rPr>
        <w:t xml:space="preserve"> дотация из районного фонда финансовой поддержки поселений за счет субвенций из краевого бюджета</w:t>
      </w:r>
      <w:r w:rsidRPr="00B7152E">
        <w:rPr>
          <w:b/>
          <w:sz w:val="28"/>
          <w:szCs w:val="28"/>
        </w:rPr>
        <w:t xml:space="preserve"> – </w:t>
      </w:r>
      <w:r w:rsidR="00B7152E" w:rsidRPr="00B7152E">
        <w:rPr>
          <w:sz w:val="28"/>
          <w:szCs w:val="28"/>
        </w:rPr>
        <w:t>1016,7</w:t>
      </w:r>
      <w:r w:rsidRPr="00B7152E">
        <w:rPr>
          <w:sz w:val="28"/>
          <w:szCs w:val="28"/>
        </w:rPr>
        <w:t xml:space="preserve"> тыс. рублей (приложение №</w:t>
      </w:r>
      <w:r w:rsidR="00B36DE5" w:rsidRPr="00B7152E">
        <w:rPr>
          <w:sz w:val="28"/>
          <w:szCs w:val="28"/>
        </w:rPr>
        <w:t>7</w:t>
      </w:r>
      <w:r w:rsidRPr="00B7152E">
        <w:rPr>
          <w:sz w:val="28"/>
          <w:szCs w:val="28"/>
        </w:rPr>
        <w:t>);</w:t>
      </w:r>
    </w:p>
    <w:p w:rsidR="005D45B9" w:rsidRPr="00B7152E" w:rsidRDefault="005D45B9" w:rsidP="005D45B9">
      <w:pPr>
        <w:jc w:val="both"/>
        <w:rPr>
          <w:sz w:val="28"/>
          <w:szCs w:val="28"/>
        </w:rPr>
      </w:pPr>
      <w:r w:rsidRPr="00B7152E">
        <w:rPr>
          <w:b/>
          <w:sz w:val="28"/>
          <w:szCs w:val="28"/>
        </w:rPr>
        <w:t>-</w:t>
      </w:r>
      <w:r w:rsidRPr="00B7152E">
        <w:rPr>
          <w:sz w:val="28"/>
          <w:szCs w:val="28"/>
        </w:rPr>
        <w:t xml:space="preserve"> дотация из районного фонда финансовой поддержки поселений  за счет средств  районного бюджета</w:t>
      </w:r>
      <w:r w:rsidRPr="00B7152E">
        <w:rPr>
          <w:b/>
          <w:sz w:val="28"/>
          <w:szCs w:val="28"/>
        </w:rPr>
        <w:t xml:space="preserve"> – </w:t>
      </w:r>
      <w:r w:rsidR="00B7152E" w:rsidRPr="00B7152E">
        <w:rPr>
          <w:sz w:val="28"/>
          <w:szCs w:val="28"/>
        </w:rPr>
        <w:t>4247,7</w:t>
      </w:r>
      <w:r w:rsidRPr="00B7152E">
        <w:rPr>
          <w:sz w:val="28"/>
          <w:szCs w:val="28"/>
        </w:rPr>
        <w:t xml:space="preserve"> тыс. рублей</w:t>
      </w:r>
      <w:r w:rsidR="00B7152E" w:rsidRPr="00B7152E">
        <w:rPr>
          <w:sz w:val="28"/>
          <w:szCs w:val="28"/>
        </w:rPr>
        <w:t xml:space="preserve"> </w:t>
      </w:r>
      <w:r w:rsidRPr="00B7152E">
        <w:rPr>
          <w:sz w:val="28"/>
          <w:szCs w:val="28"/>
        </w:rPr>
        <w:t>(приложение №</w:t>
      </w:r>
      <w:r w:rsidR="00B36DE5" w:rsidRPr="00B7152E">
        <w:rPr>
          <w:sz w:val="28"/>
          <w:szCs w:val="28"/>
        </w:rPr>
        <w:t>7</w:t>
      </w:r>
      <w:r w:rsidRPr="00B7152E">
        <w:rPr>
          <w:sz w:val="28"/>
          <w:szCs w:val="28"/>
        </w:rPr>
        <w:t>);</w:t>
      </w:r>
    </w:p>
    <w:p w:rsidR="005D45B9" w:rsidRPr="00B7152E" w:rsidRDefault="005D45B9" w:rsidP="005D45B9">
      <w:pPr>
        <w:jc w:val="both"/>
        <w:rPr>
          <w:sz w:val="28"/>
          <w:szCs w:val="28"/>
        </w:rPr>
      </w:pPr>
      <w:r w:rsidRPr="00B7152E">
        <w:rPr>
          <w:sz w:val="28"/>
          <w:szCs w:val="28"/>
        </w:rPr>
        <w:t>- дотация на поддержку мер по обеспечению сбалансированности бюджетов за счет средств районного фонда финансовой поддержки поселений</w:t>
      </w:r>
      <w:r w:rsidRPr="00B7152E">
        <w:rPr>
          <w:b/>
          <w:sz w:val="28"/>
          <w:szCs w:val="28"/>
        </w:rPr>
        <w:t xml:space="preserve">  - </w:t>
      </w:r>
      <w:r w:rsidR="00B7152E" w:rsidRPr="00B7152E">
        <w:rPr>
          <w:sz w:val="28"/>
          <w:szCs w:val="28"/>
        </w:rPr>
        <w:t xml:space="preserve">12688,5 </w:t>
      </w:r>
      <w:r w:rsidRPr="00B7152E">
        <w:rPr>
          <w:sz w:val="28"/>
          <w:szCs w:val="28"/>
        </w:rPr>
        <w:t xml:space="preserve">тыс. рублей (приложение № </w:t>
      </w:r>
      <w:r w:rsidR="00B36DE5" w:rsidRPr="00B7152E">
        <w:rPr>
          <w:sz w:val="28"/>
          <w:szCs w:val="28"/>
        </w:rPr>
        <w:t>8</w:t>
      </w:r>
      <w:r w:rsidRPr="00B7152E">
        <w:rPr>
          <w:sz w:val="28"/>
          <w:szCs w:val="28"/>
        </w:rPr>
        <w:t>);</w:t>
      </w:r>
    </w:p>
    <w:p w:rsidR="00B36DE5" w:rsidRPr="00B7152E" w:rsidRDefault="00B36DE5" w:rsidP="005D45B9">
      <w:pPr>
        <w:jc w:val="both"/>
        <w:rPr>
          <w:sz w:val="28"/>
          <w:szCs w:val="28"/>
        </w:rPr>
      </w:pPr>
      <w:r w:rsidRPr="00B7152E">
        <w:rPr>
          <w:sz w:val="28"/>
          <w:szCs w:val="28"/>
        </w:rPr>
        <w:t xml:space="preserve">    Прочие межбюджетные трансферты общего характера переданы в 1 квартале 202</w:t>
      </w:r>
      <w:r w:rsidR="00B7152E" w:rsidRPr="00B7152E">
        <w:rPr>
          <w:sz w:val="28"/>
          <w:szCs w:val="28"/>
        </w:rPr>
        <w:t>1</w:t>
      </w:r>
      <w:r w:rsidRPr="00B7152E">
        <w:rPr>
          <w:sz w:val="28"/>
          <w:szCs w:val="28"/>
        </w:rPr>
        <w:t xml:space="preserve"> года в сумме </w:t>
      </w:r>
      <w:r w:rsidR="00B7152E" w:rsidRPr="00B7152E">
        <w:rPr>
          <w:sz w:val="28"/>
          <w:szCs w:val="28"/>
        </w:rPr>
        <w:t>3790,4</w:t>
      </w:r>
      <w:r w:rsidRPr="00B7152E">
        <w:rPr>
          <w:sz w:val="28"/>
          <w:szCs w:val="28"/>
        </w:rPr>
        <w:t xml:space="preserve"> тыс. рублей, что составляет </w:t>
      </w:r>
      <w:r w:rsidR="00B7152E" w:rsidRPr="00B7152E">
        <w:rPr>
          <w:sz w:val="28"/>
          <w:szCs w:val="28"/>
        </w:rPr>
        <w:t>18,9</w:t>
      </w:r>
      <w:r w:rsidRPr="00B7152E">
        <w:rPr>
          <w:sz w:val="28"/>
          <w:szCs w:val="28"/>
        </w:rPr>
        <w:t xml:space="preserve"> </w:t>
      </w:r>
      <w:r w:rsidR="00B7152E" w:rsidRPr="00B7152E">
        <w:rPr>
          <w:sz w:val="28"/>
          <w:szCs w:val="28"/>
        </w:rPr>
        <w:t>процентов</w:t>
      </w:r>
      <w:r w:rsidRPr="00B7152E">
        <w:rPr>
          <w:sz w:val="28"/>
          <w:szCs w:val="28"/>
        </w:rPr>
        <w:t xml:space="preserve"> от уточненных бюджетных назначений на 202</w:t>
      </w:r>
      <w:r w:rsidR="00B7152E" w:rsidRPr="00B7152E">
        <w:rPr>
          <w:sz w:val="28"/>
          <w:szCs w:val="28"/>
        </w:rPr>
        <w:t xml:space="preserve">1 </w:t>
      </w:r>
      <w:r w:rsidRPr="00B7152E">
        <w:rPr>
          <w:sz w:val="28"/>
          <w:szCs w:val="28"/>
        </w:rPr>
        <w:t>год.</w:t>
      </w:r>
    </w:p>
    <w:p w:rsidR="00B36DE5" w:rsidRPr="005D3406" w:rsidRDefault="005D45B9" w:rsidP="005D45B9">
      <w:pPr>
        <w:jc w:val="both"/>
        <w:rPr>
          <w:sz w:val="28"/>
          <w:szCs w:val="28"/>
        </w:rPr>
      </w:pPr>
      <w:r w:rsidRPr="005D3406">
        <w:rPr>
          <w:sz w:val="28"/>
          <w:szCs w:val="28"/>
        </w:rPr>
        <w:t xml:space="preserve">    Расходы по данному разделу </w:t>
      </w:r>
      <w:r w:rsidR="00C0531B">
        <w:rPr>
          <w:sz w:val="28"/>
          <w:szCs w:val="28"/>
        </w:rPr>
        <w:t>сократились</w:t>
      </w:r>
      <w:r w:rsidRPr="005D3406">
        <w:rPr>
          <w:sz w:val="28"/>
          <w:szCs w:val="28"/>
        </w:rPr>
        <w:t xml:space="preserve"> </w:t>
      </w:r>
      <w:r w:rsidR="00B36DE5" w:rsidRPr="005D3406">
        <w:rPr>
          <w:sz w:val="28"/>
          <w:szCs w:val="28"/>
        </w:rPr>
        <w:t>в связи с уменьшением иных межбюджетных трансфертов на осущ</w:t>
      </w:r>
      <w:r w:rsidR="00C0531B">
        <w:rPr>
          <w:sz w:val="28"/>
          <w:szCs w:val="28"/>
        </w:rPr>
        <w:t xml:space="preserve">ествление переданных полномочий </w:t>
      </w:r>
      <w:r w:rsidR="00B36DE5" w:rsidRPr="005D3406">
        <w:rPr>
          <w:sz w:val="28"/>
          <w:szCs w:val="28"/>
        </w:rPr>
        <w:t xml:space="preserve">в сумме </w:t>
      </w:r>
      <w:r w:rsidR="005D3406" w:rsidRPr="005D3406">
        <w:rPr>
          <w:sz w:val="28"/>
          <w:szCs w:val="28"/>
        </w:rPr>
        <w:t xml:space="preserve">2484,3 </w:t>
      </w:r>
      <w:r w:rsidR="00B36DE5" w:rsidRPr="005D3406">
        <w:rPr>
          <w:sz w:val="28"/>
          <w:szCs w:val="28"/>
        </w:rPr>
        <w:t>тыс. рублей.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5D45B9" w:rsidRPr="00C0531B" w:rsidRDefault="005D45B9" w:rsidP="005D45B9">
      <w:pPr>
        <w:jc w:val="center"/>
        <w:rPr>
          <w:b/>
          <w:sz w:val="28"/>
          <w:szCs w:val="28"/>
        </w:rPr>
      </w:pPr>
      <w:r w:rsidRPr="00C0531B">
        <w:rPr>
          <w:b/>
          <w:sz w:val="28"/>
          <w:szCs w:val="28"/>
        </w:rPr>
        <w:t>Государственный внутренний долг муниципального района</w:t>
      </w:r>
    </w:p>
    <w:p w:rsidR="005D45B9" w:rsidRPr="00710A8E" w:rsidRDefault="005D45B9" w:rsidP="005D45B9">
      <w:pPr>
        <w:jc w:val="both"/>
        <w:rPr>
          <w:sz w:val="28"/>
          <w:szCs w:val="28"/>
          <w:highlight w:val="yellow"/>
        </w:rPr>
      </w:pPr>
    </w:p>
    <w:p w:rsidR="00B36DE5" w:rsidRPr="00132522" w:rsidRDefault="005D45B9" w:rsidP="00B36DE5">
      <w:pPr>
        <w:ind w:firstLine="284"/>
        <w:jc w:val="both"/>
        <w:rPr>
          <w:sz w:val="28"/>
          <w:szCs w:val="28"/>
        </w:rPr>
      </w:pPr>
      <w:r w:rsidRPr="00C0531B">
        <w:rPr>
          <w:sz w:val="28"/>
          <w:szCs w:val="28"/>
        </w:rPr>
        <w:t xml:space="preserve"> </w:t>
      </w:r>
      <w:r w:rsidRPr="003942FA">
        <w:rPr>
          <w:sz w:val="28"/>
          <w:szCs w:val="28"/>
        </w:rPr>
        <w:t>Объем внутреннего государственного долга муниципального р</w:t>
      </w:r>
      <w:r w:rsidR="00B36DE5" w:rsidRPr="003942FA">
        <w:rPr>
          <w:sz w:val="28"/>
          <w:szCs w:val="28"/>
        </w:rPr>
        <w:t>айона  по состоянию на 01.04.202</w:t>
      </w:r>
      <w:r w:rsidR="00C0531B" w:rsidRPr="003942FA">
        <w:rPr>
          <w:sz w:val="28"/>
          <w:szCs w:val="28"/>
        </w:rPr>
        <w:t>1</w:t>
      </w:r>
      <w:r w:rsidRPr="003942FA">
        <w:rPr>
          <w:sz w:val="28"/>
          <w:szCs w:val="28"/>
        </w:rPr>
        <w:t xml:space="preserve"> года составил </w:t>
      </w:r>
      <w:r w:rsidR="003942FA" w:rsidRPr="003942FA">
        <w:rPr>
          <w:sz w:val="28"/>
          <w:szCs w:val="28"/>
        </w:rPr>
        <w:t>32449,0</w:t>
      </w:r>
      <w:r w:rsidR="00B36DE5" w:rsidRPr="003942FA">
        <w:rPr>
          <w:sz w:val="28"/>
          <w:szCs w:val="28"/>
        </w:rPr>
        <w:t xml:space="preserve"> тыс. рублей,</w:t>
      </w:r>
      <w:r w:rsidR="003942FA">
        <w:rPr>
          <w:sz w:val="28"/>
          <w:szCs w:val="28"/>
        </w:rPr>
        <w:t xml:space="preserve"> </w:t>
      </w:r>
      <w:r w:rsidR="00B36DE5" w:rsidRPr="003942FA">
        <w:rPr>
          <w:sz w:val="28"/>
          <w:szCs w:val="28"/>
        </w:rPr>
        <w:t xml:space="preserve">в том числе по бюджетным кредитам, предоставленным для частичного покрытия дефицита бюджета </w:t>
      </w:r>
      <w:r w:rsidR="003942FA" w:rsidRPr="003942FA">
        <w:rPr>
          <w:sz w:val="28"/>
          <w:szCs w:val="28"/>
        </w:rPr>
        <w:t>209,0</w:t>
      </w:r>
      <w:r w:rsidR="00B36DE5" w:rsidRPr="003942FA">
        <w:rPr>
          <w:sz w:val="28"/>
          <w:szCs w:val="28"/>
        </w:rPr>
        <w:t xml:space="preserve"> тыс. рублей, реструктурированная задолженность по бюджетным кредитам, предоставленным для частичного покрытия дефицита бюджета в сумме </w:t>
      </w:r>
      <w:r w:rsidR="003942FA" w:rsidRPr="003942FA">
        <w:rPr>
          <w:sz w:val="28"/>
          <w:szCs w:val="28"/>
        </w:rPr>
        <w:t xml:space="preserve">32240,0 </w:t>
      </w:r>
      <w:r w:rsidR="00B36DE5" w:rsidRPr="003942FA">
        <w:rPr>
          <w:sz w:val="28"/>
          <w:szCs w:val="28"/>
        </w:rPr>
        <w:t>тыс. рублей.</w:t>
      </w:r>
    </w:p>
    <w:p w:rsidR="000834B1" w:rsidRDefault="00945B1A"/>
    <w:sectPr w:rsidR="000834B1" w:rsidSect="0051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43B3"/>
    <w:multiLevelType w:val="hybridMultilevel"/>
    <w:tmpl w:val="16A2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3B1"/>
    <w:rsid w:val="00005A26"/>
    <w:rsid w:val="000060DF"/>
    <w:rsid w:val="0003673F"/>
    <w:rsid w:val="000A7013"/>
    <w:rsid w:val="000B4113"/>
    <w:rsid w:val="000C0A08"/>
    <w:rsid w:val="000C3AB8"/>
    <w:rsid w:val="001357B7"/>
    <w:rsid w:val="00136A2A"/>
    <w:rsid w:val="00161D40"/>
    <w:rsid w:val="001932AD"/>
    <w:rsid w:val="001D620B"/>
    <w:rsid w:val="001E28C7"/>
    <w:rsid w:val="001F4EDB"/>
    <w:rsid w:val="00212251"/>
    <w:rsid w:val="00235D83"/>
    <w:rsid w:val="0025654A"/>
    <w:rsid w:val="002873B1"/>
    <w:rsid w:val="002B5D9D"/>
    <w:rsid w:val="002B7F66"/>
    <w:rsid w:val="003466E6"/>
    <w:rsid w:val="00361F59"/>
    <w:rsid w:val="00371331"/>
    <w:rsid w:val="003942FA"/>
    <w:rsid w:val="003A6449"/>
    <w:rsid w:val="003B1536"/>
    <w:rsid w:val="003D71D5"/>
    <w:rsid w:val="003F77BE"/>
    <w:rsid w:val="0041315B"/>
    <w:rsid w:val="00450BA9"/>
    <w:rsid w:val="004A4FB6"/>
    <w:rsid w:val="004C677E"/>
    <w:rsid w:val="0051639D"/>
    <w:rsid w:val="0052476C"/>
    <w:rsid w:val="00526690"/>
    <w:rsid w:val="00563E79"/>
    <w:rsid w:val="005D3406"/>
    <w:rsid w:val="005D45B9"/>
    <w:rsid w:val="005E7296"/>
    <w:rsid w:val="005F1FD3"/>
    <w:rsid w:val="0060761C"/>
    <w:rsid w:val="00656792"/>
    <w:rsid w:val="0067388A"/>
    <w:rsid w:val="00697FA6"/>
    <w:rsid w:val="006A749E"/>
    <w:rsid w:val="006B2068"/>
    <w:rsid w:val="006E61F8"/>
    <w:rsid w:val="00710A8E"/>
    <w:rsid w:val="00711AEE"/>
    <w:rsid w:val="00752C40"/>
    <w:rsid w:val="007A4DE2"/>
    <w:rsid w:val="007B014D"/>
    <w:rsid w:val="007B37DE"/>
    <w:rsid w:val="007F78C0"/>
    <w:rsid w:val="00811782"/>
    <w:rsid w:val="00841D7D"/>
    <w:rsid w:val="00851452"/>
    <w:rsid w:val="00860D82"/>
    <w:rsid w:val="008C2E8D"/>
    <w:rsid w:val="008D74C3"/>
    <w:rsid w:val="00907EC3"/>
    <w:rsid w:val="00945B1A"/>
    <w:rsid w:val="00964C85"/>
    <w:rsid w:val="009F1290"/>
    <w:rsid w:val="009F3669"/>
    <w:rsid w:val="00A239C1"/>
    <w:rsid w:val="00A2764F"/>
    <w:rsid w:val="00A279F3"/>
    <w:rsid w:val="00A31FC2"/>
    <w:rsid w:val="00A766A9"/>
    <w:rsid w:val="00A77B2D"/>
    <w:rsid w:val="00A87C3A"/>
    <w:rsid w:val="00AA27FC"/>
    <w:rsid w:val="00AB6805"/>
    <w:rsid w:val="00AF5EF2"/>
    <w:rsid w:val="00B11145"/>
    <w:rsid w:val="00B36DE5"/>
    <w:rsid w:val="00B40C5B"/>
    <w:rsid w:val="00B55B62"/>
    <w:rsid w:val="00B7152E"/>
    <w:rsid w:val="00B90B47"/>
    <w:rsid w:val="00B96045"/>
    <w:rsid w:val="00BD7100"/>
    <w:rsid w:val="00BE2135"/>
    <w:rsid w:val="00BF5C9F"/>
    <w:rsid w:val="00C0531B"/>
    <w:rsid w:val="00C26BCE"/>
    <w:rsid w:val="00C4794A"/>
    <w:rsid w:val="00C67504"/>
    <w:rsid w:val="00C74EBD"/>
    <w:rsid w:val="00C945AA"/>
    <w:rsid w:val="00C97BFC"/>
    <w:rsid w:val="00CA2DB6"/>
    <w:rsid w:val="00CB2453"/>
    <w:rsid w:val="00CC165B"/>
    <w:rsid w:val="00D162D5"/>
    <w:rsid w:val="00D21616"/>
    <w:rsid w:val="00D27A3B"/>
    <w:rsid w:val="00D35EF9"/>
    <w:rsid w:val="00D369BB"/>
    <w:rsid w:val="00D65AB8"/>
    <w:rsid w:val="00D86F35"/>
    <w:rsid w:val="00D955DD"/>
    <w:rsid w:val="00DB7DDE"/>
    <w:rsid w:val="00DC4D07"/>
    <w:rsid w:val="00DD7926"/>
    <w:rsid w:val="00E064C7"/>
    <w:rsid w:val="00E7418E"/>
    <w:rsid w:val="00EB3C3D"/>
    <w:rsid w:val="00EC0351"/>
    <w:rsid w:val="00F408F1"/>
    <w:rsid w:val="00F71DB1"/>
    <w:rsid w:val="00F82FD5"/>
    <w:rsid w:val="00FA398E"/>
    <w:rsid w:val="00FC29BA"/>
    <w:rsid w:val="00FF3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3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71331"/>
    <w:pPr>
      <w:tabs>
        <w:tab w:val="center" w:pos="467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13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133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371331"/>
    <w:pPr>
      <w:tabs>
        <w:tab w:val="center" w:pos="4677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1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71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3159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21</cp:revision>
  <cp:lastPrinted>2021-04-23T05:53:00Z</cp:lastPrinted>
  <dcterms:created xsi:type="dcterms:W3CDTF">2021-04-22T07:00:00Z</dcterms:created>
  <dcterms:modified xsi:type="dcterms:W3CDTF">2021-04-26T08:32:00Z</dcterms:modified>
</cp:coreProperties>
</file>