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55" w:rsidRDefault="00065755" w:rsidP="00065755">
      <w:pPr>
        <w:pStyle w:val="a3"/>
        <w:jc w:val="center"/>
        <w:rPr>
          <w:b/>
          <w:bCs/>
          <w:sz w:val="28"/>
          <w:szCs w:val="28"/>
        </w:rPr>
      </w:pPr>
      <w:r>
        <w:rPr>
          <w:b/>
          <w:bCs/>
          <w:sz w:val="28"/>
          <w:szCs w:val="28"/>
        </w:rPr>
        <w:t>АДМИНИСТРАЦИЯ  МУНИЦИПАЛЬНОГО  РАЙОНА</w:t>
      </w:r>
    </w:p>
    <w:p w:rsidR="00065755" w:rsidRDefault="00065755" w:rsidP="00065755">
      <w:pPr>
        <w:pStyle w:val="a3"/>
        <w:jc w:val="center"/>
        <w:rPr>
          <w:b/>
          <w:sz w:val="28"/>
          <w:szCs w:val="28"/>
        </w:rPr>
      </w:pPr>
      <w:r>
        <w:rPr>
          <w:b/>
          <w:sz w:val="28"/>
          <w:szCs w:val="28"/>
        </w:rPr>
        <w:t>«ХИЛОКСКИЙ  РАЙОН»</w:t>
      </w:r>
    </w:p>
    <w:p w:rsidR="00065755" w:rsidRDefault="00065755" w:rsidP="00065755">
      <w:pPr>
        <w:pStyle w:val="a3"/>
        <w:jc w:val="center"/>
        <w:rPr>
          <w:sz w:val="28"/>
          <w:szCs w:val="28"/>
        </w:rPr>
      </w:pPr>
    </w:p>
    <w:p w:rsidR="00065755" w:rsidRDefault="00065755" w:rsidP="00065755">
      <w:pPr>
        <w:pStyle w:val="a3"/>
        <w:jc w:val="center"/>
        <w:rPr>
          <w:sz w:val="28"/>
          <w:szCs w:val="28"/>
        </w:rPr>
      </w:pPr>
    </w:p>
    <w:p w:rsidR="00065755" w:rsidRDefault="00065755" w:rsidP="00065755">
      <w:pPr>
        <w:pStyle w:val="a3"/>
        <w:jc w:val="center"/>
        <w:rPr>
          <w:b/>
          <w:bCs/>
          <w:sz w:val="28"/>
          <w:szCs w:val="28"/>
        </w:rPr>
      </w:pPr>
      <w:r>
        <w:rPr>
          <w:b/>
          <w:bCs/>
          <w:sz w:val="28"/>
          <w:szCs w:val="28"/>
        </w:rPr>
        <w:t>ПОСТАНОВЛЕНИЕ</w:t>
      </w:r>
    </w:p>
    <w:p w:rsidR="00065755" w:rsidRDefault="00065755" w:rsidP="00065755">
      <w:pPr>
        <w:pStyle w:val="a3"/>
        <w:rPr>
          <w:sz w:val="28"/>
          <w:szCs w:val="28"/>
        </w:rPr>
      </w:pPr>
      <w:r>
        <w:rPr>
          <w:sz w:val="28"/>
          <w:szCs w:val="28"/>
        </w:rPr>
        <w:t xml:space="preserve">     </w:t>
      </w:r>
    </w:p>
    <w:p w:rsidR="00065755" w:rsidRDefault="00065755" w:rsidP="00065755">
      <w:pPr>
        <w:pStyle w:val="a3"/>
        <w:tabs>
          <w:tab w:val="left" w:pos="851"/>
          <w:tab w:val="left" w:pos="1134"/>
        </w:tabs>
        <w:rPr>
          <w:sz w:val="28"/>
          <w:szCs w:val="28"/>
        </w:rPr>
      </w:pPr>
    </w:p>
    <w:p w:rsidR="00065755" w:rsidRDefault="0081419E" w:rsidP="00065755">
      <w:pPr>
        <w:pStyle w:val="a3"/>
        <w:rPr>
          <w:sz w:val="28"/>
          <w:szCs w:val="28"/>
        </w:rPr>
      </w:pPr>
      <w:r>
        <w:rPr>
          <w:sz w:val="28"/>
          <w:szCs w:val="28"/>
        </w:rPr>
        <w:t xml:space="preserve">        </w:t>
      </w:r>
      <w:r w:rsidR="00763A73">
        <w:rPr>
          <w:sz w:val="28"/>
          <w:szCs w:val="28"/>
        </w:rPr>
        <w:tab/>
      </w:r>
      <w:r w:rsidR="00080B03">
        <w:rPr>
          <w:sz w:val="28"/>
          <w:szCs w:val="28"/>
        </w:rPr>
        <w:t xml:space="preserve">19 </w:t>
      </w:r>
      <w:r w:rsidR="00763A73">
        <w:rPr>
          <w:sz w:val="28"/>
          <w:szCs w:val="28"/>
        </w:rPr>
        <w:t>мая</w:t>
      </w:r>
      <w:r w:rsidR="000C21BF">
        <w:rPr>
          <w:sz w:val="28"/>
          <w:szCs w:val="28"/>
        </w:rPr>
        <w:t xml:space="preserve"> </w:t>
      </w:r>
      <w:r w:rsidR="00763A73">
        <w:rPr>
          <w:sz w:val="28"/>
          <w:szCs w:val="28"/>
        </w:rPr>
        <w:t>2021</w:t>
      </w:r>
      <w:r w:rsidR="00065755">
        <w:rPr>
          <w:sz w:val="28"/>
          <w:szCs w:val="28"/>
        </w:rPr>
        <w:t xml:space="preserve"> года                                           </w:t>
      </w:r>
      <w:r w:rsidR="008F1DF9">
        <w:rPr>
          <w:sz w:val="28"/>
          <w:szCs w:val="28"/>
        </w:rPr>
        <w:t xml:space="preserve">                           </w:t>
      </w:r>
      <w:r w:rsidR="00065755">
        <w:rPr>
          <w:sz w:val="28"/>
          <w:szCs w:val="28"/>
        </w:rPr>
        <w:t xml:space="preserve"> №</w:t>
      </w:r>
      <w:r w:rsidR="004E40DB">
        <w:rPr>
          <w:sz w:val="28"/>
          <w:szCs w:val="28"/>
        </w:rPr>
        <w:t xml:space="preserve"> </w:t>
      </w:r>
      <w:r w:rsidR="00080B03">
        <w:rPr>
          <w:sz w:val="28"/>
          <w:szCs w:val="28"/>
        </w:rPr>
        <w:t>267</w:t>
      </w:r>
      <w:bookmarkStart w:id="0" w:name="_GoBack"/>
      <w:bookmarkEnd w:id="0"/>
    </w:p>
    <w:p w:rsidR="00065755" w:rsidRDefault="00065755" w:rsidP="00065755">
      <w:pPr>
        <w:pStyle w:val="a3"/>
        <w:rPr>
          <w:sz w:val="28"/>
          <w:szCs w:val="28"/>
        </w:rPr>
      </w:pPr>
      <w:r>
        <w:rPr>
          <w:sz w:val="28"/>
          <w:szCs w:val="28"/>
        </w:rPr>
        <w:t xml:space="preserve">      </w:t>
      </w:r>
    </w:p>
    <w:p w:rsidR="00065755" w:rsidRDefault="00065755" w:rsidP="00065755">
      <w:pPr>
        <w:pStyle w:val="a3"/>
        <w:jc w:val="center"/>
        <w:rPr>
          <w:bCs/>
          <w:sz w:val="28"/>
          <w:szCs w:val="28"/>
        </w:rPr>
      </w:pPr>
      <w:r>
        <w:rPr>
          <w:bCs/>
          <w:sz w:val="28"/>
          <w:szCs w:val="28"/>
        </w:rPr>
        <w:t>г. Хилок</w:t>
      </w:r>
    </w:p>
    <w:p w:rsidR="00065755" w:rsidRDefault="00065755" w:rsidP="00065755">
      <w:pPr>
        <w:pStyle w:val="a3"/>
        <w:rPr>
          <w:sz w:val="28"/>
          <w:szCs w:val="28"/>
        </w:rPr>
      </w:pPr>
    </w:p>
    <w:p w:rsidR="00065755" w:rsidRDefault="00065755" w:rsidP="00065755">
      <w:pPr>
        <w:pStyle w:val="a3"/>
        <w:ind w:firstLine="709"/>
        <w:jc w:val="both"/>
        <w:rPr>
          <w:b/>
          <w:sz w:val="28"/>
          <w:szCs w:val="28"/>
        </w:rPr>
      </w:pPr>
      <w:proofErr w:type="gramStart"/>
      <w:r>
        <w:rPr>
          <w:b/>
          <w:bCs/>
          <w:sz w:val="28"/>
          <w:szCs w:val="28"/>
        </w:rPr>
        <w:t xml:space="preserve">О внесении  изменений в постановление администрации муниципального района  "Хилокский район"  </w:t>
      </w:r>
      <w:r w:rsidR="00627FBF">
        <w:rPr>
          <w:b/>
          <w:sz w:val="28"/>
          <w:szCs w:val="28"/>
        </w:rPr>
        <w:t>от  28.04.2014 года  № 432</w:t>
      </w:r>
      <w:r>
        <w:rPr>
          <w:b/>
          <w:sz w:val="28"/>
          <w:szCs w:val="28"/>
        </w:rPr>
        <w:t xml:space="preserve"> </w:t>
      </w:r>
      <w:r>
        <w:rPr>
          <w:b/>
          <w:bCs/>
          <w:sz w:val="28"/>
          <w:szCs w:val="28"/>
        </w:rPr>
        <w:t>"</w:t>
      </w:r>
      <w:r>
        <w:rPr>
          <w:b/>
          <w:sz w:val="28"/>
          <w:szCs w:val="28"/>
        </w:rPr>
        <w:t xml:space="preserve">Об утверждении административного регламента </w:t>
      </w:r>
      <w:r w:rsidR="00627FBF">
        <w:rPr>
          <w:b/>
          <w:sz w:val="28"/>
          <w:szCs w:val="28"/>
        </w:rPr>
        <w:t xml:space="preserve">исполнения муниципальной функции </w:t>
      </w:r>
      <w:r>
        <w:rPr>
          <w:b/>
          <w:sz w:val="28"/>
          <w:szCs w:val="28"/>
        </w:rPr>
        <w:t xml:space="preserve">по </w:t>
      </w:r>
      <w:r w:rsidR="00627FBF">
        <w:rPr>
          <w:b/>
          <w:sz w:val="28"/>
          <w:szCs w:val="28"/>
        </w:rPr>
        <w:t xml:space="preserve">проведению проверок при </w:t>
      </w:r>
      <w:r>
        <w:rPr>
          <w:b/>
          <w:sz w:val="28"/>
          <w:szCs w:val="28"/>
        </w:rPr>
        <w:t>осуществлени</w:t>
      </w:r>
      <w:r w:rsidR="00627FBF">
        <w:rPr>
          <w:b/>
          <w:sz w:val="28"/>
          <w:szCs w:val="28"/>
        </w:rPr>
        <w:t>и</w:t>
      </w:r>
      <w:r>
        <w:rPr>
          <w:b/>
          <w:sz w:val="28"/>
          <w:szCs w:val="28"/>
        </w:rPr>
        <w:t xml:space="preserve"> муниципального контроля</w:t>
      </w:r>
      <w:r w:rsidR="00627FBF">
        <w:rPr>
          <w:b/>
          <w:sz w:val="28"/>
          <w:szCs w:val="28"/>
        </w:rPr>
        <w:t xml:space="preserve"> в области торговой деятельности</w:t>
      </w:r>
      <w:r>
        <w:rPr>
          <w:b/>
          <w:sz w:val="28"/>
          <w:szCs w:val="28"/>
        </w:rPr>
        <w:t xml:space="preserve"> на территории муниципального района "Хилокский район"</w:t>
      </w:r>
      <w:r w:rsidR="00A77A1F">
        <w:rPr>
          <w:b/>
          <w:sz w:val="28"/>
          <w:szCs w:val="28"/>
        </w:rPr>
        <w:t xml:space="preserve"> в редакции постановлений</w:t>
      </w:r>
      <w:r w:rsidR="00627FBF">
        <w:rPr>
          <w:b/>
          <w:sz w:val="28"/>
          <w:szCs w:val="28"/>
        </w:rPr>
        <w:t xml:space="preserve"> </w:t>
      </w:r>
      <w:r w:rsidR="00627FBF">
        <w:rPr>
          <w:b/>
          <w:bCs/>
          <w:sz w:val="28"/>
          <w:szCs w:val="28"/>
        </w:rPr>
        <w:t xml:space="preserve">администрации муниципального района  "Хилокский район"  </w:t>
      </w:r>
      <w:r w:rsidR="00627FBF">
        <w:rPr>
          <w:b/>
          <w:sz w:val="28"/>
          <w:szCs w:val="28"/>
        </w:rPr>
        <w:t>от  14.11.2016 года  № 1076</w:t>
      </w:r>
      <w:r w:rsidR="00A77A1F">
        <w:rPr>
          <w:b/>
          <w:sz w:val="28"/>
          <w:szCs w:val="28"/>
        </w:rPr>
        <w:t>, от  09.12.2019 года  № 827</w:t>
      </w:r>
      <w:proofErr w:type="gramEnd"/>
    </w:p>
    <w:p w:rsidR="00065755" w:rsidRDefault="00065755" w:rsidP="00065755">
      <w:pPr>
        <w:pStyle w:val="a3"/>
        <w:ind w:firstLine="709"/>
        <w:jc w:val="both"/>
        <w:rPr>
          <w:sz w:val="28"/>
          <w:szCs w:val="28"/>
        </w:rPr>
      </w:pPr>
    </w:p>
    <w:p w:rsidR="00065755" w:rsidRDefault="00391DCC" w:rsidP="00065755">
      <w:pPr>
        <w:pStyle w:val="a3"/>
        <w:ind w:firstLine="709"/>
        <w:jc w:val="both"/>
        <w:rPr>
          <w:sz w:val="28"/>
          <w:szCs w:val="28"/>
        </w:rPr>
      </w:pPr>
      <w:r w:rsidRPr="000952A4">
        <w:rPr>
          <w:sz w:val="28"/>
          <w:szCs w:val="28"/>
        </w:rPr>
        <w:t xml:space="preserve">В соответствии </w:t>
      </w:r>
      <w:r w:rsidRPr="00007E31">
        <w:rPr>
          <w:sz w:val="28"/>
          <w:szCs w:val="28"/>
        </w:rPr>
        <w:t xml:space="preserve">Федеральным </w:t>
      </w:r>
      <w:hyperlink r:id="rId6" w:history="1">
        <w:r w:rsidRPr="00007E31">
          <w:rPr>
            <w:sz w:val="28"/>
            <w:szCs w:val="28"/>
          </w:rPr>
          <w:t>законом</w:t>
        </w:r>
      </w:hyperlink>
      <w:r w:rsidRPr="00007E31">
        <w:rPr>
          <w:sz w:val="28"/>
          <w:szCs w:val="28"/>
        </w:rPr>
        <w:t xml:space="preserve"> от </w:t>
      </w:r>
      <w:r w:rsidR="00EE18E2">
        <w:rPr>
          <w:sz w:val="28"/>
          <w:szCs w:val="28"/>
        </w:rPr>
        <w:t>27 июля 2010 года № 210-ФЗ «Об организации предоставления государственных и муниципальных услуг»</w:t>
      </w:r>
      <w:r w:rsidR="00065755">
        <w:rPr>
          <w:sz w:val="28"/>
          <w:szCs w:val="28"/>
        </w:rPr>
        <w:t xml:space="preserve"> </w:t>
      </w:r>
      <w:r w:rsidR="00065755">
        <w:rPr>
          <w:b/>
          <w:spacing w:val="20"/>
          <w:sz w:val="28"/>
          <w:szCs w:val="28"/>
        </w:rPr>
        <w:t>постановляет:</w:t>
      </w:r>
    </w:p>
    <w:p w:rsidR="00065755" w:rsidRDefault="0081419E" w:rsidP="00065755">
      <w:pPr>
        <w:pStyle w:val="a3"/>
        <w:jc w:val="both"/>
        <w:rPr>
          <w:sz w:val="28"/>
          <w:szCs w:val="28"/>
        </w:rPr>
      </w:pPr>
      <w:r>
        <w:rPr>
          <w:sz w:val="28"/>
          <w:szCs w:val="28"/>
        </w:rPr>
        <w:tab/>
      </w:r>
      <w:r w:rsidR="00065755">
        <w:rPr>
          <w:sz w:val="28"/>
          <w:szCs w:val="28"/>
        </w:rPr>
        <w:t xml:space="preserve">1. Внести в </w:t>
      </w:r>
      <w:r w:rsidR="00C90E8D" w:rsidRPr="00C90E8D">
        <w:rPr>
          <w:bCs/>
          <w:sz w:val="28"/>
          <w:szCs w:val="28"/>
        </w:rPr>
        <w:t xml:space="preserve">постановление администрации муниципального района  "Хилокский район"  </w:t>
      </w:r>
      <w:r w:rsidR="00C90E8D" w:rsidRPr="00C90E8D">
        <w:rPr>
          <w:sz w:val="28"/>
          <w:szCs w:val="28"/>
        </w:rPr>
        <w:t>от  28.04.2014 года  № 432</w:t>
      </w:r>
      <w:r w:rsidR="00065755">
        <w:rPr>
          <w:sz w:val="28"/>
          <w:szCs w:val="28"/>
        </w:rPr>
        <w:t xml:space="preserve"> </w:t>
      </w:r>
      <w:r w:rsidR="00C90E8D" w:rsidRPr="00C90E8D">
        <w:rPr>
          <w:bCs/>
          <w:sz w:val="28"/>
          <w:szCs w:val="28"/>
        </w:rPr>
        <w:t>"</w:t>
      </w:r>
      <w:r w:rsidR="00C90E8D" w:rsidRPr="00C90E8D">
        <w:rPr>
          <w:sz w:val="28"/>
          <w:szCs w:val="28"/>
        </w:rPr>
        <w:t>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муниципального района "Хилокский район"</w:t>
      </w:r>
      <w:r w:rsidR="00C90E8D">
        <w:rPr>
          <w:sz w:val="28"/>
          <w:szCs w:val="28"/>
        </w:rPr>
        <w:t xml:space="preserve"> следующие изменения</w:t>
      </w:r>
      <w:r w:rsidR="00065755" w:rsidRPr="00C90E8D">
        <w:rPr>
          <w:sz w:val="28"/>
          <w:szCs w:val="28"/>
        </w:rPr>
        <w:t>:</w:t>
      </w:r>
      <w:r w:rsidR="00065755">
        <w:rPr>
          <w:sz w:val="28"/>
          <w:szCs w:val="28"/>
        </w:rPr>
        <w:t xml:space="preserve"> </w:t>
      </w:r>
    </w:p>
    <w:p w:rsidR="00065755" w:rsidRDefault="00065755" w:rsidP="00065755">
      <w:pPr>
        <w:pStyle w:val="a3"/>
        <w:jc w:val="both"/>
        <w:rPr>
          <w:sz w:val="28"/>
          <w:szCs w:val="28"/>
        </w:rPr>
      </w:pPr>
      <w:r>
        <w:rPr>
          <w:sz w:val="28"/>
          <w:szCs w:val="28"/>
        </w:rPr>
        <w:t>1.1. П</w:t>
      </w:r>
      <w:r w:rsidRPr="00C321A5">
        <w:rPr>
          <w:sz w:val="28"/>
          <w:szCs w:val="28"/>
        </w:rPr>
        <w:t>ункт</w:t>
      </w:r>
      <w:r>
        <w:rPr>
          <w:sz w:val="28"/>
          <w:szCs w:val="28"/>
        </w:rPr>
        <w:t xml:space="preserve"> 2.</w:t>
      </w:r>
      <w:r w:rsidR="00EE18E2">
        <w:rPr>
          <w:sz w:val="28"/>
          <w:szCs w:val="28"/>
        </w:rPr>
        <w:t>14</w:t>
      </w:r>
      <w:r w:rsidRPr="00C321A5">
        <w:rPr>
          <w:sz w:val="28"/>
          <w:szCs w:val="28"/>
        </w:rPr>
        <w:t xml:space="preserve"> </w:t>
      </w:r>
      <w:r w:rsidR="00C90E8D">
        <w:rPr>
          <w:sz w:val="28"/>
          <w:szCs w:val="28"/>
        </w:rPr>
        <w:t xml:space="preserve">раздела </w:t>
      </w:r>
      <w:r w:rsidR="00C90E8D" w:rsidRPr="00007E31">
        <w:rPr>
          <w:sz w:val="28"/>
          <w:szCs w:val="28"/>
        </w:rPr>
        <w:t xml:space="preserve">2. </w:t>
      </w:r>
      <w:r w:rsidR="00C90E8D">
        <w:rPr>
          <w:sz w:val="28"/>
          <w:szCs w:val="28"/>
        </w:rPr>
        <w:t>«Требования к порядку проведения проверок»</w:t>
      </w:r>
      <w:r w:rsidR="00C90E8D" w:rsidRPr="00C321A5">
        <w:rPr>
          <w:sz w:val="28"/>
          <w:szCs w:val="28"/>
        </w:rPr>
        <w:t xml:space="preserve"> </w:t>
      </w:r>
      <w:r w:rsidRPr="00C321A5">
        <w:rPr>
          <w:sz w:val="28"/>
          <w:szCs w:val="28"/>
        </w:rPr>
        <w:t>изложить в следующей редакции:</w:t>
      </w:r>
      <w:r>
        <w:rPr>
          <w:sz w:val="28"/>
          <w:szCs w:val="28"/>
        </w:rPr>
        <w:t xml:space="preserve"> </w:t>
      </w:r>
    </w:p>
    <w:p w:rsidR="001B11C8" w:rsidRDefault="001B11C8" w:rsidP="001B11C8">
      <w:pPr>
        <w:pStyle w:val="a3"/>
        <w:ind w:firstLine="708"/>
        <w:jc w:val="both"/>
        <w:rPr>
          <w:sz w:val="28"/>
          <w:szCs w:val="28"/>
        </w:rPr>
      </w:pPr>
      <w:r w:rsidRPr="001B11C8">
        <w:rPr>
          <w:sz w:val="28"/>
          <w:szCs w:val="28"/>
        </w:rPr>
        <w:t xml:space="preserve">При проведении документарной проверки в первую очередь рассматриваются документы юридического лица или индивидуального предпринимателя,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 </w:t>
      </w:r>
      <w:proofErr w:type="gramStart"/>
      <w:r w:rsidRPr="001B11C8">
        <w:rPr>
          <w:sz w:val="28"/>
          <w:szCs w:val="28"/>
        </w:rPr>
        <w:t>Если достоверность сведений в имеющихся в органе муниципального контроля документах вызывает сомнение или эти сведения не позволяют оценить исполнение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представить иные необходимые для проведения проверки документы (к запросу прилагается заверенная копия распоряжения администрации о проведении документарной проверки).</w:t>
      </w:r>
      <w:proofErr w:type="gramEnd"/>
      <w:r w:rsidRPr="001B11C8">
        <w:rPr>
          <w:sz w:val="28"/>
          <w:szCs w:val="28"/>
        </w:rPr>
        <w:t xml:space="preserve"> Если в ходе документарной проверки выявлены ошибки и (или) противоречия в представленных документах и сведениях, </w:t>
      </w:r>
      <w:r w:rsidRPr="001B11C8">
        <w:rPr>
          <w:sz w:val="28"/>
          <w:szCs w:val="28"/>
        </w:rPr>
        <w:lastRenderedPageBreak/>
        <w:t>содержащихся в документах, имеющихся в органе муниципального контроля, юридическому лицу или индивидуальному предпринимателю направляется соответствующая информация с требованием представить в течение 10 дней пояснения в письменной форме. В случае если противоречия устранены не будут и выявятся признаки нарушения требований, установленных муниципальными правовыми актами муниципального района «Хилокский район» в области торговой деятельности, должностное лицо органа муниципального контроля вправе провести выездную проверку.</w:t>
      </w:r>
    </w:p>
    <w:p w:rsidR="001B11C8" w:rsidRDefault="001B11C8" w:rsidP="001B11C8">
      <w:pPr>
        <w:pStyle w:val="a3"/>
        <w:ind w:firstLine="708"/>
        <w:jc w:val="both"/>
        <w:rPr>
          <w:sz w:val="28"/>
          <w:szCs w:val="28"/>
        </w:rPr>
      </w:pPr>
      <w:r>
        <w:rPr>
          <w:sz w:val="28"/>
          <w:szCs w:val="28"/>
        </w:rPr>
        <w:t>О</w:t>
      </w:r>
      <w:r w:rsidRPr="001B11C8">
        <w:rPr>
          <w:sz w:val="28"/>
          <w:szCs w:val="28"/>
        </w:rPr>
        <w:t>рган муниципального контроля</w:t>
      </w:r>
      <w:r>
        <w:rPr>
          <w:sz w:val="28"/>
          <w:szCs w:val="28"/>
        </w:rPr>
        <w:t xml:space="preserve"> не вправе требовать от заявителя </w:t>
      </w:r>
      <w:r w:rsidRPr="001B11C8">
        <w:rPr>
          <w:sz w:val="28"/>
          <w:szCs w:val="28"/>
        </w:rPr>
        <w:t>пред</w:t>
      </w:r>
      <w:r>
        <w:rPr>
          <w:sz w:val="28"/>
          <w:szCs w:val="28"/>
        </w:rPr>
        <w:t>о</w:t>
      </w:r>
      <w:r w:rsidRPr="001B11C8">
        <w:rPr>
          <w:sz w:val="28"/>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87F55" w:rsidRPr="00187F55" w:rsidRDefault="00187F55" w:rsidP="00187F55">
      <w:pPr>
        <w:pStyle w:val="a3"/>
        <w:ind w:firstLine="708"/>
        <w:jc w:val="both"/>
        <w:rPr>
          <w:sz w:val="28"/>
          <w:szCs w:val="28"/>
        </w:rPr>
      </w:pPr>
      <w:bookmarkStart w:id="1" w:name="sub_7141"/>
      <w:r>
        <w:rPr>
          <w:sz w:val="28"/>
          <w:szCs w:val="28"/>
        </w:rPr>
        <w:t>-</w:t>
      </w:r>
      <w:r w:rsidRPr="00187F55">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7F55" w:rsidRPr="00187F55" w:rsidRDefault="00187F55" w:rsidP="00187F55">
      <w:pPr>
        <w:pStyle w:val="a3"/>
        <w:ind w:firstLine="708"/>
        <w:jc w:val="both"/>
        <w:rPr>
          <w:sz w:val="28"/>
          <w:szCs w:val="28"/>
        </w:rPr>
      </w:pPr>
      <w:bookmarkStart w:id="2" w:name="sub_7142"/>
      <w:bookmarkEnd w:id="1"/>
      <w:r>
        <w:rPr>
          <w:sz w:val="28"/>
          <w:szCs w:val="28"/>
        </w:rPr>
        <w:t>-</w:t>
      </w:r>
      <w:r w:rsidRPr="00187F55">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7F55" w:rsidRPr="00187F55" w:rsidRDefault="00187F55" w:rsidP="00187F55">
      <w:pPr>
        <w:pStyle w:val="a3"/>
        <w:ind w:firstLine="708"/>
        <w:jc w:val="both"/>
        <w:rPr>
          <w:sz w:val="28"/>
          <w:szCs w:val="28"/>
        </w:rPr>
      </w:pPr>
      <w:bookmarkStart w:id="3" w:name="sub_7143"/>
      <w:bookmarkEnd w:id="2"/>
      <w:r>
        <w:rPr>
          <w:sz w:val="28"/>
          <w:szCs w:val="28"/>
        </w:rPr>
        <w:t>-</w:t>
      </w:r>
      <w:r w:rsidRPr="00187F55">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7F55" w:rsidRDefault="00187F55" w:rsidP="00187F55">
      <w:pPr>
        <w:pStyle w:val="a3"/>
        <w:ind w:firstLine="708"/>
        <w:jc w:val="both"/>
      </w:pPr>
      <w:bookmarkStart w:id="4" w:name="sub_7144"/>
      <w:bookmarkEnd w:id="3"/>
      <w:proofErr w:type="gramStart"/>
      <w:r>
        <w:rPr>
          <w:sz w:val="28"/>
          <w:szCs w:val="28"/>
        </w:rPr>
        <w:t>-</w:t>
      </w:r>
      <w:r w:rsidRPr="00187F55">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187F55">
          <w:rPr>
            <w:rStyle w:val="a5"/>
            <w:color w:val="auto"/>
            <w:sz w:val="28"/>
            <w:szCs w:val="28"/>
          </w:rPr>
          <w:t>частью 1.1 статьи 16</w:t>
        </w:r>
      </w:hyperlink>
      <w:r w:rsidRPr="00187F55">
        <w:rPr>
          <w:sz w:val="28"/>
          <w:szCs w:val="28"/>
        </w:rPr>
        <w:t xml:space="preserve"> Федерального закона</w:t>
      </w:r>
      <w:r>
        <w:rPr>
          <w:sz w:val="28"/>
          <w:szCs w:val="28"/>
        </w:rPr>
        <w:t xml:space="preserve"> № 210-ФЗ «Об организации предоставления государственных и муниципальных услуг»</w:t>
      </w:r>
      <w:r w:rsidRPr="00187F55">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187F55">
        <w:rPr>
          <w:sz w:val="28"/>
          <w:szCs w:val="28"/>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sz w:val="28"/>
          <w:szCs w:val="28"/>
        </w:rPr>
        <w:t xml:space="preserve"> № 210-ФЗ</w:t>
      </w:r>
      <w:r w:rsidRPr="00187F55">
        <w:rPr>
          <w:sz w:val="28"/>
          <w:szCs w:val="28"/>
        </w:rPr>
        <w:t>, уведомляется заявитель, а также приносятся извинения за доставленные неудобства</w:t>
      </w:r>
      <w:r>
        <w:t>.</w:t>
      </w:r>
    </w:p>
    <w:p w:rsidR="007A1FCD" w:rsidRDefault="007A1FCD" w:rsidP="007A1FCD">
      <w:pPr>
        <w:pStyle w:val="a3"/>
        <w:jc w:val="both"/>
        <w:rPr>
          <w:sz w:val="28"/>
          <w:szCs w:val="28"/>
        </w:rPr>
      </w:pPr>
      <w:r w:rsidRPr="007A1FCD">
        <w:rPr>
          <w:sz w:val="28"/>
          <w:szCs w:val="28"/>
        </w:rPr>
        <w:t xml:space="preserve">1.2. Пункт 5.2 раздела 5. </w:t>
      </w:r>
      <w:proofErr w:type="gramStart"/>
      <w:r w:rsidRPr="007A1FCD">
        <w:rPr>
          <w:sz w:val="28"/>
          <w:szCs w:val="28"/>
        </w:rPr>
        <w:t>«Порядок обжалования действий бездействия) должностных лиц, а также принимаемых ими решений при исполнении муниципальной функции» изложить в следующей редакции:</w:t>
      </w:r>
      <w:proofErr w:type="gramEnd"/>
    </w:p>
    <w:p w:rsidR="00470BBE" w:rsidRPr="007A1FCD" w:rsidRDefault="00470BBE" w:rsidP="00470BBE">
      <w:pPr>
        <w:pStyle w:val="a3"/>
        <w:ind w:firstLine="708"/>
        <w:jc w:val="both"/>
        <w:rPr>
          <w:sz w:val="28"/>
          <w:szCs w:val="28"/>
        </w:rPr>
      </w:pPr>
      <w:r w:rsidRPr="007A1FCD">
        <w:rPr>
          <w:sz w:val="28"/>
          <w:szCs w:val="28"/>
        </w:rPr>
        <w:lastRenderedPageBreak/>
        <w:t>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470BBE" w:rsidRPr="007A1FCD" w:rsidRDefault="00470BBE" w:rsidP="00470BBE">
      <w:pPr>
        <w:pStyle w:val="a3"/>
        <w:jc w:val="both"/>
        <w:rPr>
          <w:sz w:val="28"/>
          <w:szCs w:val="28"/>
        </w:rPr>
      </w:pPr>
      <w:r w:rsidRPr="007A1FCD">
        <w:rPr>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bookmarkEnd w:id="4"/>
    <w:p w:rsidR="00013C3D" w:rsidRPr="000A63AC" w:rsidRDefault="00013C3D" w:rsidP="000A63AC">
      <w:pPr>
        <w:pStyle w:val="a3"/>
        <w:ind w:firstLine="708"/>
        <w:jc w:val="both"/>
        <w:rPr>
          <w:sz w:val="28"/>
          <w:szCs w:val="28"/>
        </w:rPr>
      </w:pPr>
      <w:r w:rsidRPr="000A63AC">
        <w:rPr>
          <w:sz w:val="28"/>
          <w:szCs w:val="28"/>
        </w:rPr>
        <w:t xml:space="preserve">Заявитель может обратиться с </w:t>
      </w:r>
      <w:r w:rsidR="00470BBE" w:rsidRPr="000A63AC">
        <w:rPr>
          <w:sz w:val="28"/>
          <w:szCs w:val="28"/>
        </w:rPr>
        <w:t>жалобой,</w:t>
      </w:r>
      <w:r w:rsidRPr="000A63AC">
        <w:rPr>
          <w:sz w:val="28"/>
          <w:szCs w:val="28"/>
        </w:rPr>
        <w:t xml:space="preserve"> в том числе в следующих случаях:</w:t>
      </w:r>
    </w:p>
    <w:p w:rsidR="00013C3D" w:rsidRPr="000A63AC" w:rsidRDefault="000A63AC" w:rsidP="000A63AC">
      <w:pPr>
        <w:pStyle w:val="a3"/>
        <w:jc w:val="both"/>
        <w:rPr>
          <w:sz w:val="28"/>
          <w:szCs w:val="28"/>
        </w:rPr>
      </w:pPr>
      <w:r>
        <w:rPr>
          <w:sz w:val="28"/>
          <w:szCs w:val="28"/>
        </w:rPr>
        <w:t>-</w:t>
      </w:r>
      <w:r w:rsidR="00013C3D" w:rsidRPr="000A63AC">
        <w:rPr>
          <w:sz w:val="28"/>
          <w:szCs w:val="28"/>
        </w:rPr>
        <w:t xml:space="preserve"> нарушение срока </w:t>
      </w:r>
      <w:r w:rsidR="00DC4C07">
        <w:rPr>
          <w:sz w:val="28"/>
          <w:szCs w:val="28"/>
        </w:rPr>
        <w:t>или порядка выдачи документов по результатам предоставления муниципальной услуги</w:t>
      </w:r>
      <w:r w:rsidR="00013C3D" w:rsidRPr="000A63AC">
        <w:rPr>
          <w:sz w:val="28"/>
          <w:szCs w:val="28"/>
        </w:rPr>
        <w:t xml:space="preserve">; </w:t>
      </w:r>
    </w:p>
    <w:p w:rsidR="007C6A17" w:rsidRDefault="007C6A17" w:rsidP="000A63AC">
      <w:pPr>
        <w:pStyle w:val="a3"/>
        <w:jc w:val="both"/>
        <w:rPr>
          <w:sz w:val="28"/>
          <w:szCs w:val="28"/>
        </w:rPr>
      </w:pPr>
      <w:proofErr w:type="gramStart"/>
      <w:r>
        <w:rPr>
          <w:sz w:val="28"/>
          <w:szCs w:val="28"/>
        </w:rPr>
        <w:t xml:space="preserve">- </w:t>
      </w:r>
      <w:r w:rsidRPr="007C6A1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6A17">
        <w:rPr>
          <w:sz w:val="28"/>
          <w:szCs w:val="28"/>
        </w:rPr>
        <w:t xml:space="preserve"> </w:t>
      </w:r>
      <w:proofErr w:type="gramStart"/>
      <w:r w:rsidRPr="007C6A1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0611F">
          <w:rPr>
            <w:rStyle w:val="a5"/>
            <w:color w:val="auto"/>
            <w:sz w:val="28"/>
            <w:szCs w:val="28"/>
          </w:rPr>
          <w:t>частью 1.3 статьи 16</w:t>
        </w:r>
      </w:hyperlink>
      <w:r w:rsidR="002A608F">
        <w:rPr>
          <w:sz w:val="28"/>
          <w:szCs w:val="28"/>
        </w:rPr>
        <w:t xml:space="preserve"> </w:t>
      </w:r>
      <w:r w:rsidRPr="007C6A17">
        <w:rPr>
          <w:sz w:val="28"/>
          <w:szCs w:val="28"/>
        </w:rPr>
        <w:t>Федерального закона</w:t>
      </w:r>
      <w:r w:rsidR="002A608F">
        <w:rPr>
          <w:sz w:val="28"/>
          <w:szCs w:val="28"/>
        </w:rPr>
        <w:t xml:space="preserve"> № 210-ФЗ</w:t>
      </w:r>
      <w:r w:rsidRPr="007C6A17">
        <w:rPr>
          <w:sz w:val="28"/>
          <w:szCs w:val="28"/>
        </w:rPr>
        <w:t>;</w:t>
      </w:r>
      <w:proofErr w:type="gramEnd"/>
    </w:p>
    <w:p w:rsidR="001A1E88" w:rsidRDefault="001A1E88" w:rsidP="000A63AC">
      <w:pPr>
        <w:pStyle w:val="a3"/>
        <w:jc w:val="both"/>
        <w:rPr>
          <w:sz w:val="28"/>
          <w:szCs w:val="28"/>
        </w:rPr>
      </w:pPr>
      <w:r>
        <w:rPr>
          <w:sz w:val="28"/>
          <w:szCs w:val="28"/>
        </w:rPr>
        <w:t xml:space="preserve">- </w:t>
      </w:r>
      <w:r w:rsidRPr="001A1E8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0611F">
          <w:rPr>
            <w:rStyle w:val="a5"/>
            <w:color w:val="auto"/>
            <w:sz w:val="28"/>
            <w:szCs w:val="28"/>
          </w:rPr>
          <w:t>пунктом 4 части 1 статьи 7</w:t>
        </w:r>
      </w:hyperlink>
      <w:r w:rsidRPr="001A1E88">
        <w:rPr>
          <w:sz w:val="28"/>
          <w:szCs w:val="28"/>
        </w:rPr>
        <w:t xml:space="preserve"> Федерального закона</w:t>
      </w:r>
      <w:r w:rsidR="003670BC">
        <w:rPr>
          <w:sz w:val="28"/>
          <w:szCs w:val="28"/>
        </w:rPr>
        <w:t>№ 210-ФЗ</w:t>
      </w:r>
      <w:r w:rsidRPr="001A1E88">
        <w:rPr>
          <w:sz w:val="28"/>
          <w:szCs w:val="28"/>
        </w:rPr>
        <w:t xml:space="preserve">. </w:t>
      </w:r>
      <w:proofErr w:type="gramStart"/>
      <w:r w:rsidRPr="001A1E8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0611F">
          <w:rPr>
            <w:rStyle w:val="a5"/>
            <w:color w:val="auto"/>
            <w:sz w:val="28"/>
            <w:szCs w:val="28"/>
          </w:rPr>
          <w:t>частью 1.3 статьи 16</w:t>
        </w:r>
      </w:hyperlink>
      <w:r w:rsidRPr="001A1E88">
        <w:rPr>
          <w:sz w:val="28"/>
          <w:szCs w:val="28"/>
        </w:rPr>
        <w:t xml:space="preserve"> Федерального закона</w:t>
      </w:r>
      <w:r w:rsidR="002A608F">
        <w:rPr>
          <w:sz w:val="28"/>
          <w:szCs w:val="28"/>
        </w:rPr>
        <w:t xml:space="preserve"> № 210-ФЗ</w:t>
      </w:r>
      <w:r w:rsidRPr="001A1E88">
        <w:rPr>
          <w:sz w:val="28"/>
          <w:szCs w:val="28"/>
        </w:rPr>
        <w:t>.</w:t>
      </w:r>
      <w:proofErr w:type="gramEnd"/>
    </w:p>
    <w:p w:rsidR="00A70FD6" w:rsidRDefault="00A70FD6" w:rsidP="000A63AC">
      <w:pPr>
        <w:pStyle w:val="a3"/>
        <w:jc w:val="both"/>
        <w:rPr>
          <w:sz w:val="28"/>
          <w:szCs w:val="28"/>
        </w:rPr>
      </w:pPr>
      <w:r>
        <w:rPr>
          <w:sz w:val="28"/>
          <w:szCs w:val="28"/>
        </w:rPr>
        <w:t>1.3</w:t>
      </w:r>
      <w:r w:rsidRPr="007A1FCD">
        <w:rPr>
          <w:sz w:val="28"/>
          <w:szCs w:val="28"/>
        </w:rPr>
        <w:t>. Пункт 5.</w:t>
      </w:r>
      <w:r>
        <w:rPr>
          <w:sz w:val="28"/>
          <w:szCs w:val="28"/>
        </w:rPr>
        <w:t>3</w:t>
      </w:r>
      <w:r w:rsidRPr="007A1FCD">
        <w:rPr>
          <w:sz w:val="28"/>
          <w:szCs w:val="28"/>
        </w:rPr>
        <w:t xml:space="preserve"> раздела 5. </w:t>
      </w:r>
      <w:proofErr w:type="gramStart"/>
      <w:r w:rsidRPr="007A1FCD">
        <w:rPr>
          <w:sz w:val="28"/>
          <w:szCs w:val="28"/>
        </w:rPr>
        <w:t>«Порядок обжалования действий бездействия) должностных лиц, а также принимаемых ими решений при исполнении муниципальной функции» изложить в следующей редакции:</w:t>
      </w:r>
      <w:proofErr w:type="gramEnd"/>
    </w:p>
    <w:p w:rsidR="00A70FD6" w:rsidRDefault="00A70FD6" w:rsidP="000A63AC">
      <w:pPr>
        <w:pStyle w:val="a3"/>
        <w:jc w:val="both"/>
        <w:rPr>
          <w:sz w:val="28"/>
          <w:szCs w:val="28"/>
        </w:rPr>
      </w:pPr>
      <w:r>
        <w:rPr>
          <w:sz w:val="28"/>
          <w:szCs w:val="28"/>
        </w:rPr>
        <w:tab/>
      </w:r>
      <w:r w:rsidRPr="00007E31">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A70FD6" w:rsidRPr="00B810C1" w:rsidRDefault="00A70FD6" w:rsidP="000A63AC">
      <w:pPr>
        <w:pStyle w:val="a3"/>
        <w:jc w:val="both"/>
        <w:rPr>
          <w:sz w:val="28"/>
          <w:szCs w:val="28"/>
        </w:rPr>
      </w:pPr>
      <w:r>
        <w:rPr>
          <w:sz w:val="28"/>
          <w:szCs w:val="28"/>
        </w:rPr>
        <w:tab/>
      </w:r>
      <w:proofErr w:type="gramStart"/>
      <w:r w:rsidR="00B810C1" w:rsidRPr="00B810C1">
        <w:rPr>
          <w:sz w:val="28"/>
          <w:szCs w:val="28"/>
        </w:rPr>
        <w:t xml:space="preserve">В случае признания жалобы подлежащей удовлетворению в ответе заявителю, указанном в </w:t>
      </w:r>
      <w:hyperlink w:anchor="sub_11028" w:history="1">
        <w:r w:rsidR="00B810C1" w:rsidRPr="00B810C1">
          <w:rPr>
            <w:rStyle w:val="a5"/>
            <w:color w:val="auto"/>
            <w:sz w:val="28"/>
            <w:szCs w:val="28"/>
          </w:rPr>
          <w:t>части 8</w:t>
        </w:r>
      </w:hyperlink>
      <w:r w:rsidR="00B810C1" w:rsidRPr="00B810C1">
        <w:rPr>
          <w:sz w:val="28"/>
          <w:szCs w:val="28"/>
        </w:rPr>
        <w:t xml:space="preserve"> статьи</w:t>
      </w:r>
      <w:r w:rsidR="00B810C1">
        <w:rPr>
          <w:sz w:val="28"/>
          <w:szCs w:val="28"/>
        </w:rPr>
        <w:t xml:space="preserve"> 11.2 Федерального закона № 210-ФЗ</w:t>
      </w:r>
      <w:r w:rsidR="00B810C1" w:rsidRPr="00B810C1">
        <w:rPr>
          <w:sz w:val="28"/>
          <w:szCs w:val="28"/>
        </w:rPr>
        <w:t xml:space="preserve">, </w:t>
      </w:r>
      <w:r w:rsidR="00B810C1" w:rsidRPr="00B810C1">
        <w:rPr>
          <w:sz w:val="28"/>
          <w:szCs w:val="28"/>
        </w:rPr>
        <w:lastRenderedPageBreak/>
        <w:t xml:space="preserve">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00B810C1" w:rsidRPr="00357E4F">
          <w:rPr>
            <w:rStyle w:val="a5"/>
            <w:color w:val="auto"/>
            <w:sz w:val="28"/>
            <w:szCs w:val="28"/>
          </w:rPr>
          <w:t>частью 1.1 статьи 16</w:t>
        </w:r>
      </w:hyperlink>
      <w:r w:rsidR="00B810C1" w:rsidRPr="00357E4F">
        <w:rPr>
          <w:sz w:val="28"/>
          <w:szCs w:val="28"/>
        </w:rPr>
        <w:t xml:space="preserve"> </w:t>
      </w:r>
      <w:r w:rsidR="00B810C1" w:rsidRPr="00B810C1">
        <w:rPr>
          <w:sz w:val="28"/>
          <w:szCs w:val="28"/>
        </w:rPr>
        <w:t>Федерального закона</w:t>
      </w:r>
      <w:r w:rsidR="00357E4F">
        <w:rPr>
          <w:sz w:val="28"/>
          <w:szCs w:val="28"/>
        </w:rPr>
        <w:t xml:space="preserve"> № 210-ФЗ</w:t>
      </w:r>
      <w:r w:rsidR="00B810C1" w:rsidRPr="00B810C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00B810C1" w:rsidRPr="00B810C1">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65755" w:rsidRDefault="0081419E" w:rsidP="00065755">
      <w:pPr>
        <w:pStyle w:val="a3"/>
        <w:jc w:val="both"/>
        <w:rPr>
          <w:sz w:val="28"/>
          <w:szCs w:val="28"/>
        </w:rPr>
      </w:pPr>
      <w:r>
        <w:rPr>
          <w:sz w:val="28"/>
          <w:szCs w:val="28"/>
        </w:rPr>
        <w:tab/>
      </w:r>
      <w:r w:rsidR="00AA2E9A">
        <w:rPr>
          <w:sz w:val="28"/>
          <w:szCs w:val="28"/>
        </w:rPr>
        <w:t xml:space="preserve">2. </w:t>
      </w:r>
      <w:r w:rsidR="00065755">
        <w:rPr>
          <w:sz w:val="28"/>
          <w:szCs w:val="28"/>
        </w:rPr>
        <w:t xml:space="preserve">Настоящее постановление опубликовать (обнародовать) на официальном сайте </w:t>
      </w:r>
      <w:proofErr w:type="gramStart"/>
      <w:r w:rsidR="00065755">
        <w:rPr>
          <w:sz w:val="28"/>
          <w:szCs w:val="28"/>
        </w:rPr>
        <w:t>муниципального</w:t>
      </w:r>
      <w:proofErr w:type="gramEnd"/>
      <w:r w:rsidR="00065755">
        <w:rPr>
          <w:sz w:val="28"/>
          <w:szCs w:val="28"/>
        </w:rPr>
        <w:t xml:space="preserve"> района "Хилокский район".</w:t>
      </w:r>
    </w:p>
    <w:p w:rsidR="00065755" w:rsidRDefault="0081419E" w:rsidP="00065755">
      <w:pPr>
        <w:pStyle w:val="a3"/>
        <w:jc w:val="both"/>
        <w:rPr>
          <w:sz w:val="28"/>
          <w:szCs w:val="28"/>
        </w:rPr>
      </w:pPr>
      <w:r>
        <w:rPr>
          <w:sz w:val="28"/>
          <w:szCs w:val="28"/>
        </w:rPr>
        <w:tab/>
      </w:r>
      <w:r w:rsidR="00065755">
        <w:rPr>
          <w:sz w:val="28"/>
          <w:szCs w:val="28"/>
        </w:rPr>
        <w:t>3. Настоящее постановление вступает в силу на следующий день после дня официального опубликования (обнародования).</w:t>
      </w:r>
    </w:p>
    <w:p w:rsidR="00065755" w:rsidRDefault="00065755" w:rsidP="00065755">
      <w:pPr>
        <w:pStyle w:val="a3"/>
        <w:jc w:val="both"/>
        <w:rPr>
          <w:sz w:val="28"/>
          <w:szCs w:val="28"/>
        </w:rPr>
      </w:pPr>
    </w:p>
    <w:p w:rsidR="00065755" w:rsidRDefault="00065755" w:rsidP="00065755">
      <w:pPr>
        <w:pStyle w:val="a3"/>
        <w:jc w:val="both"/>
        <w:rPr>
          <w:bCs/>
          <w:sz w:val="28"/>
          <w:szCs w:val="28"/>
        </w:rPr>
      </w:pPr>
    </w:p>
    <w:p w:rsidR="00065755" w:rsidRDefault="00065755" w:rsidP="00065755">
      <w:pPr>
        <w:pStyle w:val="a3"/>
        <w:jc w:val="both"/>
        <w:rPr>
          <w:bCs/>
          <w:sz w:val="28"/>
          <w:szCs w:val="28"/>
        </w:rPr>
      </w:pPr>
    </w:p>
    <w:p w:rsidR="00065755" w:rsidRDefault="001061D7" w:rsidP="00065755">
      <w:pPr>
        <w:pStyle w:val="a3"/>
        <w:rPr>
          <w:bCs/>
          <w:sz w:val="28"/>
          <w:szCs w:val="28"/>
        </w:rPr>
      </w:pPr>
      <w:r>
        <w:rPr>
          <w:bCs/>
          <w:sz w:val="28"/>
          <w:szCs w:val="28"/>
        </w:rPr>
        <w:t>И. о. г</w:t>
      </w:r>
      <w:r w:rsidR="00065755">
        <w:rPr>
          <w:bCs/>
          <w:sz w:val="28"/>
          <w:szCs w:val="28"/>
        </w:rPr>
        <w:t>лав</w:t>
      </w:r>
      <w:r>
        <w:rPr>
          <w:bCs/>
          <w:sz w:val="28"/>
          <w:szCs w:val="28"/>
        </w:rPr>
        <w:t>ы</w:t>
      </w:r>
      <w:r w:rsidR="00065755">
        <w:rPr>
          <w:bCs/>
          <w:sz w:val="28"/>
          <w:szCs w:val="28"/>
        </w:rPr>
        <w:t xml:space="preserve"> </w:t>
      </w:r>
      <w:proofErr w:type="gramStart"/>
      <w:r w:rsidR="00065755">
        <w:rPr>
          <w:bCs/>
          <w:sz w:val="28"/>
          <w:szCs w:val="28"/>
        </w:rPr>
        <w:t>муниципального</w:t>
      </w:r>
      <w:proofErr w:type="gramEnd"/>
      <w:r w:rsidR="00065755">
        <w:rPr>
          <w:bCs/>
          <w:sz w:val="28"/>
          <w:szCs w:val="28"/>
        </w:rPr>
        <w:t xml:space="preserve"> района </w:t>
      </w:r>
    </w:p>
    <w:p w:rsidR="00E91D1A" w:rsidRDefault="00065755" w:rsidP="001061D7">
      <w:pPr>
        <w:pStyle w:val="a3"/>
      </w:pPr>
      <w:r>
        <w:rPr>
          <w:bCs/>
          <w:sz w:val="28"/>
          <w:szCs w:val="28"/>
        </w:rPr>
        <w:t xml:space="preserve">"Хилокский район"                                                                       </w:t>
      </w:r>
      <w:r w:rsidR="001061D7">
        <w:rPr>
          <w:bCs/>
          <w:sz w:val="28"/>
          <w:szCs w:val="28"/>
        </w:rPr>
        <w:tab/>
        <w:t>К.В. Серов</w:t>
      </w:r>
    </w:p>
    <w:p w:rsidR="00314451" w:rsidRDefault="00314451" w:rsidP="00995A92">
      <w:pPr>
        <w:pStyle w:val="a3"/>
        <w:jc w:val="center"/>
        <w:rPr>
          <w:sz w:val="28"/>
          <w:szCs w:val="28"/>
        </w:rPr>
      </w:pPr>
    </w:p>
    <w:sectPr w:rsidR="00314451" w:rsidSect="00E91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D5591"/>
    <w:multiLevelType w:val="multilevel"/>
    <w:tmpl w:val="13120186"/>
    <w:lvl w:ilvl="0">
      <w:start w:val="1"/>
      <w:numFmt w:val="decimal"/>
      <w:lvlText w:val="%1."/>
      <w:lvlJc w:val="left"/>
      <w:pPr>
        <w:ind w:left="4248" w:hanging="420"/>
      </w:pPr>
      <w:rPr>
        <w:rFonts w:cs="Times New Roman" w:hint="default"/>
      </w:rPr>
    </w:lvl>
    <w:lvl w:ilvl="1">
      <w:start w:val="1"/>
      <w:numFmt w:val="decimal"/>
      <w:lvlText w:val="%1.%2."/>
      <w:lvlJc w:val="left"/>
      <w:pPr>
        <w:ind w:left="4698" w:hanging="420"/>
      </w:pPr>
      <w:rPr>
        <w:rFonts w:cs="Times New Roman" w:hint="default"/>
        <w:b/>
      </w:rPr>
    </w:lvl>
    <w:lvl w:ilvl="2">
      <w:start w:val="1"/>
      <w:numFmt w:val="decimal"/>
      <w:lvlText w:val="%1.%2.%3."/>
      <w:lvlJc w:val="left"/>
      <w:pPr>
        <w:ind w:left="5448" w:hanging="720"/>
      </w:pPr>
      <w:rPr>
        <w:rFonts w:cs="Times New Roman" w:hint="default"/>
      </w:rPr>
    </w:lvl>
    <w:lvl w:ilvl="3">
      <w:start w:val="1"/>
      <w:numFmt w:val="decimal"/>
      <w:lvlText w:val="%1.%2.%3.%4."/>
      <w:lvlJc w:val="left"/>
      <w:pPr>
        <w:ind w:left="5898" w:hanging="72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7158" w:hanging="1080"/>
      </w:pPr>
      <w:rPr>
        <w:rFonts w:cs="Times New Roman" w:hint="default"/>
      </w:rPr>
    </w:lvl>
    <w:lvl w:ilvl="6">
      <w:start w:val="1"/>
      <w:numFmt w:val="decimal"/>
      <w:lvlText w:val="%1.%2.%3.%4.%5.%6.%7."/>
      <w:lvlJc w:val="left"/>
      <w:pPr>
        <w:ind w:left="7968" w:hanging="1440"/>
      </w:pPr>
      <w:rPr>
        <w:rFonts w:cs="Times New Roman" w:hint="default"/>
      </w:rPr>
    </w:lvl>
    <w:lvl w:ilvl="7">
      <w:start w:val="1"/>
      <w:numFmt w:val="decimal"/>
      <w:lvlText w:val="%1.%2.%3.%4.%5.%6.%7.%8."/>
      <w:lvlJc w:val="left"/>
      <w:pPr>
        <w:ind w:left="8418" w:hanging="1440"/>
      </w:pPr>
      <w:rPr>
        <w:rFonts w:cs="Times New Roman" w:hint="default"/>
      </w:rPr>
    </w:lvl>
    <w:lvl w:ilvl="8">
      <w:start w:val="1"/>
      <w:numFmt w:val="decimal"/>
      <w:lvlText w:val="%1.%2.%3.%4.%5.%6.%7.%8.%9."/>
      <w:lvlJc w:val="left"/>
      <w:pPr>
        <w:ind w:left="9228"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5755"/>
    <w:rsid w:val="00013C3D"/>
    <w:rsid w:val="00065755"/>
    <w:rsid w:val="00080B03"/>
    <w:rsid w:val="00094D83"/>
    <w:rsid w:val="000A63AC"/>
    <w:rsid w:val="000C21BF"/>
    <w:rsid w:val="001061D7"/>
    <w:rsid w:val="00153532"/>
    <w:rsid w:val="00187F55"/>
    <w:rsid w:val="001A1E88"/>
    <w:rsid w:val="001B11C8"/>
    <w:rsid w:val="002A608F"/>
    <w:rsid w:val="002B25FF"/>
    <w:rsid w:val="00314451"/>
    <w:rsid w:val="0033492D"/>
    <w:rsid w:val="00357E4F"/>
    <w:rsid w:val="003670BC"/>
    <w:rsid w:val="00391DCC"/>
    <w:rsid w:val="003D0F62"/>
    <w:rsid w:val="00470BBE"/>
    <w:rsid w:val="004E40DB"/>
    <w:rsid w:val="00526EDB"/>
    <w:rsid w:val="005A1A50"/>
    <w:rsid w:val="00627FBF"/>
    <w:rsid w:val="0072671B"/>
    <w:rsid w:val="00763A73"/>
    <w:rsid w:val="007A1FCD"/>
    <w:rsid w:val="007C6A17"/>
    <w:rsid w:val="0081419E"/>
    <w:rsid w:val="008A21BF"/>
    <w:rsid w:val="008C3B61"/>
    <w:rsid w:val="008F1DF9"/>
    <w:rsid w:val="0090611F"/>
    <w:rsid w:val="00946DD8"/>
    <w:rsid w:val="00995787"/>
    <w:rsid w:val="00995A92"/>
    <w:rsid w:val="009B7768"/>
    <w:rsid w:val="00A70FD6"/>
    <w:rsid w:val="00A77A1F"/>
    <w:rsid w:val="00A95C58"/>
    <w:rsid w:val="00AA2E9A"/>
    <w:rsid w:val="00B810C1"/>
    <w:rsid w:val="00BC15EF"/>
    <w:rsid w:val="00BD0520"/>
    <w:rsid w:val="00C44CC5"/>
    <w:rsid w:val="00C90E8D"/>
    <w:rsid w:val="00C94F93"/>
    <w:rsid w:val="00CA2BB3"/>
    <w:rsid w:val="00D03338"/>
    <w:rsid w:val="00D25A6A"/>
    <w:rsid w:val="00DC4C07"/>
    <w:rsid w:val="00DF3480"/>
    <w:rsid w:val="00E069AC"/>
    <w:rsid w:val="00E91D1A"/>
    <w:rsid w:val="00EE1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7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575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65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065755"/>
    <w:pPr>
      <w:ind w:left="720"/>
      <w:contextualSpacing/>
    </w:pPr>
    <w:rPr>
      <w:rFonts w:eastAsia="Calibri"/>
      <w:lang w:eastAsia="en-US"/>
    </w:rPr>
  </w:style>
  <w:style w:type="character" w:customStyle="1" w:styleId="a5">
    <w:name w:val="Гипертекстовая ссылка"/>
    <w:basedOn w:val="a0"/>
    <w:uiPriority w:val="99"/>
    <w:rsid w:val="00187F55"/>
    <w:rPr>
      <w:color w:val="106BBE"/>
    </w:rPr>
  </w:style>
  <w:style w:type="paragraph" w:customStyle="1" w:styleId="a6">
    <w:name w:val="Знак"/>
    <w:basedOn w:val="a"/>
    <w:rsid w:val="007A1FCD"/>
    <w:pPr>
      <w:spacing w:after="0" w:line="240" w:lineRule="auto"/>
    </w:pPr>
    <w:rPr>
      <w:rFonts w:ascii="Verdana" w:hAnsi="Verdana" w:cs="Verdana"/>
      <w:sz w:val="20"/>
      <w:szCs w:val="20"/>
      <w:lang w:val="en-US" w:eastAsia="en-US"/>
    </w:rPr>
  </w:style>
  <w:style w:type="character" w:customStyle="1" w:styleId="a7">
    <w:name w:val="Цветовое выделение"/>
    <w:uiPriority w:val="99"/>
    <w:rsid w:val="00013C3D"/>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Экономика</cp:lastModifiedBy>
  <cp:revision>86</cp:revision>
  <cp:lastPrinted>2019-12-03T00:13:00Z</cp:lastPrinted>
  <dcterms:created xsi:type="dcterms:W3CDTF">2019-12-02T00:47:00Z</dcterms:created>
  <dcterms:modified xsi:type="dcterms:W3CDTF">2021-05-24T00:53:00Z</dcterms:modified>
</cp:coreProperties>
</file>