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59" w:rsidRPr="007E482D" w:rsidRDefault="006E6959" w:rsidP="007F3954">
      <w:pPr>
        <w:jc w:val="center"/>
        <w:rPr>
          <w:sz w:val="20"/>
          <w:szCs w:val="20"/>
        </w:rPr>
      </w:pPr>
      <w:r w:rsidRPr="00512B4C">
        <w:rPr>
          <w:noProof/>
          <w:sz w:val="32"/>
          <w:szCs w:val="32"/>
        </w:rPr>
        <w:drawing>
          <wp:inline distT="0" distB="0" distL="0" distR="0" wp14:anchorId="7CD7AC70" wp14:editId="78FF3514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59" w:rsidRDefault="006E6959" w:rsidP="006E6959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СОВЕТ КАЛАРСКОГО МУНИЦИПАЛЬНОГО ОКРУГА</w:t>
      </w:r>
    </w:p>
    <w:p w:rsidR="006E6959" w:rsidRDefault="006E6959" w:rsidP="006E6959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ЗАБАЙКАЛЬСКОГО КРАЯ</w:t>
      </w:r>
    </w:p>
    <w:p w:rsidR="006E6959" w:rsidRPr="007F3954" w:rsidRDefault="006E6959" w:rsidP="006E6959">
      <w:pPr>
        <w:jc w:val="center"/>
        <w:rPr>
          <w:b/>
          <w:bCs/>
          <w:lang w:eastAsia="en-US"/>
        </w:rPr>
      </w:pPr>
    </w:p>
    <w:p w:rsidR="006E6959" w:rsidRDefault="002B41E4" w:rsidP="006E6959">
      <w:pPr>
        <w:jc w:val="center"/>
        <w:rPr>
          <w:b/>
          <w:bCs/>
          <w:sz w:val="44"/>
          <w:szCs w:val="44"/>
          <w:lang w:eastAsia="en-US"/>
        </w:rPr>
      </w:pPr>
      <w:r>
        <w:rPr>
          <w:b/>
          <w:bCs/>
          <w:sz w:val="44"/>
          <w:szCs w:val="44"/>
          <w:lang w:eastAsia="en-US"/>
        </w:rPr>
        <w:t>РЕШЕНИ</w:t>
      </w:r>
      <w:r w:rsidR="007F3954">
        <w:rPr>
          <w:b/>
          <w:bCs/>
          <w:sz w:val="44"/>
          <w:szCs w:val="44"/>
          <w:lang w:eastAsia="en-US"/>
        </w:rPr>
        <w:t>Е</w:t>
      </w:r>
    </w:p>
    <w:p w:rsidR="006E6959" w:rsidRPr="007F3954" w:rsidRDefault="006E6959" w:rsidP="006E6959">
      <w:pPr>
        <w:jc w:val="center"/>
        <w:rPr>
          <w:b/>
          <w:bCs/>
          <w:lang w:eastAsia="en-US"/>
        </w:rPr>
      </w:pPr>
    </w:p>
    <w:p w:rsidR="006E6959" w:rsidRDefault="007F3954" w:rsidP="009F5EA6">
      <w:pPr>
        <w:jc w:val="center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eastAsia="en-US"/>
        </w:rPr>
        <w:t xml:space="preserve">22 июля 2022 </w:t>
      </w:r>
      <w:r w:rsidR="006E6959">
        <w:rPr>
          <w:b/>
          <w:bCs/>
          <w:iCs/>
          <w:sz w:val="28"/>
          <w:szCs w:val="28"/>
          <w:lang w:eastAsia="en-US"/>
        </w:rPr>
        <w:t>года</w:t>
      </w:r>
      <w:r w:rsidR="006E6959">
        <w:rPr>
          <w:b/>
          <w:bCs/>
          <w:iCs/>
          <w:sz w:val="28"/>
          <w:szCs w:val="28"/>
          <w:lang w:eastAsia="en-US"/>
        </w:rPr>
        <w:tab/>
      </w:r>
      <w:r w:rsidR="009F5EA6">
        <w:rPr>
          <w:b/>
          <w:bCs/>
          <w:iCs/>
          <w:sz w:val="28"/>
          <w:szCs w:val="28"/>
          <w:lang w:eastAsia="en-US"/>
        </w:rPr>
        <w:tab/>
      </w:r>
      <w:r w:rsidR="009F5EA6">
        <w:rPr>
          <w:b/>
          <w:bCs/>
          <w:iCs/>
          <w:sz w:val="28"/>
          <w:szCs w:val="28"/>
          <w:lang w:eastAsia="en-US"/>
        </w:rPr>
        <w:tab/>
      </w:r>
      <w:r w:rsidR="009F5EA6">
        <w:rPr>
          <w:b/>
          <w:bCs/>
          <w:iCs/>
          <w:sz w:val="28"/>
          <w:szCs w:val="28"/>
          <w:lang w:eastAsia="en-US"/>
        </w:rPr>
        <w:tab/>
      </w:r>
      <w:r w:rsidR="009F5EA6">
        <w:rPr>
          <w:b/>
          <w:bCs/>
          <w:iCs/>
          <w:sz w:val="28"/>
          <w:szCs w:val="28"/>
          <w:lang w:eastAsia="en-US"/>
        </w:rPr>
        <w:tab/>
      </w:r>
      <w:bookmarkStart w:id="0" w:name="_GoBack"/>
      <w:bookmarkEnd w:id="0"/>
      <w:r w:rsidR="006E6959">
        <w:rPr>
          <w:b/>
          <w:bCs/>
          <w:iCs/>
          <w:sz w:val="28"/>
          <w:szCs w:val="28"/>
          <w:lang w:eastAsia="en-US"/>
        </w:rPr>
        <w:tab/>
      </w:r>
      <w:r w:rsidR="006E6959">
        <w:rPr>
          <w:b/>
          <w:bCs/>
          <w:iCs/>
          <w:sz w:val="28"/>
          <w:szCs w:val="28"/>
          <w:lang w:eastAsia="en-US"/>
        </w:rPr>
        <w:tab/>
      </w:r>
      <w:r w:rsidR="006E6959">
        <w:rPr>
          <w:b/>
          <w:bCs/>
          <w:iCs/>
          <w:sz w:val="28"/>
          <w:szCs w:val="28"/>
          <w:lang w:eastAsia="en-US"/>
        </w:rPr>
        <w:tab/>
        <w:t>№</w:t>
      </w:r>
      <w:r w:rsidR="002805CB">
        <w:rPr>
          <w:b/>
          <w:bCs/>
          <w:iCs/>
          <w:sz w:val="28"/>
          <w:szCs w:val="28"/>
          <w:lang w:eastAsia="en-US"/>
        </w:rPr>
        <w:t xml:space="preserve"> </w:t>
      </w:r>
      <w:r w:rsidR="009F5EA6">
        <w:rPr>
          <w:b/>
          <w:bCs/>
          <w:iCs/>
          <w:sz w:val="28"/>
          <w:szCs w:val="28"/>
          <w:lang w:eastAsia="en-US"/>
        </w:rPr>
        <w:t>218</w:t>
      </w:r>
    </w:p>
    <w:p w:rsidR="007F3954" w:rsidRPr="007F3954" w:rsidRDefault="007F3954" w:rsidP="009F5EA6">
      <w:pPr>
        <w:ind w:firstLine="708"/>
        <w:jc w:val="center"/>
        <w:rPr>
          <w:b/>
          <w:bCs/>
          <w:iCs/>
          <w:lang w:eastAsia="en-US"/>
        </w:rPr>
      </w:pPr>
    </w:p>
    <w:p w:rsidR="006E6959" w:rsidRDefault="006E6959" w:rsidP="006E6959">
      <w:pPr>
        <w:jc w:val="center"/>
        <w:rPr>
          <w:b/>
          <w:bCs/>
          <w:sz w:val="32"/>
          <w:szCs w:val="32"/>
          <w:lang w:eastAsia="en-US"/>
        </w:rPr>
      </w:pPr>
      <w:proofErr w:type="gramStart"/>
      <w:r>
        <w:rPr>
          <w:b/>
          <w:bCs/>
          <w:sz w:val="32"/>
          <w:szCs w:val="32"/>
          <w:lang w:eastAsia="en-US"/>
        </w:rPr>
        <w:t>с</w:t>
      </w:r>
      <w:proofErr w:type="gramEnd"/>
      <w:r>
        <w:rPr>
          <w:b/>
          <w:bCs/>
          <w:sz w:val="32"/>
          <w:szCs w:val="32"/>
          <w:lang w:eastAsia="en-US"/>
        </w:rPr>
        <w:t>. Чара</w:t>
      </w:r>
    </w:p>
    <w:p w:rsidR="00252972" w:rsidRPr="009F5EA6" w:rsidRDefault="00252972" w:rsidP="006E6959">
      <w:pPr>
        <w:jc w:val="center"/>
        <w:rPr>
          <w:b/>
          <w:bCs/>
          <w:lang w:eastAsia="en-US"/>
        </w:rPr>
      </w:pP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>О</w:t>
      </w:r>
      <w:r w:rsidR="002B41E4">
        <w:rPr>
          <w:b/>
          <w:sz w:val="28"/>
          <w:szCs w:val="28"/>
        </w:rPr>
        <w:t xml:space="preserve"> внесении изменений в </w:t>
      </w:r>
      <w:r w:rsidRPr="00DC73FD">
        <w:rPr>
          <w:b/>
          <w:sz w:val="28"/>
          <w:szCs w:val="28"/>
        </w:rPr>
        <w:t>положени</w:t>
      </w:r>
      <w:r w:rsidR="002B41E4">
        <w:rPr>
          <w:b/>
          <w:sz w:val="28"/>
          <w:szCs w:val="28"/>
        </w:rPr>
        <w:t>е</w:t>
      </w:r>
      <w:r w:rsidRPr="00DC73FD">
        <w:rPr>
          <w:b/>
          <w:sz w:val="28"/>
          <w:szCs w:val="28"/>
        </w:rPr>
        <w:t xml:space="preserve"> об организации и проведении </w:t>
      </w: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 xml:space="preserve">публичных слушаний и общественных обсуждений </w:t>
      </w:r>
    </w:p>
    <w:p w:rsidR="00DC73FD" w:rsidRPr="00DC73FD" w:rsidRDefault="00DC73FD" w:rsidP="00DC73FD">
      <w:pPr>
        <w:jc w:val="center"/>
        <w:rPr>
          <w:b/>
          <w:sz w:val="28"/>
          <w:szCs w:val="28"/>
        </w:rPr>
      </w:pPr>
      <w:r w:rsidRPr="00DC73FD">
        <w:rPr>
          <w:b/>
          <w:sz w:val="28"/>
          <w:szCs w:val="28"/>
        </w:rPr>
        <w:t xml:space="preserve">в </w:t>
      </w:r>
      <w:proofErr w:type="spellStart"/>
      <w:r w:rsidRPr="00DC73FD">
        <w:rPr>
          <w:b/>
          <w:sz w:val="28"/>
          <w:szCs w:val="28"/>
        </w:rPr>
        <w:t>Каларском</w:t>
      </w:r>
      <w:proofErr w:type="spellEnd"/>
      <w:r w:rsidRPr="00DC73FD">
        <w:rPr>
          <w:b/>
          <w:sz w:val="28"/>
          <w:szCs w:val="28"/>
        </w:rPr>
        <w:t xml:space="preserve"> муниципальном округе</w:t>
      </w:r>
      <w:r w:rsidR="002B41E4">
        <w:rPr>
          <w:b/>
          <w:sz w:val="28"/>
          <w:szCs w:val="28"/>
        </w:rPr>
        <w:t xml:space="preserve">, </w:t>
      </w:r>
      <w:proofErr w:type="gramStart"/>
      <w:r w:rsidR="002B41E4">
        <w:rPr>
          <w:b/>
          <w:sz w:val="28"/>
          <w:szCs w:val="28"/>
        </w:rPr>
        <w:t>утвержденное</w:t>
      </w:r>
      <w:proofErr w:type="gramEnd"/>
      <w:r w:rsidR="002B41E4">
        <w:rPr>
          <w:b/>
          <w:sz w:val="28"/>
          <w:szCs w:val="28"/>
        </w:rPr>
        <w:t xml:space="preserve"> решением Совета Каларского муниципального округа Забайкальского края от 13 августа 2021 года № 115</w:t>
      </w:r>
    </w:p>
    <w:p w:rsidR="00252972" w:rsidRPr="00DC73FD" w:rsidRDefault="00252972" w:rsidP="00DC73FD">
      <w:pPr>
        <w:jc w:val="center"/>
        <w:rPr>
          <w:sz w:val="28"/>
          <w:szCs w:val="28"/>
        </w:rPr>
      </w:pPr>
    </w:p>
    <w:p w:rsidR="00DC73FD" w:rsidRPr="00DC73FD" w:rsidRDefault="00DC73FD" w:rsidP="009E1B48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 xml:space="preserve">Руководствуясь </w:t>
      </w:r>
      <w:r w:rsidR="002B41E4">
        <w:rPr>
          <w:sz w:val="28"/>
          <w:szCs w:val="28"/>
        </w:rPr>
        <w:t>статьей 30 у</w:t>
      </w:r>
      <w:r w:rsidRPr="00DC73FD">
        <w:rPr>
          <w:sz w:val="28"/>
          <w:szCs w:val="28"/>
        </w:rPr>
        <w:t>став</w:t>
      </w:r>
      <w:r w:rsidR="002B41E4">
        <w:rPr>
          <w:sz w:val="28"/>
          <w:szCs w:val="28"/>
        </w:rPr>
        <w:t>а</w:t>
      </w:r>
      <w:r w:rsidRPr="00DC73FD">
        <w:rPr>
          <w:sz w:val="28"/>
          <w:szCs w:val="28"/>
        </w:rPr>
        <w:t xml:space="preserve"> Каларского муниципального округа, Совет Каларского муниципального округа </w:t>
      </w:r>
      <w:r w:rsidRPr="00DC73FD">
        <w:rPr>
          <w:b/>
          <w:sz w:val="28"/>
          <w:szCs w:val="28"/>
        </w:rPr>
        <w:t>решил:</w:t>
      </w:r>
      <w:r w:rsidRPr="00DC73FD">
        <w:rPr>
          <w:sz w:val="28"/>
          <w:szCs w:val="28"/>
        </w:rPr>
        <w:t xml:space="preserve"> </w:t>
      </w:r>
    </w:p>
    <w:p w:rsidR="00DC73FD" w:rsidRPr="00DC73FD" w:rsidRDefault="00DC73FD" w:rsidP="00DC73FD">
      <w:pPr>
        <w:jc w:val="both"/>
        <w:rPr>
          <w:sz w:val="28"/>
          <w:szCs w:val="28"/>
        </w:rPr>
      </w:pPr>
    </w:p>
    <w:p w:rsidR="002B41E4" w:rsidRDefault="00DC73FD" w:rsidP="009E1B48">
      <w:pPr>
        <w:ind w:firstLine="708"/>
        <w:jc w:val="both"/>
        <w:rPr>
          <w:sz w:val="28"/>
          <w:szCs w:val="28"/>
        </w:rPr>
      </w:pPr>
      <w:r w:rsidRPr="00DC73FD">
        <w:rPr>
          <w:b/>
          <w:sz w:val="28"/>
          <w:szCs w:val="28"/>
        </w:rPr>
        <w:t>1.</w:t>
      </w:r>
      <w:r w:rsidRPr="00DC73FD">
        <w:rPr>
          <w:sz w:val="28"/>
          <w:szCs w:val="28"/>
        </w:rPr>
        <w:t xml:space="preserve"> </w:t>
      </w:r>
      <w:r w:rsidR="002B41E4">
        <w:rPr>
          <w:sz w:val="28"/>
          <w:szCs w:val="28"/>
        </w:rPr>
        <w:t>Внести изменение в положение</w:t>
      </w:r>
      <w:r w:rsidRPr="00DC73FD">
        <w:rPr>
          <w:sz w:val="28"/>
          <w:szCs w:val="28"/>
        </w:rPr>
        <w:t xml:space="preserve"> об организации и проведении публичных слушаний и общественных обсуждений в </w:t>
      </w:r>
      <w:proofErr w:type="spellStart"/>
      <w:r w:rsidRPr="00DC73FD">
        <w:rPr>
          <w:sz w:val="28"/>
          <w:szCs w:val="28"/>
        </w:rPr>
        <w:t>Каларском</w:t>
      </w:r>
      <w:proofErr w:type="spellEnd"/>
      <w:r w:rsidRPr="00DC73FD">
        <w:rPr>
          <w:sz w:val="28"/>
          <w:szCs w:val="28"/>
        </w:rPr>
        <w:t xml:space="preserve"> муниципальном округе</w:t>
      </w:r>
      <w:r w:rsidR="002B41E4">
        <w:rPr>
          <w:sz w:val="28"/>
          <w:szCs w:val="28"/>
        </w:rPr>
        <w:t>, утвержденное решением Совета Каларского муниципального округа Забайкальского края от 13 августа 2022 года № 115:</w:t>
      </w:r>
    </w:p>
    <w:p w:rsidR="00DC73FD" w:rsidRDefault="002B41E4" w:rsidP="009E1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 статьи 10 положения изменить, изложив в следующей редакции:</w:t>
      </w:r>
    </w:p>
    <w:p w:rsidR="002B41E4" w:rsidRDefault="002B41E4" w:rsidP="002B4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41E4">
        <w:rPr>
          <w:sz w:val="28"/>
          <w:szCs w:val="28"/>
        </w:rPr>
        <w:t xml:space="preserve">2. В целях оповещения жителей муниципального образования, решение (постановление) о назначении публичных слушаний не позднее, чем за десять </w:t>
      </w:r>
      <w:proofErr w:type="gramStart"/>
      <w:r w:rsidRPr="002B41E4">
        <w:rPr>
          <w:sz w:val="28"/>
          <w:szCs w:val="28"/>
        </w:rPr>
        <w:t>дней до даты проведения публичных слушаний подлежит официальному опубликованию одновременно с проектом соответствующего муниципального правового акта и указанием контактной информации, а также размещается на официальном сайте муниципального образования, в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Интернет (далее – Единый портал государственных и муниципальных услуг (функций).</w:t>
      </w:r>
      <w:proofErr w:type="gramEnd"/>
      <w:r w:rsidRPr="002B41E4">
        <w:rPr>
          <w:sz w:val="28"/>
          <w:szCs w:val="28"/>
        </w:rPr>
        <w:t xml:space="preserve"> Дополнительно могут использоваться и другие формы информирования населения о проводимых публичных слушаниях</w:t>
      </w:r>
      <w:proofErr w:type="gramStart"/>
      <w:r w:rsidRPr="002B41E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B41E4" w:rsidRPr="002B41E4" w:rsidRDefault="002B41E4" w:rsidP="002B4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Статью 18 положения изменить, изложив в следующей редакции:</w:t>
      </w:r>
    </w:p>
    <w:p w:rsidR="00DC73FD" w:rsidRPr="00DC73FD" w:rsidRDefault="002B41E4" w:rsidP="00252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C73FD" w:rsidRPr="00DC73FD">
        <w:rPr>
          <w:b/>
          <w:sz w:val="28"/>
          <w:szCs w:val="28"/>
        </w:rPr>
        <w:t>Статья 18. Содержание муниципального правового акта о назначении публичных слушаний</w:t>
      </w:r>
    </w:p>
    <w:p w:rsidR="00DC73FD" w:rsidRPr="00DC73FD" w:rsidRDefault="002B41E4" w:rsidP="00316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73FD" w:rsidRPr="00DC73FD">
        <w:rPr>
          <w:sz w:val="28"/>
          <w:szCs w:val="28"/>
        </w:rPr>
        <w:t>Муниципальный правовой акт о назначении публичных слушаний в обязательном порядке должен содержать:</w:t>
      </w:r>
    </w:p>
    <w:p w:rsidR="00DC73FD" w:rsidRP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lastRenderedPageBreak/>
        <w:t xml:space="preserve">а) ссылку на инициатора вынесения вопроса, проекта муниципального правового акта на публичные слушания; </w:t>
      </w:r>
    </w:p>
    <w:p w:rsidR="00DC73FD" w:rsidRP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б) формулировку вопроса, наименование проекта муниципального правового акта, вынесенного на публичные слушания:</w:t>
      </w:r>
    </w:p>
    <w:p w:rsidR="00DC73FD" w:rsidRP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в) указание на территорию проведения публичных слушаний;</w:t>
      </w:r>
    </w:p>
    <w:p w:rsidR="00DC73FD" w:rsidRP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г) дата, время и место проведения публичных слушаний;</w:t>
      </w:r>
      <w:r w:rsidRPr="00DC73FD">
        <w:rPr>
          <w:color w:val="FF0000"/>
          <w:sz w:val="28"/>
          <w:szCs w:val="28"/>
        </w:rPr>
        <w:t xml:space="preserve"> </w:t>
      </w:r>
      <w:r w:rsidRPr="00DC73FD">
        <w:rPr>
          <w:sz w:val="28"/>
          <w:szCs w:val="28"/>
        </w:rPr>
        <w:t>(не ранее чем через 10 дней и не позднее 30 дней после опубликования решения о назначении слушаний, если иное не предусмотрено действующим законодательством, настоящим Положением);</w:t>
      </w:r>
    </w:p>
    <w:p w:rsidR="00DC73FD" w:rsidRP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д) фамилия, имя, отчество лица, ответственного за организацию и проведение публичных слушаний (организатора), почтовый адрес и адрес электронной почты, контактный телефон, по которым можно получить необходимую информацию;</w:t>
      </w:r>
    </w:p>
    <w:p w:rsidR="00DC73FD" w:rsidRP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е) способ ознакомления с текстом проекта муниципального правового акта, получения иной информации, необходимой для участия в публичных слушаниях;</w:t>
      </w:r>
    </w:p>
    <w:p w:rsidR="00DC73FD" w:rsidRDefault="00DC73FD" w:rsidP="00316C65">
      <w:pPr>
        <w:ind w:firstLine="708"/>
        <w:jc w:val="both"/>
        <w:rPr>
          <w:sz w:val="28"/>
          <w:szCs w:val="28"/>
        </w:rPr>
      </w:pPr>
      <w:r w:rsidRPr="00DC73FD">
        <w:rPr>
          <w:sz w:val="28"/>
          <w:szCs w:val="28"/>
        </w:rPr>
        <w:t>ж) перечень мероприятий, необходимых для организации и проведения публичных слушаний, в виде календарного плана с указанием мероприятия, сроков исполнения, ответственного исполнителя.</w:t>
      </w:r>
    </w:p>
    <w:p w:rsidR="002B41E4" w:rsidRPr="00252972" w:rsidRDefault="00252972" w:rsidP="00252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972">
        <w:rPr>
          <w:sz w:val="28"/>
          <w:szCs w:val="28"/>
        </w:rPr>
        <w:t>2.</w:t>
      </w:r>
      <w:r w:rsidR="002B41E4" w:rsidRPr="00252972">
        <w:rPr>
          <w:sz w:val="28"/>
          <w:szCs w:val="28"/>
        </w:rPr>
        <w:t xml:space="preserve"> Участники публичных слушаний вправе направлять предложения и замечания по проекту, рассматриваемому на публичных слушаниях, для включения их в протокол публичных слушаний в сроки, указанные в решении (постановлении) о начале публичных слушаний.</w:t>
      </w:r>
    </w:p>
    <w:p w:rsidR="002B41E4" w:rsidRPr="00252972" w:rsidRDefault="00252972" w:rsidP="00252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972">
        <w:rPr>
          <w:sz w:val="28"/>
          <w:szCs w:val="28"/>
        </w:rPr>
        <w:t>3</w:t>
      </w:r>
      <w:r w:rsidR="002B41E4" w:rsidRPr="00252972">
        <w:rPr>
          <w:sz w:val="28"/>
          <w:szCs w:val="28"/>
        </w:rPr>
        <w:t>. Предоставление предложений и замечаний участниками публичных слушаний осуществляется:</w:t>
      </w:r>
    </w:p>
    <w:p w:rsidR="002B41E4" w:rsidRPr="00252972" w:rsidRDefault="002B41E4" w:rsidP="00252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972">
        <w:rPr>
          <w:sz w:val="28"/>
          <w:szCs w:val="28"/>
        </w:rPr>
        <w:t>1) в письменной форме при личном обращении к организатору публичных слушаний;</w:t>
      </w:r>
    </w:p>
    <w:p w:rsidR="002B41E4" w:rsidRPr="00252972" w:rsidRDefault="002B41E4" w:rsidP="00252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972">
        <w:rPr>
          <w:sz w:val="28"/>
          <w:szCs w:val="28"/>
        </w:rPr>
        <w:t>2) посредством Единого портала государственных и муниципальных услуг (функций);</w:t>
      </w:r>
    </w:p>
    <w:p w:rsidR="002B41E4" w:rsidRPr="00252972" w:rsidRDefault="002B41E4" w:rsidP="00252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972">
        <w:rPr>
          <w:sz w:val="28"/>
          <w:szCs w:val="28"/>
        </w:rPr>
        <w:t>3) посредством почтового отправления в адрес организатора публичных слушаний;</w:t>
      </w:r>
    </w:p>
    <w:p w:rsidR="002B41E4" w:rsidRPr="00252972" w:rsidRDefault="002B41E4" w:rsidP="00252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972">
        <w:rPr>
          <w:sz w:val="28"/>
          <w:szCs w:val="28"/>
        </w:rPr>
        <w:t>4) посредством официального сайта.</w:t>
      </w:r>
    </w:p>
    <w:p w:rsidR="002B41E4" w:rsidRPr="00252972" w:rsidRDefault="00252972" w:rsidP="00252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972">
        <w:rPr>
          <w:sz w:val="28"/>
          <w:szCs w:val="28"/>
        </w:rPr>
        <w:t>4</w:t>
      </w:r>
      <w:r w:rsidR="002B41E4" w:rsidRPr="00252972">
        <w:rPr>
          <w:sz w:val="28"/>
          <w:szCs w:val="28"/>
        </w:rPr>
        <w:t>. Все полученные предложения и замечания подлежат регистрации, а также обязательному рассмотрению организатором публичных слушаний.</w:t>
      </w:r>
    </w:p>
    <w:p w:rsidR="002B41E4" w:rsidRPr="00252972" w:rsidRDefault="00252972" w:rsidP="002529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972">
        <w:rPr>
          <w:sz w:val="28"/>
          <w:szCs w:val="28"/>
        </w:rPr>
        <w:t>5</w:t>
      </w:r>
      <w:r w:rsidR="002B41E4" w:rsidRPr="00252972">
        <w:rPr>
          <w:sz w:val="28"/>
          <w:szCs w:val="28"/>
        </w:rPr>
        <w:t xml:space="preserve">. </w:t>
      </w:r>
      <w:proofErr w:type="gramStart"/>
      <w:r w:rsidR="002B41E4" w:rsidRPr="00252972">
        <w:rPr>
          <w:sz w:val="28"/>
          <w:szCs w:val="28"/>
        </w:rPr>
        <w:t>Предложения и замечания по вынесенному на обсуждение проекту муниципального правового акта подлежат предварительной проверки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 в рассмотрении указанных замечаний и предложений с информированием жителей муниципального образования.</w:t>
      </w:r>
      <w:proofErr w:type="gramEnd"/>
    </w:p>
    <w:p w:rsidR="00252972" w:rsidRDefault="00252972" w:rsidP="00316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C73FD" w:rsidRPr="00DC73FD">
        <w:rPr>
          <w:sz w:val="28"/>
          <w:szCs w:val="28"/>
        </w:rPr>
        <w:t>При вынесении проекта нормативного правового акта на публичные слушания, последний должен быть оформлен как приложение к муниципальному правовому акту о назначении публичных слушаний</w:t>
      </w:r>
      <w:proofErr w:type="gramStart"/>
      <w:r w:rsidR="00DC73FD" w:rsidRPr="00DC73F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C73FD" w:rsidRDefault="00DC73FD" w:rsidP="00316C65">
      <w:pPr>
        <w:ind w:firstLine="708"/>
        <w:jc w:val="both"/>
        <w:rPr>
          <w:sz w:val="28"/>
          <w:szCs w:val="28"/>
        </w:rPr>
      </w:pPr>
    </w:p>
    <w:p w:rsidR="00252972" w:rsidRDefault="00252972" w:rsidP="00316C65">
      <w:pPr>
        <w:ind w:firstLine="708"/>
        <w:jc w:val="both"/>
        <w:rPr>
          <w:sz w:val="28"/>
          <w:szCs w:val="28"/>
        </w:rPr>
      </w:pPr>
      <w:r w:rsidRPr="007F3954">
        <w:rPr>
          <w:b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Настоящее постановление вступает в силу </w:t>
      </w:r>
      <w:r w:rsidR="008C5608">
        <w:rPr>
          <w:sz w:val="28"/>
          <w:szCs w:val="28"/>
        </w:rPr>
        <w:t>на следующий день после дня его официального опубликования (обнародования) на официальном сайте Каларского муниципального округа Забайкальского края</w:t>
      </w:r>
      <w:r>
        <w:rPr>
          <w:sz w:val="28"/>
          <w:szCs w:val="28"/>
        </w:rPr>
        <w:t>.</w:t>
      </w:r>
    </w:p>
    <w:p w:rsidR="00252972" w:rsidRDefault="00252972" w:rsidP="00316C65">
      <w:pPr>
        <w:ind w:firstLine="708"/>
        <w:jc w:val="both"/>
        <w:rPr>
          <w:sz w:val="28"/>
          <w:szCs w:val="28"/>
        </w:rPr>
      </w:pPr>
    </w:p>
    <w:p w:rsidR="00252972" w:rsidRDefault="00252972" w:rsidP="00316C65">
      <w:pPr>
        <w:ind w:firstLine="708"/>
        <w:jc w:val="both"/>
        <w:rPr>
          <w:sz w:val="28"/>
          <w:szCs w:val="28"/>
        </w:rPr>
      </w:pPr>
    </w:p>
    <w:p w:rsidR="00252972" w:rsidRDefault="00252972" w:rsidP="00316C65">
      <w:pPr>
        <w:ind w:firstLine="708"/>
        <w:jc w:val="both"/>
        <w:rPr>
          <w:sz w:val="28"/>
          <w:szCs w:val="28"/>
        </w:rPr>
      </w:pPr>
    </w:p>
    <w:p w:rsidR="00252972" w:rsidRDefault="00252972" w:rsidP="00252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Каларского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DC73FD" w:rsidRPr="009F5EA6" w:rsidRDefault="00252972" w:rsidP="00DC7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Климович С.А.</w:t>
      </w:r>
    </w:p>
    <w:sectPr w:rsidR="00DC73FD" w:rsidRPr="009F5EA6" w:rsidSect="007F395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7BDD"/>
    <w:multiLevelType w:val="hybridMultilevel"/>
    <w:tmpl w:val="58C4B48A"/>
    <w:lvl w:ilvl="0" w:tplc="8A72BE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D5"/>
    <w:rsid w:val="00105921"/>
    <w:rsid w:val="00140CFA"/>
    <w:rsid w:val="00150C12"/>
    <w:rsid w:val="00216E22"/>
    <w:rsid w:val="00252972"/>
    <w:rsid w:val="00262DE8"/>
    <w:rsid w:val="002805CB"/>
    <w:rsid w:val="002B41E4"/>
    <w:rsid w:val="002C0208"/>
    <w:rsid w:val="002D4AE0"/>
    <w:rsid w:val="00316C65"/>
    <w:rsid w:val="00390149"/>
    <w:rsid w:val="00460306"/>
    <w:rsid w:val="0056036C"/>
    <w:rsid w:val="00633B43"/>
    <w:rsid w:val="006B19D5"/>
    <w:rsid w:val="006E6959"/>
    <w:rsid w:val="007F3954"/>
    <w:rsid w:val="008C5608"/>
    <w:rsid w:val="008E5475"/>
    <w:rsid w:val="008F5E2B"/>
    <w:rsid w:val="009E1B48"/>
    <w:rsid w:val="009F5EA6"/>
    <w:rsid w:val="00A8116A"/>
    <w:rsid w:val="00A92C02"/>
    <w:rsid w:val="00AC444C"/>
    <w:rsid w:val="00AD076C"/>
    <w:rsid w:val="00AE73F6"/>
    <w:rsid w:val="00C63C98"/>
    <w:rsid w:val="00CA0EA1"/>
    <w:rsid w:val="00CB4D8A"/>
    <w:rsid w:val="00D354C4"/>
    <w:rsid w:val="00D3562C"/>
    <w:rsid w:val="00DC73FD"/>
    <w:rsid w:val="00E35515"/>
    <w:rsid w:val="00E56027"/>
    <w:rsid w:val="00E5609E"/>
    <w:rsid w:val="00F1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73FD"/>
  </w:style>
  <w:style w:type="paragraph" w:styleId="a3">
    <w:name w:val="Body Text"/>
    <w:basedOn w:val="a"/>
    <w:link w:val="a4"/>
    <w:rsid w:val="00DC73FD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DC73FD"/>
    <w:rPr>
      <w:b/>
      <w:sz w:val="24"/>
    </w:rPr>
  </w:style>
  <w:style w:type="paragraph" w:styleId="a5">
    <w:name w:val="Body Text Indent"/>
    <w:basedOn w:val="a"/>
    <w:link w:val="a6"/>
    <w:rsid w:val="00DC73FD"/>
    <w:pPr>
      <w:ind w:firstLine="360"/>
      <w:jc w:val="both"/>
    </w:pPr>
    <w:rPr>
      <w:b/>
      <w:i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DC73FD"/>
    <w:rPr>
      <w:b/>
      <w:i/>
      <w:sz w:val="26"/>
    </w:rPr>
  </w:style>
  <w:style w:type="paragraph" w:styleId="2">
    <w:name w:val="Body Text 2"/>
    <w:basedOn w:val="a"/>
    <w:link w:val="20"/>
    <w:rsid w:val="00DC73FD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C73FD"/>
    <w:rPr>
      <w:sz w:val="24"/>
    </w:rPr>
  </w:style>
  <w:style w:type="paragraph" w:styleId="3">
    <w:name w:val="Body Text 3"/>
    <w:basedOn w:val="a"/>
    <w:link w:val="30"/>
    <w:rsid w:val="00DC73FD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DC73FD"/>
    <w:rPr>
      <w:sz w:val="26"/>
    </w:rPr>
  </w:style>
  <w:style w:type="paragraph" w:customStyle="1" w:styleId="ConsNormal">
    <w:name w:val="ConsNormal"/>
    <w:rsid w:val="00DC73FD"/>
    <w:pPr>
      <w:widowControl w:val="0"/>
      <w:snapToGrid w:val="0"/>
      <w:ind w:right="19772" w:firstLine="720"/>
    </w:pPr>
    <w:rPr>
      <w:rFonts w:ascii="Arial" w:hAnsi="Arial"/>
    </w:rPr>
  </w:style>
  <w:style w:type="character" w:customStyle="1" w:styleId="a7">
    <w:name w:val="Гипертекстовая ссылка"/>
    <w:uiPriority w:val="99"/>
    <w:rsid w:val="00DC73FD"/>
    <w:rPr>
      <w:rFonts w:cs="Times New Roman"/>
      <w:color w:val="auto"/>
    </w:rPr>
  </w:style>
  <w:style w:type="paragraph" w:customStyle="1" w:styleId="ConsPlusTitle">
    <w:name w:val="ConsPlusTitle"/>
    <w:rsid w:val="00DC73F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DC73F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basedOn w:val="a0"/>
    <w:link w:val="10"/>
    <w:rsid w:val="00DC73FD"/>
    <w:rPr>
      <w:sz w:val="26"/>
      <w:szCs w:val="26"/>
      <w:u w:val="single"/>
      <w:shd w:val="clear" w:color="auto" w:fill="FFFFFF"/>
    </w:rPr>
  </w:style>
  <w:style w:type="paragraph" w:customStyle="1" w:styleId="10">
    <w:name w:val="Основной текст1"/>
    <w:basedOn w:val="a"/>
    <w:link w:val="a8"/>
    <w:rsid w:val="00DC73FD"/>
    <w:pPr>
      <w:widowControl w:val="0"/>
      <w:shd w:val="clear" w:color="auto" w:fill="FFFFFF"/>
      <w:spacing w:after="300"/>
    </w:pPr>
    <w:rPr>
      <w:sz w:val="26"/>
      <w:szCs w:val="26"/>
      <w:u w:val="single"/>
    </w:rPr>
  </w:style>
  <w:style w:type="paragraph" w:styleId="a9">
    <w:name w:val="Balloon Text"/>
    <w:basedOn w:val="a"/>
    <w:link w:val="aa"/>
    <w:rsid w:val="00DC73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73F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2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73FD"/>
  </w:style>
  <w:style w:type="paragraph" w:styleId="a3">
    <w:name w:val="Body Text"/>
    <w:basedOn w:val="a"/>
    <w:link w:val="a4"/>
    <w:rsid w:val="00DC73FD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DC73FD"/>
    <w:rPr>
      <w:b/>
      <w:sz w:val="24"/>
    </w:rPr>
  </w:style>
  <w:style w:type="paragraph" w:styleId="a5">
    <w:name w:val="Body Text Indent"/>
    <w:basedOn w:val="a"/>
    <w:link w:val="a6"/>
    <w:rsid w:val="00DC73FD"/>
    <w:pPr>
      <w:ind w:firstLine="360"/>
      <w:jc w:val="both"/>
    </w:pPr>
    <w:rPr>
      <w:b/>
      <w:i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DC73FD"/>
    <w:rPr>
      <w:b/>
      <w:i/>
      <w:sz w:val="26"/>
    </w:rPr>
  </w:style>
  <w:style w:type="paragraph" w:styleId="2">
    <w:name w:val="Body Text 2"/>
    <w:basedOn w:val="a"/>
    <w:link w:val="20"/>
    <w:rsid w:val="00DC73FD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C73FD"/>
    <w:rPr>
      <w:sz w:val="24"/>
    </w:rPr>
  </w:style>
  <w:style w:type="paragraph" w:styleId="3">
    <w:name w:val="Body Text 3"/>
    <w:basedOn w:val="a"/>
    <w:link w:val="30"/>
    <w:rsid w:val="00DC73FD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DC73FD"/>
    <w:rPr>
      <w:sz w:val="26"/>
    </w:rPr>
  </w:style>
  <w:style w:type="paragraph" w:customStyle="1" w:styleId="ConsNormal">
    <w:name w:val="ConsNormal"/>
    <w:rsid w:val="00DC73FD"/>
    <w:pPr>
      <w:widowControl w:val="0"/>
      <w:snapToGrid w:val="0"/>
      <w:ind w:right="19772" w:firstLine="720"/>
    </w:pPr>
    <w:rPr>
      <w:rFonts w:ascii="Arial" w:hAnsi="Arial"/>
    </w:rPr>
  </w:style>
  <w:style w:type="character" w:customStyle="1" w:styleId="a7">
    <w:name w:val="Гипертекстовая ссылка"/>
    <w:uiPriority w:val="99"/>
    <w:rsid w:val="00DC73FD"/>
    <w:rPr>
      <w:rFonts w:cs="Times New Roman"/>
      <w:color w:val="auto"/>
    </w:rPr>
  </w:style>
  <w:style w:type="paragraph" w:customStyle="1" w:styleId="ConsPlusTitle">
    <w:name w:val="ConsPlusTitle"/>
    <w:rsid w:val="00DC73F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DC73F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basedOn w:val="a0"/>
    <w:link w:val="10"/>
    <w:rsid w:val="00DC73FD"/>
    <w:rPr>
      <w:sz w:val="26"/>
      <w:szCs w:val="26"/>
      <w:u w:val="single"/>
      <w:shd w:val="clear" w:color="auto" w:fill="FFFFFF"/>
    </w:rPr>
  </w:style>
  <w:style w:type="paragraph" w:customStyle="1" w:styleId="10">
    <w:name w:val="Основной текст1"/>
    <w:basedOn w:val="a"/>
    <w:link w:val="a8"/>
    <w:rsid w:val="00DC73FD"/>
    <w:pPr>
      <w:widowControl w:val="0"/>
      <w:shd w:val="clear" w:color="auto" w:fill="FFFFFF"/>
      <w:spacing w:after="300"/>
    </w:pPr>
    <w:rPr>
      <w:sz w:val="26"/>
      <w:szCs w:val="26"/>
      <w:u w:val="single"/>
    </w:rPr>
  </w:style>
  <w:style w:type="paragraph" w:styleId="a9">
    <w:name w:val="Balloon Text"/>
    <w:basedOn w:val="a"/>
    <w:link w:val="aa"/>
    <w:rsid w:val="00DC73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73F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2022-06-29T23:48:00Z</dcterms:created>
  <dcterms:modified xsi:type="dcterms:W3CDTF">2022-07-22T06:58:00Z</dcterms:modified>
</cp:coreProperties>
</file>