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A3" w:rsidRPr="00163B43" w:rsidRDefault="007330A3" w:rsidP="007330A3">
      <w:pPr>
        <w:pStyle w:val="af3"/>
        <w:rPr>
          <w:sz w:val="28"/>
        </w:rPr>
      </w:pPr>
      <w:bookmarkStart w:id="0" w:name="_GoBack"/>
      <w:bookmarkEnd w:id="0"/>
      <w:r w:rsidRPr="00163B43">
        <w:rPr>
          <w:noProof/>
        </w:rPr>
        <w:drawing>
          <wp:inline distT="0" distB="0" distL="0" distR="0" wp14:anchorId="62B76A65" wp14:editId="317981E7">
            <wp:extent cx="695325" cy="8572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7330A3" w:rsidRPr="00163B43" w:rsidRDefault="007330A3" w:rsidP="007330A3">
      <w:pPr>
        <w:jc w:val="center"/>
        <w:rPr>
          <w:b/>
          <w:sz w:val="36"/>
          <w:szCs w:val="36"/>
        </w:rPr>
      </w:pPr>
      <w:r w:rsidRPr="00163B43">
        <w:rPr>
          <w:b/>
          <w:sz w:val="36"/>
          <w:szCs w:val="36"/>
        </w:rPr>
        <w:t xml:space="preserve">АДМИНИСТРАЦИЯ </w:t>
      </w:r>
    </w:p>
    <w:p w:rsidR="007330A3" w:rsidRPr="00163B43" w:rsidRDefault="007330A3" w:rsidP="007330A3">
      <w:pPr>
        <w:jc w:val="center"/>
        <w:rPr>
          <w:b/>
          <w:sz w:val="36"/>
          <w:szCs w:val="36"/>
        </w:rPr>
      </w:pPr>
      <w:r w:rsidRPr="00163B43">
        <w:rPr>
          <w:b/>
          <w:sz w:val="36"/>
          <w:szCs w:val="36"/>
        </w:rPr>
        <w:t>КАЛАРСКОГО МУНИЦИПАЛЬНОГО ОКРУГА ЗАБАЙКАЛЬСКОГО КРАЯ</w:t>
      </w:r>
    </w:p>
    <w:p w:rsidR="007330A3" w:rsidRPr="00163B43" w:rsidRDefault="007330A3" w:rsidP="007330A3">
      <w:pPr>
        <w:jc w:val="center"/>
        <w:rPr>
          <w:b/>
          <w:sz w:val="28"/>
          <w:szCs w:val="36"/>
        </w:rPr>
      </w:pPr>
    </w:p>
    <w:p w:rsidR="007330A3" w:rsidRPr="00163B43" w:rsidRDefault="007330A3" w:rsidP="007330A3">
      <w:pPr>
        <w:jc w:val="center"/>
        <w:rPr>
          <w:b/>
          <w:sz w:val="44"/>
          <w:szCs w:val="44"/>
        </w:rPr>
      </w:pPr>
      <w:r w:rsidRPr="00163B43">
        <w:rPr>
          <w:b/>
          <w:sz w:val="44"/>
          <w:szCs w:val="44"/>
        </w:rPr>
        <w:t>ПОСТАНОВЛЕНИЕ</w:t>
      </w:r>
    </w:p>
    <w:p w:rsidR="007330A3" w:rsidRPr="00163B43" w:rsidRDefault="007330A3" w:rsidP="007330A3">
      <w:pPr>
        <w:jc w:val="center"/>
        <w:rPr>
          <w:b/>
          <w:sz w:val="28"/>
          <w:szCs w:val="44"/>
        </w:rPr>
      </w:pPr>
    </w:p>
    <w:p w:rsidR="007330A3" w:rsidRPr="00163B43" w:rsidRDefault="004769B2" w:rsidP="007330A3">
      <w:pPr>
        <w:jc w:val="center"/>
        <w:rPr>
          <w:sz w:val="28"/>
          <w:szCs w:val="28"/>
        </w:rPr>
      </w:pPr>
      <w:r>
        <w:rPr>
          <w:sz w:val="28"/>
          <w:szCs w:val="28"/>
        </w:rPr>
        <w:t>29</w:t>
      </w:r>
      <w:r w:rsidR="00506BEB">
        <w:rPr>
          <w:sz w:val="28"/>
          <w:szCs w:val="28"/>
        </w:rPr>
        <w:t xml:space="preserve"> декабря 2022</w:t>
      </w:r>
      <w:r w:rsidR="007330A3" w:rsidRPr="00163B43">
        <w:rPr>
          <w:sz w:val="28"/>
          <w:szCs w:val="28"/>
        </w:rPr>
        <w:t xml:space="preserve"> года</w:t>
      </w:r>
      <w:r w:rsidR="007330A3" w:rsidRPr="00163B43">
        <w:rPr>
          <w:sz w:val="28"/>
          <w:szCs w:val="28"/>
        </w:rPr>
        <w:tab/>
      </w:r>
      <w:r w:rsidR="007330A3" w:rsidRPr="00163B43">
        <w:rPr>
          <w:sz w:val="28"/>
          <w:szCs w:val="28"/>
        </w:rPr>
        <w:tab/>
      </w:r>
      <w:r w:rsidR="007330A3" w:rsidRPr="00163B43">
        <w:rPr>
          <w:sz w:val="28"/>
          <w:szCs w:val="28"/>
        </w:rPr>
        <w:tab/>
      </w:r>
      <w:r w:rsidR="007330A3" w:rsidRPr="00163B43">
        <w:rPr>
          <w:sz w:val="28"/>
          <w:szCs w:val="28"/>
        </w:rPr>
        <w:tab/>
      </w:r>
      <w:r w:rsidR="007330A3" w:rsidRPr="00163B43">
        <w:rPr>
          <w:sz w:val="28"/>
          <w:szCs w:val="28"/>
        </w:rPr>
        <w:tab/>
      </w:r>
      <w:r w:rsidR="007330A3" w:rsidRPr="00163B43">
        <w:rPr>
          <w:sz w:val="28"/>
          <w:szCs w:val="28"/>
        </w:rPr>
        <w:tab/>
      </w:r>
      <w:r w:rsidR="007330A3" w:rsidRPr="00163B43">
        <w:rPr>
          <w:sz w:val="28"/>
          <w:szCs w:val="28"/>
        </w:rPr>
        <w:tab/>
        <w:t xml:space="preserve">№ </w:t>
      </w:r>
      <w:r>
        <w:rPr>
          <w:sz w:val="28"/>
          <w:szCs w:val="28"/>
        </w:rPr>
        <w:t>786</w:t>
      </w:r>
    </w:p>
    <w:p w:rsidR="007330A3" w:rsidRPr="00163B43" w:rsidRDefault="007330A3" w:rsidP="007330A3">
      <w:pPr>
        <w:jc w:val="center"/>
        <w:rPr>
          <w:b/>
          <w:sz w:val="32"/>
          <w:szCs w:val="32"/>
        </w:rPr>
      </w:pPr>
      <w:r w:rsidRPr="00163B43">
        <w:rPr>
          <w:b/>
          <w:sz w:val="32"/>
          <w:szCs w:val="32"/>
        </w:rPr>
        <w:t>с. Чара</w:t>
      </w:r>
    </w:p>
    <w:p w:rsidR="002D0629" w:rsidRPr="00E30912" w:rsidRDefault="002D0629" w:rsidP="007330A3">
      <w:pPr>
        <w:autoSpaceDE w:val="0"/>
        <w:autoSpaceDN w:val="0"/>
        <w:adjustRightInd w:val="0"/>
        <w:ind w:firstLine="709"/>
        <w:jc w:val="both"/>
        <w:rPr>
          <w:bCs/>
          <w:sz w:val="28"/>
          <w:szCs w:val="28"/>
        </w:rPr>
      </w:pPr>
    </w:p>
    <w:p w:rsidR="00A0051B" w:rsidRPr="00A0051B" w:rsidRDefault="002D0629" w:rsidP="007330A3">
      <w:pPr>
        <w:autoSpaceDE w:val="0"/>
        <w:autoSpaceDN w:val="0"/>
        <w:adjustRightInd w:val="0"/>
        <w:jc w:val="center"/>
        <w:rPr>
          <w:b/>
          <w:sz w:val="28"/>
          <w:szCs w:val="28"/>
        </w:rPr>
      </w:pPr>
      <w:r w:rsidRPr="00A0051B">
        <w:rPr>
          <w:b/>
          <w:bCs/>
          <w:sz w:val="28"/>
          <w:szCs w:val="28"/>
        </w:rPr>
        <w:t>Об утверждении</w:t>
      </w:r>
      <w:r w:rsidRPr="00A0051B">
        <w:rPr>
          <w:b/>
          <w:sz w:val="28"/>
          <w:szCs w:val="28"/>
        </w:rPr>
        <w:t xml:space="preserve"> Программы профилактики</w:t>
      </w:r>
      <w:r w:rsidR="00A0051B" w:rsidRPr="00A0051B">
        <w:rPr>
          <w:b/>
          <w:sz w:val="28"/>
          <w:szCs w:val="28"/>
        </w:rPr>
        <w:t xml:space="preserve"> </w:t>
      </w:r>
      <w:r w:rsidRPr="00A0051B">
        <w:rPr>
          <w:b/>
          <w:sz w:val="28"/>
          <w:szCs w:val="28"/>
        </w:rPr>
        <w:t xml:space="preserve">рисков причинения вреда (ущерба) охраняемым законом </w:t>
      </w:r>
      <w:r w:rsidR="00A0051B" w:rsidRPr="00A0051B">
        <w:rPr>
          <w:b/>
          <w:sz w:val="28"/>
          <w:szCs w:val="28"/>
        </w:rPr>
        <w:t xml:space="preserve">ценностям при осуществлении </w:t>
      </w:r>
      <w:r w:rsidR="00A0051B" w:rsidRPr="00A0051B">
        <w:rPr>
          <w:b/>
          <w:color w:val="000000"/>
          <w:sz w:val="28"/>
          <w:szCs w:val="28"/>
        </w:rPr>
        <w:t xml:space="preserve">муниципального </w:t>
      </w:r>
      <w:r w:rsidR="006418A3" w:rsidRPr="0043223B">
        <w:rPr>
          <w:b/>
          <w:sz w:val="28"/>
          <w:szCs w:val="28"/>
        </w:rPr>
        <w:t>контрол</w:t>
      </w:r>
      <w:r w:rsidR="00506BEB">
        <w:rPr>
          <w:b/>
          <w:sz w:val="28"/>
          <w:szCs w:val="28"/>
        </w:rPr>
        <w:t>я</w:t>
      </w:r>
      <w:r w:rsidR="006418A3" w:rsidRPr="0043223B">
        <w:rPr>
          <w:b/>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6418A3">
        <w:rPr>
          <w:b/>
          <w:sz w:val="28"/>
          <w:szCs w:val="28"/>
        </w:rPr>
        <w:t xml:space="preserve">на территории Каларского муниципального округа Забайкальского </w:t>
      </w:r>
      <w:r w:rsidR="006418A3" w:rsidRPr="003A6661">
        <w:rPr>
          <w:b/>
          <w:sz w:val="28"/>
          <w:szCs w:val="28"/>
        </w:rPr>
        <w:t xml:space="preserve">края </w:t>
      </w:r>
      <w:r w:rsidR="00A0051B" w:rsidRPr="00A0051B">
        <w:rPr>
          <w:b/>
          <w:sz w:val="28"/>
          <w:szCs w:val="28"/>
        </w:rPr>
        <w:t>на 202</w:t>
      </w:r>
      <w:r w:rsidR="00EC677B">
        <w:rPr>
          <w:b/>
          <w:sz w:val="28"/>
          <w:szCs w:val="28"/>
        </w:rPr>
        <w:t>3</w:t>
      </w:r>
      <w:r w:rsidR="00A0051B" w:rsidRPr="00A0051B">
        <w:rPr>
          <w:b/>
          <w:sz w:val="28"/>
          <w:szCs w:val="28"/>
        </w:rPr>
        <w:t xml:space="preserve"> год</w:t>
      </w:r>
    </w:p>
    <w:p w:rsidR="002D0629" w:rsidRPr="00E30912" w:rsidRDefault="002D0629" w:rsidP="007330A3">
      <w:pPr>
        <w:autoSpaceDE w:val="0"/>
        <w:autoSpaceDN w:val="0"/>
        <w:adjustRightInd w:val="0"/>
        <w:ind w:firstLine="709"/>
        <w:jc w:val="both"/>
        <w:rPr>
          <w:sz w:val="28"/>
          <w:szCs w:val="28"/>
        </w:rPr>
      </w:pPr>
    </w:p>
    <w:p w:rsidR="006418A3" w:rsidRDefault="006418A3" w:rsidP="007330A3">
      <w:pPr>
        <w:autoSpaceDE w:val="0"/>
        <w:autoSpaceDN w:val="0"/>
        <w:adjustRightInd w:val="0"/>
        <w:ind w:firstLine="709"/>
        <w:jc w:val="both"/>
        <w:rPr>
          <w:sz w:val="28"/>
          <w:szCs w:val="28"/>
        </w:rPr>
      </w:pPr>
      <w:r w:rsidRPr="006418A3">
        <w:rPr>
          <w:sz w:val="28"/>
          <w:szCs w:val="28"/>
        </w:rPr>
        <w:t>В соответствии со статьей 44 Федерального закона от 31 июля 2020 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постановляет:</w:t>
      </w:r>
    </w:p>
    <w:p w:rsidR="006418A3" w:rsidRPr="006418A3" w:rsidRDefault="006418A3" w:rsidP="007330A3">
      <w:pPr>
        <w:autoSpaceDE w:val="0"/>
        <w:autoSpaceDN w:val="0"/>
        <w:adjustRightInd w:val="0"/>
        <w:ind w:firstLine="709"/>
        <w:jc w:val="both"/>
        <w:rPr>
          <w:sz w:val="28"/>
          <w:szCs w:val="28"/>
        </w:rPr>
      </w:pPr>
    </w:p>
    <w:p w:rsidR="002D0629" w:rsidRPr="00A0051B" w:rsidRDefault="002D0629" w:rsidP="007330A3">
      <w:pPr>
        <w:numPr>
          <w:ilvl w:val="0"/>
          <w:numId w:val="6"/>
        </w:numPr>
        <w:autoSpaceDE w:val="0"/>
        <w:autoSpaceDN w:val="0"/>
        <w:adjustRightInd w:val="0"/>
        <w:ind w:left="0" w:firstLine="709"/>
        <w:jc w:val="both"/>
        <w:rPr>
          <w:sz w:val="28"/>
          <w:szCs w:val="28"/>
        </w:rPr>
      </w:pPr>
      <w:r w:rsidRPr="00A0051B">
        <w:rPr>
          <w:sz w:val="28"/>
          <w:szCs w:val="28"/>
        </w:rPr>
        <w:t xml:space="preserve">Утвердить </w:t>
      </w:r>
      <w:r w:rsidR="006418A3">
        <w:rPr>
          <w:sz w:val="28"/>
          <w:szCs w:val="28"/>
        </w:rPr>
        <w:t xml:space="preserve">прилагаемую </w:t>
      </w:r>
      <w:r w:rsidRPr="00A0051B">
        <w:rPr>
          <w:sz w:val="28"/>
          <w:szCs w:val="28"/>
        </w:rPr>
        <w:t>Программу профилактики рисков причинения вреда охраняемым законом ценностям при осущест</w:t>
      </w:r>
      <w:r w:rsidR="00A0051B" w:rsidRPr="00A0051B">
        <w:rPr>
          <w:sz w:val="28"/>
          <w:szCs w:val="28"/>
        </w:rPr>
        <w:t xml:space="preserve">влении </w:t>
      </w:r>
      <w:r w:rsidR="00A0051B" w:rsidRPr="00A0051B">
        <w:rPr>
          <w:color w:val="000000"/>
          <w:sz w:val="28"/>
          <w:szCs w:val="28"/>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A0051B" w:rsidRPr="00A0051B">
        <w:rPr>
          <w:sz w:val="28"/>
          <w:szCs w:val="28"/>
        </w:rPr>
        <w:t xml:space="preserve"> на территории </w:t>
      </w:r>
      <w:r w:rsidR="006418A3">
        <w:rPr>
          <w:sz w:val="28"/>
          <w:szCs w:val="28"/>
        </w:rPr>
        <w:t xml:space="preserve">Каларского муниципального округа Забайкальского края </w:t>
      </w:r>
      <w:r w:rsidR="00A0051B" w:rsidRPr="00A0051B">
        <w:rPr>
          <w:sz w:val="28"/>
          <w:szCs w:val="28"/>
        </w:rPr>
        <w:t>на 202</w:t>
      </w:r>
      <w:r w:rsidR="00EC677B">
        <w:rPr>
          <w:sz w:val="28"/>
          <w:szCs w:val="28"/>
        </w:rPr>
        <w:t>3</w:t>
      </w:r>
      <w:r w:rsidR="00A0051B" w:rsidRPr="00A0051B">
        <w:rPr>
          <w:sz w:val="28"/>
          <w:szCs w:val="28"/>
        </w:rPr>
        <w:t xml:space="preserve"> год</w:t>
      </w:r>
      <w:r w:rsidRPr="00A0051B">
        <w:rPr>
          <w:sz w:val="28"/>
          <w:szCs w:val="28"/>
        </w:rPr>
        <w:t>.</w:t>
      </w:r>
    </w:p>
    <w:p w:rsidR="006418A3" w:rsidRPr="00557E79" w:rsidRDefault="002D0629" w:rsidP="007330A3">
      <w:pPr>
        <w:numPr>
          <w:ilvl w:val="0"/>
          <w:numId w:val="6"/>
        </w:numPr>
        <w:ind w:left="0" w:firstLine="709"/>
        <w:contextualSpacing/>
        <w:jc w:val="both"/>
        <w:rPr>
          <w:sz w:val="28"/>
          <w:szCs w:val="28"/>
        </w:rPr>
      </w:pPr>
      <w:r w:rsidRPr="00E30912">
        <w:rPr>
          <w:rFonts w:eastAsia="Calibri"/>
          <w:sz w:val="28"/>
          <w:szCs w:val="28"/>
          <w:lang w:eastAsia="en-US"/>
        </w:rPr>
        <w:t xml:space="preserve"> </w:t>
      </w:r>
      <w:r w:rsidR="006418A3" w:rsidRPr="003177A3">
        <w:rPr>
          <w:rFonts w:eastAsia="Calibri"/>
          <w:sz w:val="28"/>
          <w:szCs w:val="28"/>
          <w:lang w:eastAsia="en-US"/>
        </w:rPr>
        <w:t xml:space="preserve">Настоящее постановление </w:t>
      </w:r>
      <w:r w:rsidR="006418A3">
        <w:rPr>
          <w:rFonts w:eastAsia="Calibri"/>
          <w:sz w:val="28"/>
          <w:szCs w:val="28"/>
          <w:lang w:eastAsia="en-US"/>
        </w:rPr>
        <w:t>вступает в силу на следующий день после дня его официального опубликования (обнародования) на официальном сайте Каларского муниципального округа Забайкальского края.</w:t>
      </w:r>
    </w:p>
    <w:p w:rsidR="006E7712" w:rsidRDefault="006E7712" w:rsidP="007330A3">
      <w:pPr>
        <w:ind w:firstLine="709"/>
        <w:contextualSpacing/>
        <w:jc w:val="both"/>
        <w:rPr>
          <w:sz w:val="28"/>
          <w:szCs w:val="28"/>
        </w:rPr>
      </w:pPr>
    </w:p>
    <w:p w:rsidR="006E7712" w:rsidRDefault="006E7712" w:rsidP="007330A3">
      <w:pPr>
        <w:ind w:firstLine="709"/>
        <w:jc w:val="both"/>
        <w:rPr>
          <w:sz w:val="28"/>
          <w:szCs w:val="28"/>
        </w:rPr>
      </w:pPr>
    </w:p>
    <w:p w:rsidR="00506BEB" w:rsidRDefault="00506BEB" w:rsidP="007330A3">
      <w:pPr>
        <w:ind w:firstLine="709"/>
        <w:jc w:val="both"/>
        <w:rPr>
          <w:sz w:val="28"/>
          <w:szCs w:val="28"/>
        </w:rPr>
      </w:pPr>
    </w:p>
    <w:p w:rsidR="006418A3" w:rsidRPr="006418A3" w:rsidRDefault="00506BEB" w:rsidP="007330A3">
      <w:pPr>
        <w:jc w:val="both"/>
        <w:rPr>
          <w:sz w:val="28"/>
          <w:szCs w:val="28"/>
        </w:rPr>
      </w:pPr>
      <w:proofErr w:type="spellStart"/>
      <w:r>
        <w:rPr>
          <w:sz w:val="28"/>
          <w:szCs w:val="28"/>
        </w:rPr>
        <w:t>И.о</w:t>
      </w:r>
      <w:proofErr w:type="spellEnd"/>
      <w:r>
        <w:rPr>
          <w:sz w:val="28"/>
          <w:szCs w:val="28"/>
        </w:rPr>
        <w:t>. г</w:t>
      </w:r>
      <w:r w:rsidR="006E7712" w:rsidRPr="006418A3">
        <w:rPr>
          <w:sz w:val="28"/>
          <w:szCs w:val="28"/>
        </w:rPr>
        <w:t>лав</w:t>
      </w:r>
      <w:r>
        <w:rPr>
          <w:sz w:val="28"/>
          <w:szCs w:val="28"/>
        </w:rPr>
        <w:t>ы</w:t>
      </w:r>
      <w:r w:rsidR="006E7712" w:rsidRPr="006418A3">
        <w:rPr>
          <w:sz w:val="28"/>
          <w:szCs w:val="28"/>
        </w:rPr>
        <w:t xml:space="preserve"> </w:t>
      </w:r>
      <w:r w:rsidR="006418A3" w:rsidRPr="006418A3">
        <w:rPr>
          <w:sz w:val="28"/>
          <w:szCs w:val="28"/>
        </w:rPr>
        <w:t>Каларского муниципального</w:t>
      </w:r>
    </w:p>
    <w:p w:rsidR="00753091" w:rsidRPr="006418A3" w:rsidRDefault="006418A3" w:rsidP="007330A3">
      <w:pPr>
        <w:jc w:val="both"/>
        <w:rPr>
          <w:sz w:val="28"/>
          <w:szCs w:val="28"/>
        </w:rPr>
      </w:pPr>
      <w:r w:rsidRPr="006418A3">
        <w:rPr>
          <w:sz w:val="28"/>
          <w:szCs w:val="28"/>
        </w:rPr>
        <w:t xml:space="preserve">округа Забайкальского края </w:t>
      </w:r>
      <w:r w:rsidRPr="006418A3">
        <w:rPr>
          <w:sz w:val="28"/>
          <w:szCs w:val="28"/>
        </w:rPr>
        <w:tab/>
      </w:r>
      <w:r w:rsidRPr="006418A3">
        <w:rPr>
          <w:sz w:val="28"/>
          <w:szCs w:val="28"/>
        </w:rPr>
        <w:tab/>
      </w:r>
      <w:r w:rsidRPr="006418A3">
        <w:rPr>
          <w:sz w:val="28"/>
          <w:szCs w:val="28"/>
        </w:rPr>
        <w:tab/>
      </w:r>
      <w:r w:rsidRPr="006418A3">
        <w:rPr>
          <w:sz w:val="28"/>
          <w:szCs w:val="28"/>
        </w:rPr>
        <w:tab/>
      </w:r>
      <w:r w:rsidRPr="006418A3">
        <w:rPr>
          <w:sz w:val="28"/>
          <w:szCs w:val="28"/>
        </w:rPr>
        <w:tab/>
      </w:r>
      <w:r w:rsidR="007330A3">
        <w:rPr>
          <w:sz w:val="28"/>
          <w:szCs w:val="28"/>
        </w:rPr>
        <w:tab/>
      </w:r>
      <w:r w:rsidRPr="006418A3">
        <w:rPr>
          <w:sz w:val="28"/>
          <w:szCs w:val="28"/>
        </w:rPr>
        <w:tab/>
      </w:r>
      <w:r w:rsidR="00506BEB">
        <w:rPr>
          <w:sz w:val="28"/>
          <w:szCs w:val="28"/>
        </w:rPr>
        <w:t xml:space="preserve">    Н.М. </w:t>
      </w:r>
      <w:proofErr w:type="spellStart"/>
      <w:r w:rsidR="00506BEB">
        <w:rPr>
          <w:sz w:val="28"/>
          <w:szCs w:val="28"/>
        </w:rPr>
        <w:t>Корбут</w:t>
      </w:r>
      <w:proofErr w:type="spellEnd"/>
    </w:p>
    <w:p w:rsidR="006418A3" w:rsidRPr="00557E79" w:rsidRDefault="00753091" w:rsidP="007330A3">
      <w:pPr>
        <w:ind w:left="4536"/>
        <w:jc w:val="center"/>
        <w:rPr>
          <w:b/>
          <w:sz w:val="28"/>
          <w:szCs w:val="28"/>
        </w:rPr>
      </w:pPr>
      <w:r>
        <w:rPr>
          <w:sz w:val="28"/>
          <w:szCs w:val="28"/>
        </w:rPr>
        <w:br w:type="page"/>
      </w:r>
      <w:r w:rsidR="006418A3" w:rsidRPr="00557E79">
        <w:rPr>
          <w:b/>
          <w:sz w:val="28"/>
          <w:szCs w:val="28"/>
        </w:rPr>
        <w:lastRenderedPageBreak/>
        <w:t>УТВЕРЖДЕНА</w:t>
      </w:r>
    </w:p>
    <w:p w:rsidR="006418A3" w:rsidRPr="00557E79" w:rsidRDefault="006418A3" w:rsidP="007330A3">
      <w:pPr>
        <w:ind w:left="4536"/>
        <w:jc w:val="center"/>
        <w:rPr>
          <w:sz w:val="28"/>
          <w:szCs w:val="28"/>
        </w:rPr>
      </w:pPr>
      <w:r w:rsidRPr="00557E79">
        <w:rPr>
          <w:sz w:val="28"/>
          <w:szCs w:val="28"/>
        </w:rPr>
        <w:t>постановлением</w:t>
      </w:r>
    </w:p>
    <w:p w:rsidR="006418A3" w:rsidRDefault="006418A3" w:rsidP="007330A3">
      <w:pPr>
        <w:ind w:left="4536"/>
        <w:jc w:val="center"/>
        <w:rPr>
          <w:sz w:val="28"/>
          <w:szCs w:val="28"/>
        </w:rPr>
      </w:pPr>
      <w:r w:rsidRPr="00557E79">
        <w:rPr>
          <w:sz w:val="28"/>
          <w:szCs w:val="28"/>
        </w:rPr>
        <w:t>администрации Каларского муниципального округа</w:t>
      </w:r>
    </w:p>
    <w:p w:rsidR="006418A3" w:rsidRPr="00557E79" w:rsidRDefault="006418A3" w:rsidP="007330A3">
      <w:pPr>
        <w:ind w:left="4536"/>
        <w:jc w:val="center"/>
        <w:rPr>
          <w:sz w:val="28"/>
          <w:szCs w:val="28"/>
        </w:rPr>
      </w:pPr>
      <w:r>
        <w:rPr>
          <w:sz w:val="28"/>
          <w:szCs w:val="28"/>
        </w:rPr>
        <w:t>о</w:t>
      </w:r>
      <w:r w:rsidRPr="00557E79">
        <w:rPr>
          <w:sz w:val="28"/>
          <w:szCs w:val="28"/>
        </w:rPr>
        <w:t xml:space="preserve">т </w:t>
      </w:r>
      <w:r w:rsidR="004769B2">
        <w:rPr>
          <w:sz w:val="28"/>
          <w:szCs w:val="28"/>
        </w:rPr>
        <w:t xml:space="preserve">29 </w:t>
      </w:r>
      <w:r w:rsidRPr="00557E79">
        <w:rPr>
          <w:sz w:val="28"/>
          <w:szCs w:val="28"/>
        </w:rPr>
        <w:t>декабря 202</w:t>
      </w:r>
      <w:r w:rsidR="00EC677B">
        <w:rPr>
          <w:sz w:val="28"/>
          <w:szCs w:val="28"/>
        </w:rPr>
        <w:t>2</w:t>
      </w:r>
      <w:r w:rsidRPr="00557E79">
        <w:rPr>
          <w:sz w:val="28"/>
          <w:szCs w:val="28"/>
        </w:rPr>
        <w:t xml:space="preserve"> года № </w:t>
      </w:r>
      <w:r w:rsidR="004769B2">
        <w:rPr>
          <w:sz w:val="28"/>
          <w:szCs w:val="28"/>
        </w:rPr>
        <w:t>786</w:t>
      </w:r>
    </w:p>
    <w:p w:rsidR="006418A3" w:rsidRPr="00AD451A" w:rsidRDefault="006418A3" w:rsidP="007330A3">
      <w:pPr>
        <w:ind w:firstLine="709"/>
        <w:jc w:val="both"/>
        <w:rPr>
          <w:sz w:val="26"/>
          <w:szCs w:val="26"/>
        </w:rPr>
      </w:pPr>
    </w:p>
    <w:p w:rsidR="00853615" w:rsidRPr="00D129DD" w:rsidRDefault="00853615" w:rsidP="007330A3">
      <w:pPr>
        <w:shd w:val="clear" w:color="auto" w:fill="FFFFFF"/>
        <w:jc w:val="center"/>
        <w:rPr>
          <w:b/>
          <w:sz w:val="28"/>
          <w:szCs w:val="28"/>
        </w:rPr>
      </w:pPr>
      <w:r w:rsidRPr="00D129DD">
        <w:rPr>
          <w:b/>
          <w:sz w:val="28"/>
          <w:szCs w:val="28"/>
        </w:rPr>
        <w:t xml:space="preserve">Программа профилактики </w:t>
      </w:r>
      <w:r w:rsidR="003F4D06" w:rsidRPr="00D129DD">
        <w:rPr>
          <w:b/>
          <w:sz w:val="28"/>
          <w:szCs w:val="28"/>
        </w:rPr>
        <w:t>рисков причинения вреда (ущерба)</w:t>
      </w:r>
      <w:r w:rsidR="007330A3">
        <w:rPr>
          <w:b/>
          <w:sz w:val="28"/>
          <w:szCs w:val="28"/>
        </w:rPr>
        <w:t xml:space="preserve"> </w:t>
      </w:r>
      <w:r w:rsidR="003F4D06" w:rsidRPr="00D129DD">
        <w:rPr>
          <w:b/>
          <w:sz w:val="28"/>
          <w:szCs w:val="28"/>
        </w:rPr>
        <w:t>охраняемым законом ценностям</w:t>
      </w:r>
      <w:r w:rsidR="00E3065E" w:rsidRPr="00D129DD">
        <w:rPr>
          <w:b/>
          <w:sz w:val="28"/>
          <w:szCs w:val="28"/>
        </w:rPr>
        <w:t xml:space="preserve"> </w:t>
      </w:r>
      <w:r w:rsidRPr="00D129DD">
        <w:rPr>
          <w:b/>
          <w:sz w:val="28"/>
          <w:szCs w:val="28"/>
        </w:rPr>
        <w:t xml:space="preserve">при осуществлении </w:t>
      </w:r>
      <w:bookmarkStart w:id="1" w:name="_Hlk83364476"/>
      <w:r w:rsidR="00A570DE" w:rsidRPr="00D129DD">
        <w:rPr>
          <w:b/>
          <w:color w:val="000000"/>
          <w:sz w:val="28"/>
          <w:szCs w:val="28"/>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E3065E" w:rsidRPr="00D129DD">
        <w:rPr>
          <w:b/>
          <w:sz w:val="28"/>
          <w:szCs w:val="28"/>
        </w:rPr>
        <w:t xml:space="preserve"> на</w:t>
      </w:r>
      <w:r w:rsidR="008052A0" w:rsidRPr="00D129DD">
        <w:rPr>
          <w:b/>
          <w:sz w:val="28"/>
          <w:szCs w:val="28"/>
        </w:rPr>
        <w:t xml:space="preserve"> территории </w:t>
      </w:r>
      <w:r w:rsidR="006418A3">
        <w:rPr>
          <w:b/>
          <w:sz w:val="28"/>
          <w:szCs w:val="28"/>
        </w:rPr>
        <w:t xml:space="preserve">Каларского муниципального округа Забайкальского края </w:t>
      </w:r>
      <w:r w:rsidRPr="00D129DD">
        <w:rPr>
          <w:b/>
          <w:sz w:val="28"/>
          <w:szCs w:val="28"/>
        </w:rPr>
        <w:t xml:space="preserve"> </w:t>
      </w:r>
      <w:bookmarkEnd w:id="1"/>
      <w:r w:rsidRPr="00D129DD">
        <w:rPr>
          <w:b/>
          <w:sz w:val="28"/>
          <w:szCs w:val="28"/>
        </w:rPr>
        <w:t>на 202</w:t>
      </w:r>
      <w:r w:rsidR="00EC677B">
        <w:rPr>
          <w:b/>
          <w:sz w:val="28"/>
          <w:szCs w:val="28"/>
        </w:rPr>
        <w:t>3</w:t>
      </w:r>
      <w:r w:rsidRPr="00D129DD">
        <w:rPr>
          <w:b/>
          <w:sz w:val="28"/>
          <w:szCs w:val="28"/>
        </w:rPr>
        <w:t xml:space="preserve"> год</w:t>
      </w:r>
    </w:p>
    <w:p w:rsidR="004C3D17" w:rsidRPr="00A0051B" w:rsidRDefault="004C3D17" w:rsidP="007330A3">
      <w:pPr>
        <w:pStyle w:val="ConsPlusTitle"/>
        <w:ind w:firstLine="709"/>
        <w:jc w:val="both"/>
        <w:rPr>
          <w:rFonts w:ascii="Times New Roman" w:hAnsi="Times New Roman" w:cs="Times New Roman"/>
          <w:b w:val="0"/>
          <w:sz w:val="28"/>
          <w:szCs w:val="28"/>
        </w:rPr>
      </w:pPr>
    </w:p>
    <w:p w:rsidR="00853615" w:rsidRPr="00A0051B" w:rsidRDefault="004C3D17" w:rsidP="007330A3">
      <w:pPr>
        <w:shd w:val="clear" w:color="auto" w:fill="FFFFFF"/>
        <w:ind w:firstLine="709"/>
        <w:jc w:val="both"/>
        <w:rPr>
          <w:b/>
          <w:sz w:val="28"/>
          <w:szCs w:val="28"/>
          <w:shd w:val="clear" w:color="auto" w:fill="FFFFFF"/>
        </w:rPr>
      </w:pPr>
      <w:r w:rsidRPr="00A0051B">
        <w:rPr>
          <w:b/>
          <w:sz w:val="28"/>
          <w:szCs w:val="28"/>
          <w:shd w:val="clear" w:color="auto" w:fill="FFFFFF"/>
        </w:rPr>
        <w:t xml:space="preserve">Раздел </w:t>
      </w:r>
      <w:r w:rsidR="00275DED" w:rsidRPr="00A0051B">
        <w:rPr>
          <w:b/>
          <w:sz w:val="28"/>
          <w:szCs w:val="28"/>
          <w:shd w:val="clear" w:color="auto" w:fill="FFFFFF"/>
        </w:rPr>
        <w:t xml:space="preserve">1. </w:t>
      </w:r>
      <w:r w:rsidRPr="00A0051B">
        <w:rPr>
          <w:b/>
          <w:sz w:val="28"/>
          <w:szCs w:val="28"/>
          <w:shd w:val="clear" w:color="auto" w:fill="FFFFFF"/>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853615" w:rsidRPr="00A0051B" w:rsidRDefault="00853615" w:rsidP="007330A3">
      <w:pPr>
        <w:shd w:val="clear" w:color="auto" w:fill="FFFFFF"/>
        <w:ind w:firstLine="709"/>
        <w:jc w:val="both"/>
        <w:rPr>
          <w:sz w:val="28"/>
          <w:szCs w:val="28"/>
        </w:rPr>
      </w:pPr>
    </w:p>
    <w:p w:rsidR="00472011" w:rsidRPr="00A0051B" w:rsidRDefault="00275DED" w:rsidP="007330A3">
      <w:pPr>
        <w:shd w:val="clear" w:color="auto" w:fill="FFFFFF"/>
        <w:ind w:firstLine="709"/>
        <w:jc w:val="both"/>
        <w:rPr>
          <w:sz w:val="28"/>
          <w:szCs w:val="28"/>
          <w:shd w:val="clear" w:color="auto" w:fill="FFFFFF"/>
        </w:rPr>
      </w:pPr>
      <w:r w:rsidRPr="00A0051B">
        <w:rPr>
          <w:sz w:val="28"/>
          <w:szCs w:val="28"/>
        </w:rPr>
        <w:t>1.1.</w:t>
      </w:r>
      <w:r w:rsidR="00472011" w:rsidRPr="00A0051B">
        <w:rPr>
          <w:sz w:val="28"/>
          <w:szCs w:val="28"/>
        </w:rPr>
        <w:t xml:space="preserve"> Настоящая программа</w:t>
      </w:r>
      <w:r w:rsidR="00224F0C" w:rsidRPr="00A0051B">
        <w:rPr>
          <w:sz w:val="28"/>
          <w:szCs w:val="28"/>
        </w:rPr>
        <w:t xml:space="preserve"> профилактики рисков причинения вреда (ущерба) охраняемым законом ценностям</w:t>
      </w:r>
      <w:r w:rsidR="00472011" w:rsidRPr="00A0051B">
        <w:rPr>
          <w:sz w:val="28"/>
          <w:szCs w:val="28"/>
        </w:rPr>
        <w:t xml:space="preserve"> </w:t>
      </w:r>
      <w:r w:rsidR="00224F0C" w:rsidRPr="00A0051B">
        <w:rPr>
          <w:sz w:val="28"/>
          <w:szCs w:val="28"/>
        </w:rPr>
        <w:t xml:space="preserve">при осуществлении </w:t>
      </w:r>
      <w:r w:rsidR="00E3065E" w:rsidRPr="00A0051B">
        <w:rPr>
          <w:sz w:val="28"/>
          <w:szCs w:val="28"/>
        </w:rPr>
        <w:t xml:space="preserve">муниципального контроля </w:t>
      </w:r>
      <w:r w:rsidR="00A570DE" w:rsidRPr="00A0051B">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A570DE" w:rsidRPr="00A0051B">
        <w:rPr>
          <w:sz w:val="28"/>
          <w:szCs w:val="28"/>
        </w:rPr>
        <w:t xml:space="preserve"> на</w:t>
      </w:r>
      <w:r w:rsidR="008052A0" w:rsidRPr="00A0051B">
        <w:rPr>
          <w:sz w:val="28"/>
          <w:szCs w:val="28"/>
        </w:rPr>
        <w:t xml:space="preserve"> территории </w:t>
      </w:r>
      <w:r w:rsidR="006418A3">
        <w:rPr>
          <w:sz w:val="28"/>
          <w:szCs w:val="28"/>
        </w:rPr>
        <w:t xml:space="preserve">Каларского муниципального округа Забайкальского края </w:t>
      </w:r>
      <w:r w:rsidR="00224F0C" w:rsidRPr="00A0051B">
        <w:rPr>
          <w:sz w:val="28"/>
          <w:szCs w:val="28"/>
        </w:rPr>
        <w:t xml:space="preserve">(далее – Программа профилактики) </w:t>
      </w:r>
      <w:r w:rsidR="00472011" w:rsidRPr="00A0051B">
        <w:rPr>
          <w:sz w:val="28"/>
          <w:szCs w:val="28"/>
        </w:rPr>
        <w:t>разработана в соответствии со статьей 44 Федерального закона от 31</w:t>
      </w:r>
      <w:r w:rsidR="006418A3">
        <w:rPr>
          <w:sz w:val="28"/>
          <w:szCs w:val="28"/>
        </w:rPr>
        <w:t xml:space="preserve"> июля </w:t>
      </w:r>
      <w:r w:rsidR="006618A5" w:rsidRPr="00A0051B">
        <w:rPr>
          <w:sz w:val="28"/>
          <w:szCs w:val="28"/>
        </w:rPr>
        <w:t>2021</w:t>
      </w:r>
      <w:r w:rsidR="006418A3">
        <w:rPr>
          <w:sz w:val="28"/>
          <w:szCs w:val="28"/>
        </w:rPr>
        <w:t xml:space="preserve"> года</w:t>
      </w:r>
      <w:r w:rsidR="006618A5" w:rsidRPr="00A0051B">
        <w:rPr>
          <w:sz w:val="28"/>
          <w:szCs w:val="28"/>
        </w:rPr>
        <w:t xml:space="preserve"> </w:t>
      </w:r>
      <w:r w:rsidR="00472011" w:rsidRPr="00A0051B">
        <w:rPr>
          <w:sz w:val="28"/>
          <w:szCs w:val="28"/>
        </w:rPr>
        <w:t>№ 248-ФЗ «О государственном контроле (надзоре) и муниципальном контроле в Российской Федерации»</w:t>
      </w:r>
      <w:r w:rsidR="006618A5" w:rsidRPr="00A0051B">
        <w:rPr>
          <w:sz w:val="28"/>
          <w:szCs w:val="28"/>
        </w:rPr>
        <w:t xml:space="preserve"> </w:t>
      </w:r>
      <w:r w:rsidR="006618A5" w:rsidRPr="00A0051B">
        <w:rPr>
          <w:sz w:val="28"/>
          <w:szCs w:val="28"/>
          <w:shd w:val="clear" w:color="auto" w:fill="FFFFFF"/>
        </w:rPr>
        <w:t>(далее – Федеральный закон № 248-ФЗ)</w:t>
      </w:r>
      <w:r w:rsidR="00472011" w:rsidRPr="00A0051B">
        <w:rPr>
          <w:sz w:val="28"/>
          <w:szCs w:val="28"/>
        </w:rPr>
        <w:t>, постановлением Правительства Российской Федерации от 25</w:t>
      </w:r>
      <w:r w:rsidR="006418A3">
        <w:rPr>
          <w:sz w:val="28"/>
          <w:szCs w:val="28"/>
        </w:rPr>
        <w:t xml:space="preserve"> июня </w:t>
      </w:r>
      <w:r w:rsidR="006618A5" w:rsidRPr="00A0051B">
        <w:rPr>
          <w:sz w:val="28"/>
          <w:szCs w:val="28"/>
        </w:rPr>
        <w:t>2021</w:t>
      </w:r>
      <w:r w:rsidR="006418A3">
        <w:rPr>
          <w:sz w:val="28"/>
          <w:szCs w:val="28"/>
        </w:rPr>
        <w:t xml:space="preserve"> года</w:t>
      </w:r>
      <w:r w:rsidR="00224F0C" w:rsidRPr="00A0051B">
        <w:rPr>
          <w:sz w:val="28"/>
          <w:szCs w:val="28"/>
        </w:rPr>
        <w:t xml:space="preserve"> </w:t>
      </w:r>
      <w:r w:rsidR="00472011" w:rsidRPr="00A0051B">
        <w:rPr>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6418A3">
        <w:rPr>
          <w:sz w:val="28"/>
          <w:szCs w:val="28"/>
        </w:rPr>
        <w:t xml:space="preserve">, положением о муниципальном контроле </w:t>
      </w:r>
      <w:r w:rsidR="006418A3" w:rsidRPr="00A0051B">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6418A3" w:rsidRPr="00A0051B">
        <w:rPr>
          <w:sz w:val="28"/>
          <w:szCs w:val="28"/>
        </w:rPr>
        <w:t xml:space="preserve"> на территории </w:t>
      </w:r>
      <w:r w:rsidR="006418A3">
        <w:rPr>
          <w:sz w:val="28"/>
          <w:szCs w:val="28"/>
        </w:rPr>
        <w:t>Каларского муниципального округа Забайкальского края, утвержден</w:t>
      </w:r>
      <w:r w:rsidR="007330A3">
        <w:rPr>
          <w:sz w:val="28"/>
          <w:szCs w:val="28"/>
        </w:rPr>
        <w:t>н</w:t>
      </w:r>
      <w:r w:rsidR="006418A3">
        <w:rPr>
          <w:sz w:val="28"/>
          <w:szCs w:val="28"/>
        </w:rPr>
        <w:t>ым решением Совета Каларского муниципального округа Забайкальского края от 29 ноября 2021 года № 150</w:t>
      </w:r>
      <w:r w:rsidR="00472011" w:rsidRPr="00A0051B">
        <w:rPr>
          <w:sz w:val="28"/>
          <w:szCs w:val="28"/>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w:t>
      </w:r>
      <w:r w:rsidR="000C2BBA" w:rsidRPr="00A0051B">
        <w:rPr>
          <w:sz w:val="28"/>
          <w:szCs w:val="28"/>
        </w:rPr>
        <w:t xml:space="preserve">контроля </w:t>
      </w:r>
      <w:r w:rsidR="00A570DE" w:rsidRPr="00A0051B">
        <w:rPr>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A570DE" w:rsidRPr="00A0051B">
        <w:rPr>
          <w:sz w:val="28"/>
          <w:szCs w:val="28"/>
        </w:rPr>
        <w:t xml:space="preserve"> на</w:t>
      </w:r>
      <w:r w:rsidR="008052A0" w:rsidRPr="00A0051B">
        <w:rPr>
          <w:sz w:val="28"/>
          <w:szCs w:val="28"/>
        </w:rPr>
        <w:t xml:space="preserve"> территории </w:t>
      </w:r>
      <w:r w:rsidR="006418A3">
        <w:rPr>
          <w:sz w:val="28"/>
          <w:szCs w:val="28"/>
        </w:rPr>
        <w:t xml:space="preserve">Каларского муниципального округа Забайкальского края </w:t>
      </w:r>
      <w:r w:rsidR="000C2BBA" w:rsidRPr="00A0051B">
        <w:rPr>
          <w:sz w:val="28"/>
          <w:szCs w:val="28"/>
        </w:rPr>
        <w:t>(далее – муниципальный контроль)</w:t>
      </w:r>
      <w:r w:rsidR="00472011" w:rsidRPr="00A0051B">
        <w:rPr>
          <w:sz w:val="28"/>
          <w:szCs w:val="28"/>
        </w:rPr>
        <w:t>.</w:t>
      </w:r>
      <w:r w:rsidRPr="00A0051B">
        <w:rPr>
          <w:sz w:val="28"/>
          <w:szCs w:val="28"/>
          <w:shd w:val="clear" w:color="auto" w:fill="FFFFFF"/>
        </w:rPr>
        <w:t xml:space="preserve"> </w:t>
      </w:r>
    </w:p>
    <w:p w:rsidR="006418A3" w:rsidRPr="00A2308B" w:rsidRDefault="00D66189" w:rsidP="007330A3">
      <w:pPr>
        <w:autoSpaceDE w:val="0"/>
        <w:autoSpaceDN w:val="0"/>
        <w:adjustRightInd w:val="0"/>
        <w:ind w:firstLine="709"/>
        <w:jc w:val="both"/>
        <w:rPr>
          <w:sz w:val="28"/>
          <w:szCs w:val="28"/>
        </w:rPr>
      </w:pPr>
      <w:r w:rsidRPr="00A0051B">
        <w:rPr>
          <w:sz w:val="28"/>
          <w:szCs w:val="28"/>
          <w:shd w:val="clear" w:color="auto" w:fill="FFFFFF"/>
        </w:rPr>
        <w:t xml:space="preserve">1.2. </w:t>
      </w:r>
      <w:r w:rsidR="006418A3" w:rsidRPr="00A2308B">
        <w:rPr>
          <w:sz w:val="28"/>
          <w:szCs w:val="28"/>
        </w:rPr>
        <w:t xml:space="preserve">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(далее – муниципальный контроль) на </w:t>
      </w:r>
      <w:r w:rsidR="006418A3" w:rsidRPr="00A2308B">
        <w:rPr>
          <w:sz w:val="28"/>
          <w:szCs w:val="28"/>
        </w:rPr>
        <w:lastRenderedPageBreak/>
        <w:t>территории</w:t>
      </w:r>
      <w:r w:rsidR="006418A3">
        <w:rPr>
          <w:sz w:val="28"/>
          <w:szCs w:val="28"/>
        </w:rPr>
        <w:t xml:space="preserve"> Каларского муниципального округа Забайкальского края осуществляетс</w:t>
      </w:r>
      <w:r w:rsidR="006418A3" w:rsidRPr="00A2308B">
        <w:rPr>
          <w:sz w:val="28"/>
          <w:szCs w:val="28"/>
        </w:rPr>
        <w:t>я администрацией</w:t>
      </w:r>
      <w:r w:rsidR="006418A3">
        <w:rPr>
          <w:sz w:val="28"/>
          <w:szCs w:val="28"/>
        </w:rPr>
        <w:t xml:space="preserve"> Каларского муниципального округа Забайкальского края </w:t>
      </w:r>
      <w:r w:rsidR="006418A3" w:rsidRPr="00A2308B">
        <w:rPr>
          <w:sz w:val="28"/>
          <w:szCs w:val="28"/>
        </w:rPr>
        <w:t>(далее – контрольный орган).</w:t>
      </w:r>
    </w:p>
    <w:p w:rsidR="006418A3" w:rsidRDefault="006418A3" w:rsidP="007330A3">
      <w:pPr>
        <w:autoSpaceDE w:val="0"/>
        <w:autoSpaceDN w:val="0"/>
        <w:adjustRightInd w:val="0"/>
        <w:ind w:firstLine="709"/>
        <w:jc w:val="both"/>
        <w:rPr>
          <w:i/>
          <w:sz w:val="28"/>
          <w:szCs w:val="28"/>
        </w:rPr>
      </w:pPr>
      <w:r w:rsidRPr="00A2308B">
        <w:rPr>
          <w:sz w:val="28"/>
          <w:szCs w:val="28"/>
        </w:rPr>
        <w:t xml:space="preserve">Должностными лицами, уполномоченными на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(далее – должностные лица) являются сотрудники </w:t>
      </w:r>
      <w:r>
        <w:rPr>
          <w:sz w:val="28"/>
          <w:szCs w:val="28"/>
        </w:rPr>
        <w:t xml:space="preserve">отдела жизнеобеспечения </w:t>
      </w:r>
      <w:r w:rsidRPr="00A2308B">
        <w:rPr>
          <w:sz w:val="28"/>
          <w:szCs w:val="28"/>
        </w:rPr>
        <w:t>администрации</w:t>
      </w:r>
      <w:r>
        <w:rPr>
          <w:sz w:val="28"/>
          <w:szCs w:val="28"/>
        </w:rPr>
        <w:t xml:space="preserve"> Каларского муниципального округа Забайкальского края</w:t>
      </w:r>
      <w:r>
        <w:rPr>
          <w:i/>
          <w:sz w:val="28"/>
          <w:szCs w:val="28"/>
        </w:rPr>
        <w:t>.</w:t>
      </w:r>
    </w:p>
    <w:p w:rsidR="006418A3" w:rsidRDefault="00480DDE" w:rsidP="007330A3">
      <w:pPr>
        <w:autoSpaceDN w:val="0"/>
        <w:ind w:firstLine="709"/>
        <w:jc w:val="both"/>
        <w:rPr>
          <w:color w:val="000000"/>
          <w:sz w:val="28"/>
          <w:szCs w:val="28"/>
        </w:rPr>
      </w:pPr>
      <w:r w:rsidRPr="00A0051B">
        <w:rPr>
          <w:bCs/>
          <w:sz w:val="28"/>
          <w:szCs w:val="28"/>
        </w:rPr>
        <w:t>1.3</w:t>
      </w:r>
      <w:r w:rsidR="00A570DE" w:rsidRPr="00A0051B">
        <w:rPr>
          <w:bCs/>
          <w:sz w:val="28"/>
          <w:szCs w:val="28"/>
        </w:rPr>
        <w:t>. П</w:t>
      </w:r>
      <w:r w:rsidR="00A570DE" w:rsidRPr="00A0051B">
        <w:rPr>
          <w:color w:val="000000"/>
          <w:sz w:val="28"/>
          <w:szCs w:val="28"/>
        </w:rPr>
        <w:t>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A570DE" w:rsidRPr="00A0051B">
        <w:rPr>
          <w:sz w:val="28"/>
          <w:szCs w:val="28"/>
        </w:rPr>
        <w:t xml:space="preserve"> </w:t>
      </w:r>
      <w:r w:rsidR="00A570DE" w:rsidRPr="00A0051B">
        <w:rPr>
          <w:color w:val="000000"/>
          <w:sz w:val="28"/>
          <w:szCs w:val="28"/>
        </w:rPr>
        <w:t>от 27</w:t>
      </w:r>
      <w:r w:rsidR="006418A3">
        <w:rPr>
          <w:color w:val="000000"/>
          <w:sz w:val="28"/>
          <w:szCs w:val="28"/>
        </w:rPr>
        <w:t xml:space="preserve"> июля </w:t>
      </w:r>
      <w:r w:rsidR="00A570DE" w:rsidRPr="00A0051B">
        <w:rPr>
          <w:color w:val="000000"/>
          <w:sz w:val="28"/>
          <w:szCs w:val="28"/>
        </w:rPr>
        <w:t>2010</w:t>
      </w:r>
      <w:r w:rsidR="006418A3">
        <w:rPr>
          <w:color w:val="000000"/>
          <w:sz w:val="28"/>
          <w:szCs w:val="28"/>
        </w:rPr>
        <w:t xml:space="preserve"> года </w:t>
      </w:r>
      <w:r w:rsidR="00A570DE" w:rsidRPr="00A0051B">
        <w:rPr>
          <w:color w:val="000000"/>
          <w:sz w:val="28"/>
          <w:szCs w:val="28"/>
        </w:rPr>
        <w:t xml:space="preserve">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 (далее - обязательные требования).</w:t>
      </w:r>
    </w:p>
    <w:p w:rsidR="0063074E" w:rsidRPr="00A0051B" w:rsidRDefault="00480DDE" w:rsidP="007330A3">
      <w:pPr>
        <w:autoSpaceDN w:val="0"/>
        <w:ind w:firstLine="709"/>
        <w:jc w:val="both"/>
        <w:rPr>
          <w:sz w:val="28"/>
          <w:szCs w:val="28"/>
        </w:rPr>
      </w:pPr>
      <w:r w:rsidRPr="00A0051B">
        <w:rPr>
          <w:sz w:val="28"/>
          <w:szCs w:val="28"/>
        </w:rPr>
        <w:t>1.4</w:t>
      </w:r>
      <w:r w:rsidR="00D66189" w:rsidRPr="00A0051B">
        <w:rPr>
          <w:sz w:val="28"/>
          <w:szCs w:val="28"/>
        </w:rPr>
        <w:t xml:space="preserve">. </w:t>
      </w:r>
      <w:r w:rsidR="00615454" w:rsidRPr="00A0051B">
        <w:rPr>
          <w:sz w:val="28"/>
          <w:szCs w:val="28"/>
        </w:rPr>
        <w:t>Контролируемыми лицами</w:t>
      </w:r>
      <w:r w:rsidR="0063074E" w:rsidRPr="00A0051B">
        <w:rPr>
          <w:sz w:val="28"/>
          <w:szCs w:val="28"/>
        </w:rPr>
        <w:t xml:space="preserve"> </w:t>
      </w:r>
      <w:r w:rsidR="007F68EF" w:rsidRPr="00A0051B">
        <w:rPr>
          <w:sz w:val="28"/>
          <w:szCs w:val="28"/>
        </w:rPr>
        <w:t>муниципального контроля</w:t>
      </w:r>
      <w:r w:rsidR="0063074E" w:rsidRPr="00A0051B">
        <w:rPr>
          <w:sz w:val="28"/>
          <w:szCs w:val="28"/>
        </w:rPr>
        <w:t xml:space="preserve"> являются как юридические лица, индивидуальные предприниматели, осуществляющие хозяйственную и иную деятельность, так и </w:t>
      </w:r>
      <w:r w:rsidR="007F68EF" w:rsidRPr="00A0051B">
        <w:rPr>
          <w:sz w:val="28"/>
          <w:szCs w:val="28"/>
        </w:rPr>
        <w:t>граждане Российской Федерации</w:t>
      </w:r>
      <w:r w:rsidR="006C1CF0" w:rsidRPr="00A0051B">
        <w:rPr>
          <w:sz w:val="28"/>
          <w:szCs w:val="28"/>
        </w:rPr>
        <w:t xml:space="preserve"> </w:t>
      </w:r>
      <w:r w:rsidR="008F02A2" w:rsidRPr="00A0051B">
        <w:rPr>
          <w:sz w:val="28"/>
          <w:szCs w:val="28"/>
        </w:rPr>
        <w:t>(далее – Контролируемые лица)</w:t>
      </w:r>
      <w:r w:rsidR="007F68EF" w:rsidRPr="00A0051B">
        <w:rPr>
          <w:sz w:val="28"/>
          <w:szCs w:val="28"/>
        </w:rPr>
        <w:t>.</w:t>
      </w:r>
    </w:p>
    <w:p w:rsidR="002B66B3" w:rsidRPr="00A0051B" w:rsidRDefault="00480DDE" w:rsidP="007330A3">
      <w:pPr>
        <w:ind w:firstLine="709"/>
        <w:jc w:val="both"/>
        <w:rPr>
          <w:sz w:val="28"/>
          <w:szCs w:val="28"/>
        </w:rPr>
      </w:pPr>
      <w:r w:rsidRPr="00A0051B">
        <w:rPr>
          <w:sz w:val="28"/>
          <w:szCs w:val="28"/>
        </w:rPr>
        <w:t>1.5</w:t>
      </w:r>
      <w:r w:rsidR="00D66189" w:rsidRPr="00A0051B">
        <w:rPr>
          <w:sz w:val="28"/>
          <w:szCs w:val="28"/>
        </w:rPr>
        <w:t xml:space="preserve">. </w:t>
      </w:r>
      <w:r w:rsidR="002B66B3" w:rsidRPr="00A0051B">
        <w:rPr>
          <w:sz w:val="28"/>
          <w:szCs w:val="28"/>
        </w:rPr>
        <w:t>В целях предупреждени</w:t>
      </w:r>
      <w:r w:rsidR="00CB2828" w:rsidRPr="00A0051B">
        <w:rPr>
          <w:sz w:val="28"/>
          <w:szCs w:val="28"/>
        </w:rPr>
        <w:t>я</w:t>
      </w:r>
      <w:r w:rsidR="002B66B3" w:rsidRPr="00A0051B">
        <w:rPr>
          <w:sz w:val="28"/>
          <w:szCs w:val="28"/>
        </w:rPr>
        <w:t xml:space="preserve"> нарушений </w:t>
      </w:r>
      <w:r w:rsidR="00CA7C17" w:rsidRPr="00A0051B">
        <w:rPr>
          <w:sz w:val="28"/>
          <w:szCs w:val="28"/>
        </w:rPr>
        <w:t>К</w:t>
      </w:r>
      <w:r w:rsidR="00615454" w:rsidRPr="00A0051B">
        <w:rPr>
          <w:sz w:val="28"/>
          <w:szCs w:val="28"/>
        </w:rPr>
        <w:t>онтролируемыми лицами</w:t>
      </w:r>
      <w:r w:rsidR="002B66B3" w:rsidRPr="00A0051B">
        <w:rPr>
          <w:sz w:val="28"/>
          <w:szCs w:val="28"/>
        </w:rPr>
        <w:t xml:space="preserve"> </w:t>
      </w:r>
      <w:r w:rsidR="00D66189" w:rsidRPr="00A0051B">
        <w:rPr>
          <w:sz w:val="28"/>
          <w:szCs w:val="28"/>
        </w:rPr>
        <w:t>о</w:t>
      </w:r>
      <w:r w:rsidR="002B66B3" w:rsidRPr="00A0051B">
        <w:rPr>
          <w:sz w:val="28"/>
          <w:szCs w:val="28"/>
        </w:rPr>
        <w:t>бязательных требований, устранени</w:t>
      </w:r>
      <w:r w:rsidR="00D85250" w:rsidRPr="00A0051B">
        <w:rPr>
          <w:sz w:val="28"/>
          <w:szCs w:val="28"/>
        </w:rPr>
        <w:t>я</w:t>
      </w:r>
      <w:r w:rsidR="002B66B3" w:rsidRPr="00A0051B">
        <w:rPr>
          <w:sz w:val="28"/>
          <w:szCs w:val="28"/>
        </w:rPr>
        <w:t xml:space="preserve"> причин, факторов и условий, способствующих нарушени</w:t>
      </w:r>
      <w:r w:rsidR="000C2BBA" w:rsidRPr="00A0051B">
        <w:rPr>
          <w:sz w:val="28"/>
          <w:szCs w:val="28"/>
        </w:rPr>
        <w:t>ю</w:t>
      </w:r>
      <w:r w:rsidR="002B66B3" w:rsidRPr="00A0051B">
        <w:rPr>
          <w:sz w:val="28"/>
          <w:szCs w:val="28"/>
        </w:rPr>
        <w:t xml:space="preserve"> </w:t>
      </w:r>
      <w:r w:rsidR="00D66189" w:rsidRPr="00A0051B">
        <w:rPr>
          <w:sz w:val="28"/>
          <w:szCs w:val="28"/>
        </w:rPr>
        <w:t>о</w:t>
      </w:r>
      <w:r w:rsidR="002B66B3" w:rsidRPr="00A0051B">
        <w:rPr>
          <w:sz w:val="28"/>
          <w:szCs w:val="28"/>
        </w:rPr>
        <w:t xml:space="preserve">бязательных требований, </w:t>
      </w:r>
      <w:r w:rsidR="00D85250" w:rsidRPr="00A0051B">
        <w:rPr>
          <w:sz w:val="28"/>
          <w:szCs w:val="28"/>
        </w:rPr>
        <w:t xml:space="preserve">специалистами </w:t>
      </w:r>
      <w:r w:rsidR="00813B82" w:rsidRPr="00A0051B">
        <w:rPr>
          <w:sz w:val="28"/>
          <w:szCs w:val="28"/>
        </w:rPr>
        <w:t>Контрольн</w:t>
      </w:r>
      <w:r w:rsidR="00D85250" w:rsidRPr="00A0051B">
        <w:rPr>
          <w:sz w:val="28"/>
          <w:szCs w:val="28"/>
        </w:rPr>
        <w:t>ого</w:t>
      </w:r>
      <w:r w:rsidR="00813B82" w:rsidRPr="00A0051B">
        <w:rPr>
          <w:sz w:val="28"/>
          <w:szCs w:val="28"/>
        </w:rPr>
        <w:t xml:space="preserve"> орган</w:t>
      </w:r>
      <w:r w:rsidR="00D85250" w:rsidRPr="00A0051B">
        <w:rPr>
          <w:sz w:val="28"/>
          <w:szCs w:val="28"/>
        </w:rPr>
        <w:t>а</w:t>
      </w:r>
      <w:r w:rsidR="003E59CE" w:rsidRPr="00A0051B">
        <w:rPr>
          <w:sz w:val="28"/>
          <w:szCs w:val="28"/>
        </w:rPr>
        <w:t xml:space="preserve"> </w:t>
      </w:r>
      <w:r w:rsidR="002B66B3" w:rsidRPr="00A0051B">
        <w:rPr>
          <w:sz w:val="28"/>
          <w:szCs w:val="28"/>
        </w:rPr>
        <w:t>осуществляют</w:t>
      </w:r>
      <w:r w:rsidR="00813B82" w:rsidRPr="00A0051B">
        <w:rPr>
          <w:sz w:val="28"/>
          <w:szCs w:val="28"/>
        </w:rPr>
        <w:t>ся</w:t>
      </w:r>
      <w:r w:rsidR="002B66B3" w:rsidRPr="00A0051B">
        <w:rPr>
          <w:sz w:val="28"/>
          <w:szCs w:val="28"/>
        </w:rPr>
        <w:t xml:space="preserve"> мероприятия по профилактике нарушений </w:t>
      </w:r>
      <w:r w:rsidR="00D66189" w:rsidRPr="00A0051B">
        <w:rPr>
          <w:sz w:val="28"/>
          <w:szCs w:val="28"/>
        </w:rPr>
        <w:t>о</w:t>
      </w:r>
      <w:r w:rsidR="002B66B3" w:rsidRPr="00A0051B">
        <w:rPr>
          <w:sz w:val="28"/>
          <w:szCs w:val="28"/>
        </w:rPr>
        <w:t>бязательных требований</w:t>
      </w:r>
      <w:r w:rsidR="00AC2674" w:rsidRPr="00A0051B">
        <w:rPr>
          <w:sz w:val="28"/>
          <w:szCs w:val="28"/>
        </w:rPr>
        <w:t xml:space="preserve"> </w:t>
      </w:r>
      <w:r w:rsidR="002B66B3" w:rsidRPr="00A0051B">
        <w:rPr>
          <w:sz w:val="28"/>
          <w:szCs w:val="28"/>
        </w:rPr>
        <w:t>в соответствии с ежегодно утверждаем</w:t>
      </w:r>
      <w:r w:rsidR="00044130" w:rsidRPr="00A0051B">
        <w:rPr>
          <w:sz w:val="28"/>
          <w:szCs w:val="28"/>
        </w:rPr>
        <w:t>ой</w:t>
      </w:r>
      <w:r w:rsidR="002B66B3" w:rsidRPr="00A0051B">
        <w:rPr>
          <w:sz w:val="28"/>
          <w:szCs w:val="28"/>
        </w:rPr>
        <w:t xml:space="preserve"> </w:t>
      </w:r>
      <w:r w:rsidR="00224F0C" w:rsidRPr="00A0051B">
        <w:rPr>
          <w:sz w:val="28"/>
          <w:szCs w:val="28"/>
        </w:rPr>
        <w:t>П</w:t>
      </w:r>
      <w:r w:rsidR="002B66B3" w:rsidRPr="00A0051B">
        <w:rPr>
          <w:sz w:val="28"/>
          <w:szCs w:val="28"/>
        </w:rPr>
        <w:t>рограмм</w:t>
      </w:r>
      <w:r w:rsidR="00044130" w:rsidRPr="00A0051B">
        <w:rPr>
          <w:sz w:val="28"/>
          <w:szCs w:val="28"/>
        </w:rPr>
        <w:t>ой</w:t>
      </w:r>
      <w:r w:rsidR="002B66B3" w:rsidRPr="00A0051B">
        <w:rPr>
          <w:sz w:val="28"/>
          <w:szCs w:val="28"/>
        </w:rPr>
        <w:t xml:space="preserve"> профилактики</w:t>
      </w:r>
      <w:r w:rsidR="00CB2828" w:rsidRPr="00A0051B">
        <w:rPr>
          <w:sz w:val="28"/>
          <w:szCs w:val="28"/>
        </w:rPr>
        <w:t xml:space="preserve">, публикуемой на </w:t>
      </w:r>
      <w:r w:rsidR="002B66B3" w:rsidRPr="00A0051B">
        <w:rPr>
          <w:sz w:val="28"/>
          <w:szCs w:val="28"/>
        </w:rPr>
        <w:t>офи</w:t>
      </w:r>
      <w:r w:rsidRPr="00A0051B">
        <w:rPr>
          <w:sz w:val="28"/>
          <w:szCs w:val="28"/>
        </w:rPr>
        <w:t xml:space="preserve">циальном сайте </w:t>
      </w:r>
      <w:r w:rsidR="006418A3">
        <w:rPr>
          <w:sz w:val="28"/>
          <w:szCs w:val="28"/>
        </w:rPr>
        <w:t>Каларского муниципального округа Забайкальского края</w:t>
      </w:r>
      <w:r w:rsidRPr="00A0051B">
        <w:rPr>
          <w:sz w:val="28"/>
          <w:szCs w:val="28"/>
        </w:rPr>
        <w:t>.</w:t>
      </w:r>
    </w:p>
    <w:p w:rsidR="00CD3378" w:rsidRPr="00A0051B" w:rsidRDefault="00480DDE" w:rsidP="007330A3">
      <w:pPr>
        <w:autoSpaceDN w:val="0"/>
        <w:ind w:firstLine="709"/>
        <w:jc w:val="both"/>
        <w:rPr>
          <w:sz w:val="28"/>
          <w:szCs w:val="28"/>
          <w:shd w:val="clear" w:color="auto" w:fill="FFFFFF"/>
        </w:rPr>
      </w:pPr>
      <w:r w:rsidRPr="00A0051B">
        <w:rPr>
          <w:bCs/>
          <w:sz w:val="28"/>
          <w:szCs w:val="28"/>
        </w:rPr>
        <w:t>1.6</w:t>
      </w:r>
      <w:r w:rsidR="00D66189" w:rsidRPr="00A0051B">
        <w:rPr>
          <w:bCs/>
          <w:sz w:val="28"/>
          <w:szCs w:val="28"/>
        </w:rPr>
        <w:t xml:space="preserve">. </w:t>
      </w:r>
      <w:r w:rsidR="00D63A72" w:rsidRPr="00A0051B">
        <w:rPr>
          <w:bCs/>
          <w:sz w:val="28"/>
          <w:szCs w:val="28"/>
        </w:rPr>
        <w:t xml:space="preserve">Программа профилактики предусматривает комплекс мероприятий по профилактике нарушений обязательных требований </w:t>
      </w:r>
      <w:r w:rsidR="00A570DE" w:rsidRPr="00A0051B">
        <w:rPr>
          <w:color w:val="000000"/>
          <w:sz w:val="28"/>
          <w:szCs w:val="28"/>
        </w:rPr>
        <w:t>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w:t>
      </w:r>
    </w:p>
    <w:p w:rsidR="00A31C68" w:rsidRPr="00A0051B" w:rsidRDefault="00A31C68" w:rsidP="007330A3">
      <w:pPr>
        <w:pStyle w:val="a5"/>
        <w:shd w:val="clear" w:color="auto" w:fill="FFFFFF"/>
        <w:spacing w:before="0" w:beforeAutospacing="0" w:after="0" w:afterAutospacing="0"/>
        <w:ind w:firstLine="709"/>
        <w:jc w:val="both"/>
        <w:rPr>
          <w:sz w:val="28"/>
          <w:szCs w:val="28"/>
          <w:shd w:val="clear" w:color="auto" w:fill="FFFFFF"/>
        </w:rPr>
      </w:pPr>
    </w:p>
    <w:p w:rsidR="00E7343F" w:rsidRPr="00A0051B" w:rsidRDefault="004C3D17" w:rsidP="007330A3">
      <w:pPr>
        <w:shd w:val="clear" w:color="auto" w:fill="FFFFFF"/>
        <w:ind w:firstLine="709"/>
        <w:jc w:val="both"/>
        <w:rPr>
          <w:b/>
          <w:sz w:val="28"/>
          <w:szCs w:val="28"/>
        </w:rPr>
      </w:pPr>
      <w:r w:rsidRPr="00A0051B">
        <w:rPr>
          <w:b/>
          <w:sz w:val="28"/>
          <w:szCs w:val="28"/>
        </w:rPr>
        <w:t xml:space="preserve">Раздел </w:t>
      </w:r>
      <w:r w:rsidR="00E7343F" w:rsidRPr="00A0051B">
        <w:rPr>
          <w:b/>
          <w:sz w:val="28"/>
          <w:szCs w:val="28"/>
        </w:rPr>
        <w:t xml:space="preserve">2. Цели и задачи реализации </w:t>
      </w:r>
      <w:r w:rsidR="00224F0C" w:rsidRPr="00A0051B">
        <w:rPr>
          <w:b/>
          <w:sz w:val="28"/>
          <w:szCs w:val="28"/>
        </w:rPr>
        <w:t>П</w:t>
      </w:r>
      <w:r w:rsidR="00E7343F" w:rsidRPr="00A0051B">
        <w:rPr>
          <w:b/>
          <w:sz w:val="28"/>
          <w:szCs w:val="28"/>
        </w:rPr>
        <w:t>рограммы профилактики.</w:t>
      </w:r>
    </w:p>
    <w:p w:rsidR="00275DED" w:rsidRPr="00A0051B" w:rsidRDefault="00275DED" w:rsidP="007330A3">
      <w:pPr>
        <w:shd w:val="clear" w:color="auto" w:fill="FFFFFF"/>
        <w:ind w:firstLine="709"/>
        <w:jc w:val="both"/>
        <w:rPr>
          <w:sz w:val="28"/>
          <w:szCs w:val="28"/>
        </w:rPr>
      </w:pPr>
    </w:p>
    <w:p w:rsidR="002342A6" w:rsidRPr="00A0051B" w:rsidRDefault="004F7B98" w:rsidP="007330A3">
      <w:pPr>
        <w:ind w:firstLine="709"/>
        <w:jc w:val="both"/>
        <w:rPr>
          <w:sz w:val="28"/>
          <w:szCs w:val="28"/>
        </w:rPr>
      </w:pPr>
      <w:r w:rsidRPr="00A0051B">
        <w:rPr>
          <w:sz w:val="28"/>
          <w:szCs w:val="28"/>
        </w:rPr>
        <w:t xml:space="preserve">2.1. </w:t>
      </w:r>
      <w:r w:rsidR="002342A6" w:rsidRPr="00A0051B">
        <w:rPr>
          <w:sz w:val="28"/>
          <w:szCs w:val="28"/>
        </w:rPr>
        <w:t xml:space="preserve">Программа профилактики разработана в целях предупреждения нарушений </w:t>
      </w:r>
      <w:r w:rsidR="005450AC" w:rsidRPr="00A0051B">
        <w:rPr>
          <w:sz w:val="28"/>
          <w:szCs w:val="28"/>
        </w:rPr>
        <w:t>Контролируемыми лицами</w:t>
      </w:r>
      <w:r w:rsidR="002342A6" w:rsidRPr="00A0051B">
        <w:rPr>
          <w:sz w:val="28"/>
          <w:szCs w:val="28"/>
        </w:rPr>
        <w:t xml:space="preserve"> </w:t>
      </w:r>
      <w:r w:rsidR="00D66189" w:rsidRPr="00A0051B">
        <w:rPr>
          <w:sz w:val="28"/>
          <w:szCs w:val="28"/>
        </w:rPr>
        <w:t>о</w:t>
      </w:r>
      <w:r w:rsidR="002342A6" w:rsidRPr="00A0051B">
        <w:rPr>
          <w:sz w:val="28"/>
          <w:szCs w:val="28"/>
        </w:rPr>
        <w:t>бязательных требований, устранения причин, факторов и условий, способствующих нарушениям обязательных требован</w:t>
      </w:r>
      <w:r w:rsidR="005542D9" w:rsidRPr="00A0051B">
        <w:rPr>
          <w:sz w:val="28"/>
          <w:szCs w:val="28"/>
        </w:rPr>
        <w:t>ий</w:t>
      </w:r>
      <w:r w:rsidR="002342A6" w:rsidRPr="00A0051B">
        <w:rPr>
          <w:sz w:val="28"/>
          <w:szCs w:val="28"/>
        </w:rPr>
        <w:t>.</w:t>
      </w:r>
    </w:p>
    <w:p w:rsidR="00813B82" w:rsidRPr="00A0051B" w:rsidRDefault="002342A6" w:rsidP="007330A3">
      <w:pPr>
        <w:ind w:firstLine="709"/>
        <w:jc w:val="both"/>
        <w:rPr>
          <w:sz w:val="28"/>
          <w:szCs w:val="28"/>
        </w:rPr>
      </w:pPr>
      <w:r w:rsidRPr="00A0051B">
        <w:rPr>
          <w:sz w:val="28"/>
          <w:szCs w:val="28"/>
        </w:rPr>
        <w:t>Целями реализации Программы</w:t>
      </w:r>
      <w:r w:rsidR="00563D78" w:rsidRPr="00A0051B">
        <w:rPr>
          <w:sz w:val="28"/>
          <w:szCs w:val="28"/>
        </w:rPr>
        <w:t xml:space="preserve"> профилактики</w:t>
      </w:r>
      <w:r w:rsidRPr="00A0051B">
        <w:rPr>
          <w:sz w:val="28"/>
          <w:szCs w:val="28"/>
        </w:rPr>
        <w:t xml:space="preserve"> являются: </w:t>
      </w:r>
    </w:p>
    <w:p w:rsidR="00813B82" w:rsidRPr="00A0051B" w:rsidRDefault="00813B82" w:rsidP="007330A3">
      <w:pPr>
        <w:ind w:firstLine="709"/>
        <w:jc w:val="both"/>
        <w:rPr>
          <w:sz w:val="28"/>
          <w:szCs w:val="28"/>
        </w:rPr>
      </w:pPr>
      <w:r w:rsidRPr="00A0051B">
        <w:rPr>
          <w:sz w:val="28"/>
          <w:szCs w:val="28"/>
        </w:rPr>
        <w:t xml:space="preserve">- устранение условий, причин и факторов, способных привести к нарушениям </w:t>
      </w:r>
      <w:r w:rsidR="00432711" w:rsidRPr="00A0051B">
        <w:rPr>
          <w:sz w:val="28"/>
          <w:szCs w:val="28"/>
        </w:rPr>
        <w:t>о</w:t>
      </w:r>
      <w:r w:rsidRPr="00A0051B">
        <w:rPr>
          <w:sz w:val="28"/>
          <w:szCs w:val="28"/>
        </w:rPr>
        <w:t>бязательных требований и (или) причинению вреда (ущерба) охраняемым законом ценностям;</w:t>
      </w:r>
    </w:p>
    <w:p w:rsidR="00813B82" w:rsidRPr="00A0051B" w:rsidRDefault="00813B82" w:rsidP="007330A3">
      <w:pPr>
        <w:ind w:firstLine="709"/>
        <w:jc w:val="both"/>
        <w:rPr>
          <w:sz w:val="28"/>
          <w:szCs w:val="28"/>
        </w:rPr>
      </w:pPr>
      <w:r w:rsidRPr="00A0051B">
        <w:rPr>
          <w:sz w:val="28"/>
          <w:szCs w:val="28"/>
        </w:rPr>
        <w:lastRenderedPageBreak/>
        <w:t>- создание условий для доведения обязательных требований до контролируемых лиц, повышение информированности о способах их соблюдения;</w:t>
      </w:r>
    </w:p>
    <w:p w:rsidR="003F4D06" w:rsidRPr="00A0051B" w:rsidRDefault="002342A6" w:rsidP="007330A3">
      <w:pPr>
        <w:ind w:firstLine="709"/>
        <w:jc w:val="both"/>
        <w:rPr>
          <w:sz w:val="28"/>
          <w:szCs w:val="28"/>
        </w:rPr>
      </w:pPr>
      <w:r w:rsidRPr="00A0051B">
        <w:rPr>
          <w:sz w:val="28"/>
          <w:szCs w:val="28"/>
        </w:rPr>
        <w:t xml:space="preserve">- повышение эффективности взаимодействия между </w:t>
      </w:r>
      <w:r w:rsidR="005450AC" w:rsidRPr="00A0051B">
        <w:rPr>
          <w:sz w:val="28"/>
          <w:szCs w:val="28"/>
        </w:rPr>
        <w:t>Контролируемыми лицами</w:t>
      </w:r>
      <w:r w:rsidRPr="00A0051B">
        <w:rPr>
          <w:sz w:val="28"/>
          <w:szCs w:val="28"/>
        </w:rPr>
        <w:t xml:space="preserve"> и </w:t>
      </w:r>
      <w:r w:rsidR="005450AC" w:rsidRPr="00A0051B">
        <w:rPr>
          <w:sz w:val="28"/>
          <w:szCs w:val="28"/>
        </w:rPr>
        <w:t xml:space="preserve">Контрольным </w:t>
      </w:r>
      <w:r w:rsidRPr="00A0051B">
        <w:rPr>
          <w:sz w:val="28"/>
          <w:szCs w:val="28"/>
        </w:rPr>
        <w:t>органом.</w:t>
      </w:r>
    </w:p>
    <w:p w:rsidR="00F30EAD" w:rsidRPr="00A0051B" w:rsidRDefault="00487532" w:rsidP="007330A3">
      <w:pPr>
        <w:ind w:firstLine="709"/>
        <w:jc w:val="both"/>
        <w:rPr>
          <w:sz w:val="28"/>
          <w:szCs w:val="28"/>
        </w:rPr>
      </w:pPr>
      <w:r w:rsidRPr="00A0051B">
        <w:rPr>
          <w:sz w:val="28"/>
          <w:szCs w:val="28"/>
        </w:rPr>
        <w:t xml:space="preserve">2.2. </w:t>
      </w:r>
      <w:r w:rsidR="00F30EAD" w:rsidRPr="00A0051B">
        <w:rPr>
          <w:sz w:val="28"/>
          <w:szCs w:val="28"/>
        </w:rPr>
        <w:t>Для достижения целей Программы</w:t>
      </w:r>
      <w:r w:rsidR="00EF1E74" w:rsidRPr="00A0051B">
        <w:rPr>
          <w:sz w:val="28"/>
          <w:szCs w:val="28"/>
        </w:rPr>
        <w:t xml:space="preserve"> профилактики</w:t>
      </w:r>
      <w:r w:rsidR="00F30EAD" w:rsidRPr="00A0051B">
        <w:rPr>
          <w:sz w:val="28"/>
          <w:szCs w:val="28"/>
        </w:rPr>
        <w:t xml:space="preserve"> выполняются следующие задачи: </w:t>
      </w:r>
    </w:p>
    <w:p w:rsidR="00F30EAD" w:rsidRPr="00A0051B" w:rsidRDefault="00F30EAD" w:rsidP="007330A3">
      <w:pPr>
        <w:ind w:firstLine="709"/>
        <w:jc w:val="both"/>
        <w:rPr>
          <w:sz w:val="28"/>
          <w:szCs w:val="28"/>
        </w:rPr>
      </w:pPr>
      <w:r w:rsidRPr="00A0051B">
        <w:rPr>
          <w:sz w:val="28"/>
          <w:szCs w:val="28"/>
        </w:rPr>
        <w:t>- планирование и проведение профилактических мероприятий на основе принципов информационной открытости, а также обязательности, актуальности, периодичности профилактических мероприятий и достижения максимальной вовлеченности подконтрольных субъектов;</w:t>
      </w:r>
    </w:p>
    <w:p w:rsidR="00F30EAD" w:rsidRPr="00A0051B" w:rsidRDefault="00F30EAD" w:rsidP="007330A3">
      <w:pPr>
        <w:ind w:firstLine="709"/>
        <w:jc w:val="both"/>
        <w:rPr>
          <w:sz w:val="28"/>
          <w:szCs w:val="28"/>
        </w:rPr>
      </w:pPr>
      <w:r w:rsidRPr="00A0051B">
        <w:rPr>
          <w:sz w:val="28"/>
          <w:szCs w:val="28"/>
        </w:rPr>
        <w:t xml:space="preserve">- выявление причин, факторов и условий, влекущих нарушения </w:t>
      </w:r>
      <w:r w:rsidR="00D66189" w:rsidRPr="00A0051B">
        <w:rPr>
          <w:sz w:val="28"/>
          <w:szCs w:val="28"/>
        </w:rPr>
        <w:t>о</w:t>
      </w:r>
      <w:r w:rsidRPr="00A0051B">
        <w:rPr>
          <w:sz w:val="28"/>
          <w:szCs w:val="28"/>
        </w:rPr>
        <w:t xml:space="preserve">бязательных </w:t>
      </w:r>
      <w:r w:rsidR="00A17425" w:rsidRPr="00A0051B">
        <w:rPr>
          <w:sz w:val="28"/>
          <w:szCs w:val="28"/>
        </w:rPr>
        <w:t>требований, определение способов их устранения или снижения</w:t>
      </w:r>
      <w:r w:rsidRPr="00A0051B">
        <w:rPr>
          <w:sz w:val="28"/>
          <w:szCs w:val="28"/>
        </w:rPr>
        <w:t xml:space="preserve">; </w:t>
      </w:r>
    </w:p>
    <w:p w:rsidR="00F30EAD" w:rsidRPr="00A0051B" w:rsidRDefault="00F30EAD" w:rsidP="007330A3">
      <w:pPr>
        <w:ind w:firstLine="709"/>
        <w:jc w:val="both"/>
        <w:rPr>
          <w:sz w:val="28"/>
          <w:szCs w:val="28"/>
        </w:rPr>
      </w:pPr>
      <w:r w:rsidRPr="00A0051B">
        <w:rPr>
          <w:sz w:val="28"/>
          <w:szCs w:val="28"/>
        </w:rPr>
        <w:t xml:space="preserve">- информирование </w:t>
      </w:r>
      <w:r w:rsidR="009A20A7" w:rsidRPr="00A0051B">
        <w:rPr>
          <w:sz w:val="28"/>
          <w:szCs w:val="28"/>
        </w:rPr>
        <w:t>Контролируемых лиц</w:t>
      </w:r>
      <w:r w:rsidRPr="00A0051B">
        <w:rPr>
          <w:sz w:val="28"/>
          <w:szCs w:val="28"/>
        </w:rPr>
        <w:t xml:space="preserve"> о содержании обязательных </w:t>
      </w:r>
      <w:r w:rsidR="00EF1E74" w:rsidRPr="00A0051B">
        <w:rPr>
          <w:sz w:val="28"/>
          <w:szCs w:val="28"/>
        </w:rPr>
        <w:t>требований</w:t>
      </w:r>
      <w:r w:rsidRPr="00A0051B">
        <w:rPr>
          <w:sz w:val="28"/>
          <w:szCs w:val="28"/>
        </w:rPr>
        <w:t>;</w:t>
      </w:r>
    </w:p>
    <w:p w:rsidR="00F30EAD" w:rsidRPr="00A0051B" w:rsidRDefault="00F30EAD" w:rsidP="007330A3">
      <w:pPr>
        <w:ind w:firstLine="709"/>
        <w:jc w:val="both"/>
        <w:rPr>
          <w:sz w:val="28"/>
          <w:szCs w:val="28"/>
        </w:rPr>
      </w:pPr>
      <w:r w:rsidRPr="00A0051B">
        <w:rPr>
          <w:sz w:val="28"/>
          <w:szCs w:val="28"/>
        </w:rPr>
        <w:t xml:space="preserve">- </w:t>
      </w:r>
      <w:r w:rsidR="00F41052" w:rsidRPr="00A0051B">
        <w:rPr>
          <w:sz w:val="28"/>
          <w:szCs w:val="28"/>
        </w:rPr>
        <w:t>реализация</w:t>
      </w:r>
      <w:r w:rsidRPr="00A0051B">
        <w:rPr>
          <w:sz w:val="28"/>
          <w:szCs w:val="28"/>
        </w:rPr>
        <w:t xml:space="preserve"> мер по устранению причин, факторов и условий, способствующих нарушению обязательных требований </w:t>
      </w:r>
      <w:r w:rsidR="00F41052" w:rsidRPr="00A0051B">
        <w:rPr>
          <w:sz w:val="28"/>
          <w:szCs w:val="28"/>
        </w:rPr>
        <w:t>Контролируемыми лицами</w:t>
      </w:r>
      <w:r w:rsidRPr="00A0051B">
        <w:rPr>
          <w:sz w:val="28"/>
          <w:szCs w:val="28"/>
        </w:rPr>
        <w:t>.</w:t>
      </w:r>
    </w:p>
    <w:p w:rsidR="003F4D06" w:rsidRPr="00A0051B" w:rsidRDefault="003F4D06" w:rsidP="007330A3">
      <w:pPr>
        <w:shd w:val="clear" w:color="auto" w:fill="FFFFFF"/>
        <w:ind w:firstLine="709"/>
        <w:jc w:val="both"/>
        <w:rPr>
          <w:b/>
          <w:sz w:val="28"/>
          <w:szCs w:val="28"/>
        </w:rPr>
      </w:pPr>
    </w:p>
    <w:p w:rsidR="003F4D06" w:rsidRPr="00A0051B" w:rsidRDefault="004C3D17" w:rsidP="007330A3">
      <w:pPr>
        <w:shd w:val="clear" w:color="auto" w:fill="FFFFFF"/>
        <w:ind w:firstLine="709"/>
        <w:jc w:val="both"/>
        <w:rPr>
          <w:b/>
          <w:sz w:val="28"/>
          <w:szCs w:val="28"/>
        </w:rPr>
      </w:pPr>
      <w:r w:rsidRPr="00A0051B">
        <w:rPr>
          <w:b/>
          <w:sz w:val="28"/>
          <w:szCs w:val="28"/>
        </w:rPr>
        <w:t>Раздел 3. Перечень профилактических мероприятий,</w:t>
      </w:r>
      <w:r w:rsidR="007330A3">
        <w:rPr>
          <w:b/>
          <w:sz w:val="28"/>
          <w:szCs w:val="28"/>
        </w:rPr>
        <w:t xml:space="preserve"> </w:t>
      </w:r>
      <w:r w:rsidRPr="00A0051B">
        <w:rPr>
          <w:b/>
          <w:sz w:val="28"/>
          <w:szCs w:val="28"/>
        </w:rPr>
        <w:t>сроки (периодичность) их проведения</w:t>
      </w:r>
      <w:r w:rsidR="00931FE5" w:rsidRPr="00A0051B">
        <w:rPr>
          <w:b/>
          <w:sz w:val="28"/>
          <w:szCs w:val="28"/>
        </w:rPr>
        <w:t>.</w:t>
      </w:r>
    </w:p>
    <w:p w:rsidR="002B173A" w:rsidRDefault="002B173A" w:rsidP="007330A3">
      <w:pPr>
        <w:shd w:val="clear" w:color="auto" w:fill="FFFFFF"/>
        <w:ind w:firstLine="709"/>
        <w:jc w:val="both"/>
        <w:rPr>
          <w:b/>
          <w:sz w:val="26"/>
          <w:szCs w:val="26"/>
        </w:rPr>
      </w:pPr>
    </w:p>
    <w:tbl>
      <w:tblPr>
        <w:tblStyle w:val="af1"/>
        <w:tblW w:w="9667" w:type="dxa"/>
        <w:tblInd w:w="-34" w:type="dxa"/>
        <w:tblLayout w:type="fixed"/>
        <w:tblLook w:val="04A0" w:firstRow="1" w:lastRow="0" w:firstColumn="1" w:lastColumn="0" w:noHBand="0" w:noVBand="1"/>
      </w:tblPr>
      <w:tblGrid>
        <w:gridCol w:w="666"/>
        <w:gridCol w:w="6139"/>
        <w:gridCol w:w="1701"/>
        <w:gridCol w:w="1161"/>
      </w:tblGrid>
      <w:tr w:rsidR="00022B09" w:rsidRPr="00022B09" w:rsidTr="007330A3">
        <w:tc>
          <w:tcPr>
            <w:tcW w:w="666" w:type="dxa"/>
          </w:tcPr>
          <w:p w:rsidR="002B76DD" w:rsidRPr="007330A3" w:rsidRDefault="002B76DD" w:rsidP="007330A3">
            <w:pPr>
              <w:jc w:val="both"/>
              <w:rPr>
                <w:b/>
                <w:sz w:val="26"/>
                <w:szCs w:val="26"/>
              </w:rPr>
            </w:pPr>
            <w:r w:rsidRPr="007330A3">
              <w:rPr>
                <w:b/>
                <w:sz w:val="26"/>
                <w:szCs w:val="26"/>
              </w:rPr>
              <w:t>№ п/п</w:t>
            </w:r>
          </w:p>
        </w:tc>
        <w:tc>
          <w:tcPr>
            <w:tcW w:w="6139" w:type="dxa"/>
          </w:tcPr>
          <w:p w:rsidR="002B76DD" w:rsidRPr="007330A3" w:rsidRDefault="002B76DD" w:rsidP="007330A3">
            <w:pPr>
              <w:jc w:val="both"/>
              <w:rPr>
                <w:b/>
                <w:sz w:val="26"/>
                <w:szCs w:val="26"/>
              </w:rPr>
            </w:pPr>
            <w:r w:rsidRPr="007330A3">
              <w:rPr>
                <w:b/>
                <w:sz w:val="26"/>
                <w:szCs w:val="26"/>
              </w:rPr>
              <w:t>Профилактическое мероприятие</w:t>
            </w:r>
          </w:p>
        </w:tc>
        <w:tc>
          <w:tcPr>
            <w:tcW w:w="1701" w:type="dxa"/>
          </w:tcPr>
          <w:p w:rsidR="002B76DD" w:rsidRPr="007330A3" w:rsidRDefault="002B76DD" w:rsidP="007330A3">
            <w:pPr>
              <w:jc w:val="both"/>
              <w:rPr>
                <w:b/>
                <w:sz w:val="28"/>
                <w:szCs w:val="28"/>
              </w:rPr>
            </w:pPr>
            <w:r w:rsidRPr="007330A3">
              <w:rPr>
                <w:b/>
                <w:sz w:val="28"/>
                <w:szCs w:val="28"/>
              </w:rPr>
              <w:t>Периодичность</w:t>
            </w:r>
          </w:p>
        </w:tc>
        <w:tc>
          <w:tcPr>
            <w:tcW w:w="1161" w:type="dxa"/>
          </w:tcPr>
          <w:p w:rsidR="002B76DD" w:rsidRPr="007330A3" w:rsidRDefault="002B76DD" w:rsidP="007330A3">
            <w:pPr>
              <w:jc w:val="both"/>
              <w:rPr>
                <w:b/>
                <w:sz w:val="28"/>
                <w:szCs w:val="28"/>
              </w:rPr>
            </w:pPr>
            <w:r w:rsidRPr="007330A3">
              <w:rPr>
                <w:b/>
                <w:sz w:val="28"/>
                <w:szCs w:val="28"/>
              </w:rPr>
              <w:t>Исполнитель</w:t>
            </w:r>
          </w:p>
        </w:tc>
      </w:tr>
      <w:tr w:rsidR="00AA3EC9" w:rsidRPr="00022B09" w:rsidTr="007330A3">
        <w:trPr>
          <w:trHeight w:val="995"/>
        </w:trPr>
        <w:tc>
          <w:tcPr>
            <w:tcW w:w="666" w:type="dxa"/>
          </w:tcPr>
          <w:p w:rsidR="00AA3EC9" w:rsidRPr="007330A3" w:rsidRDefault="00AA3EC9" w:rsidP="007330A3">
            <w:pPr>
              <w:jc w:val="both"/>
              <w:rPr>
                <w:sz w:val="26"/>
                <w:szCs w:val="26"/>
              </w:rPr>
            </w:pPr>
            <w:r w:rsidRPr="007330A3">
              <w:rPr>
                <w:sz w:val="26"/>
                <w:szCs w:val="26"/>
              </w:rPr>
              <w:t>1</w:t>
            </w:r>
          </w:p>
        </w:tc>
        <w:tc>
          <w:tcPr>
            <w:tcW w:w="6139" w:type="dxa"/>
          </w:tcPr>
          <w:p w:rsidR="00AA3EC9" w:rsidRPr="007330A3" w:rsidRDefault="006418A3" w:rsidP="007330A3">
            <w:pPr>
              <w:contextualSpacing/>
              <w:jc w:val="both"/>
              <w:rPr>
                <w:sz w:val="26"/>
                <w:szCs w:val="26"/>
              </w:rPr>
            </w:pPr>
            <w:r w:rsidRPr="007330A3">
              <w:rPr>
                <w:rFonts w:eastAsia="Calibri"/>
                <w:sz w:val="26"/>
                <w:szCs w:val="26"/>
                <w:lang w:eastAsia="en-US"/>
              </w:rPr>
              <w:t>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330A3">
              <w:rPr>
                <w:rFonts w:eastAsia="Calibri"/>
                <w:sz w:val="26"/>
                <w:szCs w:val="26"/>
                <w:highlight w:val="yellow"/>
                <w:lang w:eastAsia="en-US"/>
              </w:rPr>
              <w:t xml:space="preserve"> </w:t>
            </w:r>
          </w:p>
        </w:tc>
        <w:tc>
          <w:tcPr>
            <w:tcW w:w="1701" w:type="dxa"/>
          </w:tcPr>
          <w:p w:rsidR="00AA3EC9" w:rsidRPr="007330A3" w:rsidRDefault="00AA3EC9" w:rsidP="007330A3">
            <w:pPr>
              <w:jc w:val="both"/>
              <w:rPr>
                <w:sz w:val="28"/>
                <w:szCs w:val="28"/>
              </w:rPr>
            </w:pPr>
            <w:r w:rsidRPr="007330A3">
              <w:rPr>
                <w:sz w:val="28"/>
                <w:szCs w:val="28"/>
              </w:rPr>
              <w:t>постоянно, по мере внесения изменений в нормативные правовые акты</w:t>
            </w:r>
          </w:p>
        </w:tc>
        <w:tc>
          <w:tcPr>
            <w:tcW w:w="1161" w:type="dxa"/>
          </w:tcPr>
          <w:p w:rsidR="00AA3EC9" w:rsidRPr="007330A3" w:rsidRDefault="006418A3" w:rsidP="007330A3">
            <w:pPr>
              <w:jc w:val="both"/>
              <w:rPr>
                <w:sz w:val="28"/>
                <w:szCs w:val="28"/>
              </w:rPr>
            </w:pPr>
            <w:r w:rsidRPr="007330A3">
              <w:rPr>
                <w:sz w:val="28"/>
                <w:szCs w:val="28"/>
              </w:rPr>
              <w:t>Должностные лица контрольного органа</w:t>
            </w:r>
          </w:p>
        </w:tc>
      </w:tr>
      <w:tr w:rsidR="007330A3" w:rsidRPr="00022B09" w:rsidTr="007330A3">
        <w:tc>
          <w:tcPr>
            <w:tcW w:w="666" w:type="dxa"/>
          </w:tcPr>
          <w:p w:rsidR="007330A3" w:rsidRPr="007330A3" w:rsidRDefault="007330A3" w:rsidP="007330A3">
            <w:pPr>
              <w:jc w:val="both"/>
              <w:rPr>
                <w:sz w:val="26"/>
                <w:szCs w:val="26"/>
              </w:rPr>
            </w:pPr>
            <w:r w:rsidRPr="007330A3">
              <w:rPr>
                <w:sz w:val="26"/>
                <w:szCs w:val="26"/>
              </w:rPr>
              <w:t>2</w:t>
            </w:r>
          </w:p>
        </w:tc>
        <w:tc>
          <w:tcPr>
            <w:tcW w:w="6139" w:type="dxa"/>
          </w:tcPr>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Консультирование (разъяснение по вопросам, связанным с организацией и осуществлением </w:t>
            </w:r>
            <w:r w:rsidRPr="007330A3">
              <w:rPr>
                <w:sz w:val="26"/>
                <w:szCs w:val="26"/>
              </w:rPr>
              <w:t>муниципального контроля</w:t>
            </w:r>
            <w:r w:rsidRPr="007330A3">
              <w:rPr>
                <w:rFonts w:eastAsia="Calibri"/>
                <w:sz w:val="26"/>
                <w:szCs w:val="26"/>
                <w:lang w:eastAsia="en-US"/>
              </w:rPr>
              <w:t>) осуществляется должностным лицом контрольного органа по обращениям контролируемых лиц и их представителей без взимания платы.</w:t>
            </w:r>
            <w:r w:rsidRPr="007330A3">
              <w:rPr>
                <w:rFonts w:eastAsia="Calibri"/>
                <w:sz w:val="26"/>
                <w:szCs w:val="26"/>
                <w:highlight w:val="yellow"/>
                <w:lang w:eastAsia="en-US"/>
              </w:rPr>
              <w:t xml:space="preserve"> </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lastRenderedPageBreak/>
              <w:t>Консультирование осуществляется по следующим вопросам:</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1) компетенция контрольного органа; </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2) организация и осуществление </w:t>
            </w:r>
            <w:r w:rsidRPr="007330A3">
              <w:rPr>
                <w:sz w:val="26"/>
                <w:szCs w:val="26"/>
              </w:rPr>
              <w:t>муниципального контроля</w:t>
            </w:r>
            <w:r w:rsidRPr="007330A3">
              <w:rPr>
                <w:rFonts w:eastAsia="Calibri"/>
                <w:sz w:val="26"/>
                <w:szCs w:val="26"/>
                <w:lang w:eastAsia="en-US"/>
              </w:rPr>
              <w:t>;</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3) порядок осуществления профилактических, контрольных мероприятий, установленных настоящим Положением;</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4) применение мер ответственности за нарушение обязательных требований.</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10" w:history="1">
              <w:r w:rsidRPr="007330A3">
                <w:rPr>
                  <w:rStyle w:val="a3"/>
                  <w:rFonts w:eastAsia="Calibri"/>
                  <w:sz w:val="26"/>
                  <w:szCs w:val="26"/>
                  <w:lang w:eastAsia="en-US"/>
                </w:rPr>
                <w:t>законом</w:t>
              </w:r>
            </w:hyperlink>
            <w:r w:rsidRPr="007330A3">
              <w:rPr>
                <w:rFonts w:eastAsia="Calibri"/>
                <w:sz w:val="26"/>
                <w:szCs w:val="26"/>
                <w:lang w:eastAsia="en-US"/>
              </w:rPr>
              <w:t xml:space="preserve"> от 2 мая 2006 г. № 59-ФЗ «О порядке рассмотрения обращений граждан Российской Федерации».</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в информационно-телекоммуникационной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tc>
        <w:tc>
          <w:tcPr>
            <w:tcW w:w="1701" w:type="dxa"/>
          </w:tcPr>
          <w:p w:rsidR="007330A3" w:rsidRPr="007330A3" w:rsidRDefault="007330A3" w:rsidP="007330A3">
            <w:pPr>
              <w:jc w:val="both"/>
              <w:rPr>
                <w:sz w:val="28"/>
                <w:szCs w:val="28"/>
              </w:rPr>
            </w:pPr>
            <w:r w:rsidRPr="007330A3">
              <w:rPr>
                <w:sz w:val="28"/>
                <w:szCs w:val="28"/>
              </w:rPr>
              <w:lastRenderedPageBreak/>
              <w:t>в течение года (по мере необходимости)</w:t>
            </w:r>
          </w:p>
        </w:tc>
        <w:tc>
          <w:tcPr>
            <w:tcW w:w="1161" w:type="dxa"/>
          </w:tcPr>
          <w:p w:rsidR="007330A3" w:rsidRPr="007330A3" w:rsidRDefault="007330A3" w:rsidP="007330A3">
            <w:pPr>
              <w:jc w:val="both"/>
              <w:rPr>
                <w:sz w:val="28"/>
                <w:szCs w:val="28"/>
              </w:rPr>
            </w:pPr>
            <w:r w:rsidRPr="007330A3">
              <w:rPr>
                <w:sz w:val="28"/>
                <w:szCs w:val="28"/>
              </w:rPr>
              <w:t>Должностные лица контрольного органа</w:t>
            </w:r>
          </w:p>
        </w:tc>
      </w:tr>
      <w:tr w:rsidR="007330A3" w:rsidRPr="00022B09" w:rsidTr="007330A3">
        <w:tc>
          <w:tcPr>
            <w:tcW w:w="666" w:type="dxa"/>
          </w:tcPr>
          <w:p w:rsidR="007330A3" w:rsidRPr="007330A3" w:rsidRDefault="007330A3" w:rsidP="007330A3">
            <w:pPr>
              <w:jc w:val="both"/>
              <w:rPr>
                <w:sz w:val="26"/>
                <w:szCs w:val="26"/>
              </w:rPr>
            </w:pPr>
            <w:r w:rsidRPr="007330A3">
              <w:rPr>
                <w:sz w:val="26"/>
                <w:szCs w:val="26"/>
              </w:rPr>
              <w:lastRenderedPageBreak/>
              <w:t>3.</w:t>
            </w:r>
          </w:p>
        </w:tc>
        <w:tc>
          <w:tcPr>
            <w:tcW w:w="6139" w:type="dxa"/>
          </w:tcPr>
          <w:p w:rsidR="007330A3" w:rsidRPr="007330A3" w:rsidRDefault="007330A3" w:rsidP="007330A3">
            <w:pPr>
              <w:contextualSpacing/>
              <w:jc w:val="both"/>
              <w:rPr>
                <w:rFonts w:eastAsia="Calibri"/>
                <w:sz w:val="26"/>
                <w:szCs w:val="26"/>
                <w:lang w:eastAsia="en-US"/>
              </w:rPr>
            </w:pPr>
            <w:r w:rsidRPr="007330A3">
              <w:rPr>
                <w:sz w:val="26"/>
                <w:szCs w:val="26"/>
              </w:rPr>
              <w:t>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30A3" w:rsidRPr="007330A3" w:rsidRDefault="007330A3" w:rsidP="007330A3">
            <w:pPr>
              <w:contextualSpacing/>
              <w:jc w:val="both"/>
              <w:rPr>
                <w:rFonts w:eastAsia="Calibri"/>
                <w:sz w:val="26"/>
                <w:szCs w:val="26"/>
                <w:lang w:eastAsia="en-US"/>
              </w:rPr>
            </w:pPr>
            <w:r w:rsidRPr="007330A3">
              <w:rPr>
                <w:sz w:val="26"/>
                <w:szCs w:val="26"/>
              </w:rPr>
              <w:lastRenderedPageBreak/>
              <w:t>В ходе профилактического визита должностным лицом контрольного органа может осуществляться консультирование контролируемого лица.</w:t>
            </w:r>
          </w:p>
          <w:p w:rsidR="007330A3" w:rsidRPr="007330A3" w:rsidRDefault="007330A3" w:rsidP="007330A3">
            <w:pPr>
              <w:contextualSpacing/>
              <w:jc w:val="both"/>
              <w:rPr>
                <w:rFonts w:eastAsia="Calibri"/>
                <w:sz w:val="26"/>
                <w:szCs w:val="26"/>
                <w:lang w:eastAsia="en-US"/>
              </w:rPr>
            </w:pPr>
            <w:r w:rsidRPr="007330A3">
              <w:rPr>
                <w:sz w:val="26"/>
                <w:szCs w:val="26"/>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7330A3" w:rsidRPr="007330A3" w:rsidRDefault="007330A3" w:rsidP="007330A3">
            <w:pPr>
              <w:contextualSpacing/>
              <w:jc w:val="both"/>
              <w:rPr>
                <w:sz w:val="26"/>
                <w:szCs w:val="26"/>
              </w:rPr>
            </w:pPr>
            <w:r w:rsidRPr="007330A3">
              <w:rPr>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tc>
        <w:tc>
          <w:tcPr>
            <w:tcW w:w="1701" w:type="dxa"/>
          </w:tcPr>
          <w:p w:rsidR="007330A3" w:rsidRPr="007330A3" w:rsidRDefault="007330A3" w:rsidP="007330A3">
            <w:pPr>
              <w:jc w:val="both"/>
              <w:rPr>
                <w:sz w:val="28"/>
                <w:szCs w:val="28"/>
              </w:rPr>
            </w:pPr>
            <w:r w:rsidRPr="007330A3">
              <w:rPr>
                <w:sz w:val="28"/>
                <w:szCs w:val="28"/>
              </w:rPr>
              <w:lastRenderedPageBreak/>
              <w:t>в течение года (по мере необходимости</w:t>
            </w:r>
          </w:p>
        </w:tc>
        <w:tc>
          <w:tcPr>
            <w:tcW w:w="1161" w:type="dxa"/>
          </w:tcPr>
          <w:p w:rsidR="007330A3" w:rsidRPr="007330A3" w:rsidRDefault="007330A3" w:rsidP="007330A3">
            <w:pPr>
              <w:jc w:val="both"/>
              <w:rPr>
                <w:sz w:val="28"/>
                <w:szCs w:val="28"/>
              </w:rPr>
            </w:pPr>
            <w:r w:rsidRPr="007330A3">
              <w:rPr>
                <w:sz w:val="28"/>
                <w:szCs w:val="28"/>
              </w:rPr>
              <w:t>Должностные лица контрольного органа</w:t>
            </w:r>
          </w:p>
        </w:tc>
      </w:tr>
      <w:tr w:rsidR="007330A3" w:rsidRPr="00022B09" w:rsidTr="007330A3">
        <w:tc>
          <w:tcPr>
            <w:tcW w:w="666" w:type="dxa"/>
          </w:tcPr>
          <w:p w:rsidR="007330A3" w:rsidRPr="007330A3" w:rsidRDefault="007330A3" w:rsidP="007330A3">
            <w:pPr>
              <w:jc w:val="both"/>
              <w:rPr>
                <w:sz w:val="26"/>
                <w:szCs w:val="26"/>
              </w:rPr>
            </w:pPr>
            <w:r w:rsidRPr="007330A3">
              <w:rPr>
                <w:sz w:val="26"/>
                <w:szCs w:val="26"/>
              </w:rPr>
              <w:lastRenderedPageBreak/>
              <w:t>4.</w:t>
            </w:r>
          </w:p>
        </w:tc>
        <w:tc>
          <w:tcPr>
            <w:tcW w:w="6139" w:type="dxa"/>
          </w:tcPr>
          <w:p w:rsidR="007330A3" w:rsidRPr="007330A3" w:rsidRDefault="007330A3" w:rsidP="007330A3">
            <w:pPr>
              <w:contextualSpacing/>
              <w:jc w:val="both"/>
              <w:rPr>
                <w:rFonts w:eastAsia="Calibri"/>
                <w:sz w:val="26"/>
                <w:szCs w:val="26"/>
                <w:lang w:eastAsia="en-US"/>
              </w:rPr>
            </w:pPr>
            <w:r w:rsidRPr="007330A3">
              <w:rPr>
                <w:rFonts w:eastAsia="Calibri"/>
                <w:bCs/>
                <w:sz w:val="26"/>
                <w:szCs w:val="26"/>
                <w:lang w:eastAsia="en-US"/>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7330A3">
              <w:rPr>
                <w:rFonts w:eastAsia="Calibri"/>
                <w:sz w:val="26"/>
                <w:szCs w:val="26"/>
                <w:lang w:eastAsia="en-US"/>
              </w:rPr>
              <w:t>.</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w:t>
            </w:r>
            <w:r w:rsidRPr="007330A3">
              <w:rPr>
                <w:rFonts w:eastAsia="Calibri"/>
                <w:sz w:val="26"/>
                <w:szCs w:val="26"/>
                <w:lang w:eastAsia="en-US"/>
              </w:rPr>
              <w:lastRenderedPageBreak/>
              <w:t>контрольных мероприятий.</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7330A3" w:rsidRPr="007330A3" w:rsidRDefault="007330A3" w:rsidP="007330A3">
            <w:pPr>
              <w:contextualSpacing/>
              <w:jc w:val="both"/>
              <w:rPr>
                <w:rFonts w:eastAsia="Calibri"/>
                <w:sz w:val="26"/>
                <w:szCs w:val="26"/>
                <w:lang w:eastAsia="en-US"/>
              </w:rPr>
            </w:pPr>
            <w:r w:rsidRPr="007330A3">
              <w:rPr>
                <w:rFonts w:eastAsia="Calibri"/>
                <w:sz w:val="26"/>
                <w:szCs w:val="26"/>
                <w:lang w:eastAsia="en-US"/>
              </w:rPr>
              <w:t>Возражения рассматриваются должностным лицом, объявившим предостережение, не позднее 15 календарных дней с момента получения таких возражений.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tc>
        <w:tc>
          <w:tcPr>
            <w:tcW w:w="1701" w:type="dxa"/>
          </w:tcPr>
          <w:p w:rsidR="007330A3" w:rsidRPr="007330A3" w:rsidRDefault="007330A3" w:rsidP="007330A3">
            <w:pPr>
              <w:jc w:val="both"/>
              <w:rPr>
                <w:sz w:val="28"/>
                <w:szCs w:val="28"/>
              </w:rPr>
            </w:pPr>
            <w:r w:rsidRPr="007330A3">
              <w:rPr>
                <w:sz w:val="28"/>
                <w:szCs w:val="28"/>
              </w:rPr>
              <w:lastRenderedPageBreak/>
              <w:t>по мере необходимости</w:t>
            </w:r>
          </w:p>
        </w:tc>
        <w:tc>
          <w:tcPr>
            <w:tcW w:w="1161" w:type="dxa"/>
          </w:tcPr>
          <w:p w:rsidR="007330A3" w:rsidRPr="007330A3" w:rsidRDefault="007330A3" w:rsidP="007330A3">
            <w:pPr>
              <w:jc w:val="both"/>
              <w:rPr>
                <w:sz w:val="28"/>
                <w:szCs w:val="28"/>
              </w:rPr>
            </w:pPr>
            <w:r w:rsidRPr="007330A3">
              <w:rPr>
                <w:sz w:val="28"/>
                <w:szCs w:val="28"/>
              </w:rPr>
              <w:t>Должностные лица контрольного органа</w:t>
            </w:r>
          </w:p>
        </w:tc>
      </w:tr>
    </w:tbl>
    <w:p w:rsidR="002B76DD" w:rsidRPr="00A0051B" w:rsidRDefault="008E4333" w:rsidP="007330A3">
      <w:pPr>
        <w:ind w:firstLine="709"/>
        <w:jc w:val="both"/>
        <w:rPr>
          <w:sz w:val="28"/>
          <w:szCs w:val="28"/>
        </w:rPr>
      </w:pPr>
      <w:r w:rsidRPr="00A0051B">
        <w:rPr>
          <w:sz w:val="28"/>
          <w:szCs w:val="28"/>
        </w:rPr>
        <w:lastRenderedPageBreak/>
        <w:t>Указанные профилактические мероприятия проводятся в отношении Контролируемых лиц независимо от отнесения объектов муниципального контроля к категориям риска.</w:t>
      </w:r>
    </w:p>
    <w:p w:rsidR="00D66189" w:rsidRPr="00A0051B" w:rsidRDefault="00D66189" w:rsidP="007330A3">
      <w:pPr>
        <w:shd w:val="clear" w:color="auto" w:fill="FFFFFF"/>
        <w:ind w:firstLine="709"/>
        <w:jc w:val="both"/>
        <w:rPr>
          <w:b/>
          <w:sz w:val="28"/>
          <w:szCs w:val="28"/>
        </w:rPr>
      </w:pPr>
    </w:p>
    <w:p w:rsidR="00931FE5" w:rsidRPr="00A0051B" w:rsidRDefault="00931FE5" w:rsidP="007330A3">
      <w:pPr>
        <w:shd w:val="clear" w:color="auto" w:fill="FFFFFF"/>
        <w:ind w:firstLine="709"/>
        <w:jc w:val="both"/>
        <w:rPr>
          <w:b/>
          <w:sz w:val="28"/>
          <w:szCs w:val="28"/>
        </w:rPr>
      </w:pPr>
      <w:r w:rsidRPr="00A0051B">
        <w:rPr>
          <w:b/>
          <w:sz w:val="28"/>
          <w:szCs w:val="28"/>
        </w:rPr>
        <w:t xml:space="preserve">Раздел 4. Показатели результативности и эффективности </w:t>
      </w:r>
      <w:r w:rsidR="00224F0C" w:rsidRPr="00A0051B">
        <w:rPr>
          <w:b/>
          <w:sz w:val="28"/>
          <w:szCs w:val="28"/>
        </w:rPr>
        <w:t>П</w:t>
      </w:r>
      <w:r w:rsidRPr="00A0051B">
        <w:rPr>
          <w:b/>
          <w:sz w:val="28"/>
          <w:szCs w:val="28"/>
        </w:rPr>
        <w:t>рограммы профилактики.</w:t>
      </w:r>
    </w:p>
    <w:p w:rsidR="004C3D17" w:rsidRPr="00A0051B" w:rsidRDefault="004C3D17" w:rsidP="007330A3">
      <w:pPr>
        <w:shd w:val="clear" w:color="auto" w:fill="FFFFFF"/>
        <w:ind w:firstLine="709"/>
        <w:jc w:val="both"/>
        <w:rPr>
          <w:sz w:val="28"/>
          <w:szCs w:val="28"/>
        </w:rPr>
      </w:pPr>
    </w:p>
    <w:p w:rsidR="00020949" w:rsidRPr="00A0051B" w:rsidRDefault="00C07BF9" w:rsidP="007330A3">
      <w:pPr>
        <w:pStyle w:val="pboth"/>
        <w:shd w:val="clear" w:color="auto" w:fill="FFFFFF"/>
        <w:spacing w:before="0" w:beforeAutospacing="0" w:after="0" w:afterAutospacing="0"/>
        <w:ind w:firstLine="709"/>
        <w:jc w:val="both"/>
        <w:rPr>
          <w:sz w:val="28"/>
          <w:szCs w:val="28"/>
        </w:rPr>
      </w:pPr>
      <w:r w:rsidRPr="00A0051B">
        <w:rPr>
          <w:sz w:val="28"/>
          <w:szCs w:val="28"/>
        </w:rPr>
        <w:t xml:space="preserve">4.1. </w:t>
      </w:r>
      <w:r w:rsidR="007741D6" w:rsidRPr="00A0051B">
        <w:rPr>
          <w:sz w:val="28"/>
          <w:szCs w:val="28"/>
        </w:rPr>
        <w:t>П</w:t>
      </w:r>
      <w:r w:rsidR="00020949" w:rsidRPr="00A0051B">
        <w:rPr>
          <w:sz w:val="28"/>
          <w:szCs w:val="28"/>
        </w:rPr>
        <w:t>оказателями результативности мероприятий Программы профилактики являются:</w:t>
      </w:r>
    </w:p>
    <w:p w:rsidR="00224F0C" w:rsidRPr="00A0051B" w:rsidRDefault="00224F0C" w:rsidP="007330A3">
      <w:pPr>
        <w:pStyle w:val="pboth"/>
        <w:shd w:val="clear" w:color="auto" w:fill="FFFFFF"/>
        <w:spacing w:before="0" w:beforeAutospacing="0" w:after="0" w:afterAutospacing="0"/>
        <w:ind w:firstLine="709"/>
        <w:jc w:val="both"/>
        <w:rPr>
          <w:sz w:val="28"/>
          <w:szCs w:val="28"/>
        </w:rPr>
      </w:pPr>
      <w:r w:rsidRPr="00A0051B">
        <w:rPr>
          <w:sz w:val="28"/>
          <w:szCs w:val="28"/>
        </w:rPr>
        <w:t>-</w:t>
      </w:r>
      <w:r w:rsidR="00803212" w:rsidRPr="00A0051B">
        <w:rPr>
          <w:sz w:val="28"/>
          <w:szCs w:val="28"/>
        </w:rPr>
        <w:t xml:space="preserve"> </w:t>
      </w:r>
      <w:r w:rsidRPr="00A0051B">
        <w:rPr>
          <w:sz w:val="28"/>
          <w:szCs w:val="28"/>
        </w:rPr>
        <w:t>количество проведенных профилактических мероприятий;</w:t>
      </w:r>
    </w:p>
    <w:p w:rsidR="00020949" w:rsidRPr="00A0051B" w:rsidRDefault="00224F0C" w:rsidP="007330A3">
      <w:pPr>
        <w:pStyle w:val="pboth"/>
        <w:shd w:val="clear" w:color="auto" w:fill="FFFFFF"/>
        <w:spacing w:before="0" w:beforeAutospacing="0" w:after="0" w:afterAutospacing="0"/>
        <w:ind w:firstLine="709"/>
        <w:jc w:val="both"/>
        <w:rPr>
          <w:sz w:val="28"/>
          <w:szCs w:val="28"/>
        </w:rPr>
      </w:pPr>
      <w:r w:rsidRPr="00A0051B">
        <w:rPr>
          <w:sz w:val="28"/>
          <w:szCs w:val="28"/>
        </w:rPr>
        <w:t xml:space="preserve">- количество разъяснений по вопросам соблюдения </w:t>
      </w:r>
      <w:r w:rsidR="0025610F" w:rsidRPr="00A0051B">
        <w:rPr>
          <w:sz w:val="28"/>
          <w:szCs w:val="28"/>
        </w:rPr>
        <w:t xml:space="preserve">обязательных </w:t>
      </w:r>
      <w:r w:rsidRPr="00A0051B">
        <w:rPr>
          <w:sz w:val="28"/>
          <w:szCs w:val="28"/>
        </w:rPr>
        <w:t>требований на оф</w:t>
      </w:r>
      <w:r w:rsidR="000F68AB" w:rsidRPr="00A0051B">
        <w:rPr>
          <w:sz w:val="28"/>
          <w:szCs w:val="28"/>
        </w:rPr>
        <w:t xml:space="preserve">ициальном сайте </w:t>
      </w:r>
      <w:r w:rsidR="007330A3">
        <w:rPr>
          <w:sz w:val="28"/>
          <w:szCs w:val="28"/>
        </w:rPr>
        <w:t xml:space="preserve">Каларского муниципального округа Забайкальского края </w:t>
      </w:r>
    </w:p>
    <w:p w:rsidR="00EB5878" w:rsidRPr="00A0051B" w:rsidRDefault="00EB5878" w:rsidP="007330A3">
      <w:pPr>
        <w:pStyle w:val="qowt-stl-consplustitle"/>
        <w:shd w:val="clear" w:color="auto" w:fill="FFFFFF"/>
        <w:spacing w:before="0" w:beforeAutospacing="0" w:after="0" w:afterAutospacing="0"/>
        <w:ind w:firstLine="709"/>
        <w:jc w:val="both"/>
        <w:rPr>
          <w:sz w:val="28"/>
          <w:szCs w:val="28"/>
        </w:rPr>
      </w:pPr>
    </w:p>
    <w:p w:rsidR="00EB5878" w:rsidRPr="007330A3" w:rsidRDefault="007741D6" w:rsidP="007330A3">
      <w:pPr>
        <w:pStyle w:val="qowt-stl-consplustitle"/>
        <w:shd w:val="clear" w:color="auto" w:fill="FFFFFF"/>
        <w:spacing w:before="0" w:beforeAutospacing="0" w:after="0" w:afterAutospacing="0"/>
        <w:jc w:val="center"/>
        <w:rPr>
          <w:b/>
          <w:sz w:val="28"/>
          <w:szCs w:val="28"/>
        </w:rPr>
      </w:pPr>
      <w:r w:rsidRPr="007330A3">
        <w:rPr>
          <w:b/>
          <w:sz w:val="28"/>
          <w:szCs w:val="28"/>
        </w:rPr>
        <w:t>П</w:t>
      </w:r>
      <w:r w:rsidR="00EB5878" w:rsidRPr="007330A3">
        <w:rPr>
          <w:b/>
          <w:sz w:val="28"/>
          <w:szCs w:val="28"/>
        </w:rPr>
        <w:t>оказатели</w:t>
      </w:r>
      <w:r w:rsidRPr="007330A3">
        <w:rPr>
          <w:b/>
          <w:sz w:val="28"/>
          <w:szCs w:val="28"/>
        </w:rPr>
        <w:t xml:space="preserve"> эффективности Программы профилактики</w:t>
      </w:r>
    </w:p>
    <w:p w:rsidR="00EB5878" w:rsidRPr="007330A3" w:rsidRDefault="00EC677B" w:rsidP="007330A3">
      <w:pPr>
        <w:pStyle w:val="qowt-stl-consplustitle"/>
        <w:shd w:val="clear" w:color="auto" w:fill="FFFFFF"/>
        <w:spacing w:before="0" w:beforeAutospacing="0" w:after="0" w:afterAutospacing="0"/>
        <w:jc w:val="center"/>
        <w:rPr>
          <w:b/>
          <w:sz w:val="28"/>
          <w:szCs w:val="28"/>
        </w:rPr>
      </w:pPr>
      <w:r>
        <w:rPr>
          <w:b/>
          <w:sz w:val="28"/>
          <w:szCs w:val="28"/>
        </w:rPr>
        <w:t>на 2023</w:t>
      </w:r>
      <w:r w:rsidR="00EB5878" w:rsidRPr="007330A3">
        <w:rPr>
          <w:b/>
          <w:sz w:val="28"/>
          <w:szCs w:val="28"/>
        </w:rPr>
        <w:t xml:space="preserve"> год</w:t>
      </w:r>
    </w:p>
    <w:p w:rsidR="00EB5878" w:rsidRPr="00022B09" w:rsidRDefault="00EB5878" w:rsidP="007330A3">
      <w:pPr>
        <w:pStyle w:val="pboth"/>
        <w:shd w:val="clear" w:color="auto" w:fill="FFFFFF"/>
        <w:spacing w:before="0" w:beforeAutospacing="0" w:after="0" w:afterAutospacing="0"/>
        <w:ind w:firstLine="709"/>
        <w:jc w:val="both"/>
        <w:rPr>
          <w:sz w:val="26"/>
          <w:szCs w:val="26"/>
        </w:rPr>
      </w:pPr>
    </w:p>
    <w:tbl>
      <w:tblPr>
        <w:tblStyle w:val="af1"/>
        <w:tblW w:w="9714" w:type="dxa"/>
        <w:tblLook w:val="04A0" w:firstRow="1" w:lastRow="0" w:firstColumn="1" w:lastColumn="0" w:noHBand="0" w:noVBand="1"/>
      </w:tblPr>
      <w:tblGrid>
        <w:gridCol w:w="817"/>
        <w:gridCol w:w="5949"/>
        <w:gridCol w:w="2948"/>
      </w:tblGrid>
      <w:tr w:rsidR="00022B09" w:rsidRPr="00022B09" w:rsidTr="007330A3">
        <w:tc>
          <w:tcPr>
            <w:tcW w:w="817" w:type="dxa"/>
          </w:tcPr>
          <w:p w:rsidR="00022B09" w:rsidRPr="007330A3" w:rsidRDefault="00022B09" w:rsidP="007330A3">
            <w:pPr>
              <w:pStyle w:val="pboth"/>
              <w:spacing w:before="0" w:beforeAutospacing="0" w:after="0" w:afterAutospacing="0"/>
              <w:jc w:val="both"/>
              <w:rPr>
                <w:b/>
                <w:sz w:val="26"/>
                <w:szCs w:val="26"/>
              </w:rPr>
            </w:pPr>
            <w:r w:rsidRPr="007330A3">
              <w:rPr>
                <w:b/>
                <w:sz w:val="26"/>
                <w:szCs w:val="26"/>
              </w:rPr>
              <w:t>№ п/п</w:t>
            </w:r>
          </w:p>
        </w:tc>
        <w:tc>
          <w:tcPr>
            <w:tcW w:w="5949" w:type="dxa"/>
          </w:tcPr>
          <w:p w:rsidR="00022B09" w:rsidRPr="007330A3" w:rsidRDefault="00022B09" w:rsidP="007330A3">
            <w:pPr>
              <w:pStyle w:val="pboth"/>
              <w:spacing w:before="0" w:beforeAutospacing="0" w:after="0" w:afterAutospacing="0"/>
              <w:jc w:val="both"/>
              <w:rPr>
                <w:b/>
                <w:sz w:val="26"/>
                <w:szCs w:val="26"/>
              </w:rPr>
            </w:pPr>
            <w:r w:rsidRPr="007330A3">
              <w:rPr>
                <w:b/>
                <w:sz w:val="26"/>
                <w:szCs w:val="26"/>
              </w:rPr>
              <w:t>Наименование показателя</w:t>
            </w:r>
          </w:p>
        </w:tc>
        <w:tc>
          <w:tcPr>
            <w:tcW w:w="2948" w:type="dxa"/>
          </w:tcPr>
          <w:p w:rsidR="00022B09" w:rsidRPr="007330A3" w:rsidRDefault="00022B09" w:rsidP="007330A3">
            <w:pPr>
              <w:pStyle w:val="pboth"/>
              <w:spacing w:before="0" w:beforeAutospacing="0" w:after="0" w:afterAutospacing="0"/>
              <w:jc w:val="both"/>
              <w:rPr>
                <w:b/>
                <w:sz w:val="26"/>
                <w:szCs w:val="26"/>
              </w:rPr>
            </w:pPr>
            <w:r w:rsidRPr="007330A3">
              <w:rPr>
                <w:b/>
                <w:sz w:val="26"/>
                <w:szCs w:val="26"/>
              </w:rPr>
              <w:t>Значение показателя</w:t>
            </w:r>
          </w:p>
        </w:tc>
      </w:tr>
      <w:tr w:rsidR="00022B09" w:rsidRPr="00022B09" w:rsidTr="007330A3">
        <w:tc>
          <w:tcPr>
            <w:tcW w:w="817" w:type="dxa"/>
          </w:tcPr>
          <w:p w:rsidR="00022B09" w:rsidRPr="007330A3" w:rsidRDefault="00022B09" w:rsidP="007330A3">
            <w:pPr>
              <w:pStyle w:val="pboth"/>
              <w:spacing w:before="0" w:beforeAutospacing="0" w:after="0" w:afterAutospacing="0"/>
              <w:jc w:val="both"/>
              <w:rPr>
                <w:sz w:val="26"/>
                <w:szCs w:val="26"/>
              </w:rPr>
            </w:pPr>
            <w:r w:rsidRPr="007330A3">
              <w:rPr>
                <w:sz w:val="26"/>
                <w:szCs w:val="26"/>
              </w:rPr>
              <w:t>1</w:t>
            </w:r>
          </w:p>
        </w:tc>
        <w:tc>
          <w:tcPr>
            <w:tcW w:w="5949" w:type="dxa"/>
          </w:tcPr>
          <w:p w:rsidR="00022B09" w:rsidRPr="007330A3" w:rsidRDefault="00022B09" w:rsidP="007330A3">
            <w:pPr>
              <w:pStyle w:val="pboth"/>
              <w:spacing w:before="0" w:beforeAutospacing="0" w:after="0" w:afterAutospacing="0"/>
              <w:jc w:val="both"/>
              <w:rPr>
                <w:sz w:val="26"/>
                <w:szCs w:val="26"/>
              </w:rPr>
            </w:pPr>
            <w:r w:rsidRPr="007330A3">
              <w:rPr>
                <w:sz w:val="26"/>
                <w:szCs w:val="26"/>
              </w:rPr>
              <w:t>Количество видов профилактических мероприятий, проведенных в течение года</w:t>
            </w:r>
          </w:p>
        </w:tc>
        <w:tc>
          <w:tcPr>
            <w:tcW w:w="2948" w:type="dxa"/>
          </w:tcPr>
          <w:p w:rsidR="00022B09" w:rsidRPr="007330A3" w:rsidRDefault="007330A3" w:rsidP="007330A3">
            <w:pPr>
              <w:pStyle w:val="pboth"/>
              <w:spacing w:before="0" w:beforeAutospacing="0" w:after="0" w:afterAutospacing="0"/>
              <w:jc w:val="both"/>
              <w:rPr>
                <w:sz w:val="26"/>
                <w:szCs w:val="26"/>
              </w:rPr>
            </w:pPr>
            <w:r w:rsidRPr="007330A3">
              <w:rPr>
                <w:sz w:val="26"/>
                <w:szCs w:val="26"/>
              </w:rPr>
              <w:t>1</w:t>
            </w:r>
          </w:p>
        </w:tc>
      </w:tr>
      <w:tr w:rsidR="00022B09" w:rsidRPr="00022B09" w:rsidTr="007330A3">
        <w:tc>
          <w:tcPr>
            <w:tcW w:w="817" w:type="dxa"/>
          </w:tcPr>
          <w:p w:rsidR="00022B09" w:rsidRPr="007330A3" w:rsidRDefault="00022B09" w:rsidP="007330A3">
            <w:pPr>
              <w:pStyle w:val="pboth"/>
              <w:spacing w:before="0" w:beforeAutospacing="0" w:after="0" w:afterAutospacing="0"/>
              <w:jc w:val="both"/>
              <w:rPr>
                <w:sz w:val="26"/>
                <w:szCs w:val="26"/>
              </w:rPr>
            </w:pPr>
            <w:r w:rsidRPr="007330A3">
              <w:rPr>
                <w:sz w:val="26"/>
                <w:szCs w:val="26"/>
              </w:rPr>
              <w:t>2</w:t>
            </w:r>
          </w:p>
        </w:tc>
        <w:tc>
          <w:tcPr>
            <w:tcW w:w="5949" w:type="dxa"/>
          </w:tcPr>
          <w:p w:rsidR="00022B09" w:rsidRPr="007330A3" w:rsidRDefault="00022B09" w:rsidP="007330A3">
            <w:pPr>
              <w:pStyle w:val="pboth"/>
              <w:spacing w:before="0" w:beforeAutospacing="0" w:after="0" w:afterAutospacing="0"/>
              <w:jc w:val="both"/>
              <w:rPr>
                <w:sz w:val="26"/>
                <w:szCs w:val="26"/>
              </w:rPr>
            </w:pPr>
            <w:r w:rsidRPr="007330A3">
              <w:rPr>
                <w:sz w:val="26"/>
                <w:szCs w:val="26"/>
              </w:rPr>
              <w:t>Количество</w:t>
            </w:r>
            <w:r w:rsidR="007741D6" w:rsidRPr="007330A3">
              <w:rPr>
                <w:sz w:val="26"/>
                <w:szCs w:val="26"/>
              </w:rPr>
              <w:t xml:space="preserve"> размещенных</w:t>
            </w:r>
            <w:r w:rsidRPr="007330A3">
              <w:rPr>
                <w:sz w:val="26"/>
                <w:szCs w:val="26"/>
              </w:rPr>
              <w:t xml:space="preserve"> разъяснений по вопросам соблюдения </w:t>
            </w:r>
            <w:r w:rsidR="0025610F" w:rsidRPr="007330A3">
              <w:rPr>
                <w:sz w:val="26"/>
                <w:szCs w:val="26"/>
              </w:rPr>
              <w:t>о</w:t>
            </w:r>
            <w:r w:rsidR="00803212" w:rsidRPr="007330A3">
              <w:rPr>
                <w:sz w:val="26"/>
                <w:szCs w:val="26"/>
              </w:rPr>
              <w:t xml:space="preserve">бязательных </w:t>
            </w:r>
            <w:r w:rsidRPr="007330A3">
              <w:rPr>
                <w:sz w:val="26"/>
                <w:szCs w:val="26"/>
              </w:rPr>
              <w:t>требований на оф</w:t>
            </w:r>
            <w:r w:rsidR="00A0051B" w:rsidRPr="007330A3">
              <w:rPr>
                <w:sz w:val="26"/>
                <w:szCs w:val="26"/>
              </w:rPr>
              <w:t xml:space="preserve">ициальном сайте </w:t>
            </w:r>
          </w:p>
        </w:tc>
        <w:tc>
          <w:tcPr>
            <w:tcW w:w="2948" w:type="dxa"/>
          </w:tcPr>
          <w:p w:rsidR="00022B09" w:rsidRPr="007330A3" w:rsidRDefault="0025610F" w:rsidP="007330A3">
            <w:pPr>
              <w:pStyle w:val="pboth"/>
              <w:spacing w:before="0" w:beforeAutospacing="0" w:after="0" w:afterAutospacing="0"/>
              <w:jc w:val="both"/>
              <w:rPr>
                <w:sz w:val="26"/>
                <w:szCs w:val="26"/>
              </w:rPr>
            </w:pPr>
            <w:r w:rsidRPr="007330A3">
              <w:rPr>
                <w:sz w:val="26"/>
                <w:szCs w:val="26"/>
              </w:rPr>
              <w:t>1</w:t>
            </w:r>
          </w:p>
        </w:tc>
      </w:tr>
    </w:tbl>
    <w:p w:rsidR="00EB5878" w:rsidRPr="00871D83" w:rsidRDefault="00EB5878" w:rsidP="007330A3">
      <w:pPr>
        <w:pStyle w:val="pboth"/>
        <w:shd w:val="clear" w:color="auto" w:fill="FFFFFF"/>
        <w:spacing w:before="0" w:beforeAutospacing="0" w:after="0" w:afterAutospacing="0"/>
        <w:ind w:firstLine="709"/>
        <w:jc w:val="both"/>
        <w:rPr>
          <w:sz w:val="26"/>
          <w:szCs w:val="26"/>
          <w:lang w:val="en-US"/>
        </w:rPr>
      </w:pPr>
    </w:p>
    <w:sectPr w:rsidR="00EB5878" w:rsidRPr="00871D83" w:rsidSect="007330A3">
      <w:pgSz w:w="11906" w:h="16838" w:code="9"/>
      <w:pgMar w:top="851" w:right="567"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04" w:rsidRDefault="00996B04" w:rsidP="00514594">
      <w:r>
        <w:separator/>
      </w:r>
    </w:p>
  </w:endnote>
  <w:endnote w:type="continuationSeparator" w:id="0">
    <w:p w:rsidR="00996B04" w:rsidRDefault="00996B04" w:rsidP="0051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04" w:rsidRDefault="00996B04" w:rsidP="00514594">
      <w:r>
        <w:separator/>
      </w:r>
    </w:p>
  </w:footnote>
  <w:footnote w:type="continuationSeparator" w:id="0">
    <w:p w:rsidR="00996B04" w:rsidRDefault="00996B04" w:rsidP="00514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FF6"/>
    <w:multiLevelType w:val="hybridMultilevel"/>
    <w:tmpl w:val="37BA41E8"/>
    <w:lvl w:ilvl="0" w:tplc="CA48C3F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CF38CB"/>
    <w:multiLevelType w:val="multilevel"/>
    <w:tmpl w:val="E9E48D8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3F50446"/>
    <w:multiLevelType w:val="hybridMultilevel"/>
    <w:tmpl w:val="EC703C56"/>
    <w:lvl w:ilvl="0" w:tplc="158A9EA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9A16691"/>
    <w:multiLevelType w:val="multilevel"/>
    <w:tmpl w:val="4A4484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4FD73AA6"/>
    <w:multiLevelType w:val="multilevel"/>
    <w:tmpl w:val="627C878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15"/>
    <w:rsid w:val="00020949"/>
    <w:rsid w:val="00022B09"/>
    <w:rsid w:val="000356BF"/>
    <w:rsid w:val="00035962"/>
    <w:rsid w:val="00044130"/>
    <w:rsid w:val="000631F6"/>
    <w:rsid w:val="000766BA"/>
    <w:rsid w:val="000A6401"/>
    <w:rsid w:val="000C2BBA"/>
    <w:rsid w:val="000C456F"/>
    <w:rsid w:val="000E11D6"/>
    <w:rsid w:val="000F68AB"/>
    <w:rsid w:val="00126EAC"/>
    <w:rsid w:val="00161174"/>
    <w:rsid w:val="00163286"/>
    <w:rsid w:val="0016613A"/>
    <w:rsid w:val="001C2348"/>
    <w:rsid w:val="001D71F0"/>
    <w:rsid w:val="00224F0C"/>
    <w:rsid w:val="002265C8"/>
    <w:rsid w:val="002342A6"/>
    <w:rsid w:val="002466E3"/>
    <w:rsid w:val="0025085B"/>
    <w:rsid w:val="0025610F"/>
    <w:rsid w:val="00267B2B"/>
    <w:rsid w:val="00275DED"/>
    <w:rsid w:val="002941A0"/>
    <w:rsid w:val="002A5AF4"/>
    <w:rsid w:val="002B173A"/>
    <w:rsid w:val="002B66B3"/>
    <w:rsid w:val="002B76DD"/>
    <w:rsid w:val="002D0629"/>
    <w:rsid w:val="002F7F72"/>
    <w:rsid w:val="00316F39"/>
    <w:rsid w:val="00362AEC"/>
    <w:rsid w:val="00397FDF"/>
    <w:rsid w:val="003C5BB7"/>
    <w:rsid w:val="003D1078"/>
    <w:rsid w:val="003D7973"/>
    <w:rsid w:val="003E59CE"/>
    <w:rsid w:val="003F4D06"/>
    <w:rsid w:val="004161E8"/>
    <w:rsid w:val="00423652"/>
    <w:rsid w:val="00432711"/>
    <w:rsid w:val="00472011"/>
    <w:rsid w:val="004769B2"/>
    <w:rsid w:val="00480DDE"/>
    <w:rsid w:val="00487532"/>
    <w:rsid w:val="004C164B"/>
    <w:rsid w:val="004C3D17"/>
    <w:rsid w:val="004F7B98"/>
    <w:rsid w:val="00506BEB"/>
    <w:rsid w:val="00514594"/>
    <w:rsid w:val="0054410C"/>
    <w:rsid w:val="005450AC"/>
    <w:rsid w:val="0054650E"/>
    <w:rsid w:val="005542D9"/>
    <w:rsid w:val="00563D78"/>
    <w:rsid w:val="0058336A"/>
    <w:rsid w:val="005B63EC"/>
    <w:rsid w:val="005C4892"/>
    <w:rsid w:val="005E207D"/>
    <w:rsid w:val="006108B2"/>
    <w:rsid w:val="00611FCF"/>
    <w:rsid w:val="00615454"/>
    <w:rsid w:val="00617636"/>
    <w:rsid w:val="0063074E"/>
    <w:rsid w:val="00633932"/>
    <w:rsid w:val="006418A3"/>
    <w:rsid w:val="006618A5"/>
    <w:rsid w:val="006937E3"/>
    <w:rsid w:val="006C1CF0"/>
    <w:rsid w:val="006E7712"/>
    <w:rsid w:val="007330A3"/>
    <w:rsid w:val="00753091"/>
    <w:rsid w:val="007741D6"/>
    <w:rsid w:val="007911A8"/>
    <w:rsid w:val="007C608A"/>
    <w:rsid w:val="007C670A"/>
    <w:rsid w:val="007D6DAF"/>
    <w:rsid w:val="007E6243"/>
    <w:rsid w:val="007F2F60"/>
    <w:rsid w:val="007F68EF"/>
    <w:rsid w:val="00803212"/>
    <w:rsid w:val="008052A0"/>
    <w:rsid w:val="00813B82"/>
    <w:rsid w:val="008401A9"/>
    <w:rsid w:val="00850463"/>
    <w:rsid w:val="00853615"/>
    <w:rsid w:val="008650F4"/>
    <w:rsid w:val="00871D83"/>
    <w:rsid w:val="008A12D5"/>
    <w:rsid w:val="008C4771"/>
    <w:rsid w:val="008E4333"/>
    <w:rsid w:val="008F02A2"/>
    <w:rsid w:val="008F65ED"/>
    <w:rsid w:val="009167DF"/>
    <w:rsid w:val="00925F08"/>
    <w:rsid w:val="00931FE5"/>
    <w:rsid w:val="00976044"/>
    <w:rsid w:val="009805FE"/>
    <w:rsid w:val="009867B1"/>
    <w:rsid w:val="00996B04"/>
    <w:rsid w:val="009A20A7"/>
    <w:rsid w:val="009C194E"/>
    <w:rsid w:val="009E255A"/>
    <w:rsid w:val="009E7546"/>
    <w:rsid w:val="00A0051B"/>
    <w:rsid w:val="00A11964"/>
    <w:rsid w:val="00A15439"/>
    <w:rsid w:val="00A17425"/>
    <w:rsid w:val="00A20AA8"/>
    <w:rsid w:val="00A31C68"/>
    <w:rsid w:val="00A42A35"/>
    <w:rsid w:val="00A570DE"/>
    <w:rsid w:val="00A93823"/>
    <w:rsid w:val="00AA3EC9"/>
    <w:rsid w:val="00AC2674"/>
    <w:rsid w:val="00B044F4"/>
    <w:rsid w:val="00B41F3A"/>
    <w:rsid w:val="00B937FF"/>
    <w:rsid w:val="00B971CE"/>
    <w:rsid w:val="00BB0FC6"/>
    <w:rsid w:val="00BC1950"/>
    <w:rsid w:val="00BF22D7"/>
    <w:rsid w:val="00BF41FB"/>
    <w:rsid w:val="00C07BF9"/>
    <w:rsid w:val="00C11D7A"/>
    <w:rsid w:val="00C40E47"/>
    <w:rsid w:val="00C54F95"/>
    <w:rsid w:val="00C64C8F"/>
    <w:rsid w:val="00C70BF1"/>
    <w:rsid w:val="00C972BA"/>
    <w:rsid w:val="00CA7C17"/>
    <w:rsid w:val="00CB2828"/>
    <w:rsid w:val="00CD3378"/>
    <w:rsid w:val="00CE1848"/>
    <w:rsid w:val="00D04964"/>
    <w:rsid w:val="00D129DD"/>
    <w:rsid w:val="00D22088"/>
    <w:rsid w:val="00D40C82"/>
    <w:rsid w:val="00D537D4"/>
    <w:rsid w:val="00D63A72"/>
    <w:rsid w:val="00D66189"/>
    <w:rsid w:val="00D737F0"/>
    <w:rsid w:val="00D8173E"/>
    <w:rsid w:val="00D85250"/>
    <w:rsid w:val="00DA4D31"/>
    <w:rsid w:val="00DE52D2"/>
    <w:rsid w:val="00E3065E"/>
    <w:rsid w:val="00E32265"/>
    <w:rsid w:val="00E34C43"/>
    <w:rsid w:val="00E66868"/>
    <w:rsid w:val="00E7343F"/>
    <w:rsid w:val="00E73BEC"/>
    <w:rsid w:val="00E964F2"/>
    <w:rsid w:val="00EB5878"/>
    <w:rsid w:val="00EC677B"/>
    <w:rsid w:val="00ED4A78"/>
    <w:rsid w:val="00ED5A84"/>
    <w:rsid w:val="00ED5B4E"/>
    <w:rsid w:val="00EF1E74"/>
    <w:rsid w:val="00EF5A6F"/>
    <w:rsid w:val="00F13CC0"/>
    <w:rsid w:val="00F30EAD"/>
    <w:rsid w:val="00F41052"/>
    <w:rsid w:val="00F71487"/>
    <w:rsid w:val="00F81720"/>
    <w:rsid w:val="00F845C1"/>
    <w:rsid w:val="00FB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615"/>
    <w:rPr>
      <w:color w:val="0000FF"/>
      <w:u w:val="single"/>
    </w:rPr>
  </w:style>
  <w:style w:type="paragraph" w:customStyle="1" w:styleId="ConsPlusNormal">
    <w:name w:val="ConsPlusNormal"/>
    <w:link w:val="ConsPlusNormal0"/>
    <w:uiPriority w:val="99"/>
    <w:rsid w:val="00853615"/>
    <w:pPr>
      <w:autoSpaceDE w:val="0"/>
      <w:autoSpaceDN w:val="0"/>
      <w:adjustRightInd w:val="0"/>
      <w:spacing w:after="0" w:line="240" w:lineRule="auto"/>
    </w:pPr>
    <w:rPr>
      <w:rFonts w:ascii="Arial" w:eastAsia="Calibri" w:hAnsi="Arial" w:cs="Arial"/>
      <w:sz w:val="20"/>
      <w:szCs w:val="20"/>
    </w:rPr>
  </w:style>
  <w:style w:type="character" w:customStyle="1" w:styleId="FontStyle19">
    <w:name w:val="Font Style19"/>
    <w:uiPriority w:val="99"/>
    <w:rsid w:val="00853615"/>
    <w:rPr>
      <w:rFonts w:ascii="Times New Roman" w:hAnsi="Times New Roman" w:cs="Times New Roman" w:hint="default"/>
      <w:sz w:val="24"/>
      <w:szCs w:val="24"/>
    </w:rPr>
  </w:style>
  <w:style w:type="paragraph" w:customStyle="1" w:styleId="ConsPlusTitle">
    <w:name w:val="ConsPlusTitle"/>
    <w:uiPriority w:val="99"/>
    <w:rsid w:val="0085361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4">
    <w:name w:val="List Paragraph"/>
    <w:basedOn w:val="a"/>
    <w:uiPriority w:val="34"/>
    <w:qFormat/>
    <w:rsid w:val="00275DED"/>
    <w:pPr>
      <w:ind w:left="720"/>
      <w:contextualSpacing/>
    </w:pPr>
  </w:style>
  <w:style w:type="paragraph" w:styleId="a5">
    <w:name w:val="Normal (Web)"/>
    <w:basedOn w:val="a"/>
    <w:uiPriority w:val="99"/>
    <w:semiHidden/>
    <w:unhideWhenUsed/>
    <w:rsid w:val="00275DED"/>
    <w:pPr>
      <w:spacing w:before="100" w:beforeAutospacing="1" w:after="100" w:afterAutospacing="1"/>
    </w:pPr>
    <w:rPr>
      <w:sz w:val="24"/>
      <w:szCs w:val="24"/>
    </w:rPr>
  </w:style>
  <w:style w:type="paragraph" w:customStyle="1" w:styleId="pboth">
    <w:name w:val="pboth"/>
    <w:basedOn w:val="a"/>
    <w:rsid w:val="00DA4D31"/>
    <w:pPr>
      <w:spacing w:before="100" w:beforeAutospacing="1" w:after="100" w:afterAutospacing="1"/>
    </w:pPr>
    <w:rPr>
      <w:sz w:val="24"/>
      <w:szCs w:val="24"/>
    </w:rPr>
  </w:style>
  <w:style w:type="paragraph" w:customStyle="1" w:styleId="x-scope">
    <w:name w:val="x-scope"/>
    <w:basedOn w:val="a"/>
    <w:rsid w:val="00C972BA"/>
    <w:pPr>
      <w:spacing w:before="100" w:beforeAutospacing="1" w:after="100" w:afterAutospacing="1"/>
    </w:pPr>
    <w:rPr>
      <w:sz w:val="24"/>
      <w:szCs w:val="24"/>
    </w:rPr>
  </w:style>
  <w:style w:type="character" w:customStyle="1" w:styleId="ConsPlusNormal0">
    <w:name w:val="ConsPlusNormal Знак"/>
    <w:link w:val="ConsPlusNormal"/>
    <w:locked/>
    <w:rsid w:val="00C972BA"/>
    <w:rPr>
      <w:rFonts w:ascii="Arial" w:eastAsia="Calibri" w:hAnsi="Arial" w:cs="Arial"/>
      <w:sz w:val="20"/>
      <w:szCs w:val="20"/>
    </w:rPr>
  </w:style>
  <w:style w:type="paragraph" w:customStyle="1" w:styleId="s1">
    <w:name w:val="s_1"/>
    <w:basedOn w:val="a"/>
    <w:rsid w:val="009805FE"/>
    <w:pPr>
      <w:spacing w:before="100" w:beforeAutospacing="1" w:after="100" w:afterAutospacing="1"/>
    </w:pPr>
    <w:rPr>
      <w:sz w:val="24"/>
      <w:szCs w:val="24"/>
    </w:rPr>
  </w:style>
  <w:style w:type="paragraph" w:customStyle="1" w:styleId="formattext">
    <w:name w:val="formattext"/>
    <w:basedOn w:val="a"/>
    <w:rsid w:val="00035962"/>
    <w:pPr>
      <w:spacing w:before="100" w:beforeAutospacing="1" w:after="100" w:afterAutospacing="1"/>
    </w:pPr>
    <w:rPr>
      <w:sz w:val="24"/>
      <w:szCs w:val="24"/>
    </w:rPr>
  </w:style>
  <w:style w:type="paragraph" w:styleId="a6">
    <w:name w:val="Balloon Text"/>
    <w:basedOn w:val="a"/>
    <w:link w:val="a7"/>
    <w:uiPriority w:val="99"/>
    <w:semiHidden/>
    <w:unhideWhenUsed/>
    <w:rsid w:val="00161174"/>
    <w:rPr>
      <w:rFonts w:ascii="Segoe UI" w:hAnsi="Segoe UI" w:cs="Segoe UI"/>
      <w:sz w:val="18"/>
      <w:szCs w:val="18"/>
    </w:rPr>
  </w:style>
  <w:style w:type="character" w:customStyle="1" w:styleId="a7">
    <w:name w:val="Текст выноски Знак"/>
    <w:basedOn w:val="a0"/>
    <w:link w:val="a6"/>
    <w:uiPriority w:val="99"/>
    <w:semiHidden/>
    <w:rsid w:val="00161174"/>
    <w:rPr>
      <w:rFonts w:ascii="Segoe UI" w:eastAsia="Times New Roman" w:hAnsi="Segoe UI" w:cs="Segoe UI"/>
      <w:sz w:val="18"/>
      <w:szCs w:val="18"/>
      <w:lang w:eastAsia="ru-RU"/>
    </w:rPr>
  </w:style>
  <w:style w:type="paragraph" w:styleId="a8">
    <w:name w:val="header"/>
    <w:basedOn w:val="a"/>
    <w:link w:val="a9"/>
    <w:uiPriority w:val="99"/>
    <w:unhideWhenUsed/>
    <w:rsid w:val="00514594"/>
    <w:pPr>
      <w:tabs>
        <w:tab w:val="center" w:pos="4677"/>
        <w:tab w:val="right" w:pos="9355"/>
      </w:tabs>
    </w:pPr>
  </w:style>
  <w:style w:type="character" w:customStyle="1" w:styleId="a9">
    <w:name w:val="Верхний колонтитул Знак"/>
    <w:basedOn w:val="a0"/>
    <w:link w:val="a8"/>
    <w:uiPriority w:val="99"/>
    <w:rsid w:val="0051459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14594"/>
    <w:pPr>
      <w:tabs>
        <w:tab w:val="center" w:pos="4677"/>
        <w:tab w:val="right" w:pos="9355"/>
      </w:tabs>
    </w:pPr>
  </w:style>
  <w:style w:type="character" w:customStyle="1" w:styleId="ab">
    <w:name w:val="Нижний колонтитул Знак"/>
    <w:basedOn w:val="a0"/>
    <w:link w:val="aa"/>
    <w:uiPriority w:val="99"/>
    <w:rsid w:val="00514594"/>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044130"/>
    <w:rPr>
      <w:sz w:val="16"/>
      <w:szCs w:val="16"/>
    </w:rPr>
  </w:style>
  <w:style w:type="paragraph" w:styleId="ad">
    <w:name w:val="annotation text"/>
    <w:basedOn w:val="a"/>
    <w:link w:val="ae"/>
    <w:uiPriority w:val="99"/>
    <w:semiHidden/>
    <w:unhideWhenUsed/>
    <w:rsid w:val="00044130"/>
  </w:style>
  <w:style w:type="character" w:customStyle="1" w:styleId="ae">
    <w:name w:val="Текст примечания Знак"/>
    <w:basedOn w:val="a0"/>
    <w:link w:val="ad"/>
    <w:uiPriority w:val="99"/>
    <w:semiHidden/>
    <w:rsid w:val="0004413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44130"/>
    <w:rPr>
      <w:b/>
      <w:bCs/>
    </w:rPr>
  </w:style>
  <w:style w:type="character" w:customStyle="1" w:styleId="af0">
    <w:name w:val="Тема примечания Знак"/>
    <w:basedOn w:val="ae"/>
    <w:link w:val="af"/>
    <w:uiPriority w:val="99"/>
    <w:semiHidden/>
    <w:rsid w:val="00044130"/>
    <w:rPr>
      <w:rFonts w:ascii="Times New Roman" w:eastAsia="Times New Roman" w:hAnsi="Times New Roman" w:cs="Times New Roman"/>
      <w:b/>
      <w:bCs/>
      <w:sz w:val="20"/>
      <w:szCs w:val="20"/>
      <w:lang w:eastAsia="ru-RU"/>
    </w:rPr>
  </w:style>
  <w:style w:type="paragraph" w:customStyle="1" w:styleId="qowt-stl-">
    <w:name w:val="qowt-stl-обычный"/>
    <w:basedOn w:val="a"/>
    <w:rsid w:val="00E66868"/>
    <w:pPr>
      <w:spacing w:before="100" w:beforeAutospacing="1" w:after="100" w:afterAutospacing="1"/>
    </w:pPr>
    <w:rPr>
      <w:sz w:val="24"/>
      <w:szCs w:val="24"/>
    </w:rPr>
  </w:style>
  <w:style w:type="paragraph" w:customStyle="1" w:styleId="qowt-stl-consplusnormal">
    <w:name w:val="qowt-stl-consplusnormal"/>
    <w:basedOn w:val="a"/>
    <w:rsid w:val="00E66868"/>
    <w:pPr>
      <w:spacing w:before="100" w:beforeAutospacing="1" w:after="100" w:afterAutospacing="1"/>
    </w:pPr>
    <w:rPr>
      <w:sz w:val="24"/>
      <w:szCs w:val="24"/>
    </w:rPr>
  </w:style>
  <w:style w:type="character" w:customStyle="1" w:styleId="qowt-font1-timesnewroman">
    <w:name w:val="qowt-font1-timesnewroman"/>
    <w:basedOn w:val="a0"/>
    <w:rsid w:val="00E66868"/>
  </w:style>
  <w:style w:type="table" w:styleId="af1">
    <w:name w:val="Table Grid"/>
    <w:basedOn w:val="a1"/>
    <w:uiPriority w:val="39"/>
    <w:rsid w:val="002B7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owt-stl-fontstyle19">
    <w:name w:val="qowt-stl-fontstyle19"/>
    <w:basedOn w:val="a0"/>
    <w:rsid w:val="004161E8"/>
  </w:style>
  <w:style w:type="character" w:customStyle="1" w:styleId="qowt-stl-0">
    <w:name w:val="qowt-stl-гиперссылка"/>
    <w:basedOn w:val="a0"/>
    <w:rsid w:val="004161E8"/>
  </w:style>
  <w:style w:type="paragraph" w:customStyle="1" w:styleId="qowt-stl-consplustitle">
    <w:name w:val="qowt-stl-consplustitle"/>
    <w:basedOn w:val="a"/>
    <w:rsid w:val="00EB5878"/>
    <w:pPr>
      <w:spacing w:before="100" w:beforeAutospacing="1" w:after="100" w:afterAutospacing="1"/>
    </w:pPr>
    <w:rPr>
      <w:sz w:val="24"/>
      <w:szCs w:val="24"/>
    </w:rPr>
  </w:style>
  <w:style w:type="paragraph" w:styleId="af2">
    <w:name w:val="No Spacing"/>
    <w:uiPriority w:val="1"/>
    <w:qFormat/>
    <w:rsid w:val="000F68AB"/>
    <w:pPr>
      <w:spacing w:after="0" w:line="240" w:lineRule="auto"/>
    </w:pPr>
    <w:rPr>
      <w:rFonts w:ascii="Times New Roman" w:eastAsia="Times New Roman" w:hAnsi="Times New Roman" w:cs="Times New Roman"/>
      <w:sz w:val="20"/>
      <w:szCs w:val="20"/>
      <w:lang w:eastAsia="ru-RU"/>
    </w:rPr>
  </w:style>
  <w:style w:type="paragraph" w:styleId="af3">
    <w:name w:val="Title"/>
    <w:basedOn w:val="a"/>
    <w:link w:val="af4"/>
    <w:qFormat/>
    <w:rsid w:val="007330A3"/>
    <w:pPr>
      <w:jc w:val="center"/>
    </w:pPr>
    <w:rPr>
      <w:b/>
      <w:sz w:val="32"/>
    </w:rPr>
  </w:style>
  <w:style w:type="character" w:customStyle="1" w:styleId="af4">
    <w:name w:val="Название Знак"/>
    <w:basedOn w:val="a0"/>
    <w:link w:val="af3"/>
    <w:rsid w:val="007330A3"/>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1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3615"/>
    <w:rPr>
      <w:color w:val="0000FF"/>
      <w:u w:val="single"/>
    </w:rPr>
  </w:style>
  <w:style w:type="paragraph" w:customStyle="1" w:styleId="ConsPlusNormal">
    <w:name w:val="ConsPlusNormal"/>
    <w:link w:val="ConsPlusNormal0"/>
    <w:uiPriority w:val="99"/>
    <w:rsid w:val="00853615"/>
    <w:pPr>
      <w:autoSpaceDE w:val="0"/>
      <w:autoSpaceDN w:val="0"/>
      <w:adjustRightInd w:val="0"/>
      <w:spacing w:after="0" w:line="240" w:lineRule="auto"/>
    </w:pPr>
    <w:rPr>
      <w:rFonts w:ascii="Arial" w:eastAsia="Calibri" w:hAnsi="Arial" w:cs="Arial"/>
      <w:sz w:val="20"/>
      <w:szCs w:val="20"/>
    </w:rPr>
  </w:style>
  <w:style w:type="character" w:customStyle="1" w:styleId="FontStyle19">
    <w:name w:val="Font Style19"/>
    <w:uiPriority w:val="99"/>
    <w:rsid w:val="00853615"/>
    <w:rPr>
      <w:rFonts w:ascii="Times New Roman" w:hAnsi="Times New Roman" w:cs="Times New Roman" w:hint="default"/>
      <w:sz w:val="24"/>
      <w:szCs w:val="24"/>
    </w:rPr>
  </w:style>
  <w:style w:type="paragraph" w:customStyle="1" w:styleId="ConsPlusTitle">
    <w:name w:val="ConsPlusTitle"/>
    <w:uiPriority w:val="99"/>
    <w:rsid w:val="0085361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4">
    <w:name w:val="List Paragraph"/>
    <w:basedOn w:val="a"/>
    <w:uiPriority w:val="34"/>
    <w:qFormat/>
    <w:rsid w:val="00275DED"/>
    <w:pPr>
      <w:ind w:left="720"/>
      <w:contextualSpacing/>
    </w:pPr>
  </w:style>
  <w:style w:type="paragraph" w:styleId="a5">
    <w:name w:val="Normal (Web)"/>
    <w:basedOn w:val="a"/>
    <w:uiPriority w:val="99"/>
    <w:semiHidden/>
    <w:unhideWhenUsed/>
    <w:rsid w:val="00275DED"/>
    <w:pPr>
      <w:spacing w:before="100" w:beforeAutospacing="1" w:after="100" w:afterAutospacing="1"/>
    </w:pPr>
    <w:rPr>
      <w:sz w:val="24"/>
      <w:szCs w:val="24"/>
    </w:rPr>
  </w:style>
  <w:style w:type="paragraph" w:customStyle="1" w:styleId="pboth">
    <w:name w:val="pboth"/>
    <w:basedOn w:val="a"/>
    <w:rsid w:val="00DA4D31"/>
    <w:pPr>
      <w:spacing w:before="100" w:beforeAutospacing="1" w:after="100" w:afterAutospacing="1"/>
    </w:pPr>
    <w:rPr>
      <w:sz w:val="24"/>
      <w:szCs w:val="24"/>
    </w:rPr>
  </w:style>
  <w:style w:type="paragraph" w:customStyle="1" w:styleId="x-scope">
    <w:name w:val="x-scope"/>
    <w:basedOn w:val="a"/>
    <w:rsid w:val="00C972BA"/>
    <w:pPr>
      <w:spacing w:before="100" w:beforeAutospacing="1" w:after="100" w:afterAutospacing="1"/>
    </w:pPr>
    <w:rPr>
      <w:sz w:val="24"/>
      <w:szCs w:val="24"/>
    </w:rPr>
  </w:style>
  <w:style w:type="character" w:customStyle="1" w:styleId="ConsPlusNormal0">
    <w:name w:val="ConsPlusNormal Знак"/>
    <w:link w:val="ConsPlusNormal"/>
    <w:locked/>
    <w:rsid w:val="00C972BA"/>
    <w:rPr>
      <w:rFonts w:ascii="Arial" w:eastAsia="Calibri" w:hAnsi="Arial" w:cs="Arial"/>
      <w:sz w:val="20"/>
      <w:szCs w:val="20"/>
    </w:rPr>
  </w:style>
  <w:style w:type="paragraph" w:customStyle="1" w:styleId="s1">
    <w:name w:val="s_1"/>
    <w:basedOn w:val="a"/>
    <w:rsid w:val="009805FE"/>
    <w:pPr>
      <w:spacing w:before="100" w:beforeAutospacing="1" w:after="100" w:afterAutospacing="1"/>
    </w:pPr>
    <w:rPr>
      <w:sz w:val="24"/>
      <w:szCs w:val="24"/>
    </w:rPr>
  </w:style>
  <w:style w:type="paragraph" w:customStyle="1" w:styleId="formattext">
    <w:name w:val="formattext"/>
    <w:basedOn w:val="a"/>
    <w:rsid w:val="00035962"/>
    <w:pPr>
      <w:spacing w:before="100" w:beforeAutospacing="1" w:after="100" w:afterAutospacing="1"/>
    </w:pPr>
    <w:rPr>
      <w:sz w:val="24"/>
      <w:szCs w:val="24"/>
    </w:rPr>
  </w:style>
  <w:style w:type="paragraph" w:styleId="a6">
    <w:name w:val="Balloon Text"/>
    <w:basedOn w:val="a"/>
    <w:link w:val="a7"/>
    <w:uiPriority w:val="99"/>
    <w:semiHidden/>
    <w:unhideWhenUsed/>
    <w:rsid w:val="00161174"/>
    <w:rPr>
      <w:rFonts w:ascii="Segoe UI" w:hAnsi="Segoe UI" w:cs="Segoe UI"/>
      <w:sz w:val="18"/>
      <w:szCs w:val="18"/>
    </w:rPr>
  </w:style>
  <w:style w:type="character" w:customStyle="1" w:styleId="a7">
    <w:name w:val="Текст выноски Знак"/>
    <w:basedOn w:val="a0"/>
    <w:link w:val="a6"/>
    <w:uiPriority w:val="99"/>
    <w:semiHidden/>
    <w:rsid w:val="00161174"/>
    <w:rPr>
      <w:rFonts w:ascii="Segoe UI" w:eastAsia="Times New Roman" w:hAnsi="Segoe UI" w:cs="Segoe UI"/>
      <w:sz w:val="18"/>
      <w:szCs w:val="18"/>
      <w:lang w:eastAsia="ru-RU"/>
    </w:rPr>
  </w:style>
  <w:style w:type="paragraph" w:styleId="a8">
    <w:name w:val="header"/>
    <w:basedOn w:val="a"/>
    <w:link w:val="a9"/>
    <w:uiPriority w:val="99"/>
    <w:unhideWhenUsed/>
    <w:rsid w:val="00514594"/>
    <w:pPr>
      <w:tabs>
        <w:tab w:val="center" w:pos="4677"/>
        <w:tab w:val="right" w:pos="9355"/>
      </w:tabs>
    </w:pPr>
  </w:style>
  <w:style w:type="character" w:customStyle="1" w:styleId="a9">
    <w:name w:val="Верхний колонтитул Знак"/>
    <w:basedOn w:val="a0"/>
    <w:link w:val="a8"/>
    <w:uiPriority w:val="99"/>
    <w:rsid w:val="0051459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514594"/>
    <w:pPr>
      <w:tabs>
        <w:tab w:val="center" w:pos="4677"/>
        <w:tab w:val="right" w:pos="9355"/>
      </w:tabs>
    </w:pPr>
  </w:style>
  <w:style w:type="character" w:customStyle="1" w:styleId="ab">
    <w:name w:val="Нижний колонтитул Знак"/>
    <w:basedOn w:val="a0"/>
    <w:link w:val="aa"/>
    <w:uiPriority w:val="99"/>
    <w:rsid w:val="00514594"/>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rsid w:val="00044130"/>
    <w:rPr>
      <w:sz w:val="16"/>
      <w:szCs w:val="16"/>
    </w:rPr>
  </w:style>
  <w:style w:type="paragraph" w:styleId="ad">
    <w:name w:val="annotation text"/>
    <w:basedOn w:val="a"/>
    <w:link w:val="ae"/>
    <w:uiPriority w:val="99"/>
    <w:semiHidden/>
    <w:unhideWhenUsed/>
    <w:rsid w:val="00044130"/>
  </w:style>
  <w:style w:type="character" w:customStyle="1" w:styleId="ae">
    <w:name w:val="Текст примечания Знак"/>
    <w:basedOn w:val="a0"/>
    <w:link w:val="ad"/>
    <w:uiPriority w:val="99"/>
    <w:semiHidden/>
    <w:rsid w:val="0004413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044130"/>
    <w:rPr>
      <w:b/>
      <w:bCs/>
    </w:rPr>
  </w:style>
  <w:style w:type="character" w:customStyle="1" w:styleId="af0">
    <w:name w:val="Тема примечания Знак"/>
    <w:basedOn w:val="ae"/>
    <w:link w:val="af"/>
    <w:uiPriority w:val="99"/>
    <w:semiHidden/>
    <w:rsid w:val="00044130"/>
    <w:rPr>
      <w:rFonts w:ascii="Times New Roman" w:eastAsia="Times New Roman" w:hAnsi="Times New Roman" w:cs="Times New Roman"/>
      <w:b/>
      <w:bCs/>
      <w:sz w:val="20"/>
      <w:szCs w:val="20"/>
      <w:lang w:eastAsia="ru-RU"/>
    </w:rPr>
  </w:style>
  <w:style w:type="paragraph" w:customStyle="1" w:styleId="qowt-stl-">
    <w:name w:val="qowt-stl-обычный"/>
    <w:basedOn w:val="a"/>
    <w:rsid w:val="00E66868"/>
    <w:pPr>
      <w:spacing w:before="100" w:beforeAutospacing="1" w:after="100" w:afterAutospacing="1"/>
    </w:pPr>
    <w:rPr>
      <w:sz w:val="24"/>
      <w:szCs w:val="24"/>
    </w:rPr>
  </w:style>
  <w:style w:type="paragraph" w:customStyle="1" w:styleId="qowt-stl-consplusnormal">
    <w:name w:val="qowt-stl-consplusnormal"/>
    <w:basedOn w:val="a"/>
    <w:rsid w:val="00E66868"/>
    <w:pPr>
      <w:spacing w:before="100" w:beforeAutospacing="1" w:after="100" w:afterAutospacing="1"/>
    </w:pPr>
    <w:rPr>
      <w:sz w:val="24"/>
      <w:szCs w:val="24"/>
    </w:rPr>
  </w:style>
  <w:style w:type="character" w:customStyle="1" w:styleId="qowt-font1-timesnewroman">
    <w:name w:val="qowt-font1-timesnewroman"/>
    <w:basedOn w:val="a0"/>
    <w:rsid w:val="00E66868"/>
  </w:style>
  <w:style w:type="table" w:styleId="af1">
    <w:name w:val="Table Grid"/>
    <w:basedOn w:val="a1"/>
    <w:uiPriority w:val="39"/>
    <w:rsid w:val="002B7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owt-stl-fontstyle19">
    <w:name w:val="qowt-stl-fontstyle19"/>
    <w:basedOn w:val="a0"/>
    <w:rsid w:val="004161E8"/>
  </w:style>
  <w:style w:type="character" w:customStyle="1" w:styleId="qowt-stl-0">
    <w:name w:val="qowt-stl-гиперссылка"/>
    <w:basedOn w:val="a0"/>
    <w:rsid w:val="004161E8"/>
  </w:style>
  <w:style w:type="paragraph" w:customStyle="1" w:styleId="qowt-stl-consplustitle">
    <w:name w:val="qowt-stl-consplustitle"/>
    <w:basedOn w:val="a"/>
    <w:rsid w:val="00EB5878"/>
    <w:pPr>
      <w:spacing w:before="100" w:beforeAutospacing="1" w:after="100" w:afterAutospacing="1"/>
    </w:pPr>
    <w:rPr>
      <w:sz w:val="24"/>
      <w:szCs w:val="24"/>
    </w:rPr>
  </w:style>
  <w:style w:type="paragraph" w:styleId="af2">
    <w:name w:val="No Spacing"/>
    <w:uiPriority w:val="1"/>
    <w:qFormat/>
    <w:rsid w:val="000F68AB"/>
    <w:pPr>
      <w:spacing w:after="0" w:line="240" w:lineRule="auto"/>
    </w:pPr>
    <w:rPr>
      <w:rFonts w:ascii="Times New Roman" w:eastAsia="Times New Roman" w:hAnsi="Times New Roman" w:cs="Times New Roman"/>
      <w:sz w:val="20"/>
      <w:szCs w:val="20"/>
      <w:lang w:eastAsia="ru-RU"/>
    </w:rPr>
  </w:style>
  <w:style w:type="paragraph" w:styleId="af3">
    <w:name w:val="Title"/>
    <w:basedOn w:val="a"/>
    <w:link w:val="af4"/>
    <w:qFormat/>
    <w:rsid w:val="007330A3"/>
    <w:pPr>
      <w:jc w:val="center"/>
    </w:pPr>
    <w:rPr>
      <w:b/>
      <w:sz w:val="32"/>
    </w:rPr>
  </w:style>
  <w:style w:type="character" w:customStyle="1" w:styleId="af4">
    <w:name w:val="Название Знак"/>
    <w:basedOn w:val="a0"/>
    <w:link w:val="af3"/>
    <w:rsid w:val="007330A3"/>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045">
      <w:bodyDiv w:val="1"/>
      <w:marLeft w:val="0"/>
      <w:marRight w:val="0"/>
      <w:marTop w:val="0"/>
      <w:marBottom w:val="0"/>
      <w:divBdr>
        <w:top w:val="none" w:sz="0" w:space="0" w:color="auto"/>
        <w:left w:val="none" w:sz="0" w:space="0" w:color="auto"/>
        <w:bottom w:val="none" w:sz="0" w:space="0" w:color="auto"/>
        <w:right w:val="none" w:sz="0" w:space="0" w:color="auto"/>
      </w:divBdr>
    </w:div>
    <w:div w:id="146938143">
      <w:bodyDiv w:val="1"/>
      <w:marLeft w:val="0"/>
      <w:marRight w:val="0"/>
      <w:marTop w:val="0"/>
      <w:marBottom w:val="0"/>
      <w:divBdr>
        <w:top w:val="none" w:sz="0" w:space="0" w:color="auto"/>
        <w:left w:val="none" w:sz="0" w:space="0" w:color="auto"/>
        <w:bottom w:val="none" w:sz="0" w:space="0" w:color="auto"/>
        <w:right w:val="none" w:sz="0" w:space="0" w:color="auto"/>
      </w:divBdr>
    </w:div>
    <w:div w:id="212232561">
      <w:bodyDiv w:val="1"/>
      <w:marLeft w:val="0"/>
      <w:marRight w:val="0"/>
      <w:marTop w:val="0"/>
      <w:marBottom w:val="0"/>
      <w:divBdr>
        <w:top w:val="none" w:sz="0" w:space="0" w:color="auto"/>
        <w:left w:val="none" w:sz="0" w:space="0" w:color="auto"/>
        <w:bottom w:val="none" w:sz="0" w:space="0" w:color="auto"/>
        <w:right w:val="none" w:sz="0" w:space="0" w:color="auto"/>
      </w:divBdr>
    </w:div>
    <w:div w:id="580257765">
      <w:bodyDiv w:val="1"/>
      <w:marLeft w:val="0"/>
      <w:marRight w:val="0"/>
      <w:marTop w:val="0"/>
      <w:marBottom w:val="0"/>
      <w:divBdr>
        <w:top w:val="none" w:sz="0" w:space="0" w:color="auto"/>
        <w:left w:val="none" w:sz="0" w:space="0" w:color="auto"/>
        <w:bottom w:val="none" w:sz="0" w:space="0" w:color="auto"/>
        <w:right w:val="none" w:sz="0" w:space="0" w:color="auto"/>
      </w:divBdr>
    </w:div>
    <w:div w:id="595022536">
      <w:bodyDiv w:val="1"/>
      <w:marLeft w:val="0"/>
      <w:marRight w:val="0"/>
      <w:marTop w:val="0"/>
      <w:marBottom w:val="0"/>
      <w:divBdr>
        <w:top w:val="none" w:sz="0" w:space="0" w:color="auto"/>
        <w:left w:val="none" w:sz="0" w:space="0" w:color="auto"/>
        <w:bottom w:val="none" w:sz="0" w:space="0" w:color="auto"/>
        <w:right w:val="none" w:sz="0" w:space="0" w:color="auto"/>
      </w:divBdr>
    </w:div>
    <w:div w:id="1519739412">
      <w:bodyDiv w:val="1"/>
      <w:marLeft w:val="0"/>
      <w:marRight w:val="0"/>
      <w:marTop w:val="0"/>
      <w:marBottom w:val="0"/>
      <w:divBdr>
        <w:top w:val="none" w:sz="0" w:space="0" w:color="auto"/>
        <w:left w:val="none" w:sz="0" w:space="0" w:color="auto"/>
        <w:bottom w:val="none" w:sz="0" w:space="0" w:color="auto"/>
        <w:right w:val="none" w:sz="0" w:space="0" w:color="auto"/>
      </w:divBdr>
    </w:div>
    <w:div w:id="1599173627">
      <w:bodyDiv w:val="1"/>
      <w:marLeft w:val="0"/>
      <w:marRight w:val="0"/>
      <w:marTop w:val="0"/>
      <w:marBottom w:val="0"/>
      <w:divBdr>
        <w:top w:val="none" w:sz="0" w:space="0" w:color="auto"/>
        <w:left w:val="none" w:sz="0" w:space="0" w:color="auto"/>
        <w:bottom w:val="none" w:sz="0" w:space="0" w:color="auto"/>
        <w:right w:val="none" w:sz="0" w:space="0" w:color="auto"/>
      </w:divBdr>
      <w:divsChild>
        <w:div w:id="845559798">
          <w:marLeft w:val="0"/>
          <w:marRight w:val="0"/>
          <w:marTop w:val="0"/>
          <w:marBottom w:val="0"/>
          <w:divBdr>
            <w:top w:val="none" w:sz="0" w:space="0" w:color="auto"/>
            <w:left w:val="none" w:sz="0" w:space="0" w:color="auto"/>
            <w:bottom w:val="none" w:sz="0" w:space="0" w:color="auto"/>
            <w:right w:val="none" w:sz="0" w:space="0" w:color="auto"/>
          </w:divBdr>
          <w:divsChild>
            <w:div w:id="1170217520">
              <w:marLeft w:val="0"/>
              <w:marRight w:val="0"/>
              <w:marTop w:val="0"/>
              <w:marBottom w:val="0"/>
              <w:divBdr>
                <w:top w:val="none" w:sz="0" w:space="0" w:color="auto"/>
                <w:left w:val="none" w:sz="0" w:space="0" w:color="auto"/>
                <w:bottom w:val="none" w:sz="0" w:space="0" w:color="auto"/>
                <w:right w:val="none" w:sz="0" w:space="0" w:color="auto"/>
              </w:divBdr>
              <w:divsChild>
                <w:div w:id="1730882603">
                  <w:marLeft w:val="0"/>
                  <w:marRight w:val="0"/>
                  <w:marTop w:val="0"/>
                  <w:marBottom w:val="0"/>
                  <w:divBdr>
                    <w:top w:val="none" w:sz="0" w:space="0" w:color="auto"/>
                    <w:left w:val="none" w:sz="0" w:space="0" w:color="auto"/>
                    <w:bottom w:val="none" w:sz="0" w:space="0" w:color="auto"/>
                    <w:right w:val="none" w:sz="0" w:space="0" w:color="auto"/>
                  </w:divBdr>
                  <w:divsChild>
                    <w:div w:id="1446775752">
                      <w:marLeft w:val="0"/>
                      <w:marRight w:val="0"/>
                      <w:marTop w:val="0"/>
                      <w:marBottom w:val="0"/>
                      <w:divBdr>
                        <w:top w:val="none" w:sz="0" w:space="0" w:color="auto"/>
                        <w:left w:val="none" w:sz="0" w:space="0" w:color="auto"/>
                        <w:bottom w:val="none" w:sz="0" w:space="0" w:color="auto"/>
                        <w:right w:val="none" w:sz="0" w:space="0" w:color="auto"/>
                      </w:divBdr>
                    </w:div>
                    <w:div w:id="143398198">
                      <w:marLeft w:val="0"/>
                      <w:marRight w:val="0"/>
                      <w:marTop w:val="0"/>
                      <w:marBottom w:val="0"/>
                      <w:divBdr>
                        <w:top w:val="none" w:sz="0" w:space="0" w:color="auto"/>
                        <w:left w:val="none" w:sz="0" w:space="0" w:color="auto"/>
                        <w:bottom w:val="none" w:sz="0" w:space="0" w:color="auto"/>
                        <w:right w:val="none" w:sz="0" w:space="0" w:color="auto"/>
                      </w:divBdr>
                    </w:div>
                    <w:div w:id="14058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4341">
          <w:marLeft w:val="0"/>
          <w:marRight w:val="0"/>
          <w:marTop w:val="0"/>
          <w:marBottom w:val="0"/>
          <w:divBdr>
            <w:top w:val="none" w:sz="0" w:space="0" w:color="auto"/>
            <w:left w:val="none" w:sz="0" w:space="0" w:color="auto"/>
            <w:bottom w:val="none" w:sz="0" w:space="0" w:color="auto"/>
            <w:right w:val="none" w:sz="0" w:space="0" w:color="auto"/>
          </w:divBdr>
          <w:divsChild>
            <w:div w:id="21359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7919">
      <w:bodyDiv w:val="1"/>
      <w:marLeft w:val="0"/>
      <w:marRight w:val="0"/>
      <w:marTop w:val="0"/>
      <w:marBottom w:val="0"/>
      <w:divBdr>
        <w:top w:val="none" w:sz="0" w:space="0" w:color="auto"/>
        <w:left w:val="none" w:sz="0" w:space="0" w:color="auto"/>
        <w:bottom w:val="none" w:sz="0" w:space="0" w:color="auto"/>
        <w:right w:val="none" w:sz="0" w:space="0" w:color="auto"/>
      </w:divBdr>
      <w:divsChild>
        <w:div w:id="2141027695">
          <w:marLeft w:val="0"/>
          <w:marRight w:val="0"/>
          <w:marTop w:val="0"/>
          <w:marBottom w:val="0"/>
          <w:divBdr>
            <w:top w:val="none" w:sz="0" w:space="0" w:color="auto"/>
            <w:left w:val="none" w:sz="0" w:space="0" w:color="auto"/>
            <w:bottom w:val="none" w:sz="0" w:space="0" w:color="auto"/>
            <w:right w:val="none" w:sz="0" w:space="0" w:color="auto"/>
          </w:divBdr>
          <w:divsChild>
            <w:div w:id="746728408">
              <w:marLeft w:val="0"/>
              <w:marRight w:val="0"/>
              <w:marTop w:val="0"/>
              <w:marBottom w:val="0"/>
              <w:divBdr>
                <w:top w:val="none" w:sz="0" w:space="0" w:color="auto"/>
                <w:left w:val="none" w:sz="0" w:space="0" w:color="auto"/>
                <w:bottom w:val="none" w:sz="0" w:space="0" w:color="auto"/>
                <w:right w:val="none" w:sz="0" w:space="0" w:color="auto"/>
              </w:divBdr>
              <w:divsChild>
                <w:div w:id="933786025">
                  <w:marLeft w:val="0"/>
                  <w:marRight w:val="0"/>
                  <w:marTop w:val="0"/>
                  <w:marBottom w:val="0"/>
                  <w:divBdr>
                    <w:top w:val="none" w:sz="0" w:space="0" w:color="auto"/>
                    <w:left w:val="none" w:sz="0" w:space="0" w:color="auto"/>
                    <w:bottom w:val="none" w:sz="0" w:space="0" w:color="auto"/>
                    <w:right w:val="none" w:sz="0" w:space="0" w:color="auto"/>
                  </w:divBdr>
                  <w:divsChild>
                    <w:div w:id="1859812376">
                      <w:marLeft w:val="0"/>
                      <w:marRight w:val="0"/>
                      <w:marTop w:val="0"/>
                      <w:marBottom w:val="0"/>
                      <w:divBdr>
                        <w:top w:val="none" w:sz="0" w:space="0" w:color="auto"/>
                        <w:left w:val="none" w:sz="0" w:space="0" w:color="auto"/>
                        <w:bottom w:val="none" w:sz="0" w:space="0" w:color="auto"/>
                        <w:right w:val="none" w:sz="0" w:space="0" w:color="auto"/>
                      </w:divBdr>
                    </w:div>
                    <w:div w:id="1679966040">
                      <w:marLeft w:val="0"/>
                      <w:marRight w:val="0"/>
                      <w:marTop w:val="0"/>
                      <w:marBottom w:val="0"/>
                      <w:divBdr>
                        <w:top w:val="none" w:sz="0" w:space="0" w:color="auto"/>
                        <w:left w:val="none" w:sz="0" w:space="0" w:color="auto"/>
                        <w:bottom w:val="none" w:sz="0" w:space="0" w:color="auto"/>
                        <w:right w:val="none" w:sz="0" w:space="0" w:color="auto"/>
                      </w:divBdr>
                    </w:div>
                    <w:div w:id="647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498">
          <w:marLeft w:val="0"/>
          <w:marRight w:val="0"/>
          <w:marTop w:val="0"/>
          <w:marBottom w:val="0"/>
          <w:divBdr>
            <w:top w:val="none" w:sz="0" w:space="0" w:color="auto"/>
            <w:left w:val="none" w:sz="0" w:space="0" w:color="auto"/>
            <w:bottom w:val="none" w:sz="0" w:space="0" w:color="auto"/>
            <w:right w:val="none" w:sz="0" w:space="0" w:color="auto"/>
          </w:divBdr>
          <w:divsChild>
            <w:div w:id="9808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1570">
      <w:bodyDiv w:val="1"/>
      <w:marLeft w:val="0"/>
      <w:marRight w:val="0"/>
      <w:marTop w:val="0"/>
      <w:marBottom w:val="0"/>
      <w:divBdr>
        <w:top w:val="none" w:sz="0" w:space="0" w:color="auto"/>
        <w:left w:val="none" w:sz="0" w:space="0" w:color="auto"/>
        <w:bottom w:val="none" w:sz="0" w:space="0" w:color="auto"/>
        <w:right w:val="none" w:sz="0" w:space="0" w:color="auto"/>
      </w:divBdr>
    </w:div>
    <w:div w:id="1751343198">
      <w:bodyDiv w:val="1"/>
      <w:marLeft w:val="0"/>
      <w:marRight w:val="0"/>
      <w:marTop w:val="0"/>
      <w:marBottom w:val="0"/>
      <w:divBdr>
        <w:top w:val="none" w:sz="0" w:space="0" w:color="auto"/>
        <w:left w:val="none" w:sz="0" w:space="0" w:color="auto"/>
        <w:bottom w:val="none" w:sz="0" w:space="0" w:color="auto"/>
        <w:right w:val="none" w:sz="0" w:space="0" w:color="auto"/>
      </w:divBdr>
    </w:div>
    <w:div w:id="1906066516">
      <w:bodyDiv w:val="1"/>
      <w:marLeft w:val="0"/>
      <w:marRight w:val="0"/>
      <w:marTop w:val="0"/>
      <w:marBottom w:val="0"/>
      <w:divBdr>
        <w:top w:val="none" w:sz="0" w:space="0" w:color="auto"/>
        <w:left w:val="none" w:sz="0" w:space="0" w:color="auto"/>
        <w:bottom w:val="none" w:sz="0" w:space="0" w:color="auto"/>
        <w:right w:val="none" w:sz="0" w:space="0" w:color="auto"/>
      </w:divBdr>
    </w:div>
    <w:div w:id="1972324464">
      <w:bodyDiv w:val="1"/>
      <w:marLeft w:val="0"/>
      <w:marRight w:val="0"/>
      <w:marTop w:val="0"/>
      <w:marBottom w:val="0"/>
      <w:divBdr>
        <w:top w:val="none" w:sz="0" w:space="0" w:color="auto"/>
        <w:left w:val="none" w:sz="0" w:space="0" w:color="auto"/>
        <w:bottom w:val="none" w:sz="0" w:space="0" w:color="auto"/>
        <w:right w:val="none" w:sz="0" w:space="0" w:color="auto"/>
      </w:divBdr>
    </w:div>
    <w:div w:id="1990397897">
      <w:bodyDiv w:val="1"/>
      <w:marLeft w:val="0"/>
      <w:marRight w:val="0"/>
      <w:marTop w:val="0"/>
      <w:marBottom w:val="0"/>
      <w:divBdr>
        <w:top w:val="none" w:sz="0" w:space="0" w:color="auto"/>
        <w:left w:val="none" w:sz="0" w:space="0" w:color="auto"/>
        <w:bottom w:val="none" w:sz="0" w:space="0" w:color="auto"/>
        <w:right w:val="none" w:sz="0" w:space="0" w:color="auto"/>
      </w:divBdr>
      <w:divsChild>
        <w:div w:id="900484027">
          <w:marLeft w:val="0"/>
          <w:marRight w:val="0"/>
          <w:marTop w:val="0"/>
          <w:marBottom w:val="0"/>
          <w:divBdr>
            <w:top w:val="none" w:sz="0" w:space="0" w:color="auto"/>
            <w:left w:val="none" w:sz="0" w:space="0" w:color="auto"/>
            <w:bottom w:val="none" w:sz="0" w:space="0" w:color="auto"/>
            <w:right w:val="none" w:sz="0" w:space="0" w:color="auto"/>
          </w:divBdr>
          <w:divsChild>
            <w:div w:id="64377091">
              <w:marLeft w:val="0"/>
              <w:marRight w:val="0"/>
              <w:marTop w:val="0"/>
              <w:marBottom w:val="0"/>
              <w:divBdr>
                <w:top w:val="none" w:sz="0" w:space="0" w:color="auto"/>
                <w:left w:val="none" w:sz="0" w:space="0" w:color="auto"/>
                <w:bottom w:val="none" w:sz="0" w:space="0" w:color="auto"/>
                <w:right w:val="none" w:sz="0" w:space="0" w:color="auto"/>
              </w:divBdr>
            </w:div>
            <w:div w:id="2081168343">
              <w:marLeft w:val="0"/>
              <w:marRight w:val="0"/>
              <w:marTop w:val="0"/>
              <w:marBottom w:val="0"/>
              <w:divBdr>
                <w:top w:val="none" w:sz="0" w:space="0" w:color="auto"/>
                <w:left w:val="none" w:sz="0" w:space="0" w:color="auto"/>
                <w:bottom w:val="none" w:sz="0" w:space="0" w:color="auto"/>
                <w:right w:val="none" w:sz="0" w:space="0" w:color="auto"/>
              </w:divBdr>
            </w:div>
            <w:div w:id="82654407">
              <w:marLeft w:val="0"/>
              <w:marRight w:val="0"/>
              <w:marTop w:val="0"/>
              <w:marBottom w:val="0"/>
              <w:divBdr>
                <w:top w:val="none" w:sz="0" w:space="0" w:color="auto"/>
                <w:left w:val="none" w:sz="0" w:space="0" w:color="auto"/>
                <w:bottom w:val="none" w:sz="0" w:space="0" w:color="auto"/>
                <w:right w:val="none" w:sz="0" w:space="0" w:color="auto"/>
              </w:divBdr>
            </w:div>
            <w:div w:id="1508058327">
              <w:marLeft w:val="0"/>
              <w:marRight w:val="0"/>
              <w:marTop w:val="0"/>
              <w:marBottom w:val="0"/>
              <w:divBdr>
                <w:top w:val="none" w:sz="0" w:space="0" w:color="auto"/>
                <w:left w:val="none" w:sz="0" w:space="0" w:color="auto"/>
                <w:bottom w:val="none" w:sz="0" w:space="0" w:color="auto"/>
                <w:right w:val="none" w:sz="0" w:space="0" w:color="auto"/>
              </w:divBdr>
            </w:div>
            <w:div w:id="1690062220">
              <w:marLeft w:val="0"/>
              <w:marRight w:val="0"/>
              <w:marTop w:val="0"/>
              <w:marBottom w:val="0"/>
              <w:divBdr>
                <w:top w:val="none" w:sz="0" w:space="0" w:color="auto"/>
                <w:left w:val="none" w:sz="0" w:space="0" w:color="auto"/>
                <w:bottom w:val="none" w:sz="0" w:space="0" w:color="auto"/>
                <w:right w:val="none" w:sz="0" w:space="0" w:color="auto"/>
              </w:divBdr>
            </w:div>
            <w:div w:id="553542805">
              <w:marLeft w:val="0"/>
              <w:marRight w:val="0"/>
              <w:marTop w:val="0"/>
              <w:marBottom w:val="0"/>
              <w:divBdr>
                <w:top w:val="none" w:sz="0" w:space="0" w:color="auto"/>
                <w:left w:val="none" w:sz="0" w:space="0" w:color="auto"/>
                <w:bottom w:val="none" w:sz="0" w:space="0" w:color="auto"/>
                <w:right w:val="none" w:sz="0" w:space="0" w:color="auto"/>
              </w:divBdr>
            </w:div>
            <w:div w:id="1509372956">
              <w:marLeft w:val="0"/>
              <w:marRight w:val="0"/>
              <w:marTop w:val="0"/>
              <w:marBottom w:val="0"/>
              <w:divBdr>
                <w:top w:val="none" w:sz="0" w:space="0" w:color="auto"/>
                <w:left w:val="none" w:sz="0" w:space="0" w:color="auto"/>
                <w:bottom w:val="none" w:sz="0" w:space="0" w:color="auto"/>
                <w:right w:val="none" w:sz="0" w:space="0" w:color="auto"/>
              </w:divBdr>
            </w:div>
            <w:div w:id="496311265">
              <w:marLeft w:val="0"/>
              <w:marRight w:val="0"/>
              <w:marTop w:val="0"/>
              <w:marBottom w:val="0"/>
              <w:divBdr>
                <w:top w:val="none" w:sz="0" w:space="0" w:color="auto"/>
                <w:left w:val="none" w:sz="0" w:space="0" w:color="auto"/>
                <w:bottom w:val="none" w:sz="0" w:space="0" w:color="auto"/>
                <w:right w:val="none" w:sz="0" w:space="0" w:color="auto"/>
              </w:divBdr>
            </w:div>
            <w:div w:id="284504166">
              <w:marLeft w:val="0"/>
              <w:marRight w:val="0"/>
              <w:marTop w:val="0"/>
              <w:marBottom w:val="0"/>
              <w:divBdr>
                <w:top w:val="none" w:sz="0" w:space="0" w:color="auto"/>
                <w:left w:val="none" w:sz="0" w:space="0" w:color="auto"/>
                <w:bottom w:val="none" w:sz="0" w:space="0" w:color="auto"/>
                <w:right w:val="none" w:sz="0" w:space="0" w:color="auto"/>
              </w:divBdr>
            </w:div>
            <w:div w:id="1592079533">
              <w:marLeft w:val="0"/>
              <w:marRight w:val="0"/>
              <w:marTop w:val="0"/>
              <w:marBottom w:val="0"/>
              <w:divBdr>
                <w:top w:val="none" w:sz="0" w:space="0" w:color="auto"/>
                <w:left w:val="none" w:sz="0" w:space="0" w:color="auto"/>
                <w:bottom w:val="none" w:sz="0" w:space="0" w:color="auto"/>
                <w:right w:val="none" w:sz="0" w:space="0" w:color="auto"/>
              </w:divBdr>
            </w:div>
            <w:div w:id="1562207004">
              <w:marLeft w:val="0"/>
              <w:marRight w:val="0"/>
              <w:marTop w:val="0"/>
              <w:marBottom w:val="0"/>
              <w:divBdr>
                <w:top w:val="none" w:sz="0" w:space="0" w:color="auto"/>
                <w:left w:val="none" w:sz="0" w:space="0" w:color="auto"/>
                <w:bottom w:val="none" w:sz="0" w:space="0" w:color="auto"/>
                <w:right w:val="none" w:sz="0" w:space="0" w:color="auto"/>
              </w:divBdr>
            </w:div>
            <w:div w:id="1319504642">
              <w:marLeft w:val="0"/>
              <w:marRight w:val="0"/>
              <w:marTop w:val="0"/>
              <w:marBottom w:val="0"/>
              <w:divBdr>
                <w:top w:val="none" w:sz="0" w:space="0" w:color="auto"/>
                <w:left w:val="none" w:sz="0" w:space="0" w:color="auto"/>
                <w:bottom w:val="none" w:sz="0" w:space="0" w:color="auto"/>
                <w:right w:val="none" w:sz="0" w:space="0" w:color="auto"/>
              </w:divBdr>
            </w:div>
            <w:div w:id="1458837776">
              <w:marLeft w:val="0"/>
              <w:marRight w:val="0"/>
              <w:marTop w:val="0"/>
              <w:marBottom w:val="0"/>
              <w:divBdr>
                <w:top w:val="none" w:sz="0" w:space="0" w:color="auto"/>
                <w:left w:val="none" w:sz="0" w:space="0" w:color="auto"/>
                <w:bottom w:val="none" w:sz="0" w:space="0" w:color="auto"/>
                <w:right w:val="none" w:sz="0" w:space="0" w:color="auto"/>
              </w:divBdr>
            </w:div>
            <w:div w:id="37710680">
              <w:marLeft w:val="0"/>
              <w:marRight w:val="0"/>
              <w:marTop w:val="0"/>
              <w:marBottom w:val="0"/>
              <w:divBdr>
                <w:top w:val="none" w:sz="0" w:space="0" w:color="auto"/>
                <w:left w:val="none" w:sz="0" w:space="0" w:color="auto"/>
                <w:bottom w:val="none" w:sz="0" w:space="0" w:color="auto"/>
                <w:right w:val="none" w:sz="0" w:space="0" w:color="auto"/>
              </w:divBdr>
            </w:div>
            <w:div w:id="1109350384">
              <w:marLeft w:val="0"/>
              <w:marRight w:val="0"/>
              <w:marTop w:val="0"/>
              <w:marBottom w:val="0"/>
              <w:divBdr>
                <w:top w:val="none" w:sz="0" w:space="0" w:color="auto"/>
                <w:left w:val="none" w:sz="0" w:space="0" w:color="auto"/>
                <w:bottom w:val="none" w:sz="0" w:space="0" w:color="auto"/>
                <w:right w:val="none" w:sz="0" w:space="0" w:color="auto"/>
              </w:divBdr>
            </w:div>
            <w:div w:id="1067067535">
              <w:marLeft w:val="0"/>
              <w:marRight w:val="0"/>
              <w:marTop w:val="0"/>
              <w:marBottom w:val="0"/>
              <w:divBdr>
                <w:top w:val="none" w:sz="0" w:space="0" w:color="auto"/>
                <w:left w:val="none" w:sz="0" w:space="0" w:color="auto"/>
                <w:bottom w:val="none" w:sz="0" w:space="0" w:color="auto"/>
                <w:right w:val="none" w:sz="0" w:space="0" w:color="auto"/>
              </w:divBdr>
            </w:div>
            <w:div w:id="329451525">
              <w:marLeft w:val="0"/>
              <w:marRight w:val="0"/>
              <w:marTop w:val="0"/>
              <w:marBottom w:val="0"/>
              <w:divBdr>
                <w:top w:val="none" w:sz="0" w:space="0" w:color="auto"/>
                <w:left w:val="none" w:sz="0" w:space="0" w:color="auto"/>
                <w:bottom w:val="none" w:sz="0" w:space="0" w:color="auto"/>
                <w:right w:val="none" w:sz="0" w:space="0" w:color="auto"/>
              </w:divBdr>
            </w:div>
            <w:div w:id="849834123">
              <w:marLeft w:val="0"/>
              <w:marRight w:val="0"/>
              <w:marTop w:val="0"/>
              <w:marBottom w:val="0"/>
              <w:divBdr>
                <w:top w:val="none" w:sz="0" w:space="0" w:color="auto"/>
                <w:left w:val="none" w:sz="0" w:space="0" w:color="auto"/>
                <w:bottom w:val="none" w:sz="0" w:space="0" w:color="auto"/>
                <w:right w:val="none" w:sz="0" w:space="0" w:color="auto"/>
              </w:divBdr>
            </w:div>
            <w:div w:id="8109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B429F-BBF9-4FA5-A387-98169BDB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2348</Words>
  <Characters>13384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Покудина Надежда Викторовна</dc:creator>
  <cp:lastModifiedBy>Пользователь</cp:lastModifiedBy>
  <cp:revision>2</cp:revision>
  <cp:lastPrinted>2023-01-11T02:38:00Z</cp:lastPrinted>
  <dcterms:created xsi:type="dcterms:W3CDTF">2023-01-18T22:50:00Z</dcterms:created>
  <dcterms:modified xsi:type="dcterms:W3CDTF">2023-01-18T22:50:00Z</dcterms:modified>
</cp:coreProperties>
</file>