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1A" w:rsidRPr="0010041A" w:rsidRDefault="0010041A" w:rsidP="0010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10041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33FC70D" wp14:editId="10C3FB3E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41A" w:rsidRPr="0010041A" w:rsidRDefault="0010041A" w:rsidP="0010041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0041A" w:rsidRPr="0010041A" w:rsidRDefault="0010041A" w:rsidP="001004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0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10041A" w:rsidRPr="0010041A" w:rsidRDefault="0010041A" w:rsidP="0010041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04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10041A" w:rsidRPr="0010041A" w:rsidRDefault="0010041A" w:rsidP="0010041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10041A" w:rsidRPr="0010041A" w:rsidRDefault="0010041A" w:rsidP="0010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041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0041A" w:rsidRPr="0010041A" w:rsidRDefault="0010041A" w:rsidP="0010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10041A" w:rsidRPr="0010041A" w:rsidRDefault="00BA0D5C" w:rsidP="00312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 года</w:t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D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41A" w:rsidRPr="001004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10041A" w:rsidRPr="0010041A" w:rsidRDefault="0010041A" w:rsidP="0010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4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Чара</w:t>
      </w:r>
    </w:p>
    <w:p w:rsidR="0010041A" w:rsidRPr="0010041A" w:rsidRDefault="0010041A" w:rsidP="0010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10041A" w:rsidRPr="0010041A" w:rsidRDefault="0010041A" w:rsidP="001004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внесении изменений </w:t>
      </w:r>
      <w:r w:rsidRPr="0010041A">
        <w:rPr>
          <w:rFonts w:ascii="Times New Roman" w:eastAsia="Calibri" w:hAnsi="Times New Roman" w:cs="Times New Roman"/>
          <w:b/>
          <w:sz w:val="28"/>
          <w:szCs w:val="28"/>
        </w:rPr>
        <w:t xml:space="preserve">в постановление </w:t>
      </w:r>
      <w:r w:rsidRPr="0010041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администрации </w:t>
      </w:r>
      <w:r w:rsidRPr="0010041A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Каларского муниципального округа Забайкальского края от 29 мая 2023 г. № 279</w:t>
      </w:r>
      <w:r w:rsidRPr="001004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0041A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10041A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Pr="0010041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100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41A" w:rsidRPr="0010041A" w:rsidRDefault="0010041A" w:rsidP="001004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04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41A" w:rsidRPr="00312D41" w:rsidRDefault="0010041A" w:rsidP="00312D41">
      <w:pPr>
        <w:widowControl w:val="0"/>
        <w:spacing w:after="320" w:line="240" w:lineRule="auto"/>
        <w:ind w:right="4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>В целях приведения действующего акта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312D41" w:rsidRPr="00312D41">
        <w:rPr>
          <w:rFonts w:ascii="Times New Roman" w:eastAsia="Calibri" w:hAnsi="Times New Roman" w:cs="Times New Roman"/>
          <w:sz w:val="27"/>
          <w:szCs w:val="27"/>
        </w:rPr>
        <w:t xml:space="preserve"> июля 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2020 </w:t>
      </w:r>
      <w:r w:rsidR="00312D41" w:rsidRPr="00312D41">
        <w:rPr>
          <w:rFonts w:ascii="Times New Roman" w:eastAsia="Calibri" w:hAnsi="Times New Roman" w:cs="Times New Roman"/>
          <w:sz w:val="27"/>
          <w:szCs w:val="27"/>
        </w:rPr>
        <w:t xml:space="preserve">года № </w:t>
      </w:r>
      <w:r w:rsidRPr="00312D41">
        <w:rPr>
          <w:rFonts w:ascii="Times New Roman" w:eastAsia="Calibri" w:hAnsi="Times New Roman" w:cs="Times New Roman"/>
          <w:sz w:val="27"/>
          <w:szCs w:val="27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</w:t>
      </w:r>
      <w:r w:rsidR="00312D41" w:rsidRPr="00312D41">
        <w:rPr>
          <w:rFonts w:ascii="Times New Roman" w:eastAsia="Calibri" w:hAnsi="Times New Roman" w:cs="Times New Roman"/>
          <w:sz w:val="27"/>
          <w:szCs w:val="27"/>
        </w:rPr>
        <w:t xml:space="preserve"> декабря 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2012 </w:t>
      </w:r>
      <w:r w:rsidR="00312D41" w:rsidRPr="00312D41">
        <w:rPr>
          <w:rFonts w:ascii="Times New Roman" w:eastAsia="Calibri" w:hAnsi="Times New Roman" w:cs="Times New Roman"/>
          <w:sz w:val="27"/>
          <w:szCs w:val="27"/>
        </w:rPr>
        <w:t xml:space="preserve">года 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№ 273-ФЗ «Об образовании в Российской Федерации», постановлением </w:t>
      </w:r>
      <w:r w:rsidRPr="00312D41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администрации </w:t>
      </w:r>
      <w:r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>Каларского муниципального округа Забайкал</w:t>
      </w:r>
      <w:r w:rsidR="00312D41"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>ьского края от 20 апреля 2023 года</w:t>
      </w:r>
      <w:r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№ 206 «</w:t>
      </w:r>
      <w:r w:rsidRPr="00312D4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Каларского муниципального округа Забайкальского края</w:t>
      </w:r>
      <w:r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», </w:t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администрация Каларского муниципального округа Забайкальского края </w:t>
      </w:r>
      <w:r w:rsidRPr="00312D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 w:bidi="ru-RU"/>
        </w:rPr>
        <w:t>постановляет:</w:t>
      </w:r>
    </w:p>
    <w:p w:rsidR="0010041A" w:rsidRPr="00312D41" w:rsidRDefault="00095267" w:rsidP="00312D41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</w:t>
      </w:r>
      <w:r w:rsidR="0010041A"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изменения</w:t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, вносимые</w:t>
      </w:r>
      <w:r w:rsidR="0010041A"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bookmarkStart w:id="1" w:name="_Hlk151465229"/>
      <w:r w:rsidR="0010041A" w:rsidRPr="00312D41">
        <w:rPr>
          <w:rFonts w:ascii="Times New Roman" w:eastAsia="Calibri" w:hAnsi="Times New Roman" w:cs="Times New Roman"/>
          <w:sz w:val="27"/>
          <w:szCs w:val="27"/>
        </w:rPr>
        <w:t xml:space="preserve">постановление </w:t>
      </w:r>
      <w:r w:rsidR="0010041A" w:rsidRPr="00312D41">
        <w:rPr>
          <w:rFonts w:ascii="Times New Roman" w:eastAsia="Times New Roman" w:hAnsi="Times New Roman" w:cs="Arial"/>
          <w:bCs/>
          <w:sz w:val="27"/>
          <w:szCs w:val="27"/>
          <w:lang w:eastAsia="ru-RU"/>
        </w:rPr>
        <w:t xml:space="preserve">администрации </w:t>
      </w:r>
      <w:r w:rsidR="0010041A"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>Каларского муниципального округа Забай</w:t>
      </w:r>
      <w:r w:rsidR="00312D41"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>кальского края от 29 мая 2023 года</w:t>
      </w:r>
      <w:r w:rsidR="0010041A"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№ 279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 w:rsidR="0010041A" w:rsidRPr="00312D41">
        <w:rPr>
          <w:rFonts w:ascii="Times New Roman" w:eastAsia="Calibri" w:hAnsi="Times New Roman" w:cs="Times New Roman"/>
          <w:bCs/>
          <w:sz w:val="27"/>
          <w:szCs w:val="27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437AFF" w:rsidRPr="00312D41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0041A" w:rsidRPr="00312D41">
        <w:rPr>
          <w:rFonts w:ascii="Times New Roman" w:eastAsia="Calibri" w:hAnsi="Times New Roman" w:cs="Times New Roman"/>
          <w:bCs/>
          <w:sz w:val="27"/>
          <w:szCs w:val="27"/>
        </w:rPr>
        <w:t xml:space="preserve">о финансовом обеспечении (возмещении) затрат, связанных с оказанием муниципальных услуг в </w:t>
      </w:r>
      <w:r w:rsidR="0010041A" w:rsidRPr="00312D41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социальной сфере в соответствии с социальным сертификатом на получение муниципальной услуги в социальной сфере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>»</w:t>
      </w:r>
      <w:bookmarkEnd w:id="1"/>
      <w:r w:rsidR="00084586">
        <w:rPr>
          <w:rFonts w:ascii="Times New Roman" w:eastAsia="Times New Roman" w:hAnsi="Times New Roman" w:cs="Arial"/>
          <w:sz w:val="27"/>
          <w:szCs w:val="27"/>
          <w:lang w:eastAsia="ar-SA"/>
        </w:rPr>
        <w:t>:</w:t>
      </w:r>
    </w:p>
    <w:p w:rsidR="0010041A" w:rsidRPr="00312D41" w:rsidRDefault="00084586" w:rsidP="0010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Arial"/>
          <w:sz w:val="27"/>
          <w:szCs w:val="27"/>
          <w:lang w:eastAsia="ar-SA"/>
        </w:rPr>
        <w:t>1.1</w:t>
      </w:r>
      <w:r w:rsidR="0010041A" w:rsidRPr="00312D41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. 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:rsidR="0010041A" w:rsidRPr="00312D41" w:rsidRDefault="0010041A" w:rsidP="0010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«Под исполнителем услуг в целях настоящих Правил понимаются юридическое лицо (кроме </w:t>
      </w:r>
      <w:r w:rsidRPr="00312D41">
        <w:rPr>
          <w:rFonts w:ascii="Times New Roman" w:eastAsia="Calibri" w:hAnsi="Times New Roman" w:cs="Times New Roman"/>
          <w:iCs/>
          <w:sz w:val="27"/>
          <w:szCs w:val="27"/>
        </w:rPr>
        <w:t xml:space="preserve">муниципального 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учреждения, учрежденного </w:t>
      </w:r>
      <w:proofErr w:type="spellStart"/>
      <w:r w:rsidRPr="00312D41">
        <w:rPr>
          <w:rFonts w:ascii="Times New Roman" w:eastAsia="Calibri" w:hAnsi="Times New Roman" w:cs="Times New Roman"/>
          <w:sz w:val="27"/>
          <w:szCs w:val="27"/>
        </w:rPr>
        <w:t>Каларск</w:t>
      </w:r>
      <w:r w:rsidR="009D514B" w:rsidRPr="00312D41">
        <w:rPr>
          <w:rFonts w:ascii="Times New Roman" w:eastAsia="Calibri" w:hAnsi="Times New Roman" w:cs="Times New Roman"/>
          <w:sz w:val="27"/>
          <w:szCs w:val="27"/>
        </w:rPr>
        <w:t>им</w:t>
      </w:r>
      <w:proofErr w:type="spellEnd"/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 муниципальн</w:t>
      </w:r>
      <w:r w:rsidR="009D514B" w:rsidRPr="00312D41">
        <w:rPr>
          <w:rFonts w:ascii="Times New Roman" w:eastAsia="Calibri" w:hAnsi="Times New Roman" w:cs="Times New Roman"/>
          <w:sz w:val="27"/>
          <w:szCs w:val="27"/>
        </w:rPr>
        <w:t>ым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 округ</w:t>
      </w:r>
      <w:r w:rsidR="009D514B" w:rsidRPr="00312D41">
        <w:rPr>
          <w:rFonts w:ascii="Times New Roman" w:eastAsia="Calibri" w:hAnsi="Times New Roman" w:cs="Times New Roman"/>
          <w:sz w:val="27"/>
          <w:szCs w:val="27"/>
        </w:rPr>
        <w:t>ом</w:t>
      </w:r>
      <w:r w:rsidR="00437AFF" w:rsidRPr="00312D41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312D41">
        <w:rPr>
          <w:rFonts w:ascii="Times New Roman" w:eastAsia="Calibri" w:hAnsi="Times New Roman" w:cs="Times New Roman"/>
          <w:iCs/>
          <w:sz w:val="27"/>
          <w:szCs w:val="27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312D41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10041A" w:rsidRPr="00312D41" w:rsidRDefault="00084586" w:rsidP="003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>. Пункт 2 Правил изложить в следующей редакции:</w:t>
      </w:r>
    </w:p>
    <w:p w:rsidR="0010041A" w:rsidRPr="00312D41" w:rsidRDefault="0010041A" w:rsidP="003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095267" w:rsidRPr="00312D41" w:rsidRDefault="0010041A" w:rsidP="00095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</w:t>
      </w:r>
      <w:r w:rsidR="00437AFF" w:rsidRPr="00312D41">
        <w:rPr>
          <w:rFonts w:ascii="Times New Roman" w:hAnsi="Times New Roman" w:cs="Times New Roman"/>
          <w:sz w:val="27"/>
          <w:szCs w:val="27"/>
        </w:rPr>
        <w:t xml:space="preserve">дополнительных соглашений </w:t>
      </w:r>
      <w:r w:rsidR="00095267" w:rsidRPr="00312D41">
        <w:rPr>
          <w:rFonts w:ascii="Times New Roman" w:eastAsia="Calibri" w:hAnsi="Times New Roman" w:cs="Times New Roman"/>
          <w:sz w:val="27"/>
          <w:szCs w:val="27"/>
        </w:rPr>
        <w:t xml:space="preserve">осуществляется посредством информационной системы «Навигатор дополнительного образования детей Забайкальского края» (далее – информационная система) с использованием усиленных квалифицированных электронных подписей. </w:t>
      </w:r>
    </w:p>
    <w:p w:rsidR="0010041A" w:rsidRPr="00312D41" w:rsidRDefault="0010041A" w:rsidP="003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заключения».</w:t>
      </w:r>
    </w:p>
    <w:p w:rsidR="0010041A" w:rsidRPr="00312D41" w:rsidRDefault="00084586" w:rsidP="003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1.3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 xml:space="preserve">. Пункт 5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Правил </w:t>
      </w:r>
      <w:r w:rsidR="0010041A" w:rsidRPr="00312D41">
        <w:rPr>
          <w:rFonts w:ascii="Times New Roman" w:eastAsia="Calibri" w:hAnsi="Times New Roman" w:cs="Times New Roman"/>
          <w:sz w:val="27"/>
          <w:szCs w:val="27"/>
        </w:rPr>
        <w:t>изложить в следующей редакции:</w:t>
      </w:r>
    </w:p>
    <w:p w:rsidR="0010041A" w:rsidRPr="00312D41" w:rsidRDefault="0010041A" w:rsidP="00312D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«5. Проект соглашения в соответствии с сертификатом формируется 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="005719BF" w:rsidRPr="00312D41">
        <w:rPr>
          <w:rFonts w:ascii="Times New Roman" w:eastAsia="Calibri" w:hAnsi="Times New Roman" w:cs="Times New Roman"/>
          <w:sz w:val="27"/>
          <w:szCs w:val="27"/>
        </w:rPr>
        <w:t>после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 принятия уполномоченным органом решения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</w:t>
      </w:r>
      <w:r w:rsidRPr="00312D41">
        <w:rPr>
          <w:rFonts w:ascii="Times New Roman" w:eastAsia="Calibri" w:hAnsi="Times New Roman" w:cs="Times New Roman"/>
          <w:sz w:val="27"/>
          <w:szCs w:val="27"/>
        </w:rPr>
        <w:lastRenderedPageBreak/>
        <w:t>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</w:t>
      </w:r>
      <w:r w:rsidR="00312D41" w:rsidRPr="00312D41">
        <w:rPr>
          <w:rFonts w:ascii="Times New Roman" w:eastAsia="Calibri" w:hAnsi="Times New Roman" w:cs="Times New Roman"/>
          <w:sz w:val="27"/>
          <w:szCs w:val="27"/>
        </w:rPr>
        <w:t>ре реестра исполнителей услуг),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10041A" w:rsidRPr="00312D41" w:rsidRDefault="0010041A" w:rsidP="0010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0041A" w:rsidRPr="00312D41" w:rsidRDefault="0010041A" w:rsidP="00100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437AFF" w:rsidRPr="00312D41">
        <w:rPr>
          <w:rFonts w:ascii="Times New Roman" w:eastAsia="Calibri" w:hAnsi="Times New Roman" w:cs="Times New Roman"/>
          <w:sz w:val="27"/>
          <w:szCs w:val="27"/>
        </w:rPr>
        <w:t>Каларского муниципального округа Забайкальского края</w:t>
      </w:r>
      <w:r w:rsidRPr="00312D41">
        <w:rPr>
          <w:rFonts w:ascii="Times New Roman" w:eastAsia="Calibri" w:hAnsi="Times New Roman" w:cs="Times New Roman"/>
          <w:sz w:val="27"/>
          <w:szCs w:val="27"/>
        </w:rPr>
        <w:t xml:space="preserve"> (далее – реестр потребителей)</w:t>
      </w:r>
      <w:r w:rsidR="00084586">
        <w:rPr>
          <w:rFonts w:ascii="Times New Roman" w:eastAsia="Calibri" w:hAnsi="Times New Roman" w:cs="Times New Roman"/>
          <w:sz w:val="27"/>
          <w:szCs w:val="27"/>
        </w:rPr>
        <w:t>.</w:t>
      </w:r>
      <w:r w:rsidRPr="00312D41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10041A" w:rsidRPr="00312D41" w:rsidRDefault="00084586" w:rsidP="00312D4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5719BF" w:rsidRPr="00312D41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10041A"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 и распространяет свое действие на правоотношения, возникшие с 1 января 2024 года.</w:t>
      </w:r>
    </w:p>
    <w:p w:rsidR="0010041A" w:rsidRDefault="0010041A" w:rsidP="0010041A">
      <w:pPr>
        <w:widowControl w:val="0"/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312D41" w:rsidRDefault="00312D41" w:rsidP="0010041A">
      <w:pPr>
        <w:widowControl w:val="0"/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312D41" w:rsidRPr="00312D41" w:rsidRDefault="00312D41" w:rsidP="0010041A">
      <w:pPr>
        <w:widowControl w:val="0"/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</w:p>
    <w:p w:rsidR="0010041A" w:rsidRPr="00312D41" w:rsidRDefault="0010041A" w:rsidP="0010041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Глава Каларского муниципального</w:t>
      </w:r>
    </w:p>
    <w:p w:rsidR="0010041A" w:rsidRPr="00312D41" w:rsidRDefault="0010041A" w:rsidP="0010041A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округа Забайкальского края        </w:t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312D4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             В.В. Устюжанин</w:t>
      </w:r>
    </w:p>
    <w:p w:rsidR="0010041A" w:rsidRPr="0010041A" w:rsidRDefault="0010041A" w:rsidP="0010041A"/>
    <w:p w:rsidR="002551C2" w:rsidRDefault="002551C2"/>
    <w:sectPr w:rsidR="002551C2" w:rsidSect="0008458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14FA"/>
    <w:multiLevelType w:val="multilevel"/>
    <w:tmpl w:val="04266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E0191"/>
    <w:multiLevelType w:val="hybridMultilevel"/>
    <w:tmpl w:val="3C6EC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0F67"/>
    <w:multiLevelType w:val="hybridMultilevel"/>
    <w:tmpl w:val="B99AE0BA"/>
    <w:lvl w:ilvl="0" w:tplc="15FE286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A5"/>
    <w:rsid w:val="00084586"/>
    <w:rsid w:val="00095267"/>
    <w:rsid w:val="0010041A"/>
    <w:rsid w:val="002551C2"/>
    <w:rsid w:val="002A32A5"/>
    <w:rsid w:val="00312D41"/>
    <w:rsid w:val="00437AFF"/>
    <w:rsid w:val="0046708C"/>
    <w:rsid w:val="005719BF"/>
    <w:rsid w:val="008D16FE"/>
    <w:rsid w:val="009D514B"/>
    <w:rsid w:val="00B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04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1A"/>
    <w:rPr>
      <w:sz w:val="20"/>
      <w:szCs w:val="20"/>
    </w:rPr>
  </w:style>
  <w:style w:type="character" w:styleId="a7">
    <w:name w:val="annotation reference"/>
    <w:basedOn w:val="a0"/>
    <w:uiPriority w:val="99"/>
    <w:unhideWhenUsed/>
    <w:rsid w:val="0010041A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437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1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04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041A"/>
    <w:rPr>
      <w:sz w:val="20"/>
      <w:szCs w:val="20"/>
    </w:rPr>
  </w:style>
  <w:style w:type="character" w:styleId="a7">
    <w:name w:val="annotation reference"/>
    <w:basedOn w:val="a0"/>
    <w:uiPriority w:val="99"/>
    <w:unhideWhenUsed/>
    <w:rsid w:val="0010041A"/>
    <w:rPr>
      <w:rFonts w:cs="Times New Roman"/>
      <w:sz w:val="16"/>
      <w:szCs w:val="16"/>
    </w:rPr>
  </w:style>
  <w:style w:type="paragraph" w:styleId="a8">
    <w:name w:val="No Spacing"/>
    <w:uiPriority w:val="1"/>
    <w:qFormat/>
    <w:rsid w:val="0043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2024-02-14T00:29:00Z</cp:lastPrinted>
  <dcterms:created xsi:type="dcterms:W3CDTF">2024-02-24T01:44:00Z</dcterms:created>
  <dcterms:modified xsi:type="dcterms:W3CDTF">2024-02-24T01:44:00Z</dcterms:modified>
</cp:coreProperties>
</file>