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F37528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F37528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F37528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F37528">
      <w:pPr>
        <w:jc w:val="center"/>
        <w:rPr>
          <w:b/>
          <w:sz w:val="28"/>
          <w:szCs w:val="36"/>
        </w:rPr>
      </w:pPr>
    </w:p>
    <w:p w:rsidR="00794661" w:rsidRDefault="00794661" w:rsidP="00F375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Default="00961FEC" w:rsidP="00F375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964DC6">
        <w:rPr>
          <w:sz w:val="28"/>
          <w:szCs w:val="28"/>
        </w:rPr>
        <w:t>мая</w:t>
      </w:r>
      <w:r w:rsidR="00F37528">
        <w:rPr>
          <w:sz w:val="28"/>
          <w:szCs w:val="28"/>
        </w:rPr>
        <w:t xml:space="preserve"> 202</w:t>
      </w:r>
      <w:r w:rsidR="00964DC6">
        <w:rPr>
          <w:sz w:val="28"/>
          <w:szCs w:val="28"/>
        </w:rPr>
        <w:t>4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318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794661" w:rsidRDefault="00794661" w:rsidP="00794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37528">
        <w:rPr>
          <w:b/>
          <w:sz w:val="28"/>
          <w:szCs w:val="28"/>
        </w:rPr>
        <w:t xml:space="preserve"> признании утратившими силу </w:t>
      </w:r>
      <w:r w:rsidR="00865B51">
        <w:rPr>
          <w:b/>
          <w:sz w:val="28"/>
          <w:szCs w:val="28"/>
        </w:rPr>
        <w:t>некоторых нормативных правовых актов</w:t>
      </w:r>
      <w:bookmarkStart w:id="0" w:name="_GoBack"/>
      <w:bookmarkEnd w:id="0"/>
    </w:p>
    <w:p w:rsidR="00F37528" w:rsidRDefault="00F37528" w:rsidP="00794661">
      <w:pPr>
        <w:jc w:val="center"/>
        <w:rPr>
          <w:b/>
          <w:sz w:val="28"/>
          <w:szCs w:val="28"/>
        </w:rPr>
      </w:pPr>
    </w:p>
    <w:p w:rsidR="006F6CB4" w:rsidRPr="00CC0696" w:rsidRDefault="00964DC6" w:rsidP="00F37528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Р</w:t>
      </w:r>
      <w:r w:rsidR="00F37528" w:rsidRPr="00CC0696">
        <w:rPr>
          <w:sz w:val="27"/>
          <w:szCs w:val="27"/>
        </w:rPr>
        <w:t xml:space="preserve">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="002554B0" w:rsidRPr="00CC0696">
        <w:rPr>
          <w:b/>
          <w:sz w:val="27"/>
          <w:szCs w:val="27"/>
        </w:rPr>
        <w:t>постановляет:</w:t>
      </w:r>
    </w:p>
    <w:p w:rsidR="00494E01" w:rsidRPr="00CC0696" w:rsidRDefault="00494E01" w:rsidP="006F6CB4">
      <w:pPr>
        <w:tabs>
          <w:tab w:val="left" w:pos="851"/>
        </w:tabs>
        <w:ind w:left="1065"/>
        <w:jc w:val="both"/>
        <w:rPr>
          <w:sz w:val="27"/>
          <w:szCs w:val="27"/>
        </w:rPr>
      </w:pPr>
    </w:p>
    <w:p w:rsidR="009A409D" w:rsidRDefault="00383F5B" w:rsidP="00A46615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CC0696">
        <w:rPr>
          <w:sz w:val="27"/>
          <w:szCs w:val="27"/>
        </w:rPr>
        <w:t xml:space="preserve">1. </w:t>
      </w:r>
      <w:r w:rsidR="00F37528" w:rsidRPr="00CC0696">
        <w:rPr>
          <w:sz w:val="27"/>
          <w:szCs w:val="27"/>
        </w:rPr>
        <w:t xml:space="preserve">Признать утратившими силу постановления администрации </w:t>
      </w:r>
      <w:r w:rsidR="00A46615">
        <w:rPr>
          <w:sz w:val="27"/>
          <w:szCs w:val="27"/>
        </w:rPr>
        <w:t>городского поселения «Новочарское»</w:t>
      </w:r>
      <w:r w:rsidR="00F37528" w:rsidRPr="00CC0696">
        <w:rPr>
          <w:sz w:val="27"/>
          <w:szCs w:val="27"/>
        </w:rPr>
        <w:t>:</w:t>
      </w:r>
    </w:p>
    <w:p w:rsidR="00964DC6" w:rsidRDefault="00964DC6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12 октября 2009 года № 102</w:t>
      </w:r>
      <w:r w:rsidR="00A46615">
        <w:rPr>
          <w:sz w:val="27"/>
          <w:szCs w:val="27"/>
        </w:rPr>
        <w:t xml:space="preserve"> </w:t>
      </w:r>
      <w:r w:rsidR="00A16870">
        <w:rPr>
          <w:sz w:val="27"/>
          <w:szCs w:val="27"/>
        </w:rPr>
        <w:t>«</w:t>
      </w:r>
      <w:r w:rsidR="00A46615">
        <w:rPr>
          <w:sz w:val="27"/>
          <w:szCs w:val="27"/>
        </w:rPr>
        <w:t xml:space="preserve">Об утверждении Положения «Об организации освещения </w:t>
      </w:r>
      <w:r w:rsidR="00FA75F7">
        <w:rPr>
          <w:sz w:val="27"/>
          <w:szCs w:val="27"/>
        </w:rPr>
        <w:t xml:space="preserve">улиц </w:t>
      </w:r>
      <w:r w:rsidR="00A46615">
        <w:rPr>
          <w:sz w:val="27"/>
          <w:szCs w:val="27"/>
        </w:rPr>
        <w:t>и установки указателей с названиями улиц и номерами домов на территории городского поселения «Новочарское»;</w:t>
      </w:r>
    </w:p>
    <w:p w:rsidR="00A46615" w:rsidRDefault="00A46615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11 июня 2010 года № 44 </w:t>
      </w:r>
      <w:r w:rsidR="00A16870">
        <w:rPr>
          <w:sz w:val="27"/>
          <w:szCs w:val="27"/>
        </w:rPr>
        <w:t>«</w:t>
      </w:r>
      <w:r>
        <w:rPr>
          <w:sz w:val="27"/>
          <w:szCs w:val="27"/>
        </w:rPr>
        <w:t xml:space="preserve">О внесении изменений в Положение «Об организации освещения улиц и установки указателей с названиями улиц и номерами домов на территории городского поселения </w:t>
      </w:r>
      <w:r w:rsidR="00FA75F7">
        <w:rPr>
          <w:sz w:val="27"/>
          <w:szCs w:val="27"/>
        </w:rPr>
        <w:t>«</w:t>
      </w:r>
      <w:r>
        <w:rPr>
          <w:sz w:val="27"/>
          <w:szCs w:val="27"/>
        </w:rPr>
        <w:t>Новочарское»;</w:t>
      </w:r>
    </w:p>
    <w:p w:rsidR="00A46615" w:rsidRDefault="00A46615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28 декабря 2012 года № 171 </w:t>
      </w:r>
      <w:r w:rsidR="00A16870">
        <w:rPr>
          <w:sz w:val="27"/>
          <w:szCs w:val="27"/>
        </w:rPr>
        <w:t>«</w:t>
      </w:r>
      <w:r>
        <w:rPr>
          <w:sz w:val="27"/>
          <w:szCs w:val="27"/>
        </w:rPr>
        <w:t>Об утверждении административного регламента по оказанию муниципальной услуги «Выдача разрешений на ввод объектов в эксплуатацию»;</w:t>
      </w:r>
    </w:p>
    <w:p w:rsidR="00A46615" w:rsidRDefault="00853965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24 июня 2014 </w:t>
      </w:r>
      <w:r w:rsidR="00A16870">
        <w:rPr>
          <w:sz w:val="27"/>
          <w:szCs w:val="27"/>
        </w:rPr>
        <w:t xml:space="preserve">года </w:t>
      </w:r>
      <w:r>
        <w:rPr>
          <w:sz w:val="27"/>
          <w:szCs w:val="27"/>
        </w:rPr>
        <w:t xml:space="preserve">№ 70 </w:t>
      </w:r>
      <w:r w:rsidR="00A16870">
        <w:rPr>
          <w:sz w:val="27"/>
          <w:szCs w:val="27"/>
        </w:rPr>
        <w:t>«</w:t>
      </w:r>
      <w:r>
        <w:rPr>
          <w:sz w:val="27"/>
          <w:szCs w:val="27"/>
        </w:rPr>
        <w:t>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«Новочарское»;</w:t>
      </w:r>
    </w:p>
    <w:p w:rsidR="00853965" w:rsidRDefault="00853965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30 июля 2014 года № 90 </w:t>
      </w:r>
      <w:r w:rsidR="00A16870">
        <w:rPr>
          <w:sz w:val="27"/>
          <w:szCs w:val="27"/>
        </w:rPr>
        <w:t>«</w:t>
      </w:r>
      <w:r>
        <w:rPr>
          <w:sz w:val="27"/>
          <w:szCs w:val="27"/>
        </w:rPr>
        <w:t>О внесении изменений в муниципальную программу капитального ремонта общего имущества</w:t>
      </w:r>
      <w:r w:rsidR="00A16870">
        <w:rPr>
          <w:sz w:val="27"/>
          <w:szCs w:val="27"/>
        </w:rPr>
        <w:t xml:space="preserve"> в многоквартирных домах, расположенных на территории городского поселения «Ново</w:t>
      </w:r>
      <w:r w:rsidR="00FA75F7">
        <w:rPr>
          <w:sz w:val="27"/>
          <w:szCs w:val="27"/>
        </w:rPr>
        <w:t>чарское», утвержденную постановлением администрации городского поселения «Новочарское» от 24 июня 2014 года № 70»;</w:t>
      </w:r>
    </w:p>
    <w:p w:rsidR="00A16870" w:rsidRDefault="00A16870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28 августа 2014 года № 98 «О внесении дополнений в административный регламент по предоставлению муниципальной услуги «Выдача разрешений на ввод объектов в эксплуатацию</w:t>
      </w:r>
      <w:r w:rsidR="00100EC0">
        <w:rPr>
          <w:sz w:val="27"/>
          <w:szCs w:val="27"/>
        </w:rPr>
        <w:t>»</w:t>
      </w:r>
      <w:r>
        <w:rPr>
          <w:sz w:val="27"/>
          <w:szCs w:val="27"/>
        </w:rPr>
        <w:t>, утвержденный постановлением администрации городского поселения «Новочарско</w:t>
      </w:r>
      <w:r w:rsidR="00100EC0">
        <w:rPr>
          <w:sz w:val="27"/>
          <w:szCs w:val="27"/>
        </w:rPr>
        <w:t>е» № 171 от 28 декабря 2012 года»;</w:t>
      </w:r>
    </w:p>
    <w:p w:rsidR="00A16870" w:rsidRDefault="00A16870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31 августа 2015 года № 74 «Об утверждении правил присвоения, изменения и аннулирования адресов»;</w:t>
      </w:r>
    </w:p>
    <w:p w:rsidR="00A16870" w:rsidRDefault="00A16870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от 15 мая 2018 года № 70 «Об утверждении порядка установки указателей единого образца с наименованием улиц, номеров домов на территории городского поселения «Новочарское»;</w:t>
      </w:r>
    </w:p>
    <w:p w:rsidR="00822FD4" w:rsidRDefault="00822FD4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08 августа 2018 года № 119 «Об утверждении Положения о порядке списания затрат по объектам незавершенного строительства и Положения о комиссии по списанию затрат по объектам незавершенного строительства, финансирование которых осуществлялось за счет средств бюджета городского поселения «Новочарское»;</w:t>
      </w:r>
    </w:p>
    <w:p w:rsidR="00822FD4" w:rsidRDefault="00822FD4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CC0696">
        <w:rPr>
          <w:sz w:val="27"/>
          <w:szCs w:val="27"/>
        </w:rPr>
        <w:t>Признать утратившими силу постановления администрации</w:t>
      </w:r>
      <w:r>
        <w:rPr>
          <w:sz w:val="27"/>
          <w:szCs w:val="27"/>
        </w:rPr>
        <w:t xml:space="preserve"> сельского поселения «Икабьинское»:</w:t>
      </w:r>
    </w:p>
    <w:p w:rsidR="00822FD4" w:rsidRPr="00CC0696" w:rsidRDefault="00822FD4" w:rsidP="009A409D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01 апреля 2012 года № 27-п «О создании реестра объектов благоустройства сельского поселения «Икабьинское»;</w:t>
      </w:r>
    </w:p>
    <w:p w:rsidR="00A16870" w:rsidRDefault="00822FD4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30 октября 2012 года № 82-п «Об утверждении порядка присвоения адресов объектам недвижимости, расположенным на территории сельского поселения «Икабьинское»</w:t>
      </w:r>
      <w:r w:rsidR="00DF35A7">
        <w:rPr>
          <w:sz w:val="27"/>
          <w:szCs w:val="27"/>
        </w:rPr>
        <w:t>;</w:t>
      </w:r>
    </w:p>
    <w:p w:rsidR="00822FD4" w:rsidRDefault="00822FD4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12 сентября 2014 года № 56-п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строительства»;</w:t>
      </w:r>
    </w:p>
    <w:p w:rsidR="00822FD4" w:rsidRDefault="00DF35A7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03 </w:t>
      </w:r>
      <w:r w:rsidR="006D60B7">
        <w:rPr>
          <w:sz w:val="27"/>
          <w:szCs w:val="27"/>
        </w:rPr>
        <w:t>октября 2014 года № 59-п «Об утверждении административного регламента осуществления муниципального контроля за соблюдением правил благоустройства</w:t>
      </w:r>
      <w:r w:rsidR="008747EB">
        <w:rPr>
          <w:sz w:val="27"/>
          <w:szCs w:val="27"/>
        </w:rPr>
        <w:t xml:space="preserve"> территории муниципального образования</w:t>
      </w:r>
      <w:r w:rsidR="006D60B7">
        <w:rPr>
          <w:sz w:val="27"/>
          <w:szCs w:val="27"/>
        </w:rPr>
        <w:t xml:space="preserve"> сельского поселения «Икабьинское»;</w:t>
      </w:r>
    </w:p>
    <w:p w:rsidR="008747EB" w:rsidRDefault="008747EB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B2691C">
        <w:rPr>
          <w:sz w:val="27"/>
          <w:szCs w:val="27"/>
        </w:rPr>
        <w:t>30 мая 2016 года № 3</w:t>
      </w:r>
      <w:r w:rsidR="00B71978">
        <w:rPr>
          <w:sz w:val="27"/>
          <w:szCs w:val="27"/>
        </w:rPr>
        <w:t>6-п «</w:t>
      </w:r>
      <w:r w:rsidR="00B2691C">
        <w:rPr>
          <w:sz w:val="27"/>
          <w:szCs w:val="27"/>
        </w:rPr>
        <w:t>Об утверждении административного регламента предоставления муниципальной услуги «Предоставление разрешения на осуществления земляных работ»;</w:t>
      </w:r>
    </w:p>
    <w:p w:rsidR="00B2691C" w:rsidRDefault="00B2691C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09 августа 2017 года № 36-п «Об утверждении норм и правил по установке детских площадок на территории сельского поселения «Икабьинское»;</w:t>
      </w:r>
    </w:p>
    <w:p w:rsidR="00B2691C" w:rsidRDefault="00B2691C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15 июня 2018 года № 25-п «Об утверждения положения о порядке списания затрат по объемам незавершенного строительства и положения о комиссии по списанию затрат по объектам незавершенного строительства, финансирование которых осуществлялось за счет средств бюджета сельского поселения «Икабьинское»;</w:t>
      </w:r>
    </w:p>
    <w:p w:rsidR="00822FD4" w:rsidRDefault="006C445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12 августа 2019 года № 45-п «О внесении изменений в постановление администрации сельского поселения «Икабьинское» от 14 сентября 2018 года № 45-п «Об утверждении административного регламента предоставления муниципальной услуги «Присвоении или изменение наименований улицам, площадям и иным территориям проживания граждан в населенных пунктах, а также установление нумерации домов в сельском поселении «Икабьинское»;</w:t>
      </w:r>
    </w:p>
    <w:p w:rsidR="006C4456" w:rsidRDefault="006C445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18 ноября 2019 года № 50-п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адресов».</w:t>
      </w:r>
    </w:p>
    <w:p w:rsidR="006C4456" w:rsidRDefault="006C445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CC0696">
        <w:rPr>
          <w:sz w:val="27"/>
          <w:szCs w:val="27"/>
        </w:rPr>
        <w:t>Признать утратившими силу постановления администрации</w:t>
      </w:r>
      <w:r w:rsidR="007C6172">
        <w:rPr>
          <w:sz w:val="27"/>
          <w:szCs w:val="27"/>
        </w:rPr>
        <w:t xml:space="preserve"> сельского поселения «Куандинское»:</w:t>
      </w:r>
    </w:p>
    <w:p w:rsidR="007C6172" w:rsidRDefault="00C0301A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7C6172">
        <w:rPr>
          <w:sz w:val="27"/>
          <w:szCs w:val="27"/>
        </w:rPr>
        <w:t>т 10 апреля 2012 года № 16 «Об утверждении Порядка сбора и вывоза отходов на территории сельского поселения «Куандинское»;</w:t>
      </w:r>
    </w:p>
    <w:p w:rsidR="007C6172" w:rsidRDefault="007C6172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от 22 ноября 2012 года № 88 «Об утверждении административного регламента предоставления муниципальной услуги «Присвоение или изменение наименования улицам, площадям и иным территориям проживания граждан в населенных пунктах, а также присвоение адреса объекту недвижимости в сельском поселении «Куандинское»;</w:t>
      </w:r>
    </w:p>
    <w:p w:rsidR="007C6172" w:rsidRDefault="007C6172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23 ноября 2012 года № 86 «Об утверждении административного регламента предоставления муниципальной услуги «Продление срока действия разрешения на строительство»;</w:t>
      </w:r>
    </w:p>
    <w:p w:rsidR="007C6172" w:rsidRDefault="00F12C4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23 ноября 2012 года № 85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строительства»;</w:t>
      </w:r>
    </w:p>
    <w:p w:rsidR="007A6116" w:rsidRDefault="007A611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05 декабря 2012 года № 100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дороги»;</w:t>
      </w:r>
    </w:p>
    <w:p w:rsidR="007A6116" w:rsidRDefault="007A611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05 декабря 2012 года № 95 «Об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7A6116" w:rsidRDefault="00A57F12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27 сентября 2017 года № 46/1 «Об утверждении Порядка общественного обсуждения проекта Правил благоустройства и содержания территории сельского поселения «Куандинское»;</w:t>
      </w:r>
    </w:p>
    <w:p w:rsidR="00A57F12" w:rsidRDefault="00A57F12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01 декабря 2017 года № 107 «Об утверждении муниципальной программы «Формирование современной городской среды муниципального образования сельского поселения «Куандинское» на 2018-2022 гг.»;</w:t>
      </w:r>
    </w:p>
    <w:p w:rsidR="007C6172" w:rsidRDefault="00EF2B7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27 марта 2019 года № 20 «О внесении изменений в Постановление от 01 декабря 2017 года № 107 «Об утверждении муниципальной программы «Формирование современной городской среды муниципального образования сельского поселения «Куандинское» на 2018-2022 гг.»</w:t>
      </w:r>
    </w:p>
    <w:p w:rsidR="00EF2B75" w:rsidRDefault="00EF2B7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CC0696">
        <w:rPr>
          <w:sz w:val="27"/>
          <w:szCs w:val="27"/>
        </w:rPr>
        <w:t>Признать утратившими силу постановления администрации</w:t>
      </w:r>
      <w:r>
        <w:rPr>
          <w:sz w:val="27"/>
          <w:szCs w:val="27"/>
        </w:rPr>
        <w:t xml:space="preserve"> сельского поселения «Чапо-Ологское»:</w:t>
      </w:r>
    </w:p>
    <w:p w:rsidR="00EF2B75" w:rsidRDefault="00EF2B7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03 декабря 2012 года № 65 «Об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F2B75" w:rsidRDefault="00EF2B7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03 декабря 2012 года № 68 «Об утверж</w:t>
      </w:r>
      <w:r w:rsidR="005F68D4">
        <w:rPr>
          <w:sz w:val="27"/>
          <w:szCs w:val="27"/>
        </w:rPr>
        <w:t>дении административного регламента по предоставлению муниципальной услуги «Выдача разрешений на ввод объектов в эксплуатацию»;</w:t>
      </w:r>
    </w:p>
    <w:p w:rsidR="005F68D4" w:rsidRDefault="005F68D4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03 декабря 2012 года № 72 «Об утверждении административного регламента по предоставлению муниципальной услуги «Предоставления разрешения на отклонения от предельных параметров разрешенного строительства, реконструкции объектов капитального строительства»;</w:t>
      </w:r>
    </w:p>
    <w:p w:rsidR="005F68D4" w:rsidRDefault="005F68D4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03 декабря 2012 года № 69 «Об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участка»;</w:t>
      </w:r>
    </w:p>
    <w:p w:rsidR="005F68D4" w:rsidRDefault="005F68D4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от 03 декабря 2012 года № 64 «Об утверждении административного регламента по предоставлению муниципальной услуги </w:t>
      </w:r>
      <w:r w:rsidR="00337B74">
        <w:rPr>
          <w:sz w:val="27"/>
          <w:szCs w:val="27"/>
        </w:rPr>
        <w:t>«</w:t>
      </w:r>
      <w:r>
        <w:rPr>
          <w:sz w:val="27"/>
          <w:szCs w:val="27"/>
        </w:rPr>
        <w:t>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дороге»;</w:t>
      </w:r>
    </w:p>
    <w:p w:rsidR="005F68D4" w:rsidRDefault="005F68D4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03 декабря 2012 года № 70 «Об утверждении административного регламента предоставления муниципальной услуги «Продление срока действия разрешения на строительство»;</w:t>
      </w:r>
    </w:p>
    <w:p w:rsidR="005F68D4" w:rsidRDefault="00787A21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13 мая 2013 года № 31 «Об утверждении административного регламента по предоставлению муниципальной услуги «Выдача разрешения на строительство»;</w:t>
      </w:r>
    </w:p>
    <w:p w:rsidR="00787A21" w:rsidRDefault="00787A21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12 марта 2018 года № 11 «Об утверждения Положения о муниципальном контроле за соблюдением Правил благоустройства и содержания территории сельского поселения «Чапо-Ологское»;</w:t>
      </w:r>
    </w:p>
    <w:p w:rsidR="00EF2B75" w:rsidRDefault="00787A21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12 март</w:t>
      </w:r>
      <w:r w:rsidR="00337B74">
        <w:rPr>
          <w:sz w:val="27"/>
          <w:szCs w:val="27"/>
        </w:rPr>
        <w:t>а 2018 года</w:t>
      </w:r>
      <w:r>
        <w:rPr>
          <w:sz w:val="27"/>
          <w:szCs w:val="27"/>
        </w:rPr>
        <w:t xml:space="preserve"> № 10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и содержания территории сельского поселения «Чапо-Ологское»;</w:t>
      </w:r>
    </w:p>
    <w:p w:rsidR="00787A21" w:rsidRDefault="00787A21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26 июня 2018 года № 23 «Об утверждении административного регламента предоставления муниципальной услуги «Заключение договора о развитии застроенной территории, организация и проведение аукциона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территории»;</w:t>
      </w:r>
    </w:p>
    <w:p w:rsidR="00787A21" w:rsidRDefault="00787A21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26 июня 2018 № 24 «Об утверждения положения о порядке списания затрат по объектам незавершенного строительства и положения о комиссии по списанию затрат </w:t>
      </w:r>
      <w:r w:rsidR="002A153A">
        <w:rPr>
          <w:sz w:val="27"/>
          <w:szCs w:val="27"/>
        </w:rPr>
        <w:t xml:space="preserve">по объектам </w:t>
      </w:r>
      <w:r>
        <w:rPr>
          <w:sz w:val="27"/>
          <w:szCs w:val="27"/>
        </w:rPr>
        <w:t>незавершенного строительства, финансирование которых осуществлялось за счет средств бюджета сельского поселения «Чапо-Ологское»;</w:t>
      </w:r>
    </w:p>
    <w:p w:rsidR="00787A21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25 сентября 2019 года № 24 «О внесении изменений в отдельные нормативные правовые акты».</w:t>
      </w:r>
    </w:p>
    <w:p w:rsidR="00947EC5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CC0696">
        <w:rPr>
          <w:sz w:val="27"/>
          <w:szCs w:val="27"/>
        </w:rPr>
        <w:t>Признать утратившими силу постановления администрации</w:t>
      </w:r>
      <w:r>
        <w:rPr>
          <w:sz w:val="27"/>
          <w:szCs w:val="27"/>
        </w:rPr>
        <w:t xml:space="preserve"> сельского поселения «Чарское»:</w:t>
      </w:r>
    </w:p>
    <w:p w:rsidR="00947EC5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10 декабря 2012 года № 58 «Об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947EC5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10 декабря 2012 года № 59 «Об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строительства»;</w:t>
      </w:r>
    </w:p>
    <w:p w:rsidR="00947EC5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10 декабря 2012 года № 62 «Об утверждении административного регламента предоставления муниципальной услуги «Продление срока действия разрешения на строительство»;</w:t>
      </w:r>
    </w:p>
    <w:p w:rsidR="00947EC5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27 августа 2014 года № 45 «Об утверждении административного регламента по предоставлению муниципальной услуги «Выдача разрешений на строительство»;</w:t>
      </w:r>
    </w:p>
    <w:p w:rsidR="00947EC5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от 20 сентября 2017 года № 31 «Об утверждении Порядка разработки, обсуждения с заинтересованными лицами и утверждения дизайн-проекта благоустройства дворовой территории;</w:t>
      </w:r>
    </w:p>
    <w:p w:rsidR="00947EC5" w:rsidRDefault="00947EC5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03 сентября </w:t>
      </w:r>
      <w:r w:rsidR="00A675C6">
        <w:rPr>
          <w:sz w:val="27"/>
          <w:szCs w:val="27"/>
        </w:rPr>
        <w:t>2018 года № 29 «Об утверждения положения о присвоении, изменении, аннулировании и регистрации адресов на территории Сельского поселения «Чарское»;</w:t>
      </w:r>
    </w:p>
    <w:p w:rsidR="00A675C6" w:rsidRDefault="00A675C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14 сентября 2018 года № 33 «Об утверждении административного регламента предоставления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сельском поселении «Чарское»;</w:t>
      </w:r>
    </w:p>
    <w:p w:rsidR="00A675C6" w:rsidRDefault="00A675C6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 09 августа 2019 года № 16 «О внесении изменений в постановление администрации сельского поселения «Чарское» от 14 сентября 2018 года № 33 «Об утверждении административного регламента предоставления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сельском поселении «Чарское».</w:t>
      </w:r>
    </w:p>
    <w:p w:rsidR="009A409D" w:rsidRPr="00CC0696" w:rsidRDefault="00383F5B" w:rsidP="00383F5B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CC0696">
        <w:rPr>
          <w:sz w:val="27"/>
          <w:szCs w:val="27"/>
        </w:rPr>
        <w:t>2.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3A5FEF" w:rsidRPr="00CC0696" w:rsidRDefault="003A5FEF" w:rsidP="006F6CB4">
      <w:pPr>
        <w:tabs>
          <w:tab w:val="left" w:pos="851"/>
        </w:tabs>
        <w:ind w:left="1065"/>
        <w:jc w:val="both"/>
        <w:rPr>
          <w:sz w:val="27"/>
          <w:szCs w:val="27"/>
        </w:rPr>
      </w:pPr>
    </w:p>
    <w:p w:rsidR="00383F5B" w:rsidRPr="00CC0696" w:rsidRDefault="00383F5B" w:rsidP="006F6CB4">
      <w:pPr>
        <w:tabs>
          <w:tab w:val="left" w:pos="851"/>
        </w:tabs>
        <w:ind w:left="1065"/>
        <w:jc w:val="both"/>
        <w:rPr>
          <w:sz w:val="27"/>
          <w:szCs w:val="27"/>
        </w:rPr>
      </w:pPr>
    </w:p>
    <w:p w:rsidR="00383F5B" w:rsidRPr="00CC0696" w:rsidRDefault="00383F5B" w:rsidP="006F6CB4">
      <w:pPr>
        <w:tabs>
          <w:tab w:val="left" w:pos="851"/>
        </w:tabs>
        <w:ind w:left="1065"/>
        <w:jc w:val="both"/>
        <w:rPr>
          <w:sz w:val="27"/>
          <w:szCs w:val="27"/>
        </w:rPr>
      </w:pPr>
    </w:p>
    <w:p w:rsidR="0037119E" w:rsidRPr="00CC0696" w:rsidRDefault="0023352E" w:rsidP="006F6CB4">
      <w:pPr>
        <w:jc w:val="both"/>
        <w:rPr>
          <w:sz w:val="27"/>
          <w:szCs w:val="27"/>
        </w:rPr>
      </w:pPr>
      <w:r w:rsidRPr="00CC0696">
        <w:rPr>
          <w:sz w:val="27"/>
          <w:szCs w:val="27"/>
        </w:rPr>
        <w:t>Глава</w:t>
      </w:r>
      <w:r w:rsidR="002D6C58" w:rsidRPr="00CC0696">
        <w:rPr>
          <w:sz w:val="27"/>
          <w:szCs w:val="27"/>
        </w:rPr>
        <w:t xml:space="preserve"> </w:t>
      </w:r>
      <w:r w:rsidR="0037119E" w:rsidRPr="00CC0696">
        <w:rPr>
          <w:sz w:val="27"/>
          <w:szCs w:val="27"/>
        </w:rPr>
        <w:t xml:space="preserve">Каларского </w:t>
      </w:r>
      <w:r w:rsidR="002D6C58" w:rsidRPr="00CC0696">
        <w:rPr>
          <w:sz w:val="27"/>
          <w:szCs w:val="27"/>
        </w:rPr>
        <w:t>муниципального</w:t>
      </w:r>
    </w:p>
    <w:p w:rsidR="00C717BD" w:rsidRPr="00CC0696" w:rsidRDefault="0037119E" w:rsidP="006F6CB4">
      <w:pPr>
        <w:jc w:val="both"/>
        <w:rPr>
          <w:sz w:val="27"/>
          <w:szCs w:val="27"/>
        </w:rPr>
      </w:pPr>
      <w:r w:rsidRPr="00CC0696">
        <w:rPr>
          <w:sz w:val="27"/>
          <w:szCs w:val="27"/>
        </w:rPr>
        <w:t>округа Забайкальского края</w:t>
      </w:r>
      <w:r w:rsidRPr="00CC0696">
        <w:rPr>
          <w:sz w:val="27"/>
          <w:szCs w:val="27"/>
        </w:rPr>
        <w:tab/>
      </w:r>
      <w:r w:rsidRPr="00CC0696">
        <w:rPr>
          <w:sz w:val="27"/>
          <w:szCs w:val="27"/>
        </w:rPr>
        <w:tab/>
      </w:r>
      <w:r w:rsidRPr="00CC0696">
        <w:rPr>
          <w:sz w:val="27"/>
          <w:szCs w:val="27"/>
        </w:rPr>
        <w:tab/>
      </w:r>
      <w:r w:rsidRPr="00CC0696">
        <w:rPr>
          <w:sz w:val="27"/>
          <w:szCs w:val="27"/>
        </w:rPr>
        <w:tab/>
      </w:r>
      <w:r w:rsidRPr="00CC0696">
        <w:rPr>
          <w:sz w:val="27"/>
          <w:szCs w:val="27"/>
        </w:rPr>
        <w:tab/>
      </w:r>
      <w:r w:rsidRPr="00CC0696">
        <w:rPr>
          <w:sz w:val="27"/>
          <w:szCs w:val="27"/>
        </w:rPr>
        <w:tab/>
      </w:r>
      <w:r w:rsidR="00383F5B" w:rsidRPr="00CC0696">
        <w:rPr>
          <w:sz w:val="27"/>
          <w:szCs w:val="27"/>
        </w:rPr>
        <w:t>Устюжанин В.В.</w:t>
      </w:r>
    </w:p>
    <w:sectPr w:rsidR="00C717BD" w:rsidRPr="00CC0696" w:rsidSect="00F3752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69" w:rsidRDefault="00D80369" w:rsidP="0037119E">
      <w:r>
        <w:separator/>
      </w:r>
    </w:p>
  </w:endnote>
  <w:endnote w:type="continuationSeparator" w:id="0">
    <w:p w:rsidR="00D80369" w:rsidRDefault="00D80369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69" w:rsidRDefault="00D80369" w:rsidP="0037119E">
      <w:r>
        <w:separator/>
      </w:r>
    </w:p>
  </w:footnote>
  <w:footnote w:type="continuationSeparator" w:id="0">
    <w:p w:rsidR="00D80369" w:rsidRDefault="00D80369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D659B"/>
    <w:rsid w:val="000E30C8"/>
    <w:rsid w:val="000E5688"/>
    <w:rsid w:val="00100EC0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153A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37B74"/>
    <w:rsid w:val="00342334"/>
    <w:rsid w:val="0037119E"/>
    <w:rsid w:val="00371EB7"/>
    <w:rsid w:val="00377069"/>
    <w:rsid w:val="0038213F"/>
    <w:rsid w:val="00383F5B"/>
    <w:rsid w:val="003865A4"/>
    <w:rsid w:val="00392DE1"/>
    <w:rsid w:val="003A5FEF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7909"/>
    <w:rsid w:val="005E02C7"/>
    <w:rsid w:val="005F57F9"/>
    <w:rsid w:val="005F68D4"/>
    <w:rsid w:val="00606831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C4456"/>
    <w:rsid w:val="006D3CD5"/>
    <w:rsid w:val="006D60B7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A21"/>
    <w:rsid w:val="00787EB4"/>
    <w:rsid w:val="007917BB"/>
    <w:rsid w:val="00794661"/>
    <w:rsid w:val="007A6116"/>
    <w:rsid w:val="007B75D9"/>
    <w:rsid w:val="007C6172"/>
    <w:rsid w:val="007C78A7"/>
    <w:rsid w:val="007C7B2D"/>
    <w:rsid w:val="007D6E54"/>
    <w:rsid w:val="007F230F"/>
    <w:rsid w:val="00803997"/>
    <w:rsid w:val="00812C84"/>
    <w:rsid w:val="008146DE"/>
    <w:rsid w:val="008173C8"/>
    <w:rsid w:val="00822FD4"/>
    <w:rsid w:val="008354B9"/>
    <w:rsid w:val="00853760"/>
    <w:rsid w:val="00853805"/>
    <w:rsid w:val="00853965"/>
    <w:rsid w:val="00865B51"/>
    <w:rsid w:val="00865B73"/>
    <w:rsid w:val="0087270D"/>
    <w:rsid w:val="008747EB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47EC5"/>
    <w:rsid w:val="00951D63"/>
    <w:rsid w:val="00960E9C"/>
    <w:rsid w:val="00961FEC"/>
    <w:rsid w:val="00964DC6"/>
    <w:rsid w:val="00993465"/>
    <w:rsid w:val="00997D63"/>
    <w:rsid w:val="009A236C"/>
    <w:rsid w:val="009A409D"/>
    <w:rsid w:val="009C0967"/>
    <w:rsid w:val="009C7B30"/>
    <w:rsid w:val="009D2017"/>
    <w:rsid w:val="009D206F"/>
    <w:rsid w:val="009D3405"/>
    <w:rsid w:val="009E25C5"/>
    <w:rsid w:val="009E5341"/>
    <w:rsid w:val="009E7162"/>
    <w:rsid w:val="00A16870"/>
    <w:rsid w:val="00A3187A"/>
    <w:rsid w:val="00A40E22"/>
    <w:rsid w:val="00A45B6C"/>
    <w:rsid w:val="00A46615"/>
    <w:rsid w:val="00A57F12"/>
    <w:rsid w:val="00A645AA"/>
    <w:rsid w:val="00A675C6"/>
    <w:rsid w:val="00A921B6"/>
    <w:rsid w:val="00AB1FEE"/>
    <w:rsid w:val="00AD74F8"/>
    <w:rsid w:val="00AE69AE"/>
    <w:rsid w:val="00B061A9"/>
    <w:rsid w:val="00B16BB9"/>
    <w:rsid w:val="00B17FED"/>
    <w:rsid w:val="00B20AD5"/>
    <w:rsid w:val="00B2691C"/>
    <w:rsid w:val="00B3140F"/>
    <w:rsid w:val="00B47607"/>
    <w:rsid w:val="00B50F75"/>
    <w:rsid w:val="00B71978"/>
    <w:rsid w:val="00B76796"/>
    <w:rsid w:val="00B8258B"/>
    <w:rsid w:val="00BA256E"/>
    <w:rsid w:val="00BA4377"/>
    <w:rsid w:val="00BC1FDD"/>
    <w:rsid w:val="00BC7990"/>
    <w:rsid w:val="00BF2687"/>
    <w:rsid w:val="00C0301A"/>
    <w:rsid w:val="00C03AFD"/>
    <w:rsid w:val="00C05CF2"/>
    <w:rsid w:val="00C06258"/>
    <w:rsid w:val="00C1205F"/>
    <w:rsid w:val="00C14019"/>
    <w:rsid w:val="00C14D6B"/>
    <w:rsid w:val="00C27018"/>
    <w:rsid w:val="00C717BD"/>
    <w:rsid w:val="00C719C4"/>
    <w:rsid w:val="00C743FF"/>
    <w:rsid w:val="00C94D86"/>
    <w:rsid w:val="00CB4C6C"/>
    <w:rsid w:val="00CC0696"/>
    <w:rsid w:val="00CD0A6E"/>
    <w:rsid w:val="00CD0AFF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36ACB"/>
    <w:rsid w:val="00D45254"/>
    <w:rsid w:val="00D454E9"/>
    <w:rsid w:val="00D46C5E"/>
    <w:rsid w:val="00D60916"/>
    <w:rsid w:val="00D80369"/>
    <w:rsid w:val="00D86627"/>
    <w:rsid w:val="00D93661"/>
    <w:rsid w:val="00D95E5A"/>
    <w:rsid w:val="00DA4091"/>
    <w:rsid w:val="00DE2C3C"/>
    <w:rsid w:val="00DF35A7"/>
    <w:rsid w:val="00E04B72"/>
    <w:rsid w:val="00E05C1E"/>
    <w:rsid w:val="00E21C78"/>
    <w:rsid w:val="00E243C9"/>
    <w:rsid w:val="00E26EAA"/>
    <w:rsid w:val="00E31B90"/>
    <w:rsid w:val="00E62883"/>
    <w:rsid w:val="00E6654B"/>
    <w:rsid w:val="00E87E52"/>
    <w:rsid w:val="00E92761"/>
    <w:rsid w:val="00EA184C"/>
    <w:rsid w:val="00EA3994"/>
    <w:rsid w:val="00EA7845"/>
    <w:rsid w:val="00EB595C"/>
    <w:rsid w:val="00EE0E93"/>
    <w:rsid w:val="00EF2B75"/>
    <w:rsid w:val="00EF32B4"/>
    <w:rsid w:val="00EF34FA"/>
    <w:rsid w:val="00EF5BCB"/>
    <w:rsid w:val="00F12C46"/>
    <w:rsid w:val="00F2326A"/>
    <w:rsid w:val="00F3650F"/>
    <w:rsid w:val="00F37528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A75F7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Title">
    <w:name w:val="ConsPlusTitle"/>
    <w:rsid w:val="003A5F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Title">
    <w:name w:val="ConsPlusTitle"/>
    <w:rsid w:val="003A5F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2024-05-30T07:57:00Z</cp:lastPrinted>
  <dcterms:created xsi:type="dcterms:W3CDTF">2024-06-25T12:18:00Z</dcterms:created>
  <dcterms:modified xsi:type="dcterms:W3CDTF">2024-06-25T12:30:00Z</dcterms:modified>
</cp:coreProperties>
</file>