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53" w:rsidRPr="009F0553" w:rsidRDefault="009F0553" w:rsidP="009F0553">
      <w:pPr>
        <w:jc w:val="center"/>
        <w:rPr>
          <w:rFonts w:ascii="Times New Roman" w:hAnsi="Times New Roman" w:cs="Times New Roman"/>
          <w:sz w:val="20"/>
          <w:szCs w:val="20"/>
        </w:rPr>
      </w:pPr>
      <w:r w:rsidRPr="009F055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85800" cy="79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53" w:rsidRPr="009F0553" w:rsidRDefault="009F0553" w:rsidP="009F0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0553">
        <w:rPr>
          <w:rFonts w:ascii="Times New Roman" w:hAnsi="Times New Roman" w:cs="Times New Roman"/>
          <w:b/>
          <w:bCs/>
          <w:sz w:val="36"/>
          <w:szCs w:val="36"/>
        </w:rPr>
        <w:t>СОВЕТ КАЛАРСКОГО МУНИЦИПАЛЬНОГО ОКРУГА</w:t>
      </w:r>
    </w:p>
    <w:p w:rsidR="009F0553" w:rsidRPr="009F0553" w:rsidRDefault="009F0553" w:rsidP="009F0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0553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9F0553" w:rsidRPr="00FD57A3" w:rsidRDefault="009F0553" w:rsidP="005C71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553" w:rsidRDefault="009F0553" w:rsidP="00FD5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F0553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FD57A3" w:rsidRPr="00FD57A3" w:rsidRDefault="00FD57A3" w:rsidP="00FD5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553" w:rsidRPr="009F0553" w:rsidRDefault="005C714D" w:rsidP="00FD57A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5C71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июня</w:t>
      </w:r>
      <w:r w:rsidR="006567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2024</w:t>
      </w:r>
      <w:r w:rsidR="009F0553" w:rsidRPr="009F05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  <w:r w:rsidR="009F0553" w:rsidRPr="009F055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F0553" w:rsidRPr="009F055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F0553" w:rsidRPr="009F055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F0553" w:rsidRPr="009F055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F0553" w:rsidRPr="009F055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F0553" w:rsidRPr="009F055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FD57A3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FD57A3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407</w:t>
      </w:r>
    </w:p>
    <w:p w:rsidR="009F0553" w:rsidRPr="00FD57A3" w:rsidRDefault="009F0553" w:rsidP="009F055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0553" w:rsidRPr="009F0553" w:rsidRDefault="009F0553" w:rsidP="009F0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9F0553"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End"/>
      <w:r w:rsidRPr="009F0553">
        <w:rPr>
          <w:rFonts w:ascii="Times New Roman" w:hAnsi="Times New Roman" w:cs="Times New Roman"/>
          <w:b/>
          <w:bCs/>
          <w:sz w:val="32"/>
          <w:szCs w:val="32"/>
        </w:rPr>
        <w:t>. Чара</w:t>
      </w:r>
    </w:p>
    <w:p w:rsidR="009F0553" w:rsidRPr="00FD57A3" w:rsidRDefault="009F0553" w:rsidP="009F0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69E" w:rsidRDefault="002A3AD8" w:rsidP="00FD5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AD8">
        <w:rPr>
          <w:rFonts w:ascii="Times New Roman" w:hAnsi="Times New Roman" w:cs="Times New Roman"/>
          <w:b/>
          <w:sz w:val="28"/>
          <w:szCs w:val="28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</w:t>
      </w:r>
      <w:r>
        <w:rPr>
          <w:rFonts w:ascii="Times New Roman" w:hAnsi="Times New Roman" w:cs="Times New Roman"/>
          <w:b/>
          <w:sz w:val="28"/>
          <w:szCs w:val="28"/>
        </w:rPr>
        <w:t>ых пунктов Каларского муниципального округа Забайкальского края</w:t>
      </w:r>
    </w:p>
    <w:p w:rsidR="00FD57A3" w:rsidRPr="00215416" w:rsidRDefault="00FD57A3" w:rsidP="00FD5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65" w:rsidRPr="00215416" w:rsidRDefault="00C43465" w:rsidP="00021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41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A3AD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21541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0218F1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 w:rsidRPr="0021541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</w:t>
      </w:r>
      <w:r w:rsidR="002A3AD8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0218F1">
        <w:rPr>
          <w:rFonts w:ascii="Times New Roman" w:hAnsi="Times New Roman" w:cs="Times New Roman"/>
          <w:sz w:val="28"/>
          <w:szCs w:val="28"/>
        </w:rPr>
        <w:t xml:space="preserve">, </w:t>
      </w:r>
      <w:r w:rsidRPr="00215416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2A3AD8">
        <w:rPr>
          <w:rFonts w:ascii="Times New Roman" w:hAnsi="Times New Roman" w:cs="Times New Roman"/>
          <w:sz w:val="28"/>
          <w:szCs w:val="28"/>
        </w:rPr>
        <w:t>ом</w:t>
      </w:r>
      <w:r w:rsidRPr="00215416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округа, </w:t>
      </w:r>
      <w:r w:rsidR="002A3AD8">
        <w:rPr>
          <w:rFonts w:ascii="Times New Roman" w:hAnsi="Times New Roman" w:cs="Times New Roman"/>
          <w:sz w:val="28"/>
          <w:szCs w:val="28"/>
        </w:rPr>
        <w:t xml:space="preserve"> Регламентом Совета Каларского муниципального округа</w:t>
      </w:r>
      <w:r w:rsidR="00A476D7">
        <w:rPr>
          <w:rFonts w:ascii="Times New Roman" w:hAnsi="Times New Roman" w:cs="Times New Roman"/>
          <w:sz w:val="28"/>
          <w:szCs w:val="28"/>
        </w:rPr>
        <w:t>,</w:t>
      </w:r>
      <w:r w:rsidRPr="00215416">
        <w:rPr>
          <w:rFonts w:ascii="Times New Roman" w:hAnsi="Times New Roman" w:cs="Times New Roman"/>
          <w:sz w:val="28"/>
          <w:szCs w:val="28"/>
        </w:rPr>
        <w:t xml:space="preserve">  </w:t>
      </w:r>
      <w:r w:rsidR="00A476D7" w:rsidRPr="00215416">
        <w:rPr>
          <w:rFonts w:ascii="Times New Roman" w:hAnsi="Times New Roman" w:cs="Times New Roman"/>
          <w:sz w:val="28"/>
          <w:szCs w:val="28"/>
        </w:rPr>
        <w:t>Совет Каларского муниципального округа</w:t>
      </w:r>
      <w:r w:rsidR="00A4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416">
        <w:rPr>
          <w:rFonts w:ascii="Times New Roman" w:hAnsi="Times New Roman" w:cs="Times New Roman"/>
          <w:b/>
          <w:bCs/>
          <w:sz w:val="28"/>
          <w:szCs w:val="28"/>
        </w:rPr>
        <w:t>реши</w:t>
      </w:r>
      <w:r w:rsidR="00215416" w:rsidRPr="0021541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154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F769E" w:rsidRPr="00215416" w:rsidRDefault="00AF769E" w:rsidP="00AF7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3465" w:rsidRDefault="00C43465" w:rsidP="008A4D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41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07662" w:rsidRPr="00215416">
        <w:rPr>
          <w:rFonts w:ascii="Times New Roman" w:hAnsi="Times New Roman" w:cs="Times New Roman"/>
          <w:sz w:val="28"/>
          <w:szCs w:val="28"/>
        </w:rPr>
        <w:t xml:space="preserve"> Утвердить прилагаем</w:t>
      </w:r>
      <w:r w:rsidR="008A4D8A">
        <w:rPr>
          <w:rFonts w:ascii="Times New Roman" w:hAnsi="Times New Roman" w:cs="Times New Roman"/>
          <w:sz w:val="28"/>
          <w:szCs w:val="28"/>
        </w:rPr>
        <w:t>ый</w:t>
      </w:r>
      <w:r w:rsidR="00D07662" w:rsidRPr="00215416">
        <w:rPr>
          <w:rFonts w:ascii="Times New Roman" w:hAnsi="Times New Roman" w:cs="Times New Roman"/>
          <w:sz w:val="28"/>
          <w:szCs w:val="28"/>
        </w:rPr>
        <w:t xml:space="preserve"> </w:t>
      </w:r>
      <w:r w:rsidR="008A4D8A">
        <w:rPr>
          <w:rFonts w:ascii="Times New Roman" w:hAnsi="Times New Roman" w:cs="Times New Roman"/>
          <w:sz w:val="28"/>
          <w:szCs w:val="28"/>
        </w:rPr>
        <w:t>Порядок</w:t>
      </w:r>
      <w:r w:rsidR="00D07662" w:rsidRPr="00215416">
        <w:rPr>
          <w:rFonts w:ascii="Times New Roman" w:hAnsi="Times New Roman" w:cs="Times New Roman"/>
          <w:sz w:val="28"/>
          <w:szCs w:val="28"/>
        </w:rPr>
        <w:t xml:space="preserve"> </w:t>
      </w:r>
      <w:r w:rsidR="002A3AD8" w:rsidRPr="002A3AD8">
        <w:rPr>
          <w:rFonts w:ascii="Times New Roman" w:hAnsi="Times New Roman" w:cs="Times New Roman"/>
          <w:sz w:val="28"/>
          <w:szCs w:val="28"/>
        </w:rPr>
        <w:t>присвоения новых наименований и переименования улиц, площадей, элементов улично-дорожной сети и иных составных частей населенных пунктов Каларского муниципального округа Забайкальского края</w:t>
      </w:r>
      <w:r w:rsidR="002A3AD8">
        <w:rPr>
          <w:rFonts w:ascii="Times New Roman" w:hAnsi="Times New Roman" w:cs="Times New Roman"/>
          <w:sz w:val="28"/>
          <w:szCs w:val="28"/>
        </w:rPr>
        <w:t>.</w:t>
      </w:r>
    </w:p>
    <w:p w:rsidR="008A4D8A" w:rsidRPr="00215416" w:rsidRDefault="008A4D8A" w:rsidP="008A4D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D8A" w:rsidRPr="00C25E43" w:rsidRDefault="00D07662" w:rsidP="008A4D8A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15416">
        <w:rPr>
          <w:b/>
          <w:bCs/>
          <w:sz w:val="28"/>
          <w:szCs w:val="28"/>
        </w:rPr>
        <w:t>2</w:t>
      </w:r>
      <w:r w:rsidR="00C43465" w:rsidRPr="00215416">
        <w:rPr>
          <w:b/>
          <w:bCs/>
          <w:sz w:val="28"/>
          <w:szCs w:val="28"/>
        </w:rPr>
        <w:t>.</w:t>
      </w:r>
      <w:r w:rsidR="00C43465" w:rsidRPr="00215416">
        <w:rPr>
          <w:sz w:val="28"/>
          <w:szCs w:val="28"/>
        </w:rPr>
        <w:t xml:space="preserve"> </w:t>
      </w:r>
      <w:r w:rsidR="008A4D8A" w:rsidRPr="00B5391B">
        <w:rPr>
          <w:sz w:val="28"/>
          <w:szCs w:val="28"/>
        </w:rPr>
        <w:t xml:space="preserve">Настоящее решение вступает в силу на следующий день после дня </w:t>
      </w:r>
      <w:r w:rsidR="008A4D8A" w:rsidRPr="00BB7943">
        <w:rPr>
          <w:sz w:val="28"/>
          <w:szCs w:val="28"/>
        </w:rPr>
        <w:t>его официальног</w:t>
      </w:r>
      <w:r w:rsidR="008A4D8A">
        <w:rPr>
          <w:sz w:val="28"/>
          <w:szCs w:val="28"/>
        </w:rPr>
        <w:t xml:space="preserve">о опубликования (обнародования) на официальном сайте Каларского муниципального округа Забайкальского края. </w:t>
      </w:r>
    </w:p>
    <w:p w:rsidR="00C43465" w:rsidRPr="00215416" w:rsidRDefault="00C43465" w:rsidP="008A4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69E" w:rsidRDefault="00AF769E" w:rsidP="00F1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E6F" w:rsidRDefault="00CE2E6F" w:rsidP="00CE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8F1" w:rsidRPr="00215416" w:rsidRDefault="000218F1" w:rsidP="00CE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662" w:rsidRPr="00215416" w:rsidRDefault="00D07662" w:rsidP="00AF769E">
      <w:pPr>
        <w:pStyle w:val="2"/>
        <w:ind w:firstLine="0"/>
        <w:jc w:val="both"/>
        <w:rPr>
          <w:sz w:val="28"/>
          <w:szCs w:val="28"/>
        </w:rPr>
      </w:pPr>
      <w:r w:rsidRPr="00215416">
        <w:rPr>
          <w:sz w:val="28"/>
          <w:szCs w:val="28"/>
        </w:rPr>
        <w:t>Глава Каларского муниципального округа</w:t>
      </w:r>
    </w:p>
    <w:p w:rsidR="00D07662" w:rsidRPr="00215416" w:rsidRDefault="00D07662" w:rsidP="00AF769E">
      <w:pPr>
        <w:pStyle w:val="2"/>
        <w:ind w:firstLine="0"/>
        <w:jc w:val="both"/>
        <w:rPr>
          <w:sz w:val="28"/>
          <w:szCs w:val="28"/>
        </w:rPr>
      </w:pPr>
      <w:r w:rsidRPr="00215416">
        <w:rPr>
          <w:sz w:val="28"/>
          <w:szCs w:val="28"/>
        </w:rPr>
        <w:t>Забайкаль</w:t>
      </w:r>
      <w:r w:rsidR="00215416">
        <w:rPr>
          <w:sz w:val="28"/>
          <w:szCs w:val="28"/>
        </w:rPr>
        <w:t>ского края</w:t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Pr="00215416">
        <w:rPr>
          <w:sz w:val="28"/>
          <w:szCs w:val="28"/>
        </w:rPr>
        <w:t>В.В. Устюжанин</w:t>
      </w:r>
    </w:p>
    <w:p w:rsidR="00D07662" w:rsidRDefault="00D07662" w:rsidP="00AF769E">
      <w:pPr>
        <w:pStyle w:val="2"/>
        <w:ind w:firstLine="0"/>
        <w:jc w:val="both"/>
        <w:rPr>
          <w:sz w:val="28"/>
          <w:szCs w:val="28"/>
        </w:rPr>
      </w:pPr>
    </w:p>
    <w:p w:rsidR="00CE2E6F" w:rsidRDefault="00CE2E6F" w:rsidP="00AF769E">
      <w:pPr>
        <w:pStyle w:val="2"/>
        <w:ind w:firstLine="0"/>
        <w:jc w:val="both"/>
        <w:rPr>
          <w:sz w:val="28"/>
          <w:szCs w:val="28"/>
        </w:rPr>
      </w:pPr>
    </w:p>
    <w:p w:rsidR="000218F1" w:rsidRPr="00215416" w:rsidRDefault="000218F1" w:rsidP="00AF769E">
      <w:pPr>
        <w:pStyle w:val="2"/>
        <w:ind w:firstLine="0"/>
        <w:jc w:val="both"/>
        <w:rPr>
          <w:sz w:val="28"/>
          <w:szCs w:val="28"/>
        </w:rPr>
      </w:pPr>
    </w:p>
    <w:p w:rsidR="00997ABE" w:rsidRDefault="00C43465" w:rsidP="00AF769E">
      <w:pPr>
        <w:pStyle w:val="2"/>
        <w:ind w:firstLine="0"/>
        <w:jc w:val="both"/>
        <w:rPr>
          <w:sz w:val="28"/>
          <w:szCs w:val="28"/>
        </w:rPr>
      </w:pPr>
      <w:r w:rsidRPr="00215416">
        <w:rPr>
          <w:sz w:val="28"/>
          <w:szCs w:val="28"/>
        </w:rPr>
        <w:t xml:space="preserve">Председатель Совета Каларского муниципального </w:t>
      </w:r>
    </w:p>
    <w:p w:rsidR="00215416" w:rsidRDefault="00997ABE" w:rsidP="00AF769E">
      <w:pPr>
        <w:pStyle w:val="2"/>
        <w:ind w:firstLine="0"/>
        <w:jc w:val="both"/>
        <w:rPr>
          <w:sz w:val="28"/>
          <w:szCs w:val="28"/>
        </w:rPr>
        <w:sectPr w:rsidR="00215416" w:rsidSect="009F0553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о</w:t>
      </w:r>
      <w:r w:rsidR="00AF769E" w:rsidRPr="00215416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215416">
        <w:rPr>
          <w:sz w:val="28"/>
          <w:szCs w:val="28"/>
        </w:rPr>
        <w:t xml:space="preserve">Забайкальского края  </w:t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215416">
        <w:rPr>
          <w:sz w:val="28"/>
          <w:szCs w:val="28"/>
        </w:rPr>
        <w:tab/>
      </w:r>
      <w:r w:rsidR="00CE2E6F">
        <w:rPr>
          <w:sz w:val="28"/>
          <w:szCs w:val="28"/>
        </w:rPr>
        <w:t>А.В.</w:t>
      </w:r>
      <w:r w:rsidR="00013C6F" w:rsidRPr="00215416">
        <w:rPr>
          <w:sz w:val="28"/>
          <w:szCs w:val="28"/>
        </w:rPr>
        <w:t>Громов</w:t>
      </w:r>
    </w:p>
    <w:p w:rsidR="00C43465" w:rsidRPr="00215416" w:rsidRDefault="00C43465" w:rsidP="000218F1">
      <w:pPr>
        <w:pStyle w:val="2"/>
        <w:ind w:left="4536" w:firstLine="0"/>
        <w:jc w:val="center"/>
        <w:rPr>
          <w:sz w:val="28"/>
          <w:szCs w:val="28"/>
        </w:rPr>
      </w:pPr>
      <w:r w:rsidRPr="00215416">
        <w:rPr>
          <w:b/>
          <w:bCs/>
          <w:sz w:val="28"/>
          <w:szCs w:val="28"/>
        </w:rPr>
        <w:lastRenderedPageBreak/>
        <w:t>УТВЕРЖДЕН:</w:t>
      </w:r>
    </w:p>
    <w:p w:rsidR="00C43465" w:rsidRPr="00215416" w:rsidRDefault="00C43465" w:rsidP="000218F1">
      <w:pPr>
        <w:pStyle w:val="2"/>
        <w:ind w:left="4536" w:firstLine="0"/>
        <w:jc w:val="center"/>
        <w:rPr>
          <w:sz w:val="28"/>
          <w:szCs w:val="28"/>
        </w:rPr>
      </w:pPr>
      <w:r w:rsidRPr="00215416">
        <w:rPr>
          <w:sz w:val="28"/>
          <w:szCs w:val="28"/>
        </w:rPr>
        <w:t>решением Совета Каларского</w:t>
      </w:r>
    </w:p>
    <w:p w:rsidR="00C43465" w:rsidRPr="00215416" w:rsidRDefault="00C43465" w:rsidP="000218F1">
      <w:pPr>
        <w:pStyle w:val="2"/>
        <w:ind w:left="4536" w:firstLine="0"/>
        <w:jc w:val="center"/>
        <w:rPr>
          <w:sz w:val="28"/>
          <w:szCs w:val="28"/>
        </w:rPr>
      </w:pPr>
      <w:r w:rsidRPr="00215416">
        <w:rPr>
          <w:sz w:val="28"/>
          <w:szCs w:val="28"/>
        </w:rPr>
        <w:t>муниципального округа</w:t>
      </w:r>
    </w:p>
    <w:p w:rsidR="00C43465" w:rsidRPr="00215416" w:rsidRDefault="00C43465" w:rsidP="000218F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15416">
        <w:rPr>
          <w:rFonts w:ascii="Times New Roman" w:hAnsi="Times New Roman" w:cs="Times New Roman"/>
          <w:sz w:val="28"/>
          <w:szCs w:val="28"/>
        </w:rPr>
        <w:t xml:space="preserve">от </w:t>
      </w:r>
      <w:r w:rsidR="000A7597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3814FD">
        <w:rPr>
          <w:rFonts w:ascii="Times New Roman" w:hAnsi="Times New Roman" w:cs="Times New Roman"/>
          <w:sz w:val="28"/>
          <w:szCs w:val="28"/>
        </w:rPr>
        <w:t>2024</w:t>
      </w:r>
      <w:r w:rsidR="0021541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5416">
        <w:rPr>
          <w:rFonts w:ascii="Times New Roman" w:hAnsi="Times New Roman" w:cs="Times New Roman"/>
          <w:sz w:val="28"/>
          <w:szCs w:val="28"/>
        </w:rPr>
        <w:t xml:space="preserve"> № </w:t>
      </w:r>
      <w:r w:rsidR="000A7597">
        <w:rPr>
          <w:rFonts w:ascii="Times New Roman" w:hAnsi="Times New Roman" w:cs="Times New Roman"/>
          <w:sz w:val="28"/>
          <w:szCs w:val="28"/>
        </w:rPr>
        <w:t>407</w:t>
      </w:r>
    </w:p>
    <w:p w:rsidR="00AF769E" w:rsidRPr="00215416" w:rsidRDefault="00AF769E" w:rsidP="00AF769E">
      <w:pPr>
        <w:pStyle w:val="10"/>
        <w:keepNext/>
        <w:keepLines/>
        <w:shd w:val="clear" w:color="auto" w:fill="auto"/>
        <w:spacing w:before="0" w:line="240" w:lineRule="auto"/>
        <w:outlineLvl w:val="9"/>
      </w:pPr>
      <w:bookmarkStart w:id="0" w:name="bookmark0"/>
    </w:p>
    <w:bookmarkEnd w:id="0"/>
    <w:p w:rsidR="003814FD" w:rsidRPr="002D02C0" w:rsidRDefault="002D02C0" w:rsidP="0021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C0">
        <w:rPr>
          <w:rFonts w:ascii="Times New Roman" w:hAnsi="Times New Roman" w:cs="Times New Roman"/>
          <w:b/>
          <w:sz w:val="28"/>
          <w:szCs w:val="28"/>
        </w:rPr>
        <w:t>Поряд</w:t>
      </w:r>
      <w:r w:rsidR="007D0FB5">
        <w:rPr>
          <w:rFonts w:ascii="Times New Roman" w:hAnsi="Times New Roman" w:cs="Times New Roman"/>
          <w:b/>
          <w:sz w:val="28"/>
          <w:szCs w:val="28"/>
        </w:rPr>
        <w:t>ок</w:t>
      </w:r>
      <w:r w:rsidRPr="002D02C0">
        <w:rPr>
          <w:rFonts w:ascii="Times New Roman" w:hAnsi="Times New Roman" w:cs="Times New Roman"/>
          <w:b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Каларского муниципального округа Забайкальского края</w:t>
      </w:r>
    </w:p>
    <w:p w:rsidR="003814FD" w:rsidRDefault="003814FD" w:rsidP="0021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C4" w:rsidRPr="007D0FB5" w:rsidRDefault="00226CC4" w:rsidP="003032C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6CC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26CC4">
        <w:rPr>
          <w:rFonts w:ascii="Times New Roman" w:hAnsi="Times New Roman" w:cs="Times New Roman"/>
          <w:sz w:val="28"/>
          <w:szCs w:val="28"/>
        </w:rPr>
        <w:t xml:space="preserve">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9" w:history="1">
        <w:r w:rsidRPr="00226CC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26CC4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226C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26CC4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11" w:history="1">
        <w:r w:rsidRPr="00226C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CC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 «Об увековечении памяти погибших  при защите Отечества», </w:t>
      </w:r>
      <w:hyperlink r:id="rId12" w:history="1">
        <w:r w:rsidRPr="00226CC4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муниципальное образование)</w:t>
      </w:r>
      <w:r w:rsidRPr="00226CC4">
        <w:rPr>
          <w:rFonts w:ascii="Times New Roman" w:hAnsi="Times New Roman" w:cs="Times New Roman"/>
          <w:sz w:val="28"/>
          <w:szCs w:val="28"/>
        </w:rPr>
        <w:t>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1.2.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226CC4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226CC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</w:t>
      </w:r>
      <w:r>
        <w:rPr>
          <w:rFonts w:ascii="Times New Roman" w:hAnsi="Times New Roman" w:cs="Times New Roman"/>
          <w:sz w:val="28"/>
          <w:szCs w:val="28"/>
        </w:rPr>
        <w:t>ся решением Совета Каларского муниципального округа Забайкальского края</w:t>
      </w:r>
      <w:r w:rsidRPr="00226CC4">
        <w:rPr>
          <w:rFonts w:ascii="Times New Roman" w:hAnsi="Times New Roman" w:cs="Times New Roman"/>
          <w:sz w:val="28"/>
          <w:szCs w:val="28"/>
        </w:rPr>
        <w:t>.</w:t>
      </w:r>
    </w:p>
    <w:p w:rsidR="00226CC4" w:rsidRPr="00226CC4" w:rsidRDefault="00226CC4" w:rsidP="00226CC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утв</w:t>
      </w:r>
      <w:r>
        <w:rPr>
          <w:rFonts w:ascii="Times New Roman" w:hAnsi="Times New Roman" w:cs="Times New Roman"/>
          <w:sz w:val="28"/>
          <w:szCs w:val="28"/>
        </w:rPr>
        <w:t>ержденного Советом Каларского муниципального округа Забайкальского края</w:t>
      </w:r>
      <w:r w:rsidRPr="00226CC4">
        <w:rPr>
          <w:rFonts w:ascii="Times New Roman" w:hAnsi="Times New Roman" w:cs="Times New Roman"/>
          <w:sz w:val="28"/>
          <w:szCs w:val="28"/>
        </w:rPr>
        <w:t>.</w:t>
      </w:r>
    </w:p>
    <w:p w:rsidR="00226CC4" w:rsidRPr="00226CC4" w:rsidRDefault="00226CC4" w:rsidP="00226CC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 xml:space="preserve">1.5. Настоящий Порядок не распространяется на увековечение памяти погибших при защите Отечества, которое регулируется Законом Российской </w:t>
      </w:r>
    </w:p>
    <w:p w:rsidR="00226CC4" w:rsidRPr="007D0FB5" w:rsidRDefault="00226CC4" w:rsidP="007D0FB5">
      <w:pPr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Федерации от 14</w:t>
      </w:r>
      <w:r w:rsidR="00CC55C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26CC4">
        <w:rPr>
          <w:rFonts w:ascii="Times New Roman" w:hAnsi="Times New Roman" w:cs="Times New Roman"/>
          <w:sz w:val="28"/>
          <w:szCs w:val="28"/>
        </w:rPr>
        <w:t>1993</w:t>
      </w:r>
      <w:r w:rsidR="00CC55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6CC4">
        <w:rPr>
          <w:rFonts w:ascii="Times New Roman" w:hAnsi="Times New Roman" w:cs="Times New Roman"/>
          <w:sz w:val="28"/>
          <w:szCs w:val="28"/>
        </w:rPr>
        <w:t xml:space="preserve"> № 4292-1 «Об увековечении памяти погибших</w:t>
      </w:r>
      <w:r w:rsidR="007D0FB5">
        <w:rPr>
          <w:rFonts w:ascii="Times New Roman" w:hAnsi="Times New Roman" w:cs="Times New Roman"/>
          <w:sz w:val="28"/>
          <w:szCs w:val="28"/>
        </w:rPr>
        <w:t xml:space="preserve"> при защите Отечества».</w:t>
      </w:r>
    </w:p>
    <w:p w:rsidR="00226CC4" w:rsidRPr="00226CC4" w:rsidRDefault="00226CC4" w:rsidP="003032C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6CC4">
        <w:rPr>
          <w:rFonts w:ascii="Times New Roman" w:hAnsi="Times New Roman" w:cs="Times New Roman"/>
          <w:b/>
          <w:sz w:val="28"/>
          <w:szCs w:val="28"/>
        </w:rPr>
        <w:t xml:space="preserve">2. Основные требования, предъявляемые к наименованию улиц, </w:t>
      </w:r>
      <w:r w:rsidRPr="00226CC4">
        <w:rPr>
          <w:rFonts w:ascii="Times New Roman" w:hAnsi="Times New Roman" w:cs="Times New Roman"/>
          <w:b/>
          <w:sz w:val="28"/>
          <w:szCs w:val="28"/>
        </w:rPr>
        <w:lastRenderedPageBreak/>
        <w:t>площадей и иных составных частей населенных пунктов</w:t>
      </w:r>
      <w:r w:rsidR="00C55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4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языка, быть благозвучными, удобными для произношения, легко запоминающимися.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Федерацией,  муниципальным образованием.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2.3. Новые наименования не должны повторять уже существующие наименования.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Федерацией, </w:t>
      </w:r>
      <w:r w:rsidR="00386855">
        <w:rPr>
          <w:rFonts w:ascii="Times New Roman" w:hAnsi="Times New Roman" w:cs="Times New Roman"/>
          <w:sz w:val="28"/>
          <w:szCs w:val="28"/>
        </w:rPr>
        <w:t xml:space="preserve">Забайкальским краем, </w:t>
      </w:r>
      <w:proofErr w:type="spellStart"/>
      <w:r w:rsidR="00386855">
        <w:rPr>
          <w:rFonts w:ascii="Times New Roman" w:hAnsi="Times New Roman" w:cs="Times New Roman"/>
          <w:sz w:val="28"/>
          <w:szCs w:val="28"/>
        </w:rPr>
        <w:t>Каларским</w:t>
      </w:r>
      <w:proofErr w:type="spellEnd"/>
      <w:r w:rsidR="00386855">
        <w:rPr>
          <w:rFonts w:ascii="Times New Roman" w:hAnsi="Times New Roman" w:cs="Times New Roman"/>
          <w:sz w:val="28"/>
          <w:szCs w:val="28"/>
        </w:rPr>
        <w:t xml:space="preserve"> муниципальным округом</w:t>
      </w:r>
      <w:r w:rsidRPr="00226CC4">
        <w:rPr>
          <w:rFonts w:ascii="Times New Roman" w:hAnsi="Times New Roman" w:cs="Times New Roman"/>
          <w:sz w:val="28"/>
          <w:szCs w:val="28"/>
        </w:rPr>
        <w:t>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CC4" w:rsidRPr="00226CC4" w:rsidRDefault="00226CC4" w:rsidP="003032C3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6CC4">
        <w:rPr>
          <w:rFonts w:ascii="Times New Roman" w:hAnsi="Times New Roman" w:cs="Times New Roman"/>
          <w:b/>
          <w:sz w:val="28"/>
          <w:szCs w:val="28"/>
        </w:rPr>
        <w:t>3. Основания присвоения наименований, порядок</w:t>
      </w:r>
      <w:r w:rsidR="00C55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4">
        <w:rPr>
          <w:rFonts w:ascii="Times New Roman" w:hAnsi="Times New Roman" w:cs="Times New Roman"/>
          <w:b/>
          <w:sz w:val="28"/>
          <w:szCs w:val="28"/>
        </w:rPr>
        <w:t>их регистрации и учета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6235E4" w:rsidRPr="00AE282D" w:rsidRDefault="00226CC4" w:rsidP="00AE282D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3.1.5. Иные основания в соответствии с действующим законодательством.</w:t>
      </w:r>
      <w:bookmarkStart w:id="1" w:name="_GoBack"/>
      <w:bookmarkEnd w:id="1"/>
    </w:p>
    <w:p w:rsidR="006235E4" w:rsidRDefault="006235E4" w:rsidP="00226CC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6CC4" w:rsidRPr="00855994" w:rsidRDefault="00226CC4" w:rsidP="009A038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6CC4">
        <w:rPr>
          <w:rFonts w:ascii="Times New Roman" w:hAnsi="Times New Roman" w:cs="Times New Roman"/>
          <w:b/>
          <w:sz w:val="28"/>
          <w:szCs w:val="28"/>
        </w:rPr>
        <w:t xml:space="preserve">4. Порядок </w:t>
      </w:r>
      <w:r w:rsidR="009A0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4">
        <w:rPr>
          <w:rFonts w:ascii="Times New Roman" w:hAnsi="Times New Roman" w:cs="Times New Roman"/>
          <w:b/>
          <w:sz w:val="28"/>
          <w:szCs w:val="28"/>
        </w:rPr>
        <w:t xml:space="preserve">внесения </w:t>
      </w:r>
      <w:r w:rsidR="009A03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4">
        <w:rPr>
          <w:rFonts w:ascii="Times New Roman" w:hAnsi="Times New Roman" w:cs="Times New Roman"/>
          <w:b/>
          <w:sz w:val="28"/>
          <w:szCs w:val="28"/>
        </w:rPr>
        <w:t xml:space="preserve">предложений </w:t>
      </w:r>
      <w:r w:rsidR="009A03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6CC4">
        <w:rPr>
          <w:rFonts w:ascii="Times New Roman" w:hAnsi="Times New Roman" w:cs="Times New Roman"/>
          <w:b/>
          <w:sz w:val="28"/>
          <w:szCs w:val="28"/>
        </w:rPr>
        <w:t>о присвоении наименований</w:t>
      </w:r>
      <w:r w:rsidR="0085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4">
        <w:rPr>
          <w:rFonts w:ascii="Times New Roman" w:hAnsi="Times New Roman" w:cs="Times New Roman"/>
          <w:b/>
          <w:sz w:val="28"/>
          <w:szCs w:val="28"/>
        </w:rPr>
        <w:t>(о переименовании) элементов планировочной структуры</w:t>
      </w:r>
      <w:r w:rsidR="0085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4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226CC4">
        <w:rPr>
          <w:rFonts w:ascii="Times New Roman" w:hAnsi="Times New Roman" w:cs="Times New Roman"/>
          <w:sz w:val="28"/>
          <w:szCs w:val="28"/>
        </w:rPr>
        <w:t>4.1. Присвоение наименований элементам планировочной структуры в муниципальном образовании и переименование соответствующих элементов планировочной структуры производится по предложению:</w:t>
      </w:r>
    </w:p>
    <w:p w:rsid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а) п</w:t>
      </w:r>
      <w:r w:rsidR="006235E4">
        <w:rPr>
          <w:rFonts w:ascii="Times New Roman" w:hAnsi="Times New Roman" w:cs="Times New Roman"/>
          <w:sz w:val="28"/>
          <w:szCs w:val="28"/>
        </w:rPr>
        <w:t>редседателя Совета Каларского муниципал</w:t>
      </w:r>
      <w:r w:rsidR="007D0FB5">
        <w:rPr>
          <w:rFonts w:ascii="Times New Roman" w:hAnsi="Times New Roman" w:cs="Times New Roman"/>
          <w:sz w:val="28"/>
          <w:szCs w:val="28"/>
        </w:rPr>
        <w:t>ьного округа Забайкальского края;</w:t>
      </w:r>
    </w:p>
    <w:p w:rsidR="006235E4" w:rsidRPr="00226CC4" w:rsidRDefault="006235E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главы Каларского муниципального округа Забайкальского края;</w:t>
      </w:r>
    </w:p>
    <w:p w:rsidR="00226CC4" w:rsidRPr="00226CC4" w:rsidRDefault="006235E4" w:rsidP="006235E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депутатов</w:t>
      </w:r>
      <w:r w:rsidRPr="0062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Каларского муниципального округа Забайкальского края</w:t>
      </w:r>
      <w:r w:rsidRPr="00226CC4">
        <w:rPr>
          <w:rFonts w:ascii="Times New Roman" w:hAnsi="Times New Roman" w:cs="Times New Roman"/>
          <w:sz w:val="28"/>
          <w:szCs w:val="28"/>
        </w:rPr>
        <w:t>;</w:t>
      </w:r>
    </w:p>
    <w:p w:rsidR="00226CC4" w:rsidRPr="00226CC4" w:rsidRDefault="006235E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26CC4" w:rsidRPr="00226CC4">
        <w:rPr>
          <w:rFonts w:ascii="Times New Roman" w:hAnsi="Times New Roman" w:cs="Times New Roman"/>
          <w:sz w:val="28"/>
          <w:szCs w:val="28"/>
        </w:rPr>
        <w:t>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26CC4" w:rsidRPr="00226CC4" w:rsidRDefault="006235E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26CC4" w:rsidRPr="00226CC4">
        <w:rPr>
          <w:rFonts w:ascii="Times New Roman" w:hAnsi="Times New Roman" w:cs="Times New Roman"/>
          <w:sz w:val="28"/>
          <w:szCs w:val="28"/>
        </w:rPr>
        <w:t>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26CC4" w:rsidRPr="00226CC4" w:rsidRDefault="006235E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6CC4" w:rsidRPr="00226CC4">
        <w:rPr>
          <w:rFonts w:ascii="Times New Roman" w:hAnsi="Times New Roman" w:cs="Times New Roman"/>
          <w:sz w:val="28"/>
          <w:szCs w:val="28"/>
        </w:rPr>
        <w:t>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26CC4" w:rsidRPr="00226CC4" w:rsidRDefault="006235E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26CC4" w:rsidRPr="00226CC4">
        <w:rPr>
          <w:rFonts w:ascii="Times New Roman" w:hAnsi="Times New Roman" w:cs="Times New Roman"/>
          <w:sz w:val="28"/>
          <w:szCs w:val="28"/>
        </w:rPr>
        <w:t>) иных лиц, обладающих правом нормотворческой инициативы в муниципальном образовании.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226CC4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226CC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</w:t>
      </w:r>
      <w:r w:rsidR="006235E4">
        <w:rPr>
          <w:rFonts w:ascii="Times New Roman" w:hAnsi="Times New Roman" w:cs="Times New Roman"/>
          <w:sz w:val="28"/>
          <w:szCs w:val="28"/>
        </w:rPr>
        <w:t>циаторы), в Совет Каларского муниципального округа Забайкальского кра</w:t>
      </w:r>
      <w:proofErr w:type="gramStart"/>
      <w:r w:rsidR="006235E4">
        <w:rPr>
          <w:rFonts w:ascii="Times New Roman" w:hAnsi="Times New Roman" w:cs="Times New Roman"/>
          <w:sz w:val="28"/>
          <w:szCs w:val="28"/>
        </w:rPr>
        <w:t>я</w:t>
      </w:r>
      <w:r w:rsidR="001F521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521E">
        <w:rPr>
          <w:rFonts w:ascii="Times New Roman" w:hAnsi="Times New Roman" w:cs="Times New Roman"/>
          <w:sz w:val="28"/>
          <w:szCs w:val="28"/>
        </w:rPr>
        <w:t>далее Совет)</w:t>
      </w:r>
      <w:r w:rsidRPr="00226CC4">
        <w:rPr>
          <w:rFonts w:ascii="Times New Roman" w:hAnsi="Times New Roman" w:cs="Times New Roman"/>
          <w:sz w:val="28"/>
          <w:szCs w:val="28"/>
        </w:rPr>
        <w:t>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226CC4">
        <w:rPr>
          <w:rFonts w:ascii="Times New Roman" w:hAnsi="Times New Roman" w:cs="Times New Roman"/>
          <w:b/>
          <w:sz w:val="28"/>
          <w:szCs w:val="28"/>
        </w:rPr>
        <w:t>;</w:t>
      </w:r>
    </w:p>
    <w:p w:rsidR="00226CC4" w:rsidRPr="00226CC4" w:rsidRDefault="001F521E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депутатов Совета </w:t>
      </w:r>
      <w:r w:rsidR="00226CC4" w:rsidRPr="00226CC4">
        <w:rPr>
          <w:rFonts w:ascii="Times New Roman" w:hAnsi="Times New Roman" w:cs="Times New Roman"/>
          <w:sz w:val="28"/>
          <w:szCs w:val="28"/>
        </w:rPr>
        <w:t xml:space="preserve"> - фамилия, имя, отчество, информация об избирательном округе, от которого избран депутат;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226CC4">
          <w:rPr>
            <w:rFonts w:ascii="Times New Roman" w:hAnsi="Times New Roman" w:cs="Times New Roman"/>
            <w:sz w:val="28"/>
            <w:szCs w:val="28"/>
          </w:rPr>
          <w:t>п. 4.3.2</w:t>
        </w:r>
      </w:hyperlink>
      <w:r w:rsidRPr="00226CC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226CC4">
        <w:rPr>
          <w:rFonts w:ascii="Times New Roman" w:hAnsi="Times New Roman" w:cs="Times New Roman"/>
          <w:sz w:val="28"/>
          <w:szCs w:val="28"/>
        </w:rPr>
        <w:t xml:space="preserve">4.3.2. Обоснование присвоения наименования (переименования) элемента планировочной структуры должно содержать указание на один из следующих </w:t>
      </w:r>
      <w:r w:rsidRPr="00226CC4">
        <w:rPr>
          <w:rFonts w:ascii="Times New Roman" w:hAnsi="Times New Roman" w:cs="Times New Roman"/>
          <w:sz w:val="28"/>
          <w:szCs w:val="28"/>
        </w:rPr>
        <w:lastRenderedPageBreak/>
        <w:t>факторов: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б) какой вклад в развитие Росси</w:t>
      </w:r>
      <w:r w:rsidR="006235E4">
        <w:rPr>
          <w:rFonts w:ascii="Times New Roman" w:hAnsi="Times New Roman" w:cs="Times New Roman"/>
          <w:sz w:val="28"/>
          <w:szCs w:val="28"/>
        </w:rPr>
        <w:t>йской Федерации, Забайкальского края, Каларского муниципального округа</w:t>
      </w:r>
      <w:r w:rsidRPr="00226CC4">
        <w:rPr>
          <w:rFonts w:ascii="Times New Roman" w:hAnsi="Times New Roman" w:cs="Times New Roman"/>
          <w:sz w:val="28"/>
          <w:szCs w:val="28"/>
        </w:rPr>
        <w:t xml:space="preserve">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</w:t>
      </w:r>
      <w:r w:rsidR="001F521E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="001F521E" w:rsidRPr="001F521E">
        <w:rPr>
          <w:rFonts w:ascii="Times New Roman" w:hAnsi="Times New Roman" w:cs="Times New Roman"/>
          <w:sz w:val="28"/>
          <w:szCs w:val="28"/>
        </w:rPr>
        <w:t xml:space="preserve"> </w:t>
      </w:r>
      <w:r w:rsidR="001F521E">
        <w:rPr>
          <w:rFonts w:ascii="Times New Roman" w:hAnsi="Times New Roman" w:cs="Times New Roman"/>
          <w:sz w:val="28"/>
          <w:szCs w:val="28"/>
        </w:rPr>
        <w:t>Забайкальского края, Каларского муниципального округа,</w:t>
      </w:r>
      <w:r w:rsidRPr="00226CC4">
        <w:rPr>
          <w:rFonts w:ascii="Times New Roman" w:hAnsi="Times New Roman" w:cs="Times New Roman"/>
          <w:sz w:val="28"/>
          <w:szCs w:val="28"/>
        </w:rPr>
        <w:t xml:space="preserve"> предлагается отразить в его наименовании.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CC4" w:rsidRPr="00226CC4" w:rsidRDefault="00226CC4" w:rsidP="0085599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6CC4">
        <w:rPr>
          <w:rFonts w:ascii="Times New Roman" w:hAnsi="Times New Roman" w:cs="Times New Roman"/>
          <w:b/>
          <w:sz w:val="28"/>
          <w:szCs w:val="28"/>
        </w:rPr>
        <w:t>5. Порядок принятия решения о присвоении наименования</w:t>
      </w:r>
      <w:r w:rsidR="00855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CC4">
        <w:rPr>
          <w:rFonts w:ascii="Times New Roman" w:hAnsi="Times New Roman" w:cs="Times New Roman"/>
          <w:b/>
          <w:sz w:val="28"/>
          <w:szCs w:val="28"/>
        </w:rPr>
        <w:t>элементу планировочной структуры (о переименовании элемента планировочной структуры)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</w:t>
      </w:r>
      <w:r w:rsidR="00EC1443">
        <w:rPr>
          <w:rFonts w:ascii="Times New Roman" w:hAnsi="Times New Roman" w:cs="Times New Roman"/>
          <w:sz w:val="28"/>
          <w:szCs w:val="28"/>
        </w:rPr>
        <w:t>ментом работы Совета</w:t>
      </w:r>
      <w:r w:rsidRPr="00226CC4">
        <w:rPr>
          <w:rFonts w:ascii="Times New Roman" w:hAnsi="Times New Roman" w:cs="Times New Roman"/>
          <w:sz w:val="28"/>
          <w:szCs w:val="28"/>
        </w:rPr>
        <w:t>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 xml:space="preserve">5.2. В случае </w:t>
      </w:r>
      <w:r w:rsidR="00EC1443">
        <w:rPr>
          <w:rFonts w:ascii="Times New Roman" w:hAnsi="Times New Roman" w:cs="Times New Roman"/>
          <w:sz w:val="28"/>
          <w:szCs w:val="28"/>
        </w:rPr>
        <w:t>необходимости Совет</w:t>
      </w:r>
      <w:r w:rsidRPr="00226CC4">
        <w:rPr>
          <w:rFonts w:ascii="Times New Roman" w:hAnsi="Times New Roman" w:cs="Times New Roman"/>
          <w:sz w:val="28"/>
          <w:szCs w:val="28"/>
        </w:rPr>
        <w:t xml:space="preserve"> вправе запросить мнение общественных организаций, физических и (или) юридических лиц, а также инициировать проведение</w:t>
      </w:r>
      <w:r w:rsidR="00EC1443">
        <w:rPr>
          <w:rFonts w:ascii="Times New Roman" w:hAnsi="Times New Roman" w:cs="Times New Roman"/>
          <w:sz w:val="28"/>
          <w:szCs w:val="28"/>
        </w:rPr>
        <w:t xml:space="preserve"> публичных слушаний или </w:t>
      </w:r>
      <w:r w:rsidRPr="00226CC4">
        <w:rPr>
          <w:rFonts w:ascii="Times New Roman" w:hAnsi="Times New Roman" w:cs="Times New Roman"/>
          <w:sz w:val="28"/>
          <w:szCs w:val="28"/>
        </w:rPr>
        <w:t xml:space="preserve"> опроса граждан с целью выявления общественного мнения по вопросу присвоения наименования (переименования) элемента планировочной структуры. </w:t>
      </w:r>
      <w:r w:rsidR="00EC1443">
        <w:rPr>
          <w:rFonts w:ascii="Times New Roman" w:hAnsi="Times New Roman" w:cs="Times New Roman"/>
          <w:sz w:val="28"/>
          <w:szCs w:val="28"/>
        </w:rPr>
        <w:t>Публичные слушания или о</w:t>
      </w:r>
      <w:r w:rsidRPr="00226CC4">
        <w:rPr>
          <w:rFonts w:ascii="Times New Roman" w:hAnsi="Times New Roman" w:cs="Times New Roman"/>
          <w:sz w:val="28"/>
          <w:szCs w:val="28"/>
        </w:rPr>
        <w:t xml:space="preserve">прос граждан назначается </w:t>
      </w:r>
      <w:r w:rsidR="00EC1443">
        <w:rPr>
          <w:rFonts w:ascii="Times New Roman" w:hAnsi="Times New Roman" w:cs="Times New Roman"/>
          <w:sz w:val="28"/>
          <w:szCs w:val="28"/>
        </w:rPr>
        <w:t xml:space="preserve">и проводится </w:t>
      </w:r>
      <w:r w:rsidRPr="00226CC4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</w:t>
      </w:r>
      <w:r w:rsidR="00EC1443">
        <w:rPr>
          <w:rFonts w:ascii="Times New Roman" w:hAnsi="Times New Roman" w:cs="Times New Roman"/>
          <w:sz w:val="28"/>
          <w:szCs w:val="28"/>
        </w:rPr>
        <w:t>, нормативно-правовыми актами Совета</w:t>
      </w:r>
      <w:r w:rsidRPr="00226CC4">
        <w:rPr>
          <w:rFonts w:ascii="Times New Roman" w:hAnsi="Times New Roman" w:cs="Times New Roman"/>
          <w:sz w:val="28"/>
          <w:szCs w:val="28"/>
        </w:rPr>
        <w:t>.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5.3. По результатам рассмотрени</w:t>
      </w:r>
      <w:r w:rsidR="00EC1443">
        <w:rPr>
          <w:rFonts w:ascii="Times New Roman" w:hAnsi="Times New Roman" w:cs="Times New Roman"/>
          <w:sz w:val="28"/>
          <w:szCs w:val="28"/>
        </w:rPr>
        <w:t>я предложений Совет</w:t>
      </w:r>
      <w:r w:rsidRPr="00226CC4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26CC4" w:rsidRPr="00226CC4" w:rsidRDefault="00226CC4" w:rsidP="00226CC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772044" w:rsidRDefault="00226CC4" w:rsidP="00772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C4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26CC4" w:rsidRPr="00226CC4" w:rsidRDefault="00F96859" w:rsidP="0077204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_____________________________________________________</w:t>
      </w:r>
    </w:p>
    <w:sectPr w:rsidR="00226CC4" w:rsidRPr="00226CC4" w:rsidSect="007D0FB5">
      <w:pgSz w:w="11906" w:h="16838"/>
      <w:pgMar w:top="851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9B" w:rsidRDefault="00F6759B" w:rsidP="007D0FB5">
      <w:pPr>
        <w:spacing w:after="0" w:line="240" w:lineRule="auto"/>
      </w:pPr>
      <w:r>
        <w:separator/>
      </w:r>
    </w:p>
  </w:endnote>
  <w:endnote w:type="continuationSeparator" w:id="0">
    <w:p w:rsidR="00F6759B" w:rsidRDefault="00F6759B" w:rsidP="007D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9B" w:rsidRDefault="00F6759B" w:rsidP="007D0FB5">
      <w:pPr>
        <w:spacing w:after="0" w:line="240" w:lineRule="auto"/>
      </w:pPr>
      <w:r>
        <w:separator/>
      </w:r>
    </w:p>
  </w:footnote>
  <w:footnote w:type="continuationSeparator" w:id="0">
    <w:p w:rsidR="00F6759B" w:rsidRDefault="00F6759B" w:rsidP="007D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6F1"/>
    <w:multiLevelType w:val="hybridMultilevel"/>
    <w:tmpl w:val="E19C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43E"/>
    <w:rsid w:val="00013C6F"/>
    <w:rsid w:val="000218F1"/>
    <w:rsid w:val="00024D33"/>
    <w:rsid w:val="00087308"/>
    <w:rsid w:val="000A7597"/>
    <w:rsid w:val="000D5460"/>
    <w:rsid w:val="00103F02"/>
    <w:rsid w:val="001352A1"/>
    <w:rsid w:val="00165638"/>
    <w:rsid w:val="00183F9F"/>
    <w:rsid w:val="001B6E5E"/>
    <w:rsid w:val="001F3C50"/>
    <w:rsid w:val="001F521E"/>
    <w:rsid w:val="00215416"/>
    <w:rsid w:val="00226AA8"/>
    <w:rsid w:val="00226CC4"/>
    <w:rsid w:val="00280EB9"/>
    <w:rsid w:val="00297E4C"/>
    <w:rsid w:val="002A3AD8"/>
    <w:rsid w:val="002D02C0"/>
    <w:rsid w:val="002E4B8F"/>
    <w:rsid w:val="003032C3"/>
    <w:rsid w:val="0032394C"/>
    <w:rsid w:val="003262E8"/>
    <w:rsid w:val="003303DA"/>
    <w:rsid w:val="00344946"/>
    <w:rsid w:val="00355D7C"/>
    <w:rsid w:val="00367DA1"/>
    <w:rsid w:val="003814FD"/>
    <w:rsid w:val="00386855"/>
    <w:rsid w:val="0039327B"/>
    <w:rsid w:val="003A7851"/>
    <w:rsid w:val="003D3EBF"/>
    <w:rsid w:val="003E6573"/>
    <w:rsid w:val="004325C0"/>
    <w:rsid w:val="00434C8F"/>
    <w:rsid w:val="004F01BD"/>
    <w:rsid w:val="00536FDB"/>
    <w:rsid w:val="005C714D"/>
    <w:rsid w:val="005D3597"/>
    <w:rsid w:val="006200E1"/>
    <w:rsid w:val="006235E4"/>
    <w:rsid w:val="00643DEF"/>
    <w:rsid w:val="006567D4"/>
    <w:rsid w:val="00681CE7"/>
    <w:rsid w:val="006C60ED"/>
    <w:rsid w:val="00701F80"/>
    <w:rsid w:val="00717042"/>
    <w:rsid w:val="007253CB"/>
    <w:rsid w:val="00737036"/>
    <w:rsid w:val="00772044"/>
    <w:rsid w:val="0079543E"/>
    <w:rsid w:val="007A485D"/>
    <w:rsid w:val="007B320B"/>
    <w:rsid w:val="007D0FB5"/>
    <w:rsid w:val="00855994"/>
    <w:rsid w:val="0087728B"/>
    <w:rsid w:val="008A4D8A"/>
    <w:rsid w:val="008B2676"/>
    <w:rsid w:val="00914C02"/>
    <w:rsid w:val="00997ABE"/>
    <w:rsid w:val="009A0384"/>
    <w:rsid w:val="009B5122"/>
    <w:rsid w:val="009D7768"/>
    <w:rsid w:val="009F0553"/>
    <w:rsid w:val="009F6E2E"/>
    <w:rsid w:val="00A476D7"/>
    <w:rsid w:val="00A67EF7"/>
    <w:rsid w:val="00AB0DDB"/>
    <w:rsid w:val="00AC152D"/>
    <w:rsid w:val="00AE282D"/>
    <w:rsid w:val="00AF769E"/>
    <w:rsid w:val="00B01C1C"/>
    <w:rsid w:val="00B21208"/>
    <w:rsid w:val="00B23120"/>
    <w:rsid w:val="00B37C9F"/>
    <w:rsid w:val="00BC319D"/>
    <w:rsid w:val="00C01985"/>
    <w:rsid w:val="00C43465"/>
    <w:rsid w:val="00C557C7"/>
    <w:rsid w:val="00C6774F"/>
    <w:rsid w:val="00CA26B8"/>
    <w:rsid w:val="00CA6D40"/>
    <w:rsid w:val="00CC0FA3"/>
    <w:rsid w:val="00CC55C9"/>
    <w:rsid w:val="00CE2E6F"/>
    <w:rsid w:val="00D07662"/>
    <w:rsid w:val="00D376D5"/>
    <w:rsid w:val="00D42964"/>
    <w:rsid w:val="00D61A81"/>
    <w:rsid w:val="00D637CB"/>
    <w:rsid w:val="00D66687"/>
    <w:rsid w:val="00E07AB1"/>
    <w:rsid w:val="00E6168D"/>
    <w:rsid w:val="00E92FC9"/>
    <w:rsid w:val="00EA3F81"/>
    <w:rsid w:val="00EB2948"/>
    <w:rsid w:val="00EC1443"/>
    <w:rsid w:val="00F159E8"/>
    <w:rsid w:val="00F266F3"/>
    <w:rsid w:val="00F41FAF"/>
    <w:rsid w:val="00F43BB3"/>
    <w:rsid w:val="00F5211A"/>
    <w:rsid w:val="00F6759B"/>
    <w:rsid w:val="00F746E5"/>
    <w:rsid w:val="00F77910"/>
    <w:rsid w:val="00F851DA"/>
    <w:rsid w:val="00F96859"/>
    <w:rsid w:val="00FD57A3"/>
    <w:rsid w:val="00FD5EC5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0FA3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C434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43465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C43465"/>
    <w:pPr>
      <w:overflowPunct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34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4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FB5"/>
  </w:style>
  <w:style w:type="paragraph" w:styleId="a9">
    <w:name w:val="footer"/>
    <w:basedOn w:val="a"/>
    <w:link w:val="aa"/>
    <w:uiPriority w:val="99"/>
    <w:unhideWhenUsed/>
    <w:rsid w:val="007D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0FB5"/>
  </w:style>
  <w:style w:type="paragraph" w:styleId="ab">
    <w:name w:val="Normal (Web)"/>
    <w:basedOn w:val="a"/>
    <w:uiPriority w:val="99"/>
    <w:unhideWhenUsed/>
    <w:rsid w:val="008A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0FA3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C434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43465"/>
    <w:pPr>
      <w:widowControl w:val="0"/>
      <w:shd w:val="clear" w:color="auto" w:fill="FFFFFF"/>
      <w:spacing w:before="6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C43465"/>
    <w:pPr>
      <w:overflowPunct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434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EEF186622448285741DC196C4F1D8534C0B68D1743FABC93925D2771291FF7512D3EE164962E772C6F682F6333Y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EEF186622448285741DD17794F1D8535CDB28C1246FABC93925D2771291FF7512D3EE164962E772C6F682F6333YB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EEF186622448285741DD17794F1D8535CDB28C1241FABC93925D2771291FF7512D3EE164962E772C6F682F6333Y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EF186622448285741DD17794F1D8534C1B7891A17ADBEC2C75322797945E755646AEA7B9034692A716832Y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2024-06-21T05:41:00Z</cp:lastPrinted>
  <dcterms:created xsi:type="dcterms:W3CDTF">2024-06-26T03:37:00Z</dcterms:created>
  <dcterms:modified xsi:type="dcterms:W3CDTF">2024-08-02T07:08:00Z</dcterms:modified>
</cp:coreProperties>
</file>