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B3" w:rsidRPr="00DC6DB3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DC6DB3">
        <w:rPr>
          <w:rFonts w:ascii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7651A67E" wp14:editId="356D1BD2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B3" w:rsidRPr="00DC6DB3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DB3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DC6DB3" w:rsidRPr="00DC6DB3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6DB3">
        <w:rPr>
          <w:rFonts w:ascii="Times New Roman" w:hAnsi="Times New Roman" w:cs="Times New Roman"/>
          <w:b/>
          <w:sz w:val="36"/>
          <w:szCs w:val="36"/>
        </w:rPr>
        <w:t>КАЛАРСКОГО МУНИЦИПАЛЬНОГО ОКРУГА ЗАБАЙКАЛЬСКОГО КРАЯ</w:t>
      </w:r>
    </w:p>
    <w:p w:rsidR="00DC6DB3" w:rsidRPr="00DC6DB3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DC6DB3" w:rsidRPr="00DC6DB3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6DB3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C6DB3" w:rsidRPr="0092552F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DB3" w:rsidRPr="0092552F" w:rsidRDefault="000E3D80" w:rsidP="009255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C6DB3" w:rsidRPr="009255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</w:r>
      <w:r w:rsidR="00DC6DB3" w:rsidRPr="0092552F">
        <w:rPr>
          <w:rFonts w:ascii="Times New Roman" w:hAnsi="Times New Roman" w:cs="Times New Roman"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C6DB3" w:rsidRPr="0092552F" w:rsidRDefault="00DC6DB3" w:rsidP="00925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52F">
        <w:rPr>
          <w:rFonts w:ascii="Times New Roman" w:hAnsi="Times New Roman" w:cs="Times New Roman"/>
          <w:b/>
          <w:sz w:val="28"/>
          <w:szCs w:val="28"/>
        </w:rPr>
        <w:t>с. Чара</w:t>
      </w:r>
    </w:p>
    <w:p w:rsidR="00AD7A35" w:rsidRPr="0092552F" w:rsidRDefault="00AD7A35" w:rsidP="009255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552F">
        <w:rPr>
          <w:rFonts w:ascii="Times New Roman" w:hAnsi="Times New Roman"/>
          <w:color w:val="FF0000"/>
          <w:sz w:val="28"/>
          <w:szCs w:val="28"/>
        </w:rPr>
        <w:br/>
      </w:r>
      <w:r w:rsidRPr="0092552F">
        <w:rPr>
          <w:rFonts w:ascii="Times New Roman" w:hAnsi="Times New Roman" w:cs="Times New Roman"/>
          <w:sz w:val="28"/>
          <w:szCs w:val="28"/>
        </w:rPr>
        <w:t xml:space="preserve"> Об утверждении Порядка </w:t>
      </w:r>
      <w:r w:rsidRPr="0092552F">
        <w:rPr>
          <w:rFonts w:ascii="Times New Roman" w:hAnsi="Times New Roman" w:cs="Times New Roman"/>
          <w:bCs/>
          <w:sz w:val="28"/>
          <w:szCs w:val="28"/>
        </w:rPr>
        <w:t xml:space="preserve"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 </w:t>
      </w:r>
      <w:r w:rsidR="00933EEF" w:rsidRPr="0092552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0CB8" w:rsidRPr="009255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6DB3" w:rsidRPr="0092552F">
        <w:rPr>
          <w:rFonts w:ascii="Times New Roman" w:hAnsi="Times New Roman" w:cs="Times New Roman"/>
          <w:bCs/>
          <w:sz w:val="28"/>
          <w:szCs w:val="28"/>
        </w:rPr>
        <w:t>Каларского муниципального округа Забайкальского края</w:t>
      </w:r>
    </w:p>
    <w:p w:rsidR="00AD7A35" w:rsidRPr="0092552F" w:rsidRDefault="00AD7A35" w:rsidP="00AD7A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A35" w:rsidRPr="00DC6DB3" w:rsidRDefault="00AD7A35" w:rsidP="0092552F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10">
        <w:r w:rsidRPr="00840645">
          <w:rPr>
            <w:rFonts w:ascii="Times New Roman" w:hAnsi="Times New Roman" w:cs="Times New Roman"/>
            <w:b w:val="0"/>
            <w:sz w:val="28"/>
            <w:szCs w:val="28"/>
          </w:rPr>
          <w:t>пунктом 6 части 5 статьи 6</w:t>
        </w:r>
      </w:hyperlink>
      <w:r w:rsidRPr="00840645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840645" w:rsidRPr="00537081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  <w:r w:rsidR="00537081" w:rsidRPr="00537081">
        <w:rPr>
          <w:rFonts w:ascii="Times New Roman" w:hAnsi="Times New Roman" w:cs="Times New Roman"/>
          <w:b w:val="0"/>
          <w:sz w:val="28"/>
          <w:szCs w:val="28"/>
        </w:rPr>
        <w:t xml:space="preserve"> Каларского муниципального округа Забайкальского края</w:t>
      </w:r>
      <w:r w:rsidR="00840645" w:rsidRPr="00537081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37081" w:rsidRPr="00537081">
        <w:rPr>
          <w:rFonts w:ascii="Times New Roman" w:hAnsi="Times New Roman" w:cs="Times New Roman"/>
          <w:b w:val="0"/>
          <w:sz w:val="28"/>
          <w:szCs w:val="28"/>
        </w:rPr>
        <w:t xml:space="preserve">20 апреля 2023 года </w:t>
      </w:r>
      <w:r w:rsidR="00840645" w:rsidRPr="0053708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37081">
        <w:rPr>
          <w:rFonts w:ascii="Times New Roman" w:hAnsi="Times New Roman" w:cs="Times New Roman"/>
          <w:b w:val="0"/>
          <w:sz w:val="28"/>
          <w:szCs w:val="28"/>
        </w:rPr>
        <w:t>205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«О Порядке формирования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социальных заказов на оказание </w:t>
      </w:r>
      <w:r w:rsidR="00840645" w:rsidRPr="00840645">
        <w:rPr>
          <w:rFonts w:ascii="Times New Roman" w:hAnsi="Times New Roman" w:cs="Times New Roman"/>
          <w:b w:val="0"/>
          <w:sz w:val="28"/>
        </w:rPr>
        <w:t>муниципальных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="00DC6DB3" w:rsidRPr="00DC6DB3">
        <w:rPr>
          <w:rFonts w:ascii="Times New Roman" w:hAnsi="Times New Roman" w:cs="Times New Roman"/>
          <w:b w:val="0"/>
          <w:bCs/>
          <w:sz w:val="28"/>
          <w:szCs w:val="28"/>
        </w:rPr>
        <w:t>Каларского муниципального округа Забайкальского края</w:t>
      </w:r>
      <w:r w:rsidR="00840645" w:rsidRPr="00DC6DB3">
        <w:rPr>
          <w:rFonts w:ascii="Times New Roman" w:hAnsi="Times New Roman" w:cs="Times New Roman"/>
          <w:b w:val="0"/>
          <w:sz w:val="28"/>
          <w:szCs w:val="28"/>
        </w:rPr>
        <w:t>,</w:t>
      </w:r>
      <w:r w:rsidR="00840645" w:rsidRPr="00840645">
        <w:rPr>
          <w:rFonts w:ascii="Times New Roman" w:hAnsi="Times New Roman" w:cs="Times New Roman"/>
          <w:b w:val="0"/>
          <w:sz w:val="28"/>
          <w:szCs w:val="28"/>
        </w:rPr>
        <w:t xml:space="preserve"> о форме и сроках формирования отчета об их исполнении»</w:t>
      </w:r>
      <w:r w:rsidR="00DC6D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C6DB3" w:rsidRPr="00DC6DB3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DC6DB3" w:rsidRPr="00537081">
        <w:rPr>
          <w:rFonts w:ascii="Times New Roman" w:hAnsi="Times New Roman" w:cs="Times New Roman"/>
          <w:bCs/>
          <w:sz w:val="28"/>
          <w:szCs w:val="28"/>
        </w:rPr>
        <w:t>постановляет:</w:t>
      </w:r>
      <w:r w:rsidR="00DC6DB3" w:rsidRPr="00DC6DB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AD7A35" w:rsidRDefault="00DC6DB3" w:rsidP="0092552F">
      <w:pPr>
        <w:pStyle w:val="ConsPlusTitle"/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7081" w:rsidRPr="00537081" w:rsidRDefault="00AD7A35" w:rsidP="0092552F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33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A814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6DB3" w:rsidRPr="00DC6DB3">
        <w:rPr>
          <w:rFonts w:ascii="Times New Roman" w:hAnsi="Times New Roman" w:cs="Times New Roman"/>
          <w:bCs/>
          <w:sz w:val="28"/>
          <w:szCs w:val="28"/>
        </w:rPr>
        <w:t>Каларского муниципального округа З</w:t>
      </w:r>
      <w:r w:rsidR="00537081">
        <w:rPr>
          <w:rFonts w:ascii="Times New Roman" w:hAnsi="Times New Roman" w:cs="Times New Roman"/>
          <w:bCs/>
          <w:sz w:val="28"/>
          <w:szCs w:val="28"/>
        </w:rPr>
        <w:t>абайкальского края.</w:t>
      </w:r>
    </w:p>
    <w:p w:rsidR="00537081" w:rsidRPr="00537081" w:rsidRDefault="00537081" w:rsidP="0092552F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08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Настоящее постановление подлежит официальному опубликованию (обнародованию) на официальном сайте Каларского муниципального округа Забайкальского края </w:t>
      </w:r>
      <w:hyperlink r:id="rId11" w:history="1">
        <w:r w:rsidRPr="00537081">
          <w:rPr>
            <w:rStyle w:val="af7"/>
            <w:rFonts w:ascii="Times New Roman" w:eastAsia="Times New Roman" w:hAnsi="Times New Roman" w:cs="Times New Roman"/>
            <w:sz w:val="28"/>
            <w:szCs w:val="28"/>
            <w:lang w:bidi="ru-RU"/>
          </w:rPr>
          <w:t>https://kalarskiy.75.ru/</w:t>
        </w:r>
      </w:hyperlink>
      <w:hyperlink r:id="rId12" w:history="1"/>
      <w:r w:rsidRPr="005370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7081" w:rsidRPr="0092552F" w:rsidRDefault="00537081" w:rsidP="00925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2F" w:rsidRPr="0092552F" w:rsidRDefault="0092552F" w:rsidP="00925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552F" w:rsidRPr="0092552F" w:rsidRDefault="0092552F" w:rsidP="009255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F08" w:rsidRDefault="00537081" w:rsidP="0092552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2437">
        <w:rPr>
          <w:rFonts w:ascii="Times New Roman" w:hAnsi="Times New Roman"/>
          <w:sz w:val="28"/>
          <w:szCs w:val="28"/>
        </w:rPr>
        <w:t>Глав</w:t>
      </w:r>
      <w:r w:rsidR="006C2F08">
        <w:rPr>
          <w:rFonts w:ascii="Times New Roman" w:hAnsi="Times New Roman"/>
          <w:sz w:val="28"/>
          <w:szCs w:val="28"/>
        </w:rPr>
        <w:t>а</w:t>
      </w:r>
      <w:r w:rsidRPr="002E2437">
        <w:rPr>
          <w:rFonts w:ascii="Times New Roman" w:hAnsi="Times New Roman"/>
          <w:sz w:val="28"/>
          <w:szCs w:val="28"/>
        </w:rPr>
        <w:t xml:space="preserve"> Каларского муниципального </w:t>
      </w:r>
    </w:p>
    <w:p w:rsidR="0092552F" w:rsidRDefault="00537081" w:rsidP="0092552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2437">
        <w:rPr>
          <w:rFonts w:ascii="Times New Roman" w:hAnsi="Times New Roman"/>
          <w:sz w:val="28"/>
          <w:szCs w:val="28"/>
        </w:rPr>
        <w:t xml:space="preserve">округа Забайкальского края                              </w:t>
      </w:r>
      <w:r w:rsidR="006C2F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E2437">
        <w:rPr>
          <w:rFonts w:ascii="Times New Roman" w:hAnsi="Times New Roman"/>
          <w:sz w:val="28"/>
          <w:szCs w:val="28"/>
        </w:rPr>
        <w:t xml:space="preserve">    </w:t>
      </w:r>
      <w:r w:rsidR="006C2F08">
        <w:rPr>
          <w:rFonts w:ascii="Times New Roman" w:hAnsi="Times New Roman"/>
          <w:sz w:val="28"/>
          <w:szCs w:val="28"/>
        </w:rPr>
        <w:t xml:space="preserve">        Устюжанин В.В</w:t>
      </w:r>
    </w:p>
    <w:p w:rsidR="0092552F" w:rsidRDefault="009255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7081" w:rsidRPr="0092552F" w:rsidRDefault="00537081" w:rsidP="006C2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537081" w:rsidRPr="0092552F" w:rsidRDefault="00537081" w:rsidP="006C2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537081" w:rsidRPr="0092552F" w:rsidRDefault="00537081" w:rsidP="006C2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</w:t>
      </w:r>
    </w:p>
    <w:p w:rsidR="00537081" w:rsidRPr="0092552F" w:rsidRDefault="00537081" w:rsidP="006C2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_DdeLink__142_2703285628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1"/>
      <w:r w:rsidR="00933EE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D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7081">
        <w:rPr>
          <w:rFonts w:ascii="Times New Roman" w:hAnsi="Times New Roman" w:cs="Times New Roman"/>
          <w:b/>
          <w:sz w:val="28"/>
          <w:szCs w:val="28"/>
        </w:rPr>
        <w:t>Каларского муниципального округа Забайкальского края</w:t>
      </w:r>
    </w:p>
    <w:p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:rsidR="00FC6E41" w:rsidRPr="00AD7A35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537081" w:rsidRPr="005370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Каларского муниципального округа Забайкальского края от 20 апреля 2023 года  № 205 «О Порядке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933EEF">
        <w:rPr>
          <w:rFonts w:ascii="Times New Roman" w:hAnsi="Times New Roman" w:cs="Times New Roman"/>
          <w:sz w:val="28"/>
          <w:szCs w:val="28"/>
        </w:rPr>
        <w:t>администрации</w:t>
      </w:r>
      <w:r w:rsidR="00537081" w:rsidRPr="00537081">
        <w:rPr>
          <w:rFonts w:ascii="Times New Roman" w:hAnsi="Times New Roman" w:cs="Times New Roman"/>
          <w:sz w:val="28"/>
          <w:szCs w:val="28"/>
        </w:rPr>
        <w:t xml:space="preserve"> Каларского муниципального округа Забайкальского края, о форме и сроках формирования отчета об их исполнении»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933EE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53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в соответствии с пунктом 11 Порядка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</w:t>
      </w:r>
      <w:r w:rsid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полномочиям 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потребителей услуг: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DC6DB3" w:rsidRPr="00DC6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Каларского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:rsidR="00FC6E41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6B8" w:rsidRDefault="00A1636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</w:t>
      </w:r>
      <w:r w:rsidR="0092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925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212-ФЗ «Об основах общественного контроля в Российской Федерации».</w:t>
      </w:r>
    </w:p>
    <w:p w:rsidR="006236B8" w:rsidRDefault="006236B8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:rsidR="006236B8" w:rsidRDefault="006236B8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:rsidR="00FC6E41" w:rsidRDefault="004403B3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пунктом 13 Порядка формирования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оказание </w:t>
      </w:r>
      <w:r w:rsidRPr="00AD7A35">
        <w:rPr>
          <w:rFonts w:ascii="Times New Roman" w:hAnsi="Times New Roman" w:cs="Times New Roman"/>
          <w:sz w:val="28"/>
        </w:rPr>
        <w:t>муниципальных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EB3E77" w:rsidRPr="00EB3E77">
        <w:rPr>
          <w:rFonts w:ascii="Times New Roman" w:hAnsi="Times New Roman" w:cs="Times New Roman"/>
          <w:sz w:val="28"/>
        </w:rPr>
        <w:t>Каларского</w:t>
      </w:r>
      <w:r w:rsidR="00EB3E77">
        <w:rPr>
          <w:rFonts w:ascii="Times New Roman" w:hAnsi="Times New Roman" w:cs="Times New Roman"/>
          <w:sz w:val="28"/>
        </w:rPr>
        <w:t xml:space="preserve"> муниципального округа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E41" w:rsidRDefault="00FC6E41" w:rsidP="00D25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E41" w:rsidRDefault="00D25E23" w:rsidP="00925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center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C6E41" w:rsidRDefault="00FC6E41" w:rsidP="00D25E23">
      <w:pPr>
        <w:tabs>
          <w:tab w:val="left" w:pos="8931"/>
          <w:tab w:val="left" w:pos="9072"/>
        </w:tabs>
        <w:spacing w:line="240" w:lineRule="auto"/>
        <w:ind w:right="-1"/>
      </w:pPr>
    </w:p>
    <w:sectPr w:rsidR="00FC6E41" w:rsidSect="0092552F">
      <w:pgSz w:w="11906" w:h="16838"/>
      <w:pgMar w:top="851" w:right="567" w:bottom="1134" w:left="1701" w:header="709" w:footer="0" w:gutter="0"/>
      <w:cols w:space="720"/>
      <w:formProt w:val="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8185E8" w16cex:dateUtc="2024-09-03T08:56:00Z"/>
  <w16cex:commentExtensible w16cex:durableId="2A818616" w16cex:dateUtc="2024-09-03T08:56:00Z"/>
  <w16cex:commentExtensible w16cex:durableId="2A858BDE" w16cex:dateUtc="2024-09-03T08:56:00Z"/>
  <w16cex:commentExtensible w16cex:durableId="2A858BDD" w16cex:dateUtc="2024-09-03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85BE50" w16cid:durableId="2A8185E8"/>
  <w16cid:commentId w16cid:paraId="5E2825C2" w16cid:durableId="2A818616"/>
  <w16cid:commentId w16cid:paraId="582D58D2" w16cid:durableId="2A858BDE"/>
  <w16cid:commentId w16cid:paraId="5EB54A47" w16cid:durableId="2A858B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7BD" w:rsidRDefault="00B677BD">
      <w:pPr>
        <w:spacing w:after="0" w:line="240" w:lineRule="auto"/>
      </w:pPr>
      <w:r>
        <w:separator/>
      </w:r>
    </w:p>
  </w:endnote>
  <w:endnote w:type="continuationSeparator" w:id="0">
    <w:p w:rsidR="00B677BD" w:rsidRDefault="00B6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7BD" w:rsidRDefault="00B677BD">
      <w:pPr>
        <w:spacing w:after="0" w:line="240" w:lineRule="auto"/>
      </w:pPr>
      <w:r>
        <w:separator/>
      </w:r>
    </w:p>
  </w:footnote>
  <w:footnote w:type="continuationSeparator" w:id="0">
    <w:p w:rsidR="00B677BD" w:rsidRDefault="00B6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436B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41"/>
    <w:rsid w:val="00044D1A"/>
    <w:rsid w:val="00080E13"/>
    <w:rsid w:val="000E3D80"/>
    <w:rsid w:val="00201B43"/>
    <w:rsid w:val="002A7FE1"/>
    <w:rsid w:val="004403B3"/>
    <w:rsid w:val="00480004"/>
    <w:rsid w:val="00537081"/>
    <w:rsid w:val="005F378C"/>
    <w:rsid w:val="00606767"/>
    <w:rsid w:val="006236B8"/>
    <w:rsid w:val="006C2F08"/>
    <w:rsid w:val="00832CA6"/>
    <w:rsid w:val="00840645"/>
    <w:rsid w:val="0091072F"/>
    <w:rsid w:val="0092552F"/>
    <w:rsid w:val="00933EEF"/>
    <w:rsid w:val="00A16361"/>
    <w:rsid w:val="00A8145A"/>
    <w:rsid w:val="00AD7A35"/>
    <w:rsid w:val="00B33BA3"/>
    <w:rsid w:val="00B4773C"/>
    <w:rsid w:val="00B677BD"/>
    <w:rsid w:val="00BF6EBD"/>
    <w:rsid w:val="00D25E23"/>
    <w:rsid w:val="00DC6DB3"/>
    <w:rsid w:val="00DD0CB8"/>
    <w:rsid w:val="00EB3E77"/>
    <w:rsid w:val="00EC2729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EB3E7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B3E77"/>
    <w:rPr>
      <w:rFonts w:asciiTheme="minorHAnsi" w:eastAsia="Calibri" w:hAnsiTheme="minorHAnsi"/>
      <w:szCs w:val="20"/>
    </w:rPr>
  </w:style>
  <w:style w:type="character" w:styleId="af6">
    <w:name w:val="footnote reference"/>
    <w:basedOn w:val="a0"/>
    <w:uiPriority w:val="99"/>
    <w:semiHidden/>
    <w:unhideWhenUsed/>
    <w:rsid w:val="00EB3E77"/>
    <w:rPr>
      <w:vertAlign w:val="superscript"/>
    </w:rPr>
  </w:style>
  <w:style w:type="character" w:styleId="af7">
    <w:name w:val="Hyperlink"/>
    <w:basedOn w:val="a0"/>
    <w:uiPriority w:val="99"/>
    <w:unhideWhenUsed/>
    <w:rsid w:val="00537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EB3E7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B3E77"/>
    <w:rPr>
      <w:rFonts w:asciiTheme="minorHAnsi" w:eastAsia="Calibri" w:hAnsiTheme="minorHAnsi"/>
      <w:szCs w:val="20"/>
    </w:rPr>
  </w:style>
  <w:style w:type="character" w:styleId="af6">
    <w:name w:val="footnote reference"/>
    <w:basedOn w:val="a0"/>
    <w:uiPriority w:val="99"/>
    <w:semiHidden/>
    <w:unhideWhenUsed/>
    <w:rsid w:val="00EB3E77"/>
    <w:rPr>
      <w:vertAlign w:val="superscript"/>
    </w:rPr>
  </w:style>
  <w:style w:type="character" w:styleId="af7">
    <w:name w:val="Hyperlink"/>
    <w:basedOn w:val="a0"/>
    <w:uiPriority w:val="99"/>
    <w:unhideWhenUsed/>
    <w:rsid w:val="00537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usprofile.ru/id/35407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larskiy.75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20F0-D063-48A4-B7C5-5B21C42B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Пользователь</cp:lastModifiedBy>
  <cp:revision>3</cp:revision>
  <cp:lastPrinted>2020-12-10T16:50:00Z</cp:lastPrinted>
  <dcterms:created xsi:type="dcterms:W3CDTF">2024-10-21T08:40:00Z</dcterms:created>
  <dcterms:modified xsi:type="dcterms:W3CDTF">2024-10-22T00:20:00Z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