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1" w:rsidRPr="00D04B53" w:rsidRDefault="002153F1" w:rsidP="00601EDF">
      <w:pPr>
        <w:pStyle w:val="ae"/>
        <w:ind w:right="-82"/>
        <w:rPr>
          <w:sz w:val="28"/>
          <w:szCs w:val="28"/>
        </w:rPr>
      </w:pPr>
      <w:r w:rsidRPr="00D04B53">
        <w:rPr>
          <w:b w:val="0"/>
          <w:noProof/>
          <w:sz w:val="28"/>
          <w:szCs w:val="28"/>
        </w:rPr>
        <w:drawing>
          <wp:inline distT="0" distB="0" distL="0" distR="0" wp14:anchorId="3DA773AF" wp14:editId="5C0DE49A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1" w:rsidRPr="00D04B53" w:rsidRDefault="002153F1" w:rsidP="00601EDF">
      <w:pPr>
        <w:ind w:right="-82"/>
        <w:jc w:val="center"/>
        <w:rPr>
          <w:b/>
          <w:sz w:val="28"/>
          <w:szCs w:val="36"/>
        </w:rPr>
      </w:pP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АДМИНИСТРАЦИЯ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КАЛАРСКОГО МУНИЦИПАЛЬНОГО ОКРУГА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ЗАБАЙКАЛЬСКОГО КРАЯ</w:t>
      </w:r>
    </w:p>
    <w:p w:rsidR="002153F1" w:rsidRPr="00601EDF" w:rsidRDefault="002153F1" w:rsidP="00601EDF">
      <w:pPr>
        <w:pStyle w:val="ae"/>
        <w:rPr>
          <w:sz w:val="28"/>
          <w:szCs w:val="28"/>
        </w:rPr>
      </w:pPr>
    </w:p>
    <w:p w:rsidR="002153F1" w:rsidRDefault="002153F1" w:rsidP="00601EDF">
      <w:pPr>
        <w:pStyle w:val="ae"/>
        <w:rPr>
          <w:sz w:val="44"/>
          <w:szCs w:val="44"/>
        </w:rPr>
      </w:pPr>
      <w:r w:rsidRPr="00D04B53">
        <w:rPr>
          <w:sz w:val="44"/>
          <w:szCs w:val="44"/>
        </w:rPr>
        <w:t>ПОСТАНОВЛЕНИЕ</w:t>
      </w:r>
    </w:p>
    <w:p w:rsidR="002153F1" w:rsidRPr="00D04B53" w:rsidRDefault="002153F1" w:rsidP="00601EDF">
      <w:pPr>
        <w:pStyle w:val="ae"/>
        <w:rPr>
          <w:sz w:val="28"/>
          <w:szCs w:val="44"/>
        </w:rPr>
      </w:pPr>
    </w:p>
    <w:p w:rsidR="002153F1" w:rsidRPr="00D04B53" w:rsidRDefault="000833E0" w:rsidP="00601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D2D06">
        <w:rPr>
          <w:sz w:val="28"/>
          <w:szCs w:val="28"/>
        </w:rPr>
        <w:t>сентября</w:t>
      </w:r>
      <w:r w:rsidR="00036010">
        <w:rPr>
          <w:sz w:val="28"/>
          <w:szCs w:val="28"/>
        </w:rPr>
        <w:t xml:space="preserve"> </w:t>
      </w:r>
      <w:r w:rsidR="002C74BF" w:rsidRPr="00D04B53">
        <w:rPr>
          <w:sz w:val="28"/>
          <w:szCs w:val="28"/>
        </w:rPr>
        <w:t>20</w:t>
      </w:r>
      <w:r w:rsidR="002153F1" w:rsidRPr="00D04B53">
        <w:rPr>
          <w:sz w:val="28"/>
          <w:szCs w:val="28"/>
        </w:rPr>
        <w:t>2</w:t>
      </w:r>
      <w:r w:rsidR="005E04CE" w:rsidRPr="00D04B53">
        <w:rPr>
          <w:sz w:val="28"/>
          <w:szCs w:val="28"/>
        </w:rPr>
        <w:t>5</w:t>
      </w:r>
      <w:r w:rsidR="004C6BA0">
        <w:rPr>
          <w:sz w:val="28"/>
          <w:szCs w:val="28"/>
        </w:rPr>
        <w:t xml:space="preserve"> года </w:t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2153F1" w:rsidRPr="00D04B53">
        <w:rPr>
          <w:sz w:val="28"/>
          <w:szCs w:val="28"/>
        </w:rPr>
        <w:t xml:space="preserve">№ </w:t>
      </w:r>
      <w:r>
        <w:rPr>
          <w:sz w:val="28"/>
          <w:szCs w:val="28"/>
        </w:rPr>
        <w:t>1150</w:t>
      </w:r>
    </w:p>
    <w:p w:rsidR="002153F1" w:rsidRDefault="002153F1" w:rsidP="00601EDF">
      <w:pPr>
        <w:jc w:val="center"/>
        <w:rPr>
          <w:b/>
          <w:sz w:val="32"/>
          <w:szCs w:val="28"/>
        </w:rPr>
      </w:pPr>
      <w:r w:rsidRPr="00D04B53">
        <w:rPr>
          <w:b/>
          <w:sz w:val="32"/>
          <w:szCs w:val="28"/>
        </w:rPr>
        <w:t>с. Чара</w:t>
      </w:r>
    </w:p>
    <w:p w:rsidR="00A065C0" w:rsidRDefault="00A065C0" w:rsidP="00601EDF">
      <w:pPr>
        <w:jc w:val="center"/>
        <w:rPr>
          <w:b/>
          <w:sz w:val="32"/>
          <w:szCs w:val="28"/>
        </w:rPr>
      </w:pPr>
    </w:p>
    <w:p w:rsidR="00A065C0" w:rsidRPr="003D5BCA" w:rsidRDefault="00A065C0" w:rsidP="00A065C0">
      <w:pPr>
        <w:jc w:val="center"/>
        <w:rPr>
          <w:b/>
          <w:sz w:val="26"/>
          <w:szCs w:val="26"/>
        </w:rPr>
      </w:pPr>
      <w:r w:rsidRPr="003D5BCA">
        <w:rPr>
          <w:b/>
          <w:sz w:val="26"/>
          <w:szCs w:val="26"/>
        </w:rPr>
        <w:t xml:space="preserve">Об отмене </w:t>
      </w:r>
      <w:r w:rsidR="00AD2D06" w:rsidRPr="003D5BCA">
        <w:rPr>
          <w:b/>
          <w:sz w:val="26"/>
          <w:szCs w:val="26"/>
        </w:rPr>
        <w:t>на территории населенных пунктов Икабья, Новая Чара, Чапо-Олого 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</w:p>
    <w:p w:rsidR="00A065C0" w:rsidRPr="00D04B53" w:rsidRDefault="00A065C0" w:rsidP="00601EDF">
      <w:pPr>
        <w:jc w:val="center"/>
        <w:rPr>
          <w:b/>
          <w:sz w:val="32"/>
          <w:szCs w:val="28"/>
        </w:rPr>
      </w:pPr>
    </w:p>
    <w:p w:rsidR="004F0051" w:rsidRPr="003D5BCA" w:rsidRDefault="00AD2D06" w:rsidP="00601EDF">
      <w:pPr>
        <w:overflowPunct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D5BCA">
        <w:rPr>
          <w:sz w:val="25"/>
          <w:szCs w:val="25"/>
        </w:rPr>
        <w:t>В соответствии с федеральными законами от 21 декабря 1994 года № 68-ФЗ «О защите населения и территорий от чрезвычайных ситуаций прир</w:t>
      </w:r>
      <w:r w:rsidR="007258E3" w:rsidRPr="003D5BCA">
        <w:rPr>
          <w:sz w:val="25"/>
          <w:szCs w:val="25"/>
        </w:rPr>
        <w:t>одного и техногенного характера»</w:t>
      </w:r>
      <w:r w:rsidRPr="003D5BCA">
        <w:rPr>
          <w:sz w:val="25"/>
          <w:szCs w:val="25"/>
        </w:rPr>
        <w:t>, от 06 октября 2003 года № 131-ФЗ «Об общих принципах организации местного самоуправления в Российской Федерации», р</w:t>
      </w:r>
      <w:r w:rsidR="004F0051" w:rsidRPr="003D5BCA">
        <w:rPr>
          <w:sz w:val="25"/>
          <w:szCs w:val="25"/>
        </w:rPr>
        <w:t xml:space="preserve">уководствуясь </w:t>
      </w:r>
      <w:r w:rsidR="00601EDF" w:rsidRPr="003D5BCA">
        <w:rPr>
          <w:sz w:val="25"/>
          <w:szCs w:val="25"/>
        </w:rPr>
        <w:t xml:space="preserve">статьей 32 </w:t>
      </w:r>
      <w:r w:rsidR="004F0051" w:rsidRPr="003D5BCA">
        <w:rPr>
          <w:sz w:val="25"/>
          <w:szCs w:val="25"/>
        </w:rPr>
        <w:t>Устав</w:t>
      </w:r>
      <w:r w:rsidR="00601EDF" w:rsidRPr="003D5BCA">
        <w:rPr>
          <w:sz w:val="25"/>
          <w:szCs w:val="25"/>
        </w:rPr>
        <w:t>а</w:t>
      </w:r>
      <w:r w:rsidR="002153F1" w:rsidRPr="003D5BCA">
        <w:rPr>
          <w:sz w:val="25"/>
          <w:szCs w:val="25"/>
        </w:rPr>
        <w:t xml:space="preserve"> Каларского муниципального округа Забайкальского края, администрация Каларского муниципального округа Забайкальского края</w:t>
      </w:r>
      <w:r w:rsidR="004F0051" w:rsidRPr="003D5BCA">
        <w:rPr>
          <w:sz w:val="25"/>
          <w:szCs w:val="25"/>
        </w:rPr>
        <w:t xml:space="preserve"> </w:t>
      </w:r>
      <w:r w:rsidR="004F0051" w:rsidRPr="003D5BCA">
        <w:rPr>
          <w:b/>
          <w:sz w:val="25"/>
          <w:szCs w:val="25"/>
        </w:rPr>
        <w:t>постановляет:</w:t>
      </w:r>
    </w:p>
    <w:p w:rsidR="004F0051" w:rsidRPr="003D5BCA" w:rsidRDefault="004F0051" w:rsidP="00601EDF">
      <w:pPr>
        <w:ind w:firstLine="709"/>
        <w:jc w:val="both"/>
        <w:rPr>
          <w:b/>
          <w:sz w:val="25"/>
          <w:szCs w:val="25"/>
        </w:rPr>
      </w:pPr>
    </w:p>
    <w:p w:rsidR="00AD2D06" w:rsidRPr="003D5BCA" w:rsidRDefault="00FF5745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3D5BCA">
        <w:rPr>
          <w:sz w:val="25"/>
          <w:szCs w:val="25"/>
        </w:rPr>
        <w:t>Отменить</w:t>
      </w:r>
      <w:r w:rsidR="00AD2D06" w:rsidRPr="003D5BCA">
        <w:rPr>
          <w:sz w:val="25"/>
          <w:szCs w:val="25"/>
        </w:rPr>
        <w:t xml:space="preserve"> на территории населенных пунктов Икабья, Новая Чара, Чапо-Олого Каларского муниципального округа Забайкальского края с 12:00</w:t>
      </w:r>
      <w:r w:rsidR="00BF103F">
        <w:rPr>
          <w:sz w:val="25"/>
          <w:szCs w:val="25"/>
        </w:rPr>
        <w:t xml:space="preserve"> </w:t>
      </w:r>
      <w:proofErr w:type="spellStart"/>
      <w:r w:rsidR="00BF103F">
        <w:rPr>
          <w:sz w:val="25"/>
          <w:szCs w:val="25"/>
        </w:rPr>
        <w:t>ч.ч</w:t>
      </w:r>
      <w:proofErr w:type="spellEnd"/>
      <w:r w:rsidR="00BF103F">
        <w:rPr>
          <w:sz w:val="25"/>
          <w:szCs w:val="25"/>
        </w:rPr>
        <w:t xml:space="preserve">. </w:t>
      </w:r>
      <w:r w:rsidR="00AD2D06" w:rsidRPr="003D5BCA">
        <w:rPr>
          <w:sz w:val="25"/>
          <w:szCs w:val="25"/>
        </w:rPr>
        <w:t xml:space="preserve"> 18 сентября 2025 года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ситуаций, в связи отсутствием угрозы выхода диких животных на территории населенных пунктов;</w:t>
      </w:r>
    </w:p>
    <w:p w:rsidR="00AD2D06" w:rsidRPr="003D5BCA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3D5BCA">
        <w:rPr>
          <w:sz w:val="25"/>
          <w:szCs w:val="25"/>
        </w:rPr>
        <w:t xml:space="preserve">Признать утратившим силу </w:t>
      </w:r>
      <w:r w:rsidR="00BF103F">
        <w:rPr>
          <w:sz w:val="25"/>
          <w:szCs w:val="25"/>
        </w:rPr>
        <w:t>п</w:t>
      </w:r>
      <w:r w:rsidRPr="003D5BCA">
        <w:rPr>
          <w:sz w:val="25"/>
          <w:szCs w:val="25"/>
        </w:rPr>
        <w:t>остановление администрации Каларского муниципального округа Забайкальского края от 06 июля 2025 года № 846 «О введении на территории населенных пунктов Икабья, Новая Чара, Чапо-Олого Каларского муниципального округа Забайкальского края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края»;</w:t>
      </w:r>
    </w:p>
    <w:p w:rsidR="004F0051" w:rsidRPr="003D5BCA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3D5BCA">
        <w:rPr>
          <w:sz w:val="25"/>
          <w:szCs w:val="25"/>
        </w:rPr>
        <w:t>Контроль за исполнением настоящего постановления оставляю за собой.</w:t>
      </w:r>
    </w:p>
    <w:p w:rsidR="00825F84" w:rsidRPr="003D5BCA" w:rsidRDefault="00825F84" w:rsidP="00461C89">
      <w:pPr>
        <w:ind w:firstLine="709"/>
        <w:jc w:val="both"/>
        <w:rPr>
          <w:rFonts w:eastAsia="Consolas"/>
          <w:color w:val="000000" w:themeColor="text1"/>
          <w:sz w:val="25"/>
          <w:szCs w:val="25"/>
        </w:rPr>
      </w:pPr>
    </w:p>
    <w:p w:rsidR="00CB0F0D" w:rsidRPr="003D5BCA" w:rsidRDefault="00CB0F0D" w:rsidP="00461C89">
      <w:pPr>
        <w:ind w:firstLine="709"/>
        <w:jc w:val="both"/>
        <w:rPr>
          <w:rFonts w:eastAsia="Consolas"/>
          <w:color w:val="000000" w:themeColor="text1"/>
          <w:sz w:val="25"/>
          <w:szCs w:val="25"/>
        </w:rPr>
      </w:pPr>
      <w:bookmarkStart w:id="0" w:name="_GoBack"/>
      <w:bookmarkEnd w:id="0"/>
    </w:p>
    <w:p w:rsidR="00CB0F0D" w:rsidRPr="003D5BCA" w:rsidRDefault="00CB0F0D" w:rsidP="00461C89">
      <w:pPr>
        <w:ind w:firstLine="709"/>
        <w:jc w:val="both"/>
        <w:rPr>
          <w:sz w:val="25"/>
          <w:szCs w:val="25"/>
        </w:rPr>
      </w:pPr>
    </w:p>
    <w:p w:rsidR="00FC77B0" w:rsidRPr="003D5BCA" w:rsidRDefault="00BF103F" w:rsidP="00EC6DE3">
      <w:pPr>
        <w:overflowPunct w:val="0"/>
        <w:autoSpaceDE w:val="0"/>
        <w:autoSpaceDN w:val="0"/>
        <w:adjustRightInd w:val="0"/>
        <w:rPr>
          <w:sz w:val="25"/>
          <w:szCs w:val="25"/>
        </w:rPr>
      </w:pPr>
      <w:proofErr w:type="spellStart"/>
      <w:r w:rsidRPr="003D5BCA">
        <w:rPr>
          <w:sz w:val="25"/>
          <w:szCs w:val="25"/>
        </w:rPr>
        <w:t>и.о</w:t>
      </w:r>
      <w:r w:rsidR="00AD2D06" w:rsidRPr="003D5BCA">
        <w:rPr>
          <w:sz w:val="25"/>
          <w:szCs w:val="25"/>
        </w:rPr>
        <w:t>.г</w:t>
      </w:r>
      <w:r w:rsidR="00FC77B0" w:rsidRPr="003D5BCA">
        <w:rPr>
          <w:sz w:val="25"/>
          <w:szCs w:val="25"/>
        </w:rPr>
        <w:t>лав</w:t>
      </w:r>
      <w:r w:rsidR="00AD2D06" w:rsidRPr="003D5BCA">
        <w:rPr>
          <w:sz w:val="25"/>
          <w:szCs w:val="25"/>
        </w:rPr>
        <w:t>ы</w:t>
      </w:r>
      <w:proofErr w:type="spellEnd"/>
      <w:r w:rsidR="00FC77B0" w:rsidRPr="003D5BCA">
        <w:rPr>
          <w:sz w:val="25"/>
          <w:szCs w:val="25"/>
        </w:rPr>
        <w:t xml:space="preserve"> Каларского муниципального</w:t>
      </w:r>
    </w:p>
    <w:p w:rsidR="00601EDF" w:rsidRPr="003D5BCA" w:rsidRDefault="008D6674" w:rsidP="0046436B">
      <w:pPr>
        <w:overflowPunct w:val="0"/>
        <w:autoSpaceDE w:val="0"/>
        <w:autoSpaceDN w:val="0"/>
        <w:adjustRightInd w:val="0"/>
        <w:rPr>
          <w:sz w:val="25"/>
          <w:szCs w:val="25"/>
        </w:rPr>
      </w:pPr>
      <w:r w:rsidRPr="003D5BCA">
        <w:rPr>
          <w:sz w:val="25"/>
          <w:szCs w:val="25"/>
        </w:rPr>
        <w:t>округа Забайкальского</w:t>
      </w:r>
      <w:r w:rsidR="00FC77B0" w:rsidRPr="003D5BCA">
        <w:rPr>
          <w:sz w:val="25"/>
          <w:szCs w:val="25"/>
        </w:rPr>
        <w:t xml:space="preserve"> края </w:t>
      </w:r>
      <w:r w:rsidR="00FC77B0" w:rsidRPr="003D5BCA">
        <w:rPr>
          <w:sz w:val="25"/>
          <w:szCs w:val="25"/>
        </w:rPr>
        <w:tab/>
      </w:r>
      <w:r w:rsidR="00FC77B0" w:rsidRPr="003D5BCA">
        <w:rPr>
          <w:sz w:val="25"/>
          <w:szCs w:val="25"/>
        </w:rPr>
        <w:tab/>
      </w:r>
      <w:r w:rsidR="00601EDF" w:rsidRPr="003D5BCA">
        <w:rPr>
          <w:sz w:val="25"/>
          <w:szCs w:val="25"/>
        </w:rPr>
        <w:tab/>
      </w:r>
      <w:r w:rsidR="00601EDF" w:rsidRPr="003D5BCA">
        <w:rPr>
          <w:sz w:val="25"/>
          <w:szCs w:val="25"/>
        </w:rPr>
        <w:tab/>
      </w:r>
      <w:r w:rsidR="00601EDF" w:rsidRPr="003D5BCA">
        <w:rPr>
          <w:sz w:val="25"/>
          <w:szCs w:val="25"/>
        </w:rPr>
        <w:tab/>
      </w:r>
      <w:r w:rsidR="00601EDF" w:rsidRPr="003D5BCA">
        <w:rPr>
          <w:sz w:val="25"/>
          <w:szCs w:val="25"/>
        </w:rPr>
        <w:tab/>
      </w:r>
      <w:r w:rsidR="00AD2D06" w:rsidRPr="003D5BCA">
        <w:rPr>
          <w:sz w:val="25"/>
          <w:szCs w:val="25"/>
        </w:rPr>
        <w:tab/>
        <w:t>А.Ю</w:t>
      </w:r>
      <w:r w:rsidR="003749A0" w:rsidRPr="003D5BCA">
        <w:rPr>
          <w:sz w:val="25"/>
          <w:szCs w:val="25"/>
        </w:rPr>
        <w:t xml:space="preserve">. </w:t>
      </w:r>
      <w:r w:rsidR="00AD2D06" w:rsidRPr="003D5BCA">
        <w:rPr>
          <w:sz w:val="25"/>
          <w:szCs w:val="25"/>
        </w:rPr>
        <w:t>Сиднев</w:t>
      </w:r>
    </w:p>
    <w:sectPr w:rsidR="00601EDF" w:rsidRPr="003D5BCA" w:rsidSect="00601ED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6E" w:rsidRDefault="000F236E" w:rsidP="00936BDA">
      <w:r>
        <w:separator/>
      </w:r>
    </w:p>
  </w:endnote>
  <w:endnote w:type="continuationSeparator" w:id="0">
    <w:p w:rsidR="000F236E" w:rsidRDefault="000F236E" w:rsidP="009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6E" w:rsidRDefault="000F236E" w:rsidP="00936BDA">
      <w:r>
        <w:separator/>
      </w:r>
    </w:p>
  </w:footnote>
  <w:footnote w:type="continuationSeparator" w:id="0">
    <w:p w:rsidR="000F236E" w:rsidRDefault="000F236E" w:rsidP="009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C2"/>
    <w:multiLevelType w:val="hybridMultilevel"/>
    <w:tmpl w:val="31E68E90"/>
    <w:lvl w:ilvl="0" w:tplc="8272E7C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EF5751"/>
    <w:multiLevelType w:val="hybridMultilevel"/>
    <w:tmpl w:val="F9F83C02"/>
    <w:lvl w:ilvl="0" w:tplc="65DC3BA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55B33"/>
    <w:multiLevelType w:val="multilevel"/>
    <w:tmpl w:val="F598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6F36"/>
    <w:multiLevelType w:val="hybridMultilevel"/>
    <w:tmpl w:val="87D44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673B"/>
    <w:multiLevelType w:val="hybridMultilevel"/>
    <w:tmpl w:val="BF20D1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13D7"/>
    <w:multiLevelType w:val="hybridMultilevel"/>
    <w:tmpl w:val="85A8F910"/>
    <w:lvl w:ilvl="0" w:tplc="545CBF8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8E1C89"/>
    <w:multiLevelType w:val="hybridMultilevel"/>
    <w:tmpl w:val="0FF43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08E5"/>
    <w:multiLevelType w:val="hybridMultilevel"/>
    <w:tmpl w:val="BA9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205FC"/>
    <w:multiLevelType w:val="singleLevel"/>
    <w:tmpl w:val="9738A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916731"/>
    <w:multiLevelType w:val="hybridMultilevel"/>
    <w:tmpl w:val="3D8ECEFE"/>
    <w:lvl w:ilvl="0" w:tplc="A59254C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C06280D"/>
    <w:multiLevelType w:val="singleLevel"/>
    <w:tmpl w:val="545CBF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CCF2A2C"/>
    <w:multiLevelType w:val="hybridMultilevel"/>
    <w:tmpl w:val="1A3028A8"/>
    <w:lvl w:ilvl="0" w:tplc="A59254CE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F"/>
    <w:rsid w:val="000031E3"/>
    <w:rsid w:val="00010714"/>
    <w:rsid w:val="000111E9"/>
    <w:rsid w:val="00011CAA"/>
    <w:rsid w:val="00022F5B"/>
    <w:rsid w:val="0002359F"/>
    <w:rsid w:val="00033182"/>
    <w:rsid w:val="00036010"/>
    <w:rsid w:val="000441DE"/>
    <w:rsid w:val="000478DA"/>
    <w:rsid w:val="00055CBC"/>
    <w:rsid w:val="00056198"/>
    <w:rsid w:val="00062D7F"/>
    <w:rsid w:val="000647FE"/>
    <w:rsid w:val="000676B4"/>
    <w:rsid w:val="00077517"/>
    <w:rsid w:val="000833E0"/>
    <w:rsid w:val="000901A8"/>
    <w:rsid w:val="0009023F"/>
    <w:rsid w:val="0009202F"/>
    <w:rsid w:val="000A13B1"/>
    <w:rsid w:val="000A278A"/>
    <w:rsid w:val="000A2DC9"/>
    <w:rsid w:val="000A4EB3"/>
    <w:rsid w:val="000C3A2E"/>
    <w:rsid w:val="000C670F"/>
    <w:rsid w:val="000D421F"/>
    <w:rsid w:val="000D5EDD"/>
    <w:rsid w:val="000E15D0"/>
    <w:rsid w:val="000F236E"/>
    <w:rsid w:val="000F5B8A"/>
    <w:rsid w:val="00100274"/>
    <w:rsid w:val="00100ED3"/>
    <w:rsid w:val="00113EBA"/>
    <w:rsid w:val="0011486E"/>
    <w:rsid w:val="001159DF"/>
    <w:rsid w:val="00116B5B"/>
    <w:rsid w:val="001A4853"/>
    <w:rsid w:val="001A6664"/>
    <w:rsid w:val="001B5EB5"/>
    <w:rsid w:val="001C3244"/>
    <w:rsid w:val="001C5DE4"/>
    <w:rsid w:val="001C6B28"/>
    <w:rsid w:val="001D4AD3"/>
    <w:rsid w:val="001E3150"/>
    <w:rsid w:val="001F00EF"/>
    <w:rsid w:val="001F0F8F"/>
    <w:rsid w:val="002052B9"/>
    <w:rsid w:val="00205822"/>
    <w:rsid w:val="002153F1"/>
    <w:rsid w:val="00215AE9"/>
    <w:rsid w:val="00216FE0"/>
    <w:rsid w:val="00226FBB"/>
    <w:rsid w:val="0023324C"/>
    <w:rsid w:val="002348A6"/>
    <w:rsid w:val="00242C37"/>
    <w:rsid w:val="00246BBF"/>
    <w:rsid w:val="00254362"/>
    <w:rsid w:val="00264255"/>
    <w:rsid w:val="0026549E"/>
    <w:rsid w:val="00270019"/>
    <w:rsid w:val="00272B83"/>
    <w:rsid w:val="002920A4"/>
    <w:rsid w:val="00293828"/>
    <w:rsid w:val="002A4B16"/>
    <w:rsid w:val="002B2CC7"/>
    <w:rsid w:val="002B7F32"/>
    <w:rsid w:val="002C45E4"/>
    <w:rsid w:val="002C538C"/>
    <w:rsid w:val="002C74BF"/>
    <w:rsid w:val="002D3085"/>
    <w:rsid w:val="002E1E82"/>
    <w:rsid w:val="002E5BE1"/>
    <w:rsid w:val="002F36D8"/>
    <w:rsid w:val="00307954"/>
    <w:rsid w:val="00321DA1"/>
    <w:rsid w:val="00324AD1"/>
    <w:rsid w:val="00331952"/>
    <w:rsid w:val="00332A99"/>
    <w:rsid w:val="00352B3C"/>
    <w:rsid w:val="00365379"/>
    <w:rsid w:val="00365913"/>
    <w:rsid w:val="003673F0"/>
    <w:rsid w:val="003704FF"/>
    <w:rsid w:val="00373532"/>
    <w:rsid w:val="003749A0"/>
    <w:rsid w:val="00376D98"/>
    <w:rsid w:val="003A265A"/>
    <w:rsid w:val="003B13A4"/>
    <w:rsid w:val="003C281C"/>
    <w:rsid w:val="003C2FE8"/>
    <w:rsid w:val="003C52CC"/>
    <w:rsid w:val="003C7B7C"/>
    <w:rsid w:val="003D24DC"/>
    <w:rsid w:val="003D5BCA"/>
    <w:rsid w:val="003F22E8"/>
    <w:rsid w:val="003F4D86"/>
    <w:rsid w:val="00403F0A"/>
    <w:rsid w:val="00404794"/>
    <w:rsid w:val="00404BAB"/>
    <w:rsid w:val="00406093"/>
    <w:rsid w:val="00424A79"/>
    <w:rsid w:val="00451FF9"/>
    <w:rsid w:val="00461C89"/>
    <w:rsid w:val="0046436B"/>
    <w:rsid w:val="00476FAF"/>
    <w:rsid w:val="004819BD"/>
    <w:rsid w:val="00487280"/>
    <w:rsid w:val="0049210B"/>
    <w:rsid w:val="004944F4"/>
    <w:rsid w:val="004A3072"/>
    <w:rsid w:val="004A6C91"/>
    <w:rsid w:val="004B1D6A"/>
    <w:rsid w:val="004C1676"/>
    <w:rsid w:val="004C6B45"/>
    <w:rsid w:val="004C6BA0"/>
    <w:rsid w:val="004D20E7"/>
    <w:rsid w:val="004D3645"/>
    <w:rsid w:val="004E7213"/>
    <w:rsid w:val="004F0051"/>
    <w:rsid w:val="00516192"/>
    <w:rsid w:val="0054181E"/>
    <w:rsid w:val="00541BC7"/>
    <w:rsid w:val="00547CA0"/>
    <w:rsid w:val="00562892"/>
    <w:rsid w:val="005914ED"/>
    <w:rsid w:val="005A1C4F"/>
    <w:rsid w:val="005B2010"/>
    <w:rsid w:val="005B39E1"/>
    <w:rsid w:val="005C7C61"/>
    <w:rsid w:val="005E03CB"/>
    <w:rsid w:val="005E04CE"/>
    <w:rsid w:val="005E1267"/>
    <w:rsid w:val="005F5719"/>
    <w:rsid w:val="00601EDF"/>
    <w:rsid w:val="00617FC9"/>
    <w:rsid w:val="00620F57"/>
    <w:rsid w:val="0062211C"/>
    <w:rsid w:val="0062262D"/>
    <w:rsid w:val="00626D32"/>
    <w:rsid w:val="006276D5"/>
    <w:rsid w:val="006322FC"/>
    <w:rsid w:val="00633186"/>
    <w:rsid w:val="00633BB8"/>
    <w:rsid w:val="006565BD"/>
    <w:rsid w:val="00657957"/>
    <w:rsid w:val="00660F92"/>
    <w:rsid w:val="00661CD4"/>
    <w:rsid w:val="00662BB5"/>
    <w:rsid w:val="006728BB"/>
    <w:rsid w:val="006A22A3"/>
    <w:rsid w:val="006B3D66"/>
    <w:rsid w:val="006C0DDA"/>
    <w:rsid w:val="006C2F3F"/>
    <w:rsid w:val="006C674B"/>
    <w:rsid w:val="006D2F34"/>
    <w:rsid w:val="006D6AD6"/>
    <w:rsid w:val="007258E3"/>
    <w:rsid w:val="00734909"/>
    <w:rsid w:val="00740916"/>
    <w:rsid w:val="00742A28"/>
    <w:rsid w:val="0074345F"/>
    <w:rsid w:val="007454E5"/>
    <w:rsid w:val="007464FA"/>
    <w:rsid w:val="00774D06"/>
    <w:rsid w:val="0078625C"/>
    <w:rsid w:val="00786B4C"/>
    <w:rsid w:val="00793F3E"/>
    <w:rsid w:val="007A024E"/>
    <w:rsid w:val="007A0572"/>
    <w:rsid w:val="007A6FAB"/>
    <w:rsid w:val="007B3EF4"/>
    <w:rsid w:val="007B7A16"/>
    <w:rsid w:val="007B7CA2"/>
    <w:rsid w:val="007C00B9"/>
    <w:rsid w:val="007C2D1A"/>
    <w:rsid w:val="007C3105"/>
    <w:rsid w:val="007D1ADF"/>
    <w:rsid w:val="007D37B1"/>
    <w:rsid w:val="007E5E07"/>
    <w:rsid w:val="007F0FAF"/>
    <w:rsid w:val="00814500"/>
    <w:rsid w:val="00815DCF"/>
    <w:rsid w:val="00823751"/>
    <w:rsid w:val="0082455A"/>
    <w:rsid w:val="00825F84"/>
    <w:rsid w:val="008447CE"/>
    <w:rsid w:val="008454A0"/>
    <w:rsid w:val="0085192F"/>
    <w:rsid w:val="008635E1"/>
    <w:rsid w:val="00867220"/>
    <w:rsid w:val="008B0830"/>
    <w:rsid w:val="008C4D70"/>
    <w:rsid w:val="008D1ECD"/>
    <w:rsid w:val="008D1F47"/>
    <w:rsid w:val="008D5D67"/>
    <w:rsid w:val="008D6674"/>
    <w:rsid w:val="008E2741"/>
    <w:rsid w:val="008E3AD6"/>
    <w:rsid w:val="008E7ADB"/>
    <w:rsid w:val="00914C81"/>
    <w:rsid w:val="0092126B"/>
    <w:rsid w:val="00930E04"/>
    <w:rsid w:val="0093164F"/>
    <w:rsid w:val="009334FF"/>
    <w:rsid w:val="0093544F"/>
    <w:rsid w:val="00936A9E"/>
    <w:rsid w:val="00936BDA"/>
    <w:rsid w:val="00936D3D"/>
    <w:rsid w:val="00944944"/>
    <w:rsid w:val="00950623"/>
    <w:rsid w:val="0095792F"/>
    <w:rsid w:val="00964641"/>
    <w:rsid w:val="00967916"/>
    <w:rsid w:val="0097065E"/>
    <w:rsid w:val="00973EC7"/>
    <w:rsid w:val="0097783C"/>
    <w:rsid w:val="00993D1E"/>
    <w:rsid w:val="009C716A"/>
    <w:rsid w:val="009D6FBE"/>
    <w:rsid w:val="009E1890"/>
    <w:rsid w:val="009E602A"/>
    <w:rsid w:val="009E663E"/>
    <w:rsid w:val="009F36DF"/>
    <w:rsid w:val="009F62E7"/>
    <w:rsid w:val="009F7230"/>
    <w:rsid w:val="00A011EF"/>
    <w:rsid w:val="00A065C0"/>
    <w:rsid w:val="00A0681F"/>
    <w:rsid w:val="00A075A3"/>
    <w:rsid w:val="00A111FF"/>
    <w:rsid w:val="00A17EA6"/>
    <w:rsid w:val="00A21AEF"/>
    <w:rsid w:val="00A2579D"/>
    <w:rsid w:val="00A51A62"/>
    <w:rsid w:val="00A57481"/>
    <w:rsid w:val="00A614B4"/>
    <w:rsid w:val="00A7026C"/>
    <w:rsid w:val="00A81150"/>
    <w:rsid w:val="00A96F5D"/>
    <w:rsid w:val="00A978FE"/>
    <w:rsid w:val="00AB1F49"/>
    <w:rsid w:val="00AC75AB"/>
    <w:rsid w:val="00AD2D06"/>
    <w:rsid w:val="00AD4442"/>
    <w:rsid w:val="00AF0407"/>
    <w:rsid w:val="00AF420B"/>
    <w:rsid w:val="00AF7197"/>
    <w:rsid w:val="00B038B9"/>
    <w:rsid w:val="00B10373"/>
    <w:rsid w:val="00B2378F"/>
    <w:rsid w:val="00B279BD"/>
    <w:rsid w:val="00B45A0D"/>
    <w:rsid w:val="00B52853"/>
    <w:rsid w:val="00B52B7F"/>
    <w:rsid w:val="00B600C8"/>
    <w:rsid w:val="00B63D22"/>
    <w:rsid w:val="00B673BA"/>
    <w:rsid w:val="00B834C6"/>
    <w:rsid w:val="00B851C3"/>
    <w:rsid w:val="00B90D09"/>
    <w:rsid w:val="00B92914"/>
    <w:rsid w:val="00B9474F"/>
    <w:rsid w:val="00B95263"/>
    <w:rsid w:val="00BA7744"/>
    <w:rsid w:val="00BB4EB2"/>
    <w:rsid w:val="00BB6954"/>
    <w:rsid w:val="00BD42A6"/>
    <w:rsid w:val="00BE0B75"/>
    <w:rsid w:val="00BE2DAE"/>
    <w:rsid w:val="00BE6D6D"/>
    <w:rsid w:val="00BF103F"/>
    <w:rsid w:val="00BF1A90"/>
    <w:rsid w:val="00BF74D2"/>
    <w:rsid w:val="00BF7D25"/>
    <w:rsid w:val="00C10479"/>
    <w:rsid w:val="00C11C6C"/>
    <w:rsid w:val="00C27681"/>
    <w:rsid w:val="00C3397F"/>
    <w:rsid w:val="00C37CD7"/>
    <w:rsid w:val="00C40923"/>
    <w:rsid w:val="00C41109"/>
    <w:rsid w:val="00C47CDC"/>
    <w:rsid w:val="00C5562C"/>
    <w:rsid w:val="00C556BE"/>
    <w:rsid w:val="00C63326"/>
    <w:rsid w:val="00C672D1"/>
    <w:rsid w:val="00C75DB8"/>
    <w:rsid w:val="00C9407E"/>
    <w:rsid w:val="00CA0C69"/>
    <w:rsid w:val="00CA2ACC"/>
    <w:rsid w:val="00CA7236"/>
    <w:rsid w:val="00CB0F0D"/>
    <w:rsid w:val="00CB3CAB"/>
    <w:rsid w:val="00CB66CA"/>
    <w:rsid w:val="00CB777A"/>
    <w:rsid w:val="00CB792F"/>
    <w:rsid w:val="00CC24CB"/>
    <w:rsid w:val="00CC322F"/>
    <w:rsid w:val="00CC3585"/>
    <w:rsid w:val="00CD695D"/>
    <w:rsid w:val="00CD79DA"/>
    <w:rsid w:val="00CE7C54"/>
    <w:rsid w:val="00D01090"/>
    <w:rsid w:val="00D04B53"/>
    <w:rsid w:val="00D12F86"/>
    <w:rsid w:val="00D22E24"/>
    <w:rsid w:val="00D2616B"/>
    <w:rsid w:val="00D5239A"/>
    <w:rsid w:val="00D5517A"/>
    <w:rsid w:val="00D77EBB"/>
    <w:rsid w:val="00DA096E"/>
    <w:rsid w:val="00DB2FF3"/>
    <w:rsid w:val="00DB4D83"/>
    <w:rsid w:val="00DC4F68"/>
    <w:rsid w:val="00DC7E30"/>
    <w:rsid w:val="00DD1792"/>
    <w:rsid w:val="00DD6B8B"/>
    <w:rsid w:val="00DE6A7B"/>
    <w:rsid w:val="00DE7C94"/>
    <w:rsid w:val="00DF328E"/>
    <w:rsid w:val="00E02EE4"/>
    <w:rsid w:val="00E1128B"/>
    <w:rsid w:val="00E1243D"/>
    <w:rsid w:val="00E23ED2"/>
    <w:rsid w:val="00E243C5"/>
    <w:rsid w:val="00E314AD"/>
    <w:rsid w:val="00E44A50"/>
    <w:rsid w:val="00E55771"/>
    <w:rsid w:val="00E635F2"/>
    <w:rsid w:val="00E76F40"/>
    <w:rsid w:val="00E80B1F"/>
    <w:rsid w:val="00E85013"/>
    <w:rsid w:val="00E908DC"/>
    <w:rsid w:val="00E92704"/>
    <w:rsid w:val="00E96907"/>
    <w:rsid w:val="00EA251C"/>
    <w:rsid w:val="00EA73D8"/>
    <w:rsid w:val="00EB574B"/>
    <w:rsid w:val="00EC6DE3"/>
    <w:rsid w:val="00F227AA"/>
    <w:rsid w:val="00F227B0"/>
    <w:rsid w:val="00F26EE7"/>
    <w:rsid w:val="00F27827"/>
    <w:rsid w:val="00F27C69"/>
    <w:rsid w:val="00F51847"/>
    <w:rsid w:val="00F60AB7"/>
    <w:rsid w:val="00F77214"/>
    <w:rsid w:val="00F80B06"/>
    <w:rsid w:val="00F84E23"/>
    <w:rsid w:val="00F95352"/>
    <w:rsid w:val="00F96D19"/>
    <w:rsid w:val="00FA3840"/>
    <w:rsid w:val="00FB1272"/>
    <w:rsid w:val="00FC77B0"/>
    <w:rsid w:val="00FD12FC"/>
    <w:rsid w:val="00FD77C0"/>
    <w:rsid w:val="00FF0B83"/>
    <w:rsid w:val="00FF2BE9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D53D-01D1-49DB-A458-373CE6DB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КЦТ</dc:creator>
  <cp:lastModifiedBy>Пользователь</cp:lastModifiedBy>
  <cp:revision>131</cp:revision>
  <cp:lastPrinted>2025-08-15T08:30:00Z</cp:lastPrinted>
  <dcterms:created xsi:type="dcterms:W3CDTF">2025-05-28T08:11:00Z</dcterms:created>
  <dcterms:modified xsi:type="dcterms:W3CDTF">2025-09-29T06:08:00Z</dcterms:modified>
</cp:coreProperties>
</file>