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442BC">
      <w:pPr>
        <w:pStyle w:val="4"/>
        <w:contextualSpacing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  <w:lang w:val="ru-RU"/>
        </w:rPr>
        <w:t>КАЛАРСКАЯ</w:t>
      </w:r>
      <w:r>
        <w:rPr>
          <w:rFonts w:hint="default" w:ascii="Times New Roman" w:hAnsi="Times New Roman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 xml:space="preserve"> РАЙОННАЯ ТЕРРИТОРИАЛЬНАЯ </w:t>
      </w:r>
    </w:p>
    <w:p w14:paraId="4F44C150">
      <w:pPr>
        <w:pStyle w:val="4"/>
        <w:contextualSpacing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ИЗБИРАТЕЛЬНАЯ КОМИССИЯ</w:t>
      </w:r>
    </w:p>
    <w:p w14:paraId="593E9DD4">
      <w:pPr>
        <w:pStyle w:val="4"/>
        <w:contextualSpacing/>
        <w:rPr>
          <w:rFonts w:ascii="Times New Roman" w:hAnsi="Times New Roman"/>
          <w:sz w:val="28"/>
          <w:szCs w:val="28"/>
          <w:u w:val="none"/>
        </w:rPr>
      </w:pPr>
    </w:p>
    <w:p w14:paraId="4C39315D">
      <w:pPr>
        <w:pStyle w:val="4"/>
        <w:contextualSpacing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ПОСТАНОВЛЕНИЕ</w:t>
      </w:r>
    </w:p>
    <w:p w14:paraId="3EF13BF6">
      <w:pPr>
        <w:contextualSpacing/>
        <w:rPr>
          <w:rFonts w:ascii="Times New Roman" w:hAnsi="Times New Roma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2091"/>
        <w:gridCol w:w="3190"/>
      </w:tblGrid>
      <w:tr w14:paraId="16E6236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2" w:hRule="atLeast"/>
          <w:jc w:val="center"/>
        </w:trPr>
        <w:tc>
          <w:tcPr>
            <w:tcW w:w="312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52AA835">
            <w:pPr>
              <w:tabs>
                <w:tab w:val="left" w:pos="-581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  <w:t>6 сентября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AA1E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827E126">
            <w:pPr>
              <w:contextualSpacing/>
              <w:jc w:val="center"/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  <w:t>141</w:t>
            </w:r>
          </w:p>
        </w:tc>
      </w:tr>
    </w:tbl>
    <w:p w14:paraId="75FA3A95">
      <w:pPr>
        <w:pStyle w:val="5"/>
        <w:contextualSpacing/>
        <w:rPr>
          <w:rFonts w:ascii="Times New Roman" w:hAnsi="Times New Roman"/>
          <w:szCs w:val="28"/>
        </w:rPr>
      </w:pPr>
    </w:p>
    <w:p w14:paraId="70AAD32D">
      <w:pPr>
        <w:pStyle w:val="5"/>
        <w:contextualSpacing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пгт. Новая Чара</w:t>
      </w:r>
    </w:p>
    <w:p w14:paraId="73569990">
      <w:pPr>
        <w:pStyle w:val="8"/>
        <w:spacing w:line="240" w:lineRule="auto"/>
        <w:contextualSpacing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8"/>
          <w:szCs w:val="28"/>
          <w:lang w:val="en-US" w:eastAsia="ru-RU"/>
        </w:rPr>
        <w:t xml:space="preserve"> О признании Куткиной Оксаны Владимировны утратившей статус кандидата в депутаты  Совета Каларского муниципального округа Забайкальского края второго созыва по Северному одномандатному избирательному округу</w:t>
      </w:r>
    </w:p>
    <w:p w14:paraId="0267E536">
      <w:pPr>
        <w:pStyle w:val="8"/>
        <w:spacing w:line="276" w:lineRule="auto"/>
        <w:ind w:firstLine="567"/>
        <w:contextualSpacing/>
        <w:jc w:val="both"/>
        <w:rPr>
          <w:rFonts w:ascii="Times New Roman" w:hAnsi="Times New Roman"/>
        </w:rPr>
      </w:pPr>
    </w:p>
    <w:p w14:paraId="3822958E">
      <w:pPr>
        <w:pStyle w:val="8"/>
        <w:spacing w:line="276" w:lineRule="auto"/>
        <w:ind w:firstLine="567"/>
        <w:contextualSpacing/>
        <w:jc w:val="both"/>
        <w:rPr>
          <w:rFonts w:ascii="Times New Roman" w:hAnsi="Times New Roman"/>
        </w:rPr>
      </w:pPr>
    </w:p>
    <w:p w14:paraId="1B1464A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10"/>
          <w:szCs w:val="10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 w:eastAsia="ru-RU"/>
        </w:rPr>
        <w:t>Рассмотрев поданное заявление 3 сентября 2025 года в Каларскую районную территориальную избирательную комиссию письменное заявление кандидата в депутаты Совета Каларского муниципального округа Забайкальского края второго созыва Куткиной Оксаны Владимировны, выдвинутой в порядке самовыдвижения по Северному одномандатному избирательному округу, о снятии своей кандидатуры, руко</w:t>
      </w:r>
      <w:bookmarkStart w:id="0" w:name="_GoBack"/>
      <w:bookmarkEnd w:id="0"/>
      <w:r>
        <w:rPr>
          <w:rFonts w:hint="default" w:ascii="Times New Roman" w:hAnsi="Times New Roman"/>
          <w:b w:val="0"/>
          <w:bCs w:val="0"/>
          <w:sz w:val="28"/>
          <w:szCs w:val="28"/>
          <w:lang w:val="en-US" w:eastAsia="ru-RU"/>
        </w:rPr>
        <w:t>водствуясь ч.2 ст. 55 Закона Забайкальского края от 06 июля 2010 г. № 385-ЗЗК «О муниципальных выборах в Забайкальском крае», а также пунктом 30 статьи 38, пунктом 5 статьи 41 Федерального закона  «Об основных гарантиях избирательных прав и права на участие в референдуме граждан Российской Федерации», Каларская территориальная избирательная комиссия</w:t>
      </w:r>
    </w:p>
    <w:p w14:paraId="4FE5ACDE">
      <w:pPr>
        <w:pStyle w:val="11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п о с т а н о в л я е т :</w:t>
      </w:r>
    </w:p>
    <w:p w14:paraId="4B24EE41">
      <w:pPr>
        <w:pStyle w:val="8"/>
        <w:spacing w:line="276" w:lineRule="auto"/>
        <w:ind w:firstLine="567"/>
        <w:contextualSpacing/>
        <w:jc w:val="both"/>
        <w:rPr>
          <w:rFonts w:ascii="Times New Roman" w:hAnsi="Times New Roman"/>
        </w:rPr>
      </w:pPr>
    </w:p>
    <w:p w14:paraId="1C4CF2EB">
      <w:pPr>
        <w:pStyle w:val="8"/>
        <w:numPr>
          <w:ilvl w:val="0"/>
          <w:numId w:val="1"/>
        </w:numPr>
        <w:spacing w:line="276" w:lineRule="auto"/>
        <w:ind w:firstLine="709"/>
        <w:contextualSpacing/>
        <w:jc w:val="both"/>
        <w:rPr>
          <w:rFonts w:hint="default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Признать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Куткину Оксану Владимировну утратившей статус кандидата в депутаты Совета Каларского муниципального округа Забайкальского края второго созыва.</w:t>
      </w:r>
    </w:p>
    <w:p w14:paraId="05A3F1EF">
      <w:pPr>
        <w:pStyle w:val="8"/>
        <w:spacing w:line="276" w:lineRule="auto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  <w:lang w:val="ru-RU"/>
        </w:rPr>
        <w:t>Разместить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настоящее постановление на официальной странице Каларской районной территориальной  избирательной комиссии в информационно-телекоммуникационной сети «Интернет».</w:t>
      </w:r>
    </w:p>
    <w:p w14:paraId="0B6FA23F">
      <w:pPr>
        <w:pStyle w:val="6"/>
        <w:spacing w:before="0" w:beforeAutospacing="0" w:afterAutospacing="0"/>
        <w:ind w:right="-2" w:firstLine="708"/>
        <w:contextualSpacing/>
        <w:rPr>
          <w:rFonts w:ascii="Times New Roman" w:hAnsi="Times New Roman"/>
          <w:color w:val="auto"/>
          <w:sz w:val="28"/>
          <w:szCs w:val="28"/>
        </w:rPr>
      </w:pPr>
    </w:p>
    <w:p w14:paraId="218FA052">
      <w:pPr>
        <w:pStyle w:val="6"/>
        <w:spacing w:before="0" w:beforeAutospacing="0" w:afterAutospacing="0"/>
        <w:ind w:right="-2" w:firstLine="708"/>
        <w:contextualSpacing/>
        <w:rPr>
          <w:rFonts w:ascii="Times New Roman" w:hAnsi="Times New Roman"/>
          <w:color w:val="auto"/>
          <w:sz w:val="28"/>
          <w:szCs w:val="28"/>
        </w:rPr>
      </w:pPr>
    </w:p>
    <w:p w14:paraId="6F85F78C">
      <w:pPr>
        <w:pStyle w:val="6"/>
        <w:spacing w:before="0" w:beforeAutospacing="0" w:afterAutospacing="0"/>
        <w:ind w:right="-2" w:firstLine="708"/>
        <w:contextualSpacing/>
        <w:rPr>
          <w:rFonts w:ascii="Times New Roman" w:hAnsi="Times New Roman"/>
          <w:color w:val="auto"/>
          <w:sz w:val="28"/>
          <w:szCs w:val="28"/>
        </w:rPr>
      </w:pPr>
    </w:p>
    <w:p w14:paraId="7E7B7311">
      <w:pPr>
        <w:pStyle w:val="6"/>
        <w:spacing w:before="0" w:beforeAutospacing="0" w:afterAutospacing="0"/>
        <w:ind w:right="-2" w:firstLine="708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Председатель </w:t>
      </w:r>
    </w:p>
    <w:p w14:paraId="7F5FADF5">
      <w:pPr>
        <w:pStyle w:val="6"/>
        <w:spacing w:before="0" w:beforeAutospacing="0" w:afterAutospacing="0"/>
        <w:ind w:right="-2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Каларской районной </w:t>
      </w:r>
    </w:p>
    <w:p w14:paraId="27541FB3">
      <w:pPr>
        <w:pStyle w:val="6"/>
        <w:spacing w:before="0" w:beforeAutospacing="0" w:afterAutospacing="0"/>
        <w:ind w:right="-2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территориальной избирательной комиссии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       Н.А.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Губенина</w:t>
      </w:r>
    </w:p>
    <w:p w14:paraId="5D23385A">
      <w:pPr>
        <w:pStyle w:val="6"/>
        <w:spacing w:before="0" w:beforeAutospacing="0" w:afterAutospacing="0"/>
        <w:ind w:right="-2" w:firstLine="708"/>
        <w:contextualSpacing/>
        <w:rPr>
          <w:rFonts w:ascii="Times New Roman" w:hAnsi="Times New Roman"/>
          <w:color w:val="auto"/>
          <w:sz w:val="28"/>
          <w:szCs w:val="28"/>
        </w:rPr>
      </w:pPr>
    </w:p>
    <w:p w14:paraId="0F197A24">
      <w:pPr>
        <w:pStyle w:val="6"/>
        <w:spacing w:before="0" w:beforeAutospacing="0" w:afterAutospacing="0"/>
        <w:ind w:right="-2" w:firstLine="708"/>
        <w:contextualSpacing/>
        <w:rPr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Секретарь</w:t>
      </w:r>
      <w:r>
        <w:rPr>
          <w:rFonts w:hint="default"/>
          <w:color w:val="auto"/>
          <w:sz w:val="28"/>
          <w:szCs w:val="28"/>
          <w:lang w:val="ru-RU"/>
        </w:rPr>
        <w:t xml:space="preserve"> заседания</w:t>
      </w:r>
      <w:r>
        <w:rPr>
          <w:sz w:val="28"/>
          <w:szCs w:val="28"/>
        </w:rPr>
        <w:t xml:space="preserve"> </w:t>
      </w:r>
    </w:p>
    <w:p w14:paraId="02207835">
      <w:pPr>
        <w:pStyle w:val="6"/>
        <w:spacing w:before="0" w:beforeAutospacing="0" w:afterAutospacing="0"/>
        <w:ind w:right="-2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Каларской районной </w:t>
      </w:r>
    </w:p>
    <w:p w14:paraId="50898BBC">
      <w:pPr>
        <w:pStyle w:val="6"/>
        <w:spacing w:before="0" w:beforeAutospacing="0" w:afterAutospacing="0"/>
        <w:ind w:right="-2"/>
        <w:contextualSpacing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>территориальной избирательной комиссии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               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  </w:t>
      </w:r>
      <w:r>
        <w:rPr>
          <w:rFonts w:hint="default"/>
          <w:color w:val="auto"/>
          <w:sz w:val="28"/>
          <w:szCs w:val="28"/>
          <w:lang w:val="ru-RU"/>
        </w:rPr>
        <w:t xml:space="preserve">   О.В.Мирная</w:t>
      </w: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EF62D6"/>
    <w:multiLevelType w:val="singleLevel"/>
    <w:tmpl w:val="D9EF62D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62"/>
    <w:rsid w:val="000B2D41"/>
    <w:rsid w:val="00100479"/>
    <w:rsid w:val="001B5D9B"/>
    <w:rsid w:val="00323838"/>
    <w:rsid w:val="00491662"/>
    <w:rsid w:val="004B1746"/>
    <w:rsid w:val="005B33C4"/>
    <w:rsid w:val="00757D61"/>
    <w:rsid w:val="00A867EA"/>
    <w:rsid w:val="00DA3137"/>
    <w:rsid w:val="00F82563"/>
    <w:rsid w:val="01520FEA"/>
    <w:rsid w:val="061A29D1"/>
    <w:rsid w:val="073F78D1"/>
    <w:rsid w:val="0D986A0E"/>
    <w:rsid w:val="0EE74069"/>
    <w:rsid w:val="130F163D"/>
    <w:rsid w:val="13620E0E"/>
    <w:rsid w:val="1481595A"/>
    <w:rsid w:val="148C63EA"/>
    <w:rsid w:val="1A1E077B"/>
    <w:rsid w:val="26E118E8"/>
    <w:rsid w:val="2A8846ED"/>
    <w:rsid w:val="2E8F44C7"/>
    <w:rsid w:val="3D0B0FD4"/>
    <w:rsid w:val="3DC30466"/>
    <w:rsid w:val="40C06A72"/>
    <w:rsid w:val="410A466A"/>
    <w:rsid w:val="49DC5FFB"/>
    <w:rsid w:val="4A6E5A01"/>
    <w:rsid w:val="4B8B470E"/>
    <w:rsid w:val="4F850393"/>
    <w:rsid w:val="503349D9"/>
    <w:rsid w:val="521D437A"/>
    <w:rsid w:val="52391A09"/>
    <w:rsid w:val="527A7269"/>
    <w:rsid w:val="528F742D"/>
    <w:rsid w:val="53D8710E"/>
    <w:rsid w:val="57D028AE"/>
    <w:rsid w:val="62371599"/>
    <w:rsid w:val="6AB57F42"/>
    <w:rsid w:val="6D533F56"/>
    <w:rsid w:val="6F7E6EAA"/>
    <w:rsid w:val="701A03CB"/>
    <w:rsid w:val="757262A9"/>
    <w:rsid w:val="75A23A3E"/>
    <w:rsid w:val="7803616C"/>
    <w:rsid w:val="78E17D13"/>
    <w:rsid w:val="7AD46DC8"/>
    <w:rsid w:val="7FD1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35"/>
    <w:pPr>
      <w:spacing w:line="312" w:lineRule="auto"/>
      <w:jc w:val="center"/>
    </w:pPr>
    <w:rPr>
      <w:b/>
      <w:sz w:val="32"/>
      <w:szCs w:val="20"/>
      <w:u w:val="single"/>
    </w:rPr>
  </w:style>
  <w:style w:type="paragraph" w:styleId="5">
    <w:name w:val="Body Text"/>
    <w:basedOn w:val="1"/>
    <w:link w:val="7"/>
    <w:qFormat/>
    <w:uiPriority w:val="99"/>
    <w:pPr>
      <w:spacing w:after="0" w:line="36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57201F"/>
      <w:sz w:val="18"/>
      <w:szCs w:val="18"/>
      <w:lang w:eastAsia="ru-RU"/>
    </w:rPr>
  </w:style>
  <w:style w:type="character" w:customStyle="1" w:styleId="7">
    <w:name w:val="Основной текст Знак"/>
    <w:basedOn w:val="2"/>
    <w:link w:val="5"/>
    <w:qFormat/>
    <w:uiPriority w:val="9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customStyle="1" w:styleId="8">
    <w:name w:val="Pa0"/>
    <w:basedOn w:val="1"/>
    <w:next w:val="1"/>
    <w:qFormat/>
    <w:uiPriority w:val="99"/>
    <w:pPr>
      <w:autoSpaceDE w:val="0"/>
      <w:autoSpaceDN w:val="0"/>
      <w:adjustRightInd w:val="0"/>
      <w:spacing w:after="0" w:line="281" w:lineRule="atLeast"/>
    </w:pPr>
    <w:rPr>
      <w:rFonts w:ascii="Calibri" w:hAnsi="Calibri" w:eastAsia="Times New Roman" w:cs="Times New Roman"/>
      <w:sz w:val="24"/>
      <w:szCs w:val="24"/>
    </w:rPr>
  </w:style>
  <w:style w:type="paragraph" w:customStyle="1" w:styleId="9">
    <w:name w:val="Pa2"/>
    <w:basedOn w:val="1"/>
    <w:next w:val="1"/>
    <w:qFormat/>
    <w:uiPriority w:val="99"/>
    <w:pPr>
      <w:autoSpaceDE w:val="0"/>
      <w:autoSpaceDN w:val="0"/>
      <w:adjustRightInd w:val="0"/>
      <w:spacing w:after="0" w:line="221" w:lineRule="atLeast"/>
    </w:pPr>
    <w:rPr>
      <w:rFonts w:ascii="Calibri" w:hAnsi="Calibri" w:eastAsia="Times New Roman" w:cs="Times New Roman"/>
      <w:sz w:val="24"/>
      <w:szCs w:val="24"/>
    </w:rPr>
  </w:style>
  <w:style w:type="paragraph" w:customStyle="1" w:styleId="10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1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2"/>
      <w:lang w:val="ru-RU" w:eastAsia="ru-RU" w:bidi="ar-SA"/>
    </w:rPr>
  </w:style>
  <w:style w:type="paragraph" w:customStyle="1" w:styleId="12">
    <w:name w:val="Стиль2"/>
    <w:basedOn w:val="1"/>
    <w:qFormat/>
    <w:uiPriority w:val="99"/>
    <w:pPr>
      <w:ind w:firstLine="709"/>
      <w:jc w:val="both"/>
    </w:pPr>
    <w:rPr>
      <w:rFonts w:eastAsia="SimSu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2852</Characters>
  <Lines>23</Lines>
  <Paragraphs>6</Paragraphs>
  <TotalTime>57</TotalTime>
  <ScaleCrop>false</ScaleCrop>
  <LinksUpToDate>false</LinksUpToDate>
  <CharactersWithSpaces>3346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2023-07-07T02:22:00Z</dcterms:created>
  <dc:creator>Алена</dc:creator>
  <cp:lastModifiedBy>ППЗ</cp:lastModifiedBy>
  <cp:lastPrinted>2025-08-09T01:40:00Z</cp:lastPrinted>
  <dcterms:modified xsi:type="dcterms:W3CDTF">2025-09-05T10:26:56Z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C1163B6E516E4615BF15C57493C562B7_12</vt:lpwstr>
  </property>
</Properties>
</file>