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142B5" w14:textId="2264DB3E" w:rsidR="00EA2D9B" w:rsidRPr="00EA2D9B" w:rsidRDefault="00EA2D9B" w:rsidP="005E4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EA2D9B">
        <w:rPr>
          <w:rFonts w:ascii="Times New Roman" w:eastAsia="Times New Roman" w:hAnsi="Times New Roman" w:cs="Times New Roman"/>
          <w:b/>
          <w:noProof/>
          <w:sz w:val="32"/>
          <w:szCs w:val="24"/>
          <w:lang w:eastAsia="ru-RU"/>
        </w:rPr>
        <w:drawing>
          <wp:inline distT="0" distB="0" distL="0" distR="0" wp14:anchorId="0649E134" wp14:editId="41386001">
            <wp:extent cx="6953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DA2E1" w14:textId="77777777" w:rsidR="0089597A" w:rsidRPr="0089597A" w:rsidRDefault="0089597A" w:rsidP="005E4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8718F6" w14:textId="09158AB1" w:rsidR="00EA2D9B" w:rsidRPr="00EA2D9B" w:rsidRDefault="00EA2D9B" w:rsidP="005E4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A2D9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14:paraId="2ED5884F" w14:textId="77777777" w:rsidR="00EA2D9B" w:rsidRPr="00EA2D9B" w:rsidRDefault="00EA2D9B" w:rsidP="005E4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A2D9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КАЛАРСКОГО МУНИЦИПАЛЬНОГО ОКРУГА ЗАБАЙКАЛЬСКОГО КРАЯ</w:t>
      </w:r>
    </w:p>
    <w:p w14:paraId="50DB0A9A" w14:textId="77777777" w:rsidR="00EA2D9B" w:rsidRPr="00EA2D9B" w:rsidRDefault="00EA2D9B" w:rsidP="005E4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328FDB" w14:textId="77777777" w:rsidR="00EA2D9B" w:rsidRPr="00EA2D9B" w:rsidRDefault="00EA2D9B" w:rsidP="005E4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EA2D9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ПОСТАНОВЛЕНИЕ</w:t>
      </w:r>
    </w:p>
    <w:p w14:paraId="74C5C38F" w14:textId="77777777" w:rsidR="00EA2D9B" w:rsidRPr="00EA2D9B" w:rsidRDefault="00EA2D9B" w:rsidP="005E4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EC40A7" w14:textId="1A765124" w:rsidR="00EA2D9B" w:rsidRPr="00EA2D9B" w:rsidRDefault="00E06B25" w:rsidP="005E4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60CE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6160B" w:rsidRPr="00195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="00EA2D9B" w:rsidRPr="00EA2D9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57B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2D9B" w:rsidRPr="00EA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A2D9B" w:rsidRPr="00EA2D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2D9B" w:rsidRPr="00EA2D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2D9B" w:rsidRPr="00EA2D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2D9B" w:rsidRPr="00EA2D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2D9B" w:rsidRPr="00EA2D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2D9B" w:rsidRPr="00EA2D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2D9B" w:rsidRPr="00EA2D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5F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2D9B" w:rsidRPr="00EA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65E63">
        <w:rPr>
          <w:rFonts w:ascii="Times New Roman" w:eastAsia="Times New Roman" w:hAnsi="Times New Roman" w:cs="Times New Roman"/>
          <w:sz w:val="28"/>
          <w:szCs w:val="28"/>
          <w:lang w:eastAsia="ru-RU"/>
        </w:rPr>
        <w:t>1309</w:t>
      </w:r>
    </w:p>
    <w:p w14:paraId="4887E3A0" w14:textId="4C9C53A5" w:rsidR="00E05F82" w:rsidRDefault="00EA2D9B" w:rsidP="005E4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2D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с. Чара</w:t>
      </w:r>
      <w:bookmarkStart w:id="0" w:name="_Hlk145493883"/>
    </w:p>
    <w:p w14:paraId="2441BC6E" w14:textId="3AF6C619" w:rsidR="004F7BE8" w:rsidRDefault="004F7BE8" w:rsidP="005E4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B34C9F7" w14:textId="0222BBF9" w:rsidR="004F7BE8" w:rsidRPr="00195948" w:rsidRDefault="00195948" w:rsidP="005E4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9594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Об </w:t>
      </w:r>
      <w:r w:rsidR="00215DB9">
        <w:rPr>
          <w:rFonts w:ascii="Times New Roman" w:hAnsi="Times New Roman" w:cs="Times New Roman"/>
          <w:b/>
          <w:spacing w:val="-10"/>
          <w:sz w:val="28"/>
          <w:szCs w:val="28"/>
        </w:rPr>
        <w:t>установлении</w:t>
      </w:r>
      <w:r w:rsidRPr="0019594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норматива стоимости одного квадратного метра общей площади жилого помещения по Каларскому муниципальному округу Забайкальского края для расчета размера социальной выплаты в рамках мероприятия по обеспечению жильем молодых семей</w:t>
      </w:r>
    </w:p>
    <w:bookmarkEnd w:id="0"/>
    <w:p w14:paraId="4697D2D2" w14:textId="74304005" w:rsidR="008142FF" w:rsidRDefault="008142FF" w:rsidP="005E4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C4A1D" w14:textId="10E153FA" w:rsidR="00215DB9" w:rsidRDefault="00215DB9" w:rsidP="005E4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В целях реализации прав и законных интересов граждан в сфере жилищных правоотношений, </w:t>
      </w:r>
      <w:r w:rsidRPr="00215DB9"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r w:rsidR="00A60CE2">
        <w:rPr>
          <w:rFonts w:ascii="Times New Roman" w:hAnsi="Times New Roman" w:cs="Times New Roman"/>
          <w:spacing w:val="-10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spacing w:val="-10"/>
          <w:sz w:val="28"/>
          <w:szCs w:val="28"/>
        </w:rPr>
        <w:t>постановлением администрации Каларского муниципальн</w:t>
      </w:r>
      <w:r w:rsidR="00A60CE2">
        <w:rPr>
          <w:rFonts w:ascii="Times New Roman" w:hAnsi="Times New Roman" w:cs="Times New Roman"/>
          <w:spacing w:val="-10"/>
          <w:sz w:val="28"/>
          <w:szCs w:val="28"/>
        </w:rPr>
        <w:t xml:space="preserve">ого округа Забайкальского края </w:t>
      </w:r>
      <w:r>
        <w:rPr>
          <w:rFonts w:ascii="Times New Roman" w:hAnsi="Times New Roman" w:cs="Times New Roman"/>
          <w:spacing w:val="-10"/>
          <w:sz w:val="28"/>
          <w:szCs w:val="28"/>
        </w:rPr>
        <w:t>от 30</w:t>
      </w:r>
      <w:r w:rsidR="001458C3">
        <w:rPr>
          <w:rFonts w:ascii="Times New Roman" w:hAnsi="Times New Roman" w:cs="Times New Roman"/>
          <w:spacing w:val="-10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pacing w:val="-10"/>
          <w:sz w:val="28"/>
          <w:szCs w:val="28"/>
        </w:rPr>
        <w:t>2025</w:t>
      </w:r>
      <w:r w:rsidR="005E452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г</w:t>
      </w:r>
      <w:r w:rsidR="005E4527">
        <w:rPr>
          <w:rFonts w:ascii="Times New Roman" w:hAnsi="Times New Roman" w:cs="Times New Roman"/>
          <w:spacing w:val="-10"/>
          <w:sz w:val="28"/>
          <w:szCs w:val="28"/>
        </w:rPr>
        <w:t>ода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№ 1300 «</w:t>
      </w:r>
      <w:r w:rsidRPr="00215DB9">
        <w:rPr>
          <w:rFonts w:ascii="Times New Roman" w:hAnsi="Times New Roman" w:cs="Times New Roman"/>
          <w:spacing w:val="-10"/>
          <w:sz w:val="28"/>
          <w:szCs w:val="28"/>
        </w:rPr>
        <w:t>Об утверждении Порядка определения норматива стоимости одного квадратного метра общей площади жилого помещения по Каларскому муниципальному округу Забайкальского края для расчета размера социальной выплаты в рамках мероприятия по обеспечению жильем молодых семей</w:t>
      </w:r>
      <w:r>
        <w:rPr>
          <w:rFonts w:ascii="Times New Roman" w:hAnsi="Times New Roman" w:cs="Times New Roman"/>
          <w:spacing w:val="-10"/>
          <w:sz w:val="28"/>
          <w:szCs w:val="28"/>
        </w:rPr>
        <w:t>», р</w:t>
      </w:r>
      <w:r w:rsidR="00195948" w:rsidRPr="00195948">
        <w:rPr>
          <w:rFonts w:ascii="Times New Roman" w:hAnsi="Times New Roman" w:cs="Times New Roman"/>
          <w:spacing w:val="-10"/>
          <w:sz w:val="28"/>
          <w:szCs w:val="28"/>
        </w:rPr>
        <w:t>уководствуясь</w:t>
      </w:r>
      <w:r w:rsidR="00195948" w:rsidRPr="00195948">
        <w:rPr>
          <w:rFonts w:ascii="Times New Roman" w:hAnsi="Times New Roman" w:cs="Times New Roman"/>
          <w:sz w:val="28"/>
          <w:szCs w:val="28"/>
        </w:rPr>
        <w:t xml:space="preserve"> </w:t>
      </w:r>
      <w:r w:rsidR="005E4527">
        <w:rPr>
          <w:rFonts w:ascii="Times New Roman" w:hAnsi="Times New Roman" w:cs="Times New Roman"/>
          <w:sz w:val="28"/>
          <w:szCs w:val="28"/>
        </w:rPr>
        <w:t xml:space="preserve">ст. 32 </w:t>
      </w:r>
      <w:r w:rsidR="00195948" w:rsidRPr="00195948">
        <w:rPr>
          <w:rFonts w:ascii="Times New Roman" w:hAnsi="Times New Roman" w:cs="Times New Roman"/>
          <w:sz w:val="28"/>
          <w:szCs w:val="28"/>
        </w:rPr>
        <w:t>Устав</w:t>
      </w:r>
      <w:r w:rsidR="005E4527">
        <w:rPr>
          <w:rFonts w:ascii="Times New Roman" w:hAnsi="Times New Roman" w:cs="Times New Roman"/>
          <w:sz w:val="28"/>
          <w:szCs w:val="28"/>
        </w:rPr>
        <w:t>а</w:t>
      </w:r>
      <w:r w:rsidR="00195948" w:rsidRPr="00195948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</w:t>
      </w:r>
      <w:r w:rsidR="005E4527">
        <w:rPr>
          <w:rFonts w:ascii="Times New Roman" w:hAnsi="Times New Roman" w:cs="Times New Roman"/>
          <w:sz w:val="28"/>
          <w:szCs w:val="28"/>
        </w:rPr>
        <w:t xml:space="preserve">, администрация Каларского муниципального округа Забайкальского края </w:t>
      </w:r>
      <w:r w:rsidR="005E4527" w:rsidRPr="005E452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75FB7651" w14:textId="77777777" w:rsidR="001458C3" w:rsidRPr="00215DB9" w:rsidRDefault="001458C3" w:rsidP="005E4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E547AB" w14:textId="78CA048A" w:rsidR="00B6731C" w:rsidRPr="00B6731C" w:rsidRDefault="00071C2C" w:rsidP="005E4527">
      <w:pPr>
        <w:pStyle w:val="ConsPlusTitle"/>
        <w:widowControl/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B6731C">
        <w:rPr>
          <w:rFonts w:ascii="Times New Roman" w:hAnsi="Times New Roman" w:cs="Times New Roman"/>
          <w:b w:val="0"/>
          <w:spacing w:val="2"/>
          <w:sz w:val="28"/>
          <w:szCs w:val="28"/>
        </w:rPr>
        <w:t>У</w:t>
      </w:r>
      <w:r w:rsidR="009C1866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становить в </w:t>
      </w:r>
      <w:r w:rsidR="00195948" w:rsidRPr="00195948">
        <w:rPr>
          <w:rFonts w:ascii="Times New Roman" w:hAnsi="Times New Roman" w:cs="Times New Roman"/>
          <w:b w:val="0"/>
          <w:spacing w:val="2"/>
          <w:sz w:val="28"/>
          <w:szCs w:val="28"/>
        </w:rPr>
        <w:t>Каларском муниципальном округ</w:t>
      </w:r>
      <w:r w:rsidR="009C1866">
        <w:rPr>
          <w:rFonts w:ascii="Times New Roman" w:hAnsi="Times New Roman" w:cs="Times New Roman"/>
          <w:b w:val="0"/>
          <w:spacing w:val="2"/>
          <w:sz w:val="28"/>
          <w:szCs w:val="28"/>
        </w:rPr>
        <w:t>е</w:t>
      </w:r>
      <w:r w:rsidR="00195948" w:rsidRPr="00195948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Забайкальского края </w:t>
      </w:r>
      <w:r w:rsidR="009C1866">
        <w:rPr>
          <w:rFonts w:ascii="Times New Roman" w:hAnsi="Times New Roman" w:cs="Times New Roman"/>
          <w:b w:val="0"/>
          <w:spacing w:val="2"/>
          <w:sz w:val="28"/>
          <w:szCs w:val="28"/>
        </w:rPr>
        <w:t>норматив стоимости одного квадратного метра общей площади жилого помещения на</w:t>
      </w:r>
      <w:r w:rsidR="009C1866" w:rsidRPr="009C1866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 w:rsidR="009C1866">
        <w:rPr>
          <w:rFonts w:ascii="Times New Roman" w:hAnsi="Times New Roman" w:cs="Times New Roman"/>
          <w:b w:val="0"/>
          <w:spacing w:val="2"/>
          <w:sz w:val="28"/>
          <w:szCs w:val="28"/>
          <w:lang w:val="en-US"/>
        </w:rPr>
        <w:t>IV</w:t>
      </w:r>
      <w:r w:rsidR="009C1866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 w:rsidR="00CB727E">
        <w:rPr>
          <w:rFonts w:ascii="Times New Roman" w:hAnsi="Times New Roman" w:cs="Times New Roman"/>
          <w:b w:val="0"/>
          <w:spacing w:val="2"/>
          <w:sz w:val="28"/>
          <w:szCs w:val="28"/>
        </w:rPr>
        <w:t>квартал 2025</w:t>
      </w:r>
      <w:r w:rsidR="005E4527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 w:rsidR="00CB727E">
        <w:rPr>
          <w:rFonts w:ascii="Times New Roman" w:hAnsi="Times New Roman" w:cs="Times New Roman"/>
          <w:b w:val="0"/>
          <w:spacing w:val="2"/>
          <w:sz w:val="28"/>
          <w:szCs w:val="28"/>
        </w:rPr>
        <w:t>г</w:t>
      </w:r>
      <w:r w:rsidR="005E4527">
        <w:rPr>
          <w:rFonts w:ascii="Times New Roman" w:hAnsi="Times New Roman" w:cs="Times New Roman"/>
          <w:b w:val="0"/>
          <w:spacing w:val="2"/>
          <w:sz w:val="28"/>
          <w:szCs w:val="28"/>
        </w:rPr>
        <w:t>ода</w:t>
      </w:r>
      <w:r w:rsidR="00CB727E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в размере</w:t>
      </w:r>
      <w:r w:rsidR="00CB727E" w:rsidRPr="00CB727E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 w:rsidR="00CB727E" w:rsidRPr="00CB727E">
        <w:rPr>
          <w:rFonts w:ascii="Times New Roman" w:hAnsi="Times New Roman" w:cs="Times New Roman"/>
          <w:b w:val="0"/>
          <w:sz w:val="28"/>
          <w:szCs w:val="28"/>
        </w:rPr>
        <w:t>703</w:t>
      </w:r>
      <w:r w:rsidR="001458C3">
        <w:rPr>
          <w:rFonts w:ascii="Times New Roman" w:hAnsi="Times New Roman" w:cs="Times New Roman"/>
          <w:b w:val="0"/>
          <w:sz w:val="28"/>
          <w:szCs w:val="28"/>
        </w:rPr>
        <w:t xml:space="preserve">80 </w:t>
      </w:r>
      <w:r w:rsidR="009C1866" w:rsidRPr="00CB727E">
        <w:rPr>
          <w:rFonts w:ascii="Times New Roman" w:hAnsi="Times New Roman" w:cs="Times New Roman"/>
          <w:b w:val="0"/>
          <w:spacing w:val="2"/>
          <w:sz w:val="28"/>
          <w:szCs w:val="28"/>
        </w:rPr>
        <w:t>(</w:t>
      </w:r>
      <w:r w:rsidR="00CB727E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семьдесят тысяч триста </w:t>
      </w:r>
      <w:r w:rsidR="001458C3">
        <w:rPr>
          <w:rFonts w:ascii="Times New Roman" w:hAnsi="Times New Roman" w:cs="Times New Roman"/>
          <w:b w:val="0"/>
          <w:spacing w:val="2"/>
          <w:sz w:val="28"/>
          <w:szCs w:val="28"/>
        </w:rPr>
        <w:t>восемьдесят</w:t>
      </w:r>
      <w:r w:rsidR="009C1866" w:rsidRPr="00CB727E">
        <w:rPr>
          <w:rFonts w:ascii="Times New Roman" w:hAnsi="Times New Roman" w:cs="Times New Roman"/>
          <w:b w:val="0"/>
          <w:spacing w:val="2"/>
          <w:sz w:val="28"/>
          <w:szCs w:val="28"/>
        </w:rPr>
        <w:t>)</w:t>
      </w:r>
      <w:r w:rsidR="00CB727E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рублей </w:t>
      </w:r>
      <w:r w:rsidR="00195948" w:rsidRPr="00195948">
        <w:rPr>
          <w:rFonts w:ascii="Times New Roman" w:hAnsi="Times New Roman" w:cs="Times New Roman"/>
          <w:b w:val="0"/>
          <w:spacing w:val="2"/>
          <w:sz w:val="28"/>
          <w:szCs w:val="28"/>
        </w:rPr>
        <w:t>для расчета размера социальной выплаты в рамках мероприятия по обеспечению жильем молодых семей</w:t>
      </w:r>
      <w:r w:rsidR="001458C3">
        <w:rPr>
          <w:rFonts w:ascii="Times New Roman" w:hAnsi="Times New Roman" w:cs="Times New Roman"/>
          <w:b w:val="0"/>
          <w:spacing w:val="2"/>
          <w:sz w:val="28"/>
          <w:szCs w:val="28"/>
        </w:rPr>
        <w:t>, согласно прилагаемого расчета.</w:t>
      </w:r>
    </w:p>
    <w:p w14:paraId="10CB2AD9" w14:textId="35B54237" w:rsidR="008142FF" w:rsidRPr="00B6731C" w:rsidRDefault="00E16F98" w:rsidP="005E4527">
      <w:pPr>
        <w:pStyle w:val="ConsPlusTitle"/>
        <w:widowControl/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E16F98">
        <w:rPr>
          <w:rFonts w:ascii="Times New Roman" w:hAnsi="Times New Roman" w:cs="Times New Roman"/>
          <w:b w:val="0"/>
          <w:spacing w:val="2"/>
          <w:sz w:val="28"/>
          <w:szCs w:val="28"/>
        </w:rPr>
        <w:t>Настоящее постановление вступает в силу на следующий день после дня его официального опубликования в сетевом издании «Каларский район: день</w:t>
      </w:r>
      <w:r w:rsidR="009155B4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за днем» https://newchara.ru/</w:t>
      </w:r>
      <w:r w:rsidR="00B74FD7">
        <w:rPr>
          <w:rFonts w:ascii="Times New Roman" w:hAnsi="Times New Roman" w:cs="Times New Roman"/>
          <w:b w:val="0"/>
          <w:spacing w:val="2"/>
          <w:sz w:val="28"/>
          <w:szCs w:val="28"/>
        </w:rPr>
        <w:t>.</w:t>
      </w:r>
      <w:r w:rsidR="009155B4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</w:p>
    <w:p w14:paraId="6C1CA26E" w14:textId="2D3C6A26" w:rsidR="00EA2D9B" w:rsidRDefault="00EA2D9B" w:rsidP="005E4527">
      <w:pPr>
        <w:widowControl w:val="0"/>
        <w:shd w:val="clear" w:color="auto" w:fill="FFFFFF"/>
        <w:tabs>
          <w:tab w:val="left" w:pos="13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C0F4C6" w14:textId="627AEF8C" w:rsidR="00D218D3" w:rsidRDefault="00D218D3" w:rsidP="005E4527">
      <w:pPr>
        <w:widowControl w:val="0"/>
        <w:shd w:val="clear" w:color="auto" w:fill="FFFFFF"/>
        <w:tabs>
          <w:tab w:val="left" w:pos="13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44C0BB" w14:textId="77777777" w:rsidR="00D218D3" w:rsidRPr="00F13569" w:rsidRDefault="00D218D3" w:rsidP="005E4527">
      <w:pPr>
        <w:widowControl w:val="0"/>
        <w:shd w:val="clear" w:color="auto" w:fill="FFFFFF"/>
        <w:tabs>
          <w:tab w:val="left" w:pos="13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56F2B9" w14:textId="77777777" w:rsidR="0089597A" w:rsidRDefault="00D4136A" w:rsidP="005E4527">
      <w:pPr>
        <w:widowControl w:val="0"/>
        <w:tabs>
          <w:tab w:val="left" w:pos="1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6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A2D9B" w:rsidRPr="00F13569">
        <w:rPr>
          <w:rFonts w:ascii="Times New Roman" w:eastAsia="Times New Roman" w:hAnsi="Times New Roman" w:cs="Times New Roman"/>
          <w:sz w:val="28"/>
          <w:szCs w:val="28"/>
        </w:rPr>
        <w:t xml:space="preserve">лава Каларского муниципального </w:t>
      </w:r>
    </w:p>
    <w:p w14:paraId="39A536AA" w14:textId="2C2CA73E" w:rsidR="00EA2D9B" w:rsidRDefault="00EA2D9B" w:rsidP="005E4527">
      <w:pPr>
        <w:widowControl w:val="0"/>
        <w:tabs>
          <w:tab w:val="left" w:pos="1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69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8959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3569">
        <w:rPr>
          <w:rFonts w:ascii="Times New Roman" w:eastAsia="Times New Roman" w:hAnsi="Times New Roman" w:cs="Times New Roman"/>
          <w:sz w:val="28"/>
          <w:szCs w:val="28"/>
        </w:rPr>
        <w:t>Забайкальского края</w:t>
      </w:r>
      <w:r w:rsidR="0089597A">
        <w:rPr>
          <w:rFonts w:ascii="Times New Roman" w:eastAsia="Times New Roman" w:hAnsi="Times New Roman" w:cs="Times New Roman"/>
          <w:sz w:val="28"/>
          <w:szCs w:val="28"/>
        </w:rPr>
        <w:tab/>
      </w:r>
      <w:r w:rsidR="0089597A">
        <w:rPr>
          <w:rFonts w:ascii="Times New Roman" w:eastAsia="Times New Roman" w:hAnsi="Times New Roman" w:cs="Times New Roman"/>
          <w:sz w:val="28"/>
          <w:szCs w:val="28"/>
        </w:rPr>
        <w:tab/>
      </w:r>
      <w:r w:rsidR="0089597A">
        <w:rPr>
          <w:rFonts w:ascii="Times New Roman" w:eastAsia="Times New Roman" w:hAnsi="Times New Roman" w:cs="Times New Roman"/>
          <w:sz w:val="28"/>
          <w:szCs w:val="28"/>
        </w:rPr>
        <w:tab/>
      </w:r>
      <w:r w:rsidR="0089597A">
        <w:rPr>
          <w:rFonts w:ascii="Times New Roman" w:eastAsia="Times New Roman" w:hAnsi="Times New Roman" w:cs="Times New Roman"/>
          <w:sz w:val="28"/>
          <w:szCs w:val="28"/>
        </w:rPr>
        <w:tab/>
      </w:r>
      <w:r w:rsidR="0089597A">
        <w:rPr>
          <w:rFonts w:ascii="Times New Roman" w:eastAsia="Times New Roman" w:hAnsi="Times New Roman" w:cs="Times New Roman"/>
          <w:sz w:val="28"/>
          <w:szCs w:val="28"/>
        </w:rPr>
        <w:tab/>
      </w:r>
      <w:r w:rsidR="0089597A">
        <w:rPr>
          <w:rFonts w:ascii="Times New Roman" w:eastAsia="Times New Roman" w:hAnsi="Times New Roman" w:cs="Times New Roman"/>
          <w:sz w:val="28"/>
          <w:szCs w:val="28"/>
        </w:rPr>
        <w:tab/>
      </w:r>
      <w:r w:rsidRPr="00F13569">
        <w:rPr>
          <w:rFonts w:ascii="Times New Roman" w:eastAsia="Times New Roman" w:hAnsi="Times New Roman" w:cs="Times New Roman"/>
          <w:sz w:val="28"/>
          <w:szCs w:val="28"/>
        </w:rPr>
        <w:t>В.В. Устюжанин</w:t>
      </w:r>
    </w:p>
    <w:p w14:paraId="4818B86F" w14:textId="77685C07" w:rsidR="0089597A" w:rsidRDefault="0089597A" w:rsidP="005E4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0D508795" w14:textId="791D252E" w:rsidR="00D85ECE" w:rsidRPr="005E4527" w:rsidRDefault="00D85ECE" w:rsidP="005E4527">
      <w:pPr>
        <w:pStyle w:val="consplustitle0"/>
        <w:spacing w:before="0" w:beforeAutospacing="0" w:after="0" w:afterAutospacing="0"/>
        <w:ind w:left="4536"/>
        <w:jc w:val="center"/>
        <w:rPr>
          <w:b/>
          <w:sz w:val="28"/>
          <w:szCs w:val="28"/>
        </w:rPr>
      </w:pPr>
      <w:r w:rsidRPr="005E4527">
        <w:rPr>
          <w:b/>
          <w:sz w:val="28"/>
          <w:szCs w:val="28"/>
        </w:rPr>
        <w:lastRenderedPageBreak/>
        <w:t>УТВЕРЖДЕН</w:t>
      </w:r>
    </w:p>
    <w:p w14:paraId="43C93D58" w14:textId="656E1706" w:rsidR="00052511" w:rsidRPr="00F72EE0" w:rsidRDefault="00052511" w:rsidP="005E4527">
      <w:pPr>
        <w:pStyle w:val="consplustitle0"/>
        <w:spacing w:before="0" w:beforeAutospacing="0" w:after="0" w:afterAutospacing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F72EE0">
        <w:rPr>
          <w:sz w:val="28"/>
          <w:szCs w:val="28"/>
        </w:rPr>
        <w:t>остановлением администрации</w:t>
      </w:r>
    </w:p>
    <w:p w14:paraId="1A4332A9" w14:textId="77777777" w:rsidR="00052511" w:rsidRPr="00F72EE0" w:rsidRDefault="00052511" w:rsidP="005E4527">
      <w:pPr>
        <w:pStyle w:val="consplustitle0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F72EE0">
        <w:rPr>
          <w:sz w:val="28"/>
          <w:szCs w:val="28"/>
        </w:rPr>
        <w:t>Каларского муниципального округа Забайкальского края</w:t>
      </w:r>
    </w:p>
    <w:p w14:paraId="1EFB4122" w14:textId="6773D32E" w:rsidR="00052511" w:rsidRPr="00F72EE0" w:rsidRDefault="00052511" w:rsidP="005E4527">
      <w:pPr>
        <w:pStyle w:val="consplustitle0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F72EE0">
        <w:rPr>
          <w:sz w:val="28"/>
          <w:szCs w:val="28"/>
        </w:rPr>
        <w:t xml:space="preserve">от </w:t>
      </w:r>
      <w:r w:rsidR="00E06B25">
        <w:rPr>
          <w:sz w:val="28"/>
          <w:szCs w:val="28"/>
        </w:rPr>
        <w:t>3</w:t>
      </w:r>
      <w:r w:rsidR="00A60CE2">
        <w:rPr>
          <w:sz w:val="28"/>
          <w:szCs w:val="28"/>
        </w:rPr>
        <w:t>0</w:t>
      </w:r>
      <w:r w:rsidR="00D85ECE"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2025</w:t>
      </w:r>
      <w:r w:rsidRPr="00F72EE0">
        <w:rPr>
          <w:sz w:val="28"/>
          <w:szCs w:val="28"/>
        </w:rPr>
        <w:t xml:space="preserve"> г. № </w:t>
      </w:r>
      <w:r w:rsidR="00965E63">
        <w:rPr>
          <w:sz w:val="28"/>
          <w:szCs w:val="28"/>
        </w:rPr>
        <w:t>1309</w:t>
      </w:r>
    </w:p>
    <w:p w14:paraId="45CE3B42" w14:textId="77777777" w:rsidR="009F1337" w:rsidRDefault="009F1337" w:rsidP="005E4527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6200FB" w14:textId="77777777" w:rsidR="00A60CE2" w:rsidRPr="00B74FD7" w:rsidRDefault="00A60CE2" w:rsidP="005E45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FD7">
        <w:rPr>
          <w:rFonts w:ascii="Times New Roman" w:hAnsi="Times New Roman" w:cs="Times New Roman"/>
          <w:b/>
          <w:sz w:val="28"/>
          <w:szCs w:val="28"/>
        </w:rPr>
        <w:t>Расчет</w:t>
      </w:r>
    </w:p>
    <w:p w14:paraId="4B731D39" w14:textId="1AAE9831" w:rsidR="00DC7127" w:rsidRDefault="00A60CE2" w:rsidP="005E45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FD7">
        <w:rPr>
          <w:rFonts w:ascii="Times New Roman" w:hAnsi="Times New Roman" w:cs="Times New Roman"/>
          <w:b/>
          <w:sz w:val="28"/>
          <w:szCs w:val="28"/>
        </w:rPr>
        <w:t>норматива стоимости одного квадратного метра площади жилого помещения по Каларскому муниципальному округу Забайкальского края для расчета размера социально</w:t>
      </w:r>
      <w:r w:rsidR="00B735DD" w:rsidRPr="00B74FD7">
        <w:rPr>
          <w:rFonts w:ascii="Times New Roman" w:hAnsi="Times New Roman" w:cs="Times New Roman"/>
          <w:b/>
          <w:sz w:val="28"/>
          <w:szCs w:val="28"/>
        </w:rPr>
        <w:t xml:space="preserve">й выплаты в рамках мероприятия </w:t>
      </w:r>
      <w:r w:rsidRPr="00B74FD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824C1" w:rsidRPr="00B74FD7">
        <w:rPr>
          <w:rFonts w:ascii="Times New Roman" w:hAnsi="Times New Roman" w:cs="Times New Roman"/>
          <w:b/>
          <w:sz w:val="28"/>
          <w:szCs w:val="28"/>
        </w:rPr>
        <w:t xml:space="preserve">обеспечению жильем молодых семей на </w:t>
      </w:r>
      <w:r w:rsidR="00F824C1" w:rsidRPr="00B74FD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F824C1" w:rsidRPr="00B74FD7">
        <w:rPr>
          <w:rFonts w:ascii="Times New Roman" w:hAnsi="Times New Roman" w:cs="Times New Roman"/>
          <w:b/>
          <w:sz w:val="28"/>
          <w:szCs w:val="28"/>
        </w:rPr>
        <w:t xml:space="preserve"> квартал 2025</w:t>
      </w:r>
      <w:r w:rsidR="005E4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4C1" w:rsidRPr="00B74FD7">
        <w:rPr>
          <w:rFonts w:ascii="Times New Roman" w:hAnsi="Times New Roman" w:cs="Times New Roman"/>
          <w:b/>
          <w:sz w:val="28"/>
          <w:szCs w:val="28"/>
        </w:rPr>
        <w:t>г.</w:t>
      </w:r>
    </w:p>
    <w:p w14:paraId="6E284A12" w14:textId="77777777" w:rsidR="005E4527" w:rsidRPr="00B74FD7" w:rsidRDefault="005E4527" w:rsidP="005E45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AF336" w14:textId="2C9ABC9D" w:rsidR="00F824C1" w:rsidRPr="009155B4" w:rsidRDefault="00DC7127" w:rsidP="005E4527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  <w:r w:rsidRPr="009155B4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Расчет средней цены предложения одного квадратного метра общей площади жилья, выставленного на первичном рынке жилья на территории Каларского муниципального округа Забайкальского края.</w:t>
      </w:r>
    </w:p>
    <w:tbl>
      <w:tblPr>
        <w:tblW w:w="974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1"/>
        <w:gridCol w:w="4111"/>
        <w:gridCol w:w="3260"/>
      </w:tblGrid>
      <w:tr w:rsidR="002D0BA4" w:rsidRPr="001458C3" w14:paraId="54D9D1D3" w14:textId="0B92897E" w:rsidTr="000D56F8">
        <w:trPr>
          <w:trHeight w:val="270"/>
        </w:trPr>
        <w:tc>
          <w:tcPr>
            <w:tcW w:w="2371" w:type="dxa"/>
          </w:tcPr>
          <w:p w14:paraId="3A5E75CB" w14:textId="08EAF4D4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4111" w:type="dxa"/>
          </w:tcPr>
          <w:p w14:paraId="55C56A8D" w14:textId="284B9FDA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Цена предложения (</w:t>
            </w:r>
            <w:proofErr w:type="spellStart"/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Цпр</w:t>
            </w:r>
            <w:proofErr w:type="spellEnd"/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), руб.</w:t>
            </w:r>
          </w:p>
        </w:tc>
        <w:tc>
          <w:tcPr>
            <w:tcW w:w="3260" w:type="dxa"/>
          </w:tcPr>
          <w:p w14:paraId="7F63AC7B" w14:textId="3672A5C3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Площадь помещения (</w:t>
            </w: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en-US" w:eastAsia="ru-RU"/>
              </w:rPr>
              <w:t>S</w:t>
            </w: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)</w:t>
            </w:r>
          </w:p>
        </w:tc>
      </w:tr>
      <w:tr w:rsidR="002D0BA4" w:rsidRPr="001458C3" w14:paraId="45EC4AF2" w14:textId="750927A1" w:rsidTr="000D56F8">
        <w:trPr>
          <w:trHeight w:val="289"/>
        </w:trPr>
        <w:tc>
          <w:tcPr>
            <w:tcW w:w="2371" w:type="dxa"/>
          </w:tcPr>
          <w:p w14:paraId="719A423E" w14:textId="499C6507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</w:tcPr>
          <w:p w14:paraId="78445129" w14:textId="0FDCA506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</w:tcPr>
          <w:p w14:paraId="169FCF2B" w14:textId="1EB384BD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0</w:t>
            </w:r>
          </w:p>
        </w:tc>
      </w:tr>
      <w:tr w:rsidR="002D0BA4" w:rsidRPr="001458C3" w14:paraId="1514B7D9" w14:textId="30877A88" w:rsidTr="000D56F8">
        <w:trPr>
          <w:trHeight w:val="171"/>
        </w:trPr>
        <w:tc>
          <w:tcPr>
            <w:tcW w:w="2371" w:type="dxa"/>
          </w:tcPr>
          <w:p w14:paraId="54B3E994" w14:textId="79E4C672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111" w:type="dxa"/>
          </w:tcPr>
          <w:p w14:paraId="7C0F7A5C" w14:textId="57ED70DD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</w:tcPr>
          <w:p w14:paraId="5364F18C" w14:textId="4B0FA3B4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0</w:t>
            </w:r>
          </w:p>
        </w:tc>
      </w:tr>
      <w:tr w:rsidR="000D56F8" w:rsidRPr="001458C3" w14:paraId="3F46AC71" w14:textId="77777777" w:rsidTr="000D56F8">
        <w:trPr>
          <w:trHeight w:val="171"/>
        </w:trPr>
        <w:tc>
          <w:tcPr>
            <w:tcW w:w="2371" w:type="dxa"/>
          </w:tcPr>
          <w:p w14:paraId="12D2BF92" w14:textId="77777777" w:rsidR="000D56F8" w:rsidRPr="001458C3" w:rsidRDefault="000D56F8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3A0BFDBC" w14:textId="0D555118" w:rsidR="000D56F8" w:rsidRPr="001458C3" w:rsidRDefault="000D56F8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en-US" w:eastAsia="ru-RU"/>
              </w:rPr>
            </w:pPr>
            <w:proofErr w:type="spellStart"/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СЦпр</w:t>
            </w:r>
            <w:proofErr w:type="spellEnd"/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=</w:t>
            </w:r>
            <w:proofErr w:type="spellStart"/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Цпр</w:t>
            </w:r>
            <w:proofErr w:type="spellEnd"/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/</w:t>
            </w: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3260" w:type="dxa"/>
          </w:tcPr>
          <w:p w14:paraId="7911E9E3" w14:textId="77777777" w:rsidR="000D56F8" w:rsidRPr="001458C3" w:rsidRDefault="000D56F8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</w:tr>
    </w:tbl>
    <w:p w14:paraId="23F43575" w14:textId="01CD5434" w:rsidR="00F71D2E" w:rsidRPr="000D56F8" w:rsidRDefault="00B153AE" w:rsidP="005E4527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  <w:r w:rsidRPr="000D56F8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Расчет средней цены предложения одного квадратного метра общей площади жилья, выставленного на вторичном рынке жилья на территории Каларского муниципальн</w:t>
      </w:r>
      <w:r w:rsidR="00F71D2E" w:rsidRPr="000D56F8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ого округа Забайкальского края.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1"/>
        <w:gridCol w:w="3150"/>
        <w:gridCol w:w="4186"/>
      </w:tblGrid>
      <w:tr w:rsidR="002D0BA4" w:rsidRPr="001458C3" w14:paraId="4D029767" w14:textId="77777777" w:rsidTr="001458C3">
        <w:trPr>
          <w:trHeight w:val="660"/>
        </w:trPr>
        <w:tc>
          <w:tcPr>
            <w:tcW w:w="2371" w:type="dxa"/>
          </w:tcPr>
          <w:p w14:paraId="6AB39ED8" w14:textId="77777777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bookmarkStart w:id="1" w:name="_GoBack" w:colFirst="0" w:colLast="0"/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3150" w:type="dxa"/>
          </w:tcPr>
          <w:p w14:paraId="07E1C067" w14:textId="6178E965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Цена предложения (</w:t>
            </w:r>
            <w:proofErr w:type="spellStart"/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Цвр</w:t>
            </w:r>
            <w:proofErr w:type="spellEnd"/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), руб.</w:t>
            </w:r>
          </w:p>
        </w:tc>
        <w:tc>
          <w:tcPr>
            <w:tcW w:w="4186" w:type="dxa"/>
          </w:tcPr>
          <w:p w14:paraId="7A9EF386" w14:textId="77777777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Площадь помещения (</w:t>
            </w: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en-US" w:eastAsia="ru-RU"/>
              </w:rPr>
              <w:t>S</w:t>
            </w: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)</w:t>
            </w:r>
          </w:p>
        </w:tc>
      </w:tr>
      <w:tr w:rsidR="002D0BA4" w:rsidRPr="001458C3" w14:paraId="165BD403" w14:textId="77777777" w:rsidTr="001458C3">
        <w:trPr>
          <w:trHeight w:val="492"/>
        </w:trPr>
        <w:tc>
          <w:tcPr>
            <w:tcW w:w="2371" w:type="dxa"/>
          </w:tcPr>
          <w:p w14:paraId="77771F15" w14:textId="330B94FE" w:rsidR="002D0BA4" w:rsidRPr="001458C3" w:rsidRDefault="000D56F8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Предложение</w:t>
            </w:r>
            <w:r w:rsidR="002D0BA4"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3150" w:type="dxa"/>
          </w:tcPr>
          <w:p w14:paraId="2FF07293" w14:textId="0B47B4F4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999 000, 00</w:t>
            </w:r>
          </w:p>
        </w:tc>
        <w:tc>
          <w:tcPr>
            <w:tcW w:w="4186" w:type="dxa"/>
          </w:tcPr>
          <w:p w14:paraId="36683450" w14:textId="58F5BEAB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50,1</w:t>
            </w:r>
          </w:p>
        </w:tc>
      </w:tr>
      <w:tr w:rsidR="002D0BA4" w:rsidRPr="001458C3" w14:paraId="6FCC7088" w14:textId="77777777" w:rsidTr="001458C3">
        <w:trPr>
          <w:trHeight w:val="319"/>
        </w:trPr>
        <w:tc>
          <w:tcPr>
            <w:tcW w:w="2371" w:type="dxa"/>
          </w:tcPr>
          <w:p w14:paraId="4E526C89" w14:textId="78D491ED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 xml:space="preserve">Предложение </w:t>
            </w:r>
            <w:r w:rsidR="000D56F8"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 xml:space="preserve">  </w:t>
            </w: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3150" w:type="dxa"/>
          </w:tcPr>
          <w:p w14:paraId="4B1AB596" w14:textId="356A01F5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1013 710, 57</w:t>
            </w:r>
          </w:p>
        </w:tc>
        <w:tc>
          <w:tcPr>
            <w:tcW w:w="4186" w:type="dxa"/>
          </w:tcPr>
          <w:p w14:paraId="5AB511F5" w14:textId="10310DE3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52,7</w:t>
            </w:r>
          </w:p>
        </w:tc>
      </w:tr>
      <w:tr w:rsidR="002D0BA4" w:rsidRPr="001458C3" w14:paraId="661E0948" w14:textId="77777777" w:rsidTr="001458C3">
        <w:trPr>
          <w:trHeight w:val="319"/>
        </w:trPr>
        <w:tc>
          <w:tcPr>
            <w:tcW w:w="2371" w:type="dxa"/>
          </w:tcPr>
          <w:p w14:paraId="456B130B" w14:textId="0DEF2BC2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 xml:space="preserve">Предложение </w:t>
            </w:r>
            <w:r w:rsidR="000D56F8"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 xml:space="preserve">  </w:t>
            </w: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3150" w:type="dxa"/>
          </w:tcPr>
          <w:p w14:paraId="37C65959" w14:textId="4B7B682C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1 500 000, 00</w:t>
            </w:r>
          </w:p>
        </w:tc>
        <w:tc>
          <w:tcPr>
            <w:tcW w:w="4186" w:type="dxa"/>
          </w:tcPr>
          <w:p w14:paraId="4F5E88B1" w14:textId="58583DDE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67,3</w:t>
            </w:r>
          </w:p>
        </w:tc>
      </w:tr>
      <w:tr w:rsidR="002D0BA4" w:rsidRPr="001458C3" w14:paraId="1D861868" w14:textId="77777777" w:rsidTr="001458C3">
        <w:trPr>
          <w:trHeight w:val="319"/>
        </w:trPr>
        <w:tc>
          <w:tcPr>
            <w:tcW w:w="2371" w:type="dxa"/>
          </w:tcPr>
          <w:p w14:paraId="71AA6D66" w14:textId="46B52E4B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Предложение № 4</w:t>
            </w:r>
          </w:p>
        </w:tc>
        <w:tc>
          <w:tcPr>
            <w:tcW w:w="3150" w:type="dxa"/>
          </w:tcPr>
          <w:p w14:paraId="3233D598" w14:textId="5D04CD7D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5 000 000,00</w:t>
            </w:r>
          </w:p>
        </w:tc>
        <w:tc>
          <w:tcPr>
            <w:tcW w:w="4186" w:type="dxa"/>
          </w:tcPr>
          <w:p w14:paraId="099605A8" w14:textId="055C014E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42,0</w:t>
            </w:r>
          </w:p>
        </w:tc>
      </w:tr>
      <w:tr w:rsidR="002D0BA4" w:rsidRPr="001458C3" w14:paraId="50C24BB9" w14:textId="77777777" w:rsidTr="001458C3">
        <w:trPr>
          <w:trHeight w:val="319"/>
        </w:trPr>
        <w:tc>
          <w:tcPr>
            <w:tcW w:w="2371" w:type="dxa"/>
          </w:tcPr>
          <w:p w14:paraId="36E27EFB" w14:textId="0EC5CFC9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Предложение № 5</w:t>
            </w:r>
          </w:p>
        </w:tc>
        <w:tc>
          <w:tcPr>
            <w:tcW w:w="3150" w:type="dxa"/>
          </w:tcPr>
          <w:p w14:paraId="2A2E4292" w14:textId="1DD5D5F9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5 000 000,00</w:t>
            </w:r>
          </w:p>
        </w:tc>
        <w:tc>
          <w:tcPr>
            <w:tcW w:w="4186" w:type="dxa"/>
          </w:tcPr>
          <w:p w14:paraId="4BBC9748" w14:textId="2F7E68E8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36,0</w:t>
            </w:r>
          </w:p>
        </w:tc>
      </w:tr>
      <w:tr w:rsidR="002D0BA4" w:rsidRPr="001458C3" w14:paraId="3240E512" w14:textId="77777777" w:rsidTr="001458C3">
        <w:trPr>
          <w:trHeight w:val="319"/>
        </w:trPr>
        <w:tc>
          <w:tcPr>
            <w:tcW w:w="2371" w:type="dxa"/>
          </w:tcPr>
          <w:p w14:paraId="748CA262" w14:textId="23EFC157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Предложение № 6</w:t>
            </w:r>
          </w:p>
        </w:tc>
        <w:tc>
          <w:tcPr>
            <w:tcW w:w="3150" w:type="dxa"/>
          </w:tcPr>
          <w:p w14:paraId="523E8B87" w14:textId="4B1A9BE4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6 000 000,00</w:t>
            </w:r>
          </w:p>
        </w:tc>
        <w:tc>
          <w:tcPr>
            <w:tcW w:w="4186" w:type="dxa"/>
          </w:tcPr>
          <w:p w14:paraId="447B92AF" w14:textId="56DB5AB6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58,0</w:t>
            </w:r>
          </w:p>
        </w:tc>
      </w:tr>
      <w:tr w:rsidR="002D0BA4" w:rsidRPr="001458C3" w14:paraId="21BAB12B" w14:textId="77777777" w:rsidTr="001458C3">
        <w:trPr>
          <w:trHeight w:val="319"/>
        </w:trPr>
        <w:tc>
          <w:tcPr>
            <w:tcW w:w="2371" w:type="dxa"/>
          </w:tcPr>
          <w:p w14:paraId="7B0487EF" w14:textId="68564A4E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Предложение № 7</w:t>
            </w:r>
          </w:p>
        </w:tc>
        <w:tc>
          <w:tcPr>
            <w:tcW w:w="3150" w:type="dxa"/>
          </w:tcPr>
          <w:p w14:paraId="77DFD308" w14:textId="5E84174C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6 000 000,00</w:t>
            </w:r>
          </w:p>
        </w:tc>
        <w:tc>
          <w:tcPr>
            <w:tcW w:w="4186" w:type="dxa"/>
          </w:tcPr>
          <w:p w14:paraId="60AFD9CF" w14:textId="0C7EAEEE" w:rsidR="002D0BA4" w:rsidRPr="001458C3" w:rsidRDefault="002D0BA4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56,4</w:t>
            </w:r>
          </w:p>
        </w:tc>
      </w:tr>
      <w:tr w:rsidR="002D0BA4" w:rsidRPr="001458C3" w14:paraId="53F9C905" w14:textId="77777777" w:rsidTr="001458C3">
        <w:trPr>
          <w:trHeight w:val="171"/>
        </w:trPr>
        <w:tc>
          <w:tcPr>
            <w:tcW w:w="2371" w:type="dxa"/>
          </w:tcPr>
          <w:p w14:paraId="5BE145C3" w14:textId="42F409A1" w:rsidR="002D0BA4" w:rsidRPr="001458C3" w:rsidRDefault="0047796D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50" w:type="dxa"/>
          </w:tcPr>
          <w:p w14:paraId="6C3E3F66" w14:textId="7D2BCEE7" w:rsidR="002D0BA4" w:rsidRPr="001458C3" w:rsidRDefault="0047796D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proofErr w:type="spellStart"/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Цвр</w:t>
            </w:r>
            <w:proofErr w:type="spellEnd"/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 xml:space="preserve"> = Цвр1+ Цвр2+ Цвр3+ Цвр4 + Цвр5+ Цвр6+ Цвр7 = 25 512 710,57</w:t>
            </w:r>
          </w:p>
        </w:tc>
        <w:tc>
          <w:tcPr>
            <w:tcW w:w="4186" w:type="dxa"/>
          </w:tcPr>
          <w:p w14:paraId="2B132C09" w14:textId="06703F8C" w:rsidR="002D0BA4" w:rsidRPr="001458C3" w:rsidRDefault="0047796D" w:rsidP="005E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en-US" w:eastAsia="ru-RU"/>
              </w:rPr>
              <w:t>S</w:t>
            </w: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=</w:t>
            </w: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en-US" w:eastAsia="ru-RU"/>
              </w:rPr>
              <w:t>S</w:t>
            </w: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1+</w:t>
            </w: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en-US" w:eastAsia="ru-RU"/>
              </w:rPr>
              <w:t>S2+S3+S4+S5+S6+S7</w:t>
            </w:r>
            <w:r w:rsidRPr="001458C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=362,50</w:t>
            </w:r>
          </w:p>
        </w:tc>
      </w:tr>
      <w:tr w:rsidR="002D0BA4" w:rsidRPr="001458C3" w14:paraId="695F0F1F" w14:textId="77777777" w:rsidTr="001458C3">
        <w:trPr>
          <w:trHeight w:val="300"/>
        </w:trPr>
        <w:tc>
          <w:tcPr>
            <w:tcW w:w="9707" w:type="dxa"/>
            <w:gridSpan w:val="3"/>
          </w:tcPr>
          <w:p w14:paraId="282332C2" w14:textId="2B159089" w:rsidR="002D0BA4" w:rsidRPr="001458C3" w:rsidRDefault="005045D6" w:rsidP="005E4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8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1458C3" w:rsidRPr="001458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spellStart"/>
            <w:r w:rsidR="0047796D" w:rsidRPr="001458C3">
              <w:rPr>
                <w:rFonts w:ascii="Times New Roman" w:hAnsi="Times New Roman" w:cs="Times New Roman"/>
                <w:sz w:val="24"/>
                <w:szCs w:val="24"/>
              </w:rPr>
              <w:t>СЦвр</w:t>
            </w:r>
            <w:proofErr w:type="spellEnd"/>
            <w:r w:rsidR="0047796D" w:rsidRPr="001458C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="0047796D" w:rsidRPr="001458C3">
              <w:rPr>
                <w:rFonts w:ascii="Times New Roman" w:hAnsi="Times New Roman" w:cs="Times New Roman"/>
                <w:sz w:val="24"/>
                <w:szCs w:val="24"/>
              </w:rPr>
              <w:t>Цвр</w:t>
            </w:r>
            <w:proofErr w:type="spellEnd"/>
            <w:r w:rsidR="0047796D" w:rsidRPr="001458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796D" w:rsidRPr="00145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45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bookmarkEnd w:id="1"/>
    <w:p w14:paraId="5398EE80" w14:textId="036F13D9" w:rsidR="000D56F8" w:rsidRDefault="006A567C" w:rsidP="005E45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A567C">
        <w:rPr>
          <w:rFonts w:ascii="Times New Roman" w:hAnsi="Times New Roman" w:cs="Times New Roman"/>
          <w:sz w:val="28"/>
          <w:szCs w:val="28"/>
        </w:rPr>
        <w:t>НС</w:t>
      </w:r>
      <w:r w:rsidR="000D56F8">
        <w:rPr>
          <w:rFonts w:ascii="Times New Roman" w:hAnsi="Times New Roman" w:cs="Times New Roman"/>
          <w:sz w:val="28"/>
          <w:szCs w:val="28"/>
        </w:rPr>
        <w:t>=</w:t>
      </w:r>
      <w:r w:rsidRPr="002F43AC">
        <w:rPr>
          <w:rFonts w:ascii="Times New Roman" w:hAnsi="Times New Roman" w:cs="Times New Roman"/>
          <w:sz w:val="28"/>
          <w:szCs w:val="28"/>
        </w:rPr>
        <w:t>25</w:t>
      </w:r>
      <w:r w:rsidR="002F43AC">
        <w:rPr>
          <w:rFonts w:ascii="Times New Roman" w:hAnsi="Times New Roman" w:cs="Times New Roman"/>
          <w:sz w:val="28"/>
          <w:szCs w:val="28"/>
        </w:rPr>
        <w:t> </w:t>
      </w:r>
      <w:r w:rsidRPr="002F43AC">
        <w:rPr>
          <w:rFonts w:ascii="Times New Roman" w:hAnsi="Times New Roman" w:cs="Times New Roman"/>
          <w:sz w:val="28"/>
          <w:szCs w:val="28"/>
        </w:rPr>
        <w:t>512</w:t>
      </w:r>
      <w:r w:rsidR="002F43AC">
        <w:rPr>
          <w:rFonts w:ascii="Times New Roman" w:hAnsi="Times New Roman" w:cs="Times New Roman"/>
          <w:sz w:val="28"/>
          <w:szCs w:val="28"/>
        </w:rPr>
        <w:t xml:space="preserve"> </w:t>
      </w:r>
      <w:r w:rsidRPr="002F43AC">
        <w:rPr>
          <w:rFonts w:ascii="Times New Roman" w:hAnsi="Times New Roman" w:cs="Times New Roman"/>
          <w:sz w:val="28"/>
          <w:szCs w:val="28"/>
        </w:rPr>
        <w:t>710,57:</w:t>
      </w:r>
      <w:r w:rsidR="002F43AC">
        <w:rPr>
          <w:rFonts w:ascii="Times New Roman" w:hAnsi="Times New Roman" w:cs="Times New Roman"/>
          <w:sz w:val="28"/>
          <w:szCs w:val="28"/>
        </w:rPr>
        <w:t xml:space="preserve"> </w:t>
      </w:r>
      <w:r w:rsidR="001458C3">
        <w:rPr>
          <w:rFonts w:ascii="Times New Roman" w:hAnsi="Times New Roman" w:cs="Times New Roman"/>
          <w:sz w:val="28"/>
          <w:szCs w:val="28"/>
        </w:rPr>
        <w:t>362,50=70380</w:t>
      </w:r>
    </w:p>
    <w:p w14:paraId="74A55976" w14:textId="108611B6" w:rsidR="00FC5F30" w:rsidRPr="00CB727E" w:rsidRDefault="006A567C" w:rsidP="005E45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67C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выполненному расчету норматив стоимости</w:t>
      </w:r>
      <w:r w:rsidRPr="0019594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6A567C">
        <w:rPr>
          <w:rFonts w:ascii="Times New Roman" w:hAnsi="Times New Roman" w:cs="Times New Roman"/>
          <w:spacing w:val="-10"/>
          <w:sz w:val="28"/>
          <w:szCs w:val="28"/>
        </w:rPr>
        <w:t>одного квадратного метра общей площади жилого помещения по Каларскому муниципальному округу Забайкальского края для расчета размера социальной выплаты в рамках мероприятия по обеспечению жильем молодых семей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составляет</w:t>
      </w:r>
      <w:r w:rsidR="000D56F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0D56F8">
        <w:rPr>
          <w:rFonts w:ascii="Times New Roman" w:hAnsi="Times New Roman" w:cs="Times New Roman"/>
          <w:sz w:val="28"/>
          <w:szCs w:val="28"/>
        </w:rPr>
        <w:t>703</w:t>
      </w:r>
      <w:r w:rsidR="001458C3">
        <w:rPr>
          <w:rFonts w:ascii="Times New Roman" w:hAnsi="Times New Roman" w:cs="Times New Roman"/>
          <w:sz w:val="28"/>
          <w:szCs w:val="28"/>
        </w:rPr>
        <w:t>80</w:t>
      </w:r>
      <w:r w:rsidR="000D56F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739D786C" w14:textId="77777777" w:rsidR="00D168BB" w:rsidRPr="00FF7398" w:rsidRDefault="00D168BB" w:rsidP="005E452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168BB" w:rsidRPr="00FF7398" w:rsidSect="00CA67C9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790"/>
    <w:multiLevelType w:val="hybridMultilevel"/>
    <w:tmpl w:val="7F5A3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E7B41"/>
    <w:multiLevelType w:val="multilevel"/>
    <w:tmpl w:val="E0A6CF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7283A"/>
    <w:multiLevelType w:val="hybridMultilevel"/>
    <w:tmpl w:val="6758093C"/>
    <w:lvl w:ilvl="0" w:tplc="98300762">
      <w:start w:val="9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03FA"/>
    <w:multiLevelType w:val="multilevel"/>
    <w:tmpl w:val="32A09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276F04"/>
    <w:multiLevelType w:val="hybridMultilevel"/>
    <w:tmpl w:val="582CE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3061B"/>
    <w:multiLevelType w:val="hybridMultilevel"/>
    <w:tmpl w:val="B8066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C363B"/>
    <w:multiLevelType w:val="multilevel"/>
    <w:tmpl w:val="82963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6E107A"/>
    <w:multiLevelType w:val="hybridMultilevel"/>
    <w:tmpl w:val="CA0CA3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E8C1478"/>
    <w:multiLevelType w:val="hybridMultilevel"/>
    <w:tmpl w:val="634EFF8A"/>
    <w:lvl w:ilvl="0" w:tplc="C3ECBD14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B36D1"/>
    <w:multiLevelType w:val="multilevel"/>
    <w:tmpl w:val="6DEC92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0B62209"/>
    <w:multiLevelType w:val="hybridMultilevel"/>
    <w:tmpl w:val="DD6E45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975004"/>
    <w:multiLevelType w:val="hybridMultilevel"/>
    <w:tmpl w:val="9D7C3E84"/>
    <w:lvl w:ilvl="0" w:tplc="2D50E1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101D6"/>
    <w:multiLevelType w:val="multilevel"/>
    <w:tmpl w:val="83524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DA436B"/>
    <w:multiLevelType w:val="multilevel"/>
    <w:tmpl w:val="38CC6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454D54"/>
    <w:multiLevelType w:val="hybridMultilevel"/>
    <w:tmpl w:val="FCBA1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7D7311"/>
    <w:multiLevelType w:val="multilevel"/>
    <w:tmpl w:val="287EE3E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D23282D"/>
    <w:multiLevelType w:val="hybridMultilevel"/>
    <w:tmpl w:val="6D280E4E"/>
    <w:lvl w:ilvl="0" w:tplc="1FFA13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C873E7"/>
    <w:multiLevelType w:val="hybridMultilevel"/>
    <w:tmpl w:val="5B7AE954"/>
    <w:lvl w:ilvl="0" w:tplc="1D6AD574">
      <w:start w:val="1"/>
      <w:numFmt w:val="decimal"/>
      <w:lvlText w:val="%1."/>
      <w:lvlJc w:val="left"/>
      <w:pPr>
        <w:ind w:left="1080" w:hanging="360"/>
      </w:pPr>
      <w:rPr>
        <w:rFonts w:ascii="Cambria Math" w:hAnsi="Cambria Math" w:cs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3A7348"/>
    <w:multiLevelType w:val="hybridMultilevel"/>
    <w:tmpl w:val="A62E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A73C8B"/>
    <w:multiLevelType w:val="hybridMultilevel"/>
    <w:tmpl w:val="6C64A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F05447"/>
    <w:multiLevelType w:val="multilevel"/>
    <w:tmpl w:val="3C0603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FB3863"/>
    <w:multiLevelType w:val="hybridMultilevel"/>
    <w:tmpl w:val="6C48A274"/>
    <w:lvl w:ilvl="0" w:tplc="57642D4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62BDD"/>
    <w:multiLevelType w:val="hybridMultilevel"/>
    <w:tmpl w:val="01823B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6F161B5"/>
    <w:multiLevelType w:val="multilevel"/>
    <w:tmpl w:val="3C0603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426250"/>
    <w:multiLevelType w:val="hybridMultilevel"/>
    <w:tmpl w:val="C5029670"/>
    <w:lvl w:ilvl="0" w:tplc="E5AEE7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9FA4D02"/>
    <w:multiLevelType w:val="hybridMultilevel"/>
    <w:tmpl w:val="1BACDD18"/>
    <w:lvl w:ilvl="0" w:tplc="3072CC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321AAC"/>
    <w:multiLevelType w:val="multilevel"/>
    <w:tmpl w:val="D660D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4B419E"/>
    <w:multiLevelType w:val="multilevel"/>
    <w:tmpl w:val="F4E808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95F50C8"/>
    <w:multiLevelType w:val="multilevel"/>
    <w:tmpl w:val="32A09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D37431"/>
    <w:multiLevelType w:val="hybridMultilevel"/>
    <w:tmpl w:val="80501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624990"/>
    <w:multiLevelType w:val="hybridMultilevel"/>
    <w:tmpl w:val="A4585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A706C0"/>
    <w:multiLevelType w:val="multilevel"/>
    <w:tmpl w:val="6B7CD9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2">
    <w:nsid w:val="62732590"/>
    <w:multiLevelType w:val="multilevel"/>
    <w:tmpl w:val="68920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A62FDD"/>
    <w:multiLevelType w:val="multilevel"/>
    <w:tmpl w:val="32A09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8B6CAF"/>
    <w:multiLevelType w:val="hybridMultilevel"/>
    <w:tmpl w:val="D3B42946"/>
    <w:lvl w:ilvl="0" w:tplc="CD34F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A14E1B"/>
    <w:multiLevelType w:val="hybridMultilevel"/>
    <w:tmpl w:val="42C2A014"/>
    <w:lvl w:ilvl="0" w:tplc="ED3A5D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B9C021B"/>
    <w:multiLevelType w:val="multilevel"/>
    <w:tmpl w:val="0AF82710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DCC72FD"/>
    <w:multiLevelType w:val="hybridMultilevel"/>
    <w:tmpl w:val="F16E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15696C"/>
    <w:multiLevelType w:val="multilevel"/>
    <w:tmpl w:val="632892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</w:rPr>
    </w:lvl>
  </w:abstractNum>
  <w:abstractNum w:abstractNumId="39">
    <w:nsid w:val="7A764B65"/>
    <w:multiLevelType w:val="multilevel"/>
    <w:tmpl w:val="530A0A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CB62412"/>
    <w:multiLevelType w:val="hybridMultilevel"/>
    <w:tmpl w:val="1DCA2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32"/>
  </w:num>
  <w:num w:numId="5">
    <w:abstractNumId w:val="37"/>
  </w:num>
  <w:num w:numId="6">
    <w:abstractNumId w:val="13"/>
  </w:num>
  <w:num w:numId="7">
    <w:abstractNumId w:val="1"/>
  </w:num>
  <w:num w:numId="8">
    <w:abstractNumId w:val="23"/>
  </w:num>
  <w:num w:numId="9">
    <w:abstractNumId w:val="6"/>
  </w:num>
  <w:num w:numId="10">
    <w:abstractNumId w:val="26"/>
  </w:num>
  <w:num w:numId="11">
    <w:abstractNumId w:val="20"/>
  </w:num>
  <w:num w:numId="12">
    <w:abstractNumId w:val="28"/>
  </w:num>
  <w:num w:numId="13">
    <w:abstractNumId w:val="29"/>
  </w:num>
  <w:num w:numId="14">
    <w:abstractNumId w:val="27"/>
  </w:num>
  <w:num w:numId="15">
    <w:abstractNumId w:val="22"/>
  </w:num>
  <w:num w:numId="16">
    <w:abstractNumId w:val="35"/>
  </w:num>
  <w:num w:numId="17">
    <w:abstractNumId w:val="33"/>
  </w:num>
  <w:num w:numId="18">
    <w:abstractNumId w:val="12"/>
  </w:num>
  <w:num w:numId="19">
    <w:abstractNumId w:val="10"/>
  </w:num>
  <w:num w:numId="20">
    <w:abstractNumId w:val="4"/>
  </w:num>
  <w:num w:numId="21">
    <w:abstractNumId w:val="3"/>
  </w:num>
  <w:num w:numId="22">
    <w:abstractNumId w:val="8"/>
  </w:num>
  <w:num w:numId="23">
    <w:abstractNumId w:val="39"/>
  </w:num>
  <w:num w:numId="24">
    <w:abstractNumId w:val="15"/>
  </w:num>
  <w:num w:numId="25">
    <w:abstractNumId w:val="18"/>
  </w:num>
  <w:num w:numId="26">
    <w:abstractNumId w:val="9"/>
  </w:num>
  <w:num w:numId="27">
    <w:abstractNumId w:val="31"/>
  </w:num>
  <w:num w:numId="28">
    <w:abstractNumId w:val="38"/>
  </w:num>
  <w:num w:numId="29">
    <w:abstractNumId w:val="2"/>
  </w:num>
  <w:num w:numId="30">
    <w:abstractNumId w:val="36"/>
  </w:num>
  <w:num w:numId="31">
    <w:abstractNumId w:val="30"/>
  </w:num>
  <w:num w:numId="32">
    <w:abstractNumId w:val="14"/>
  </w:num>
  <w:num w:numId="33">
    <w:abstractNumId w:val="5"/>
  </w:num>
  <w:num w:numId="34">
    <w:abstractNumId w:val="17"/>
  </w:num>
  <w:num w:numId="35">
    <w:abstractNumId w:val="34"/>
  </w:num>
  <w:num w:numId="36">
    <w:abstractNumId w:val="11"/>
  </w:num>
  <w:num w:numId="37">
    <w:abstractNumId w:val="40"/>
  </w:num>
  <w:num w:numId="38">
    <w:abstractNumId w:val="19"/>
  </w:num>
  <w:num w:numId="39">
    <w:abstractNumId w:val="25"/>
  </w:num>
  <w:num w:numId="40">
    <w:abstractNumId w:val="16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143"/>
    <w:rsid w:val="0000171D"/>
    <w:rsid w:val="000055B6"/>
    <w:rsid w:val="000074FA"/>
    <w:rsid w:val="000508C9"/>
    <w:rsid w:val="00052511"/>
    <w:rsid w:val="00071C2C"/>
    <w:rsid w:val="0007610B"/>
    <w:rsid w:val="000B4E80"/>
    <w:rsid w:val="000B569D"/>
    <w:rsid w:val="000B7FBD"/>
    <w:rsid w:val="000D11DC"/>
    <w:rsid w:val="000D25DE"/>
    <w:rsid w:val="000D53D6"/>
    <w:rsid w:val="000D56F8"/>
    <w:rsid w:val="000E60F3"/>
    <w:rsid w:val="000E699A"/>
    <w:rsid w:val="00117254"/>
    <w:rsid w:val="001176B6"/>
    <w:rsid w:val="0014107F"/>
    <w:rsid w:val="001458C3"/>
    <w:rsid w:val="001477AB"/>
    <w:rsid w:val="0015137E"/>
    <w:rsid w:val="001520E1"/>
    <w:rsid w:val="00152D26"/>
    <w:rsid w:val="00164868"/>
    <w:rsid w:val="001765F1"/>
    <w:rsid w:val="0018510D"/>
    <w:rsid w:val="00195948"/>
    <w:rsid w:val="001D41B9"/>
    <w:rsid w:val="001E1880"/>
    <w:rsid w:val="001E1D6B"/>
    <w:rsid w:val="00200C73"/>
    <w:rsid w:val="002073F6"/>
    <w:rsid w:val="0021036B"/>
    <w:rsid w:val="00215DB9"/>
    <w:rsid w:val="00247248"/>
    <w:rsid w:val="00247E61"/>
    <w:rsid w:val="00261DD1"/>
    <w:rsid w:val="00282671"/>
    <w:rsid w:val="00295C9E"/>
    <w:rsid w:val="002B7EBB"/>
    <w:rsid w:val="002C248A"/>
    <w:rsid w:val="002C5ACB"/>
    <w:rsid w:val="002D058E"/>
    <w:rsid w:val="002D0BA4"/>
    <w:rsid w:val="002E66AC"/>
    <w:rsid w:val="002F43AC"/>
    <w:rsid w:val="00310700"/>
    <w:rsid w:val="0031136E"/>
    <w:rsid w:val="0031660F"/>
    <w:rsid w:val="003200FF"/>
    <w:rsid w:val="00325559"/>
    <w:rsid w:val="00345578"/>
    <w:rsid w:val="00345BEA"/>
    <w:rsid w:val="0035146D"/>
    <w:rsid w:val="00355A9E"/>
    <w:rsid w:val="00370C10"/>
    <w:rsid w:val="003904E5"/>
    <w:rsid w:val="003A2197"/>
    <w:rsid w:val="003A273A"/>
    <w:rsid w:val="003A67FB"/>
    <w:rsid w:val="003A6B11"/>
    <w:rsid w:val="003B4F16"/>
    <w:rsid w:val="003D4F4F"/>
    <w:rsid w:val="003F3D71"/>
    <w:rsid w:val="003F445A"/>
    <w:rsid w:val="0040412A"/>
    <w:rsid w:val="0041642E"/>
    <w:rsid w:val="0042386F"/>
    <w:rsid w:val="00426E59"/>
    <w:rsid w:val="004351FD"/>
    <w:rsid w:val="00441ABD"/>
    <w:rsid w:val="004465F6"/>
    <w:rsid w:val="00450EB3"/>
    <w:rsid w:val="00452651"/>
    <w:rsid w:val="00454461"/>
    <w:rsid w:val="00457728"/>
    <w:rsid w:val="00465F23"/>
    <w:rsid w:val="004702C7"/>
    <w:rsid w:val="0047796D"/>
    <w:rsid w:val="004818D0"/>
    <w:rsid w:val="0049094C"/>
    <w:rsid w:val="004C5EFF"/>
    <w:rsid w:val="004F7BE8"/>
    <w:rsid w:val="004F7C62"/>
    <w:rsid w:val="00503FD5"/>
    <w:rsid w:val="005045D6"/>
    <w:rsid w:val="00504878"/>
    <w:rsid w:val="005062A2"/>
    <w:rsid w:val="00511A82"/>
    <w:rsid w:val="0051535D"/>
    <w:rsid w:val="00523728"/>
    <w:rsid w:val="00526AEA"/>
    <w:rsid w:val="005346B4"/>
    <w:rsid w:val="00534EC4"/>
    <w:rsid w:val="0054537B"/>
    <w:rsid w:val="005473B8"/>
    <w:rsid w:val="00562129"/>
    <w:rsid w:val="005826AD"/>
    <w:rsid w:val="0059430B"/>
    <w:rsid w:val="005958AB"/>
    <w:rsid w:val="005A07DB"/>
    <w:rsid w:val="005A4B89"/>
    <w:rsid w:val="005B3200"/>
    <w:rsid w:val="005C0576"/>
    <w:rsid w:val="005C5996"/>
    <w:rsid w:val="005D33DD"/>
    <w:rsid w:val="005E2A73"/>
    <w:rsid w:val="005E4527"/>
    <w:rsid w:val="005E7AFA"/>
    <w:rsid w:val="005F52B3"/>
    <w:rsid w:val="00605053"/>
    <w:rsid w:val="00654CD1"/>
    <w:rsid w:val="00661D51"/>
    <w:rsid w:val="00664109"/>
    <w:rsid w:val="0067120D"/>
    <w:rsid w:val="00672B51"/>
    <w:rsid w:val="00682DA8"/>
    <w:rsid w:val="006A0257"/>
    <w:rsid w:val="006A567C"/>
    <w:rsid w:val="006C1D64"/>
    <w:rsid w:val="006D5C6E"/>
    <w:rsid w:val="006E6EEC"/>
    <w:rsid w:val="006E7FC0"/>
    <w:rsid w:val="006F353F"/>
    <w:rsid w:val="006F3779"/>
    <w:rsid w:val="007009B7"/>
    <w:rsid w:val="00722349"/>
    <w:rsid w:val="00730532"/>
    <w:rsid w:val="00732776"/>
    <w:rsid w:val="007414F0"/>
    <w:rsid w:val="00763234"/>
    <w:rsid w:val="00775F8B"/>
    <w:rsid w:val="00791143"/>
    <w:rsid w:val="00792F78"/>
    <w:rsid w:val="007B7A41"/>
    <w:rsid w:val="007C5241"/>
    <w:rsid w:val="007D435B"/>
    <w:rsid w:val="007D5DAA"/>
    <w:rsid w:val="007E6184"/>
    <w:rsid w:val="007F00CA"/>
    <w:rsid w:val="00800C47"/>
    <w:rsid w:val="00800EE9"/>
    <w:rsid w:val="008142FF"/>
    <w:rsid w:val="00835584"/>
    <w:rsid w:val="00843566"/>
    <w:rsid w:val="0086160B"/>
    <w:rsid w:val="00864A23"/>
    <w:rsid w:val="00865F73"/>
    <w:rsid w:val="00877D4A"/>
    <w:rsid w:val="008869E7"/>
    <w:rsid w:val="0089597A"/>
    <w:rsid w:val="008A17B0"/>
    <w:rsid w:val="008C32F9"/>
    <w:rsid w:val="008D37A8"/>
    <w:rsid w:val="008E47FB"/>
    <w:rsid w:val="009155B4"/>
    <w:rsid w:val="00921B34"/>
    <w:rsid w:val="00926B24"/>
    <w:rsid w:val="00950ACE"/>
    <w:rsid w:val="009541B0"/>
    <w:rsid w:val="00965E63"/>
    <w:rsid w:val="0098147D"/>
    <w:rsid w:val="00987331"/>
    <w:rsid w:val="00990E40"/>
    <w:rsid w:val="009A3F82"/>
    <w:rsid w:val="009B5BD5"/>
    <w:rsid w:val="009B64E1"/>
    <w:rsid w:val="009B6A35"/>
    <w:rsid w:val="009C1866"/>
    <w:rsid w:val="009C7E4C"/>
    <w:rsid w:val="009E5762"/>
    <w:rsid w:val="009F0D3D"/>
    <w:rsid w:val="009F1337"/>
    <w:rsid w:val="009F57C4"/>
    <w:rsid w:val="00A01B7C"/>
    <w:rsid w:val="00A25BA2"/>
    <w:rsid w:val="00A305F0"/>
    <w:rsid w:val="00A438A0"/>
    <w:rsid w:val="00A440F1"/>
    <w:rsid w:val="00A46160"/>
    <w:rsid w:val="00A60CE2"/>
    <w:rsid w:val="00A71D6C"/>
    <w:rsid w:val="00AB4BFE"/>
    <w:rsid w:val="00AC0415"/>
    <w:rsid w:val="00AC4EEC"/>
    <w:rsid w:val="00AF427A"/>
    <w:rsid w:val="00B153AE"/>
    <w:rsid w:val="00B17EE8"/>
    <w:rsid w:val="00B221B4"/>
    <w:rsid w:val="00B41CA6"/>
    <w:rsid w:val="00B4387B"/>
    <w:rsid w:val="00B61C84"/>
    <w:rsid w:val="00B62923"/>
    <w:rsid w:val="00B63836"/>
    <w:rsid w:val="00B64F88"/>
    <w:rsid w:val="00B6731C"/>
    <w:rsid w:val="00B735DD"/>
    <w:rsid w:val="00B74FD7"/>
    <w:rsid w:val="00B75026"/>
    <w:rsid w:val="00B81EE1"/>
    <w:rsid w:val="00BB0859"/>
    <w:rsid w:val="00BF587B"/>
    <w:rsid w:val="00C176EB"/>
    <w:rsid w:val="00C353E8"/>
    <w:rsid w:val="00C44563"/>
    <w:rsid w:val="00C45C65"/>
    <w:rsid w:val="00C47321"/>
    <w:rsid w:val="00C6030E"/>
    <w:rsid w:val="00C60405"/>
    <w:rsid w:val="00C70881"/>
    <w:rsid w:val="00C762AE"/>
    <w:rsid w:val="00C80ABC"/>
    <w:rsid w:val="00C959C6"/>
    <w:rsid w:val="00CA57A5"/>
    <w:rsid w:val="00CA67C9"/>
    <w:rsid w:val="00CB1C0C"/>
    <w:rsid w:val="00CB727E"/>
    <w:rsid w:val="00CE1C00"/>
    <w:rsid w:val="00CE1EDA"/>
    <w:rsid w:val="00D10ABA"/>
    <w:rsid w:val="00D12497"/>
    <w:rsid w:val="00D13CC7"/>
    <w:rsid w:val="00D168BB"/>
    <w:rsid w:val="00D218D3"/>
    <w:rsid w:val="00D22398"/>
    <w:rsid w:val="00D347BE"/>
    <w:rsid w:val="00D400F3"/>
    <w:rsid w:val="00D4136A"/>
    <w:rsid w:val="00D53150"/>
    <w:rsid w:val="00D57B41"/>
    <w:rsid w:val="00D6638F"/>
    <w:rsid w:val="00D81C93"/>
    <w:rsid w:val="00D85ECE"/>
    <w:rsid w:val="00DC2464"/>
    <w:rsid w:val="00DC2953"/>
    <w:rsid w:val="00DC7127"/>
    <w:rsid w:val="00DF2D04"/>
    <w:rsid w:val="00E0030C"/>
    <w:rsid w:val="00E05F82"/>
    <w:rsid w:val="00E06B25"/>
    <w:rsid w:val="00E107EF"/>
    <w:rsid w:val="00E16F98"/>
    <w:rsid w:val="00E25AC6"/>
    <w:rsid w:val="00E3065A"/>
    <w:rsid w:val="00E34CCF"/>
    <w:rsid w:val="00E4520A"/>
    <w:rsid w:val="00E57B4D"/>
    <w:rsid w:val="00E642D4"/>
    <w:rsid w:val="00E67213"/>
    <w:rsid w:val="00E74978"/>
    <w:rsid w:val="00E866B3"/>
    <w:rsid w:val="00EA2D9B"/>
    <w:rsid w:val="00EC472F"/>
    <w:rsid w:val="00ED3D9A"/>
    <w:rsid w:val="00ED406A"/>
    <w:rsid w:val="00EF0CBB"/>
    <w:rsid w:val="00EF7EF4"/>
    <w:rsid w:val="00F06D95"/>
    <w:rsid w:val="00F104A1"/>
    <w:rsid w:val="00F13569"/>
    <w:rsid w:val="00F17990"/>
    <w:rsid w:val="00F25997"/>
    <w:rsid w:val="00F46C5F"/>
    <w:rsid w:val="00F5051D"/>
    <w:rsid w:val="00F514BF"/>
    <w:rsid w:val="00F52658"/>
    <w:rsid w:val="00F574D5"/>
    <w:rsid w:val="00F61DE1"/>
    <w:rsid w:val="00F63900"/>
    <w:rsid w:val="00F71D2E"/>
    <w:rsid w:val="00F8182F"/>
    <w:rsid w:val="00F824C1"/>
    <w:rsid w:val="00F8512B"/>
    <w:rsid w:val="00F97471"/>
    <w:rsid w:val="00FB0FB0"/>
    <w:rsid w:val="00FB5E4E"/>
    <w:rsid w:val="00FC5F30"/>
    <w:rsid w:val="00FD29C4"/>
    <w:rsid w:val="00FD69F6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0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9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1DE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61DE1"/>
    <w:rPr>
      <w:color w:val="605E5C"/>
      <w:shd w:val="clear" w:color="auto" w:fill="E1DFDD"/>
    </w:rPr>
  </w:style>
  <w:style w:type="table" w:styleId="a5">
    <w:name w:val="Table Grid"/>
    <w:basedOn w:val="a1"/>
    <w:uiPriority w:val="39"/>
    <w:unhideWhenUsed/>
    <w:rsid w:val="004F7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05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F82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0"/>
    <w:rsid w:val="00E05F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E05F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b">
    <w:name w:val="Другое_"/>
    <w:basedOn w:val="a0"/>
    <w:link w:val="ac"/>
    <w:rsid w:val="00E05F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05F8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05F82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0">
    <w:name w:val="Основной текст1"/>
    <w:basedOn w:val="a"/>
    <w:link w:val="a8"/>
    <w:rsid w:val="00E05F8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Подпись к таблице"/>
    <w:basedOn w:val="a"/>
    <w:link w:val="a9"/>
    <w:rsid w:val="00E05F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E05F8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E05F82"/>
    <w:pPr>
      <w:widowControl w:val="0"/>
      <w:shd w:val="clear" w:color="auto" w:fill="FFFFFF"/>
      <w:spacing w:after="240" w:line="240" w:lineRule="auto"/>
      <w:ind w:firstLine="7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E05F82"/>
    <w:pPr>
      <w:widowControl w:val="0"/>
      <w:shd w:val="clear" w:color="auto" w:fill="FFFFFF"/>
      <w:spacing w:after="260" w:line="240" w:lineRule="auto"/>
      <w:ind w:left="332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ConsPlusTitle">
    <w:name w:val="ConsPlusTitle"/>
    <w:uiPriority w:val="99"/>
    <w:rsid w:val="00E57B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F13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57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Знак Знак Знак Знак"/>
    <w:basedOn w:val="a"/>
    <w:uiPriority w:val="99"/>
    <w:rsid w:val="009E57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0">
    <w:name w:val="consplustitle"/>
    <w:basedOn w:val="a"/>
    <w:rsid w:val="0005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№3_"/>
    <w:basedOn w:val="a0"/>
    <w:link w:val="32"/>
    <w:rsid w:val="00F46C5F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Заголовок №3"/>
    <w:basedOn w:val="a"/>
    <w:link w:val="31"/>
    <w:rsid w:val="00F46C5F"/>
    <w:pPr>
      <w:widowControl w:val="0"/>
      <w:spacing w:after="300" w:line="259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74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80AB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9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1DE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61DE1"/>
    <w:rPr>
      <w:color w:val="605E5C"/>
      <w:shd w:val="clear" w:color="auto" w:fill="E1DFDD"/>
    </w:rPr>
  </w:style>
  <w:style w:type="table" w:styleId="a5">
    <w:name w:val="Table Grid"/>
    <w:basedOn w:val="a1"/>
    <w:uiPriority w:val="39"/>
    <w:unhideWhenUsed/>
    <w:rsid w:val="004F7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05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F82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0"/>
    <w:rsid w:val="00E05F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E05F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b">
    <w:name w:val="Другое_"/>
    <w:basedOn w:val="a0"/>
    <w:link w:val="ac"/>
    <w:rsid w:val="00E05F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05F8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05F82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0">
    <w:name w:val="Основной текст1"/>
    <w:basedOn w:val="a"/>
    <w:link w:val="a8"/>
    <w:rsid w:val="00E05F8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Подпись к таблице"/>
    <w:basedOn w:val="a"/>
    <w:link w:val="a9"/>
    <w:rsid w:val="00E05F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E05F8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E05F82"/>
    <w:pPr>
      <w:widowControl w:val="0"/>
      <w:shd w:val="clear" w:color="auto" w:fill="FFFFFF"/>
      <w:spacing w:after="240" w:line="240" w:lineRule="auto"/>
      <w:ind w:firstLine="7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E05F82"/>
    <w:pPr>
      <w:widowControl w:val="0"/>
      <w:shd w:val="clear" w:color="auto" w:fill="FFFFFF"/>
      <w:spacing w:after="260" w:line="240" w:lineRule="auto"/>
      <w:ind w:left="332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ConsPlusTitle">
    <w:name w:val="ConsPlusTitle"/>
    <w:uiPriority w:val="99"/>
    <w:rsid w:val="00E57B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F13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57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Знак Знак Знак Знак"/>
    <w:basedOn w:val="a"/>
    <w:uiPriority w:val="99"/>
    <w:rsid w:val="009E57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0">
    <w:name w:val="consplustitle"/>
    <w:basedOn w:val="a"/>
    <w:rsid w:val="0005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№3_"/>
    <w:basedOn w:val="a0"/>
    <w:link w:val="32"/>
    <w:rsid w:val="00F46C5F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Заголовок №3"/>
    <w:basedOn w:val="a"/>
    <w:link w:val="31"/>
    <w:rsid w:val="00F46C5F"/>
    <w:pPr>
      <w:widowControl w:val="0"/>
      <w:spacing w:after="300" w:line="259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74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80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48D96-63BC-4E85-8FC2-7C3FB258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2025-10-31T05:57:00Z</cp:lastPrinted>
  <dcterms:created xsi:type="dcterms:W3CDTF">2025-10-30T06:39:00Z</dcterms:created>
  <dcterms:modified xsi:type="dcterms:W3CDTF">2025-11-07T06:20:00Z</dcterms:modified>
</cp:coreProperties>
</file>