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794661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2"/>
        </w:rPr>
      </w:pPr>
    </w:p>
    <w:p w:rsidR="009479D8" w:rsidRPr="007C78A7" w:rsidRDefault="00446D05" w:rsidP="00794661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</w:t>
      </w:r>
    </w:p>
    <w:p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КАЛАРСКОГО МУНИЦИПАЛЬНОГО ОКРУГА </w:t>
      </w:r>
      <w:bookmarkStart w:id="0" w:name="_GoBack"/>
      <w:bookmarkEnd w:id="0"/>
      <w:r w:rsidRPr="007C78A7">
        <w:rPr>
          <w:b/>
          <w:sz w:val="36"/>
          <w:szCs w:val="36"/>
        </w:rPr>
        <w:t>ЗАБАЙКАЛЬСКОГО КРАЯ</w:t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794661">
      <w:pPr>
        <w:jc w:val="center"/>
        <w:rPr>
          <w:b/>
          <w:sz w:val="28"/>
          <w:szCs w:val="44"/>
        </w:rPr>
      </w:pPr>
    </w:p>
    <w:p w:rsidR="00794661" w:rsidRPr="008B586C" w:rsidRDefault="00446D05" w:rsidP="0079466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20 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794661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8B586C">
        <w:rPr>
          <w:sz w:val="28"/>
          <w:szCs w:val="28"/>
        </w:rPr>
        <w:t xml:space="preserve">     </w:t>
      </w:r>
      <w:r w:rsidR="00794661">
        <w:rPr>
          <w:sz w:val="28"/>
          <w:szCs w:val="28"/>
        </w:rPr>
        <w:t xml:space="preserve"> № </w:t>
      </w:r>
      <w:r w:rsidR="008B586C">
        <w:rPr>
          <w:sz w:val="28"/>
          <w:szCs w:val="28"/>
        </w:rPr>
        <w:t xml:space="preserve"> </w:t>
      </w:r>
      <w:r w:rsidR="008B586C" w:rsidRPr="008B586C">
        <w:rPr>
          <w:sz w:val="28"/>
          <w:szCs w:val="28"/>
          <w:u w:val="single"/>
        </w:rPr>
        <w:t>1</w:t>
      </w:r>
    </w:p>
    <w:p w:rsidR="00794661" w:rsidRDefault="00794661" w:rsidP="007946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794661">
      <w:pPr>
        <w:jc w:val="center"/>
        <w:rPr>
          <w:b/>
          <w:sz w:val="28"/>
          <w:szCs w:val="32"/>
        </w:rPr>
      </w:pPr>
    </w:p>
    <w:p w:rsidR="00293AD3" w:rsidRDefault="000F7172" w:rsidP="00794661">
      <w:pPr>
        <w:jc w:val="center"/>
        <w:rPr>
          <w:b/>
          <w:sz w:val="28"/>
          <w:szCs w:val="28"/>
        </w:rPr>
      </w:pPr>
      <w:r w:rsidRPr="000F7172">
        <w:rPr>
          <w:b/>
          <w:sz w:val="28"/>
          <w:szCs w:val="28"/>
        </w:rPr>
        <w:t xml:space="preserve">О проведении публичных слушаний по проекту решения Совета </w:t>
      </w:r>
      <w:proofErr w:type="spellStart"/>
      <w:r>
        <w:rPr>
          <w:b/>
          <w:sz w:val="28"/>
          <w:szCs w:val="28"/>
        </w:rPr>
        <w:t>Каларского</w:t>
      </w:r>
      <w:proofErr w:type="spellEnd"/>
      <w:r>
        <w:rPr>
          <w:b/>
          <w:sz w:val="28"/>
          <w:szCs w:val="28"/>
        </w:rPr>
        <w:t xml:space="preserve"> </w:t>
      </w:r>
      <w:r w:rsidRPr="000F717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Забайкальского края </w:t>
      </w:r>
      <w:r w:rsidRPr="000F7172">
        <w:rPr>
          <w:b/>
          <w:sz w:val="28"/>
          <w:szCs w:val="28"/>
        </w:rPr>
        <w:t xml:space="preserve"> «Об исполнении бюджета муниципального района «</w:t>
      </w:r>
      <w:proofErr w:type="spellStart"/>
      <w:r w:rsidRPr="000F7172">
        <w:rPr>
          <w:b/>
          <w:sz w:val="28"/>
          <w:szCs w:val="28"/>
        </w:rPr>
        <w:t>Каларский</w:t>
      </w:r>
      <w:proofErr w:type="spellEnd"/>
      <w:r w:rsidRPr="000F7172">
        <w:rPr>
          <w:b/>
          <w:sz w:val="28"/>
          <w:szCs w:val="28"/>
        </w:rPr>
        <w:t xml:space="preserve"> район»</w:t>
      </w:r>
    </w:p>
    <w:p w:rsidR="00794661" w:rsidRDefault="000F7172" w:rsidP="00794661">
      <w:pPr>
        <w:jc w:val="center"/>
        <w:rPr>
          <w:b/>
          <w:sz w:val="28"/>
          <w:szCs w:val="28"/>
        </w:rPr>
      </w:pPr>
      <w:r w:rsidRPr="000F7172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20</w:t>
      </w:r>
      <w:r w:rsidRPr="000F7172">
        <w:rPr>
          <w:b/>
          <w:sz w:val="28"/>
          <w:szCs w:val="28"/>
        </w:rPr>
        <w:t xml:space="preserve"> год</w:t>
      </w:r>
      <w:r w:rsidR="00910A84">
        <w:rPr>
          <w:b/>
          <w:sz w:val="28"/>
          <w:szCs w:val="28"/>
        </w:rPr>
        <w:t>»</w:t>
      </w:r>
    </w:p>
    <w:p w:rsidR="00293AD3" w:rsidRDefault="00293AD3" w:rsidP="0023352E">
      <w:pPr>
        <w:jc w:val="both"/>
        <w:rPr>
          <w:sz w:val="28"/>
          <w:szCs w:val="28"/>
        </w:rPr>
      </w:pPr>
    </w:p>
    <w:p w:rsidR="00293AD3" w:rsidRDefault="00293AD3" w:rsidP="0023352E">
      <w:pPr>
        <w:jc w:val="both"/>
        <w:rPr>
          <w:sz w:val="28"/>
          <w:szCs w:val="28"/>
        </w:rPr>
      </w:pPr>
    </w:p>
    <w:p w:rsidR="00F8575A" w:rsidRDefault="001A2F5E" w:rsidP="002335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D5ECE" w:rsidRPr="00AD5ECE">
        <w:rPr>
          <w:sz w:val="28"/>
          <w:szCs w:val="28"/>
        </w:rPr>
        <w:t>Руководствуясь ст</w:t>
      </w:r>
      <w:r w:rsidR="0054779E">
        <w:rPr>
          <w:sz w:val="28"/>
          <w:szCs w:val="28"/>
        </w:rPr>
        <w:t>атьей</w:t>
      </w:r>
      <w:r w:rsidR="00AD5ECE" w:rsidRPr="00AD5ECE">
        <w:rPr>
          <w:sz w:val="28"/>
          <w:szCs w:val="28"/>
        </w:rPr>
        <w:t xml:space="preserve"> 28</w:t>
      </w:r>
      <w:r w:rsidR="0054779E">
        <w:rPr>
          <w:sz w:val="28"/>
          <w:szCs w:val="28"/>
        </w:rPr>
        <w:t xml:space="preserve"> </w:t>
      </w:r>
      <w:r w:rsidR="00AD5ECE" w:rsidRPr="00AD5ECE">
        <w:rPr>
          <w:sz w:val="28"/>
          <w:szCs w:val="28"/>
        </w:rPr>
        <w:t>Федерального Закона от 06</w:t>
      </w:r>
      <w:r w:rsidR="0054779E">
        <w:rPr>
          <w:sz w:val="28"/>
          <w:szCs w:val="28"/>
        </w:rPr>
        <w:t xml:space="preserve"> октября 2003 года </w:t>
      </w:r>
      <w:r w:rsidR="00AD5ECE" w:rsidRPr="00AD5ECE">
        <w:rPr>
          <w:sz w:val="28"/>
          <w:szCs w:val="28"/>
        </w:rPr>
        <w:t xml:space="preserve"> </w:t>
      </w:r>
      <w:r w:rsidR="0054779E">
        <w:rPr>
          <w:sz w:val="28"/>
          <w:szCs w:val="28"/>
        </w:rPr>
        <w:t xml:space="preserve">№ 131-ФЗ </w:t>
      </w:r>
      <w:r w:rsidR="00AD5ECE" w:rsidRPr="00AD5ECE">
        <w:rPr>
          <w:sz w:val="28"/>
          <w:szCs w:val="28"/>
        </w:rPr>
        <w:t>«Об общих принципах организации органов местного самоуправления в Российской Федерации», Уставом муниципального района «</w:t>
      </w:r>
      <w:proofErr w:type="spellStart"/>
      <w:r w:rsidR="0054779E">
        <w:rPr>
          <w:sz w:val="28"/>
          <w:szCs w:val="28"/>
        </w:rPr>
        <w:t>Каларский</w:t>
      </w:r>
      <w:proofErr w:type="spellEnd"/>
      <w:r w:rsidR="0054779E">
        <w:rPr>
          <w:sz w:val="28"/>
          <w:szCs w:val="28"/>
        </w:rPr>
        <w:t xml:space="preserve"> район»,  Положением </w:t>
      </w:r>
      <w:r w:rsidR="0054779E" w:rsidRPr="0054779E">
        <w:rPr>
          <w:sz w:val="28"/>
          <w:szCs w:val="28"/>
        </w:rPr>
        <w:t>об организации и проведении публичных слушаний и общественных обсуждений в муници</w:t>
      </w:r>
      <w:r w:rsidR="0054779E">
        <w:rPr>
          <w:sz w:val="28"/>
          <w:szCs w:val="28"/>
        </w:rPr>
        <w:t>пальном районе «</w:t>
      </w:r>
      <w:proofErr w:type="spellStart"/>
      <w:r w:rsidR="0054779E">
        <w:rPr>
          <w:sz w:val="28"/>
          <w:szCs w:val="28"/>
        </w:rPr>
        <w:t>Каларский</w:t>
      </w:r>
      <w:proofErr w:type="spellEnd"/>
      <w:r w:rsidR="0054779E">
        <w:rPr>
          <w:sz w:val="28"/>
          <w:szCs w:val="28"/>
        </w:rPr>
        <w:t xml:space="preserve"> район, утвержденным решением Совета муниципального района «</w:t>
      </w:r>
      <w:proofErr w:type="spellStart"/>
      <w:r w:rsidR="0054779E">
        <w:rPr>
          <w:sz w:val="28"/>
          <w:szCs w:val="28"/>
        </w:rPr>
        <w:t>Каларский</w:t>
      </w:r>
      <w:proofErr w:type="spellEnd"/>
      <w:r w:rsidR="0054779E">
        <w:rPr>
          <w:sz w:val="28"/>
          <w:szCs w:val="28"/>
        </w:rPr>
        <w:t xml:space="preserve"> район» от 17 апреля 2015 года № 283 (в действующей редакции)</w:t>
      </w:r>
      <w:r w:rsidR="00AD5ECE" w:rsidRPr="00AD5ECE">
        <w:rPr>
          <w:sz w:val="28"/>
          <w:szCs w:val="28"/>
        </w:rPr>
        <w:t>:</w:t>
      </w:r>
      <w:proofErr w:type="gramEnd"/>
    </w:p>
    <w:p w:rsidR="006F6CB4" w:rsidRDefault="002554B0" w:rsidP="006F6CB4">
      <w:pPr>
        <w:tabs>
          <w:tab w:val="left" w:pos="851"/>
        </w:tabs>
        <w:ind w:left="1065"/>
        <w:jc w:val="both"/>
        <w:rPr>
          <w:b/>
          <w:sz w:val="28"/>
          <w:szCs w:val="28"/>
        </w:rPr>
      </w:pPr>
      <w:r w:rsidRPr="002554B0">
        <w:rPr>
          <w:b/>
          <w:sz w:val="28"/>
          <w:szCs w:val="28"/>
        </w:rPr>
        <w:t>постановля</w:t>
      </w:r>
      <w:r w:rsidR="0054779E">
        <w:rPr>
          <w:b/>
          <w:sz w:val="28"/>
          <w:szCs w:val="28"/>
        </w:rPr>
        <w:t>ю</w:t>
      </w:r>
      <w:r w:rsidRPr="002554B0">
        <w:rPr>
          <w:b/>
          <w:sz w:val="28"/>
          <w:szCs w:val="28"/>
        </w:rPr>
        <w:t>:</w:t>
      </w:r>
    </w:p>
    <w:p w:rsidR="0054779E" w:rsidRPr="002554B0" w:rsidRDefault="0054779E" w:rsidP="006F6CB4">
      <w:pPr>
        <w:tabs>
          <w:tab w:val="left" w:pos="851"/>
        </w:tabs>
        <w:ind w:left="1065"/>
        <w:jc w:val="both"/>
        <w:rPr>
          <w:b/>
          <w:sz w:val="28"/>
          <w:szCs w:val="28"/>
        </w:rPr>
      </w:pPr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1. </w:t>
      </w:r>
      <w:proofErr w:type="gramStart"/>
      <w:r w:rsidRPr="00AD5ECE">
        <w:rPr>
          <w:sz w:val="28"/>
          <w:szCs w:val="28"/>
        </w:rPr>
        <w:t xml:space="preserve">Назначить публичные слушания по проекту решения Совета </w:t>
      </w:r>
      <w:proofErr w:type="spellStart"/>
      <w:r w:rsidR="0094027A">
        <w:rPr>
          <w:sz w:val="28"/>
          <w:szCs w:val="28"/>
        </w:rPr>
        <w:t>Каларского</w:t>
      </w:r>
      <w:proofErr w:type="spellEnd"/>
      <w:r w:rsidR="0094027A">
        <w:rPr>
          <w:sz w:val="28"/>
          <w:szCs w:val="28"/>
        </w:rPr>
        <w:t xml:space="preserve"> муниципального округа Забайкальского края  </w:t>
      </w:r>
      <w:r w:rsidRPr="00AD5ECE">
        <w:rPr>
          <w:sz w:val="28"/>
          <w:szCs w:val="28"/>
        </w:rPr>
        <w:t xml:space="preserve"> «Об исполнении бюджета муниципального района «</w:t>
      </w:r>
      <w:proofErr w:type="spellStart"/>
      <w:r w:rsidRPr="00AD5ECE">
        <w:rPr>
          <w:sz w:val="28"/>
          <w:szCs w:val="28"/>
        </w:rPr>
        <w:t>Каларский</w:t>
      </w:r>
      <w:proofErr w:type="spellEnd"/>
      <w:r w:rsidRPr="00AD5ECE">
        <w:rPr>
          <w:sz w:val="28"/>
          <w:szCs w:val="28"/>
        </w:rPr>
        <w:t xml:space="preserve"> район» за 20</w:t>
      </w:r>
      <w:r w:rsidR="0094027A">
        <w:rPr>
          <w:sz w:val="28"/>
          <w:szCs w:val="28"/>
        </w:rPr>
        <w:t>20</w:t>
      </w:r>
      <w:r w:rsidRPr="00AD5ECE">
        <w:rPr>
          <w:sz w:val="28"/>
          <w:szCs w:val="28"/>
        </w:rPr>
        <w:t xml:space="preserve"> год» на 0</w:t>
      </w:r>
      <w:r w:rsidR="0094027A">
        <w:rPr>
          <w:sz w:val="28"/>
          <w:szCs w:val="28"/>
        </w:rPr>
        <w:t>7</w:t>
      </w:r>
      <w:r w:rsidRPr="00AD5ECE">
        <w:rPr>
          <w:sz w:val="28"/>
          <w:szCs w:val="28"/>
        </w:rPr>
        <w:t xml:space="preserve"> </w:t>
      </w:r>
      <w:r w:rsidR="0094027A">
        <w:rPr>
          <w:sz w:val="28"/>
          <w:szCs w:val="28"/>
        </w:rPr>
        <w:t>мая</w:t>
      </w:r>
      <w:r w:rsidRPr="00AD5ECE">
        <w:rPr>
          <w:sz w:val="28"/>
          <w:szCs w:val="28"/>
        </w:rPr>
        <w:t xml:space="preserve"> 202</w:t>
      </w:r>
      <w:r w:rsidR="0094027A">
        <w:rPr>
          <w:sz w:val="28"/>
          <w:szCs w:val="28"/>
        </w:rPr>
        <w:t>1</w:t>
      </w:r>
      <w:r w:rsidRPr="00AD5ECE">
        <w:rPr>
          <w:sz w:val="28"/>
          <w:szCs w:val="28"/>
        </w:rPr>
        <w:t xml:space="preserve"> года в 12-00 ч. </w:t>
      </w:r>
      <w:r w:rsidR="0094027A">
        <w:rPr>
          <w:sz w:val="28"/>
          <w:szCs w:val="28"/>
        </w:rPr>
        <w:t xml:space="preserve">по адресу Забайкальский край, </w:t>
      </w:r>
      <w:proofErr w:type="spellStart"/>
      <w:r w:rsidR="0094027A">
        <w:rPr>
          <w:sz w:val="28"/>
          <w:szCs w:val="28"/>
        </w:rPr>
        <w:t>Каларский</w:t>
      </w:r>
      <w:proofErr w:type="spellEnd"/>
      <w:r w:rsidR="0094027A">
        <w:rPr>
          <w:sz w:val="28"/>
          <w:szCs w:val="28"/>
        </w:rPr>
        <w:t xml:space="preserve"> район, с. Чара, пер. Пионерский, 8, здание </w:t>
      </w:r>
      <w:r w:rsidRPr="00AD5ECE">
        <w:rPr>
          <w:sz w:val="28"/>
          <w:szCs w:val="28"/>
        </w:rPr>
        <w:t xml:space="preserve">администрации </w:t>
      </w:r>
      <w:proofErr w:type="spellStart"/>
      <w:r w:rsidR="0094027A">
        <w:rPr>
          <w:sz w:val="28"/>
          <w:szCs w:val="28"/>
        </w:rPr>
        <w:t>Каларского</w:t>
      </w:r>
      <w:proofErr w:type="spellEnd"/>
      <w:r w:rsidR="0094027A">
        <w:rPr>
          <w:sz w:val="28"/>
          <w:szCs w:val="28"/>
        </w:rPr>
        <w:t xml:space="preserve"> </w:t>
      </w:r>
      <w:r w:rsidRPr="00AD5ECE">
        <w:rPr>
          <w:sz w:val="28"/>
          <w:szCs w:val="28"/>
        </w:rPr>
        <w:t xml:space="preserve">муниципального </w:t>
      </w:r>
      <w:r w:rsidR="0094027A">
        <w:rPr>
          <w:sz w:val="28"/>
          <w:szCs w:val="28"/>
        </w:rPr>
        <w:t xml:space="preserve">округа Забайкальского края. </w:t>
      </w:r>
      <w:proofErr w:type="gramEnd"/>
    </w:p>
    <w:p w:rsidR="0094027A" w:rsidRDefault="0094027A" w:rsidP="0094027A">
      <w:pPr>
        <w:tabs>
          <w:tab w:val="left" w:pos="851"/>
        </w:tabs>
        <w:ind w:firstLine="1134"/>
        <w:jc w:val="both"/>
        <w:rPr>
          <w:sz w:val="28"/>
          <w:szCs w:val="28"/>
        </w:rPr>
      </w:pPr>
    </w:p>
    <w:p w:rsidR="00AD5ECE" w:rsidRPr="00AD5ECE" w:rsidRDefault="00AD5ECE" w:rsidP="0094027A">
      <w:pPr>
        <w:tabs>
          <w:tab w:val="left" w:pos="851"/>
        </w:tabs>
        <w:ind w:firstLine="1134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2. Определить </w:t>
      </w:r>
      <w:r w:rsidR="0094027A">
        <w:rPr>
          <w:sz w:val="28"/>
          <w:szCs w:val="28"/>
        </w:rPr>
        <w:t>к</w:t>
      </w:r>
      <w:r w:rsidRPr="00AD5ECE">
        <w:rPr>
          <w:sz w:val="28"/>
          <w:szCs w:val="28"/>
        </w:rPr>
        <w:t xml:space="preserve">омитет по финансам администрации </w:t>
      </w:r>
      <w:proofErr w:type="spellStart"/>
      <w:r w:rsidR="0094027A">
        <w:rPr>
          <w:sz w:val="28"/>
          <w:szCs w:val="28"/>
        </w:rPr>
        <w:t>Каларского</w:t>
      </w:r>
      <w:proofErr w:type="spellEnd"/>
      <w:r w:rsidR="0094027A">
        <w:rPr>
          <w:sz w:val="28"/>
          <w:szCs w:val="28"/>
        </w:rPr>
        <w:t xml:space="preserve"> </w:t>
      </w:r>
      <w:r w:rsidRPr="00AD5ECE">
        <w:rPr>
          <w:sz w:val="28"/>
          <w:szCs w:val="28"/>
        </w:rPr>
        <w:t xml:space="preserve">муниципального </w:t>
      </w:r>
      <w:r w:rsidR="0094027A">
        <w:rPr>
          <w:sz w:val="28"/>
          <w:szCs w:val="28"/>
        </w:rPr>
        <w:t xml:space="preserve">округа Забайкальского края </w:t>
      </w:r>
      <w:r w:rsidRPr="00AD5ECE">
        <w:rPr>
          <w:sz w:val="28"/>
          <w:szCs w:val="28"/>
        </w:rPr>
        <w:t xml:space="preserve"> (Т.А. Моисеева) уполномоченным органом по проведению публичных слушаний по проекту решения Совета </w:t>
      </w:r>
      <w:proofErr w:type="spellStart"/>
      <w:r w:rsidR="0094027A">
        <w:rPr>
          <w:sz w:val="28"/>
          <w:szCs w:val="28"/>
        </w:rPr>
        <w:t>Каларского</w:t>
      </w:r>
      <w:proofErr w:type="spellEnd"/>
      <w:r w:rsidR="0094027A">
        <w:rPr>
          <w:sz w:val="28"/>
          <w:szCs w:val="28"/>
        </w:rPr>
        <w:t xml:space="preserve"> </w:t>
      </w:r>
      <w:r w:rsidRPr="00AD5ECE">
        <w:rPr>
          <w:sz w:val="28"/>
          <w:szCs w:val="28"/>
        </w:rPr>
        <w:t xml:space="preserve">муниципального </w:t>
      </w:r>
      <w:r w:rsidR="0094027A">
        <w:rPr>
          <w:sz w:val="28"/>
          <w:szCs w:val="28"/>
        </w:rPr>
        <w:t>округа Забайкальского края</w:t>
      </w:r>
      <w:r w:rsidRPr="00AD5ECE">
        <w:rPr>
          <w:sz w:val="28"/>
          <w:szCs w:val="28"/>
        </w:rPr>
        <w:t xml:space="preserve"> «Об исполнении бюджета муниципального</w:t>
      </w:r>
      <w:r w:rsidR="0094027A">
        <w:rPr>
          <w:sz w:val="28"/>
          <w:szCs w:val="28"/>
        </w:rPr>
        <w:t xml:space="preserve"> района «</w:t>
      </w:r>
      <w:proofErr w:type="spellStart"/>
      <w:r w:rsidR="0094027A">
        <w:rPr>
          <w:sz w:val="28"/>
          <w:szCs w:val="28"/>
        </w:rPr>
        <w:t>Каларский</w:t>
      </w:r>
      <w:proofErr w:type="spellEnd"/>
      <w:r w:rsidR="0094027A">
        <w:rPr>
          <w:sz w:val="28"/>
          <w:szCs w:val="28"/>
        </w:rPr>
        <w:t xml:space="preserve"> район» за 2020</w:t>
      </w:r>
      <w:r w:rsidRPr="00AD5ECE">
        <w:rPr>
          <w:sz w:val="28"/>
          <w:szCs w:val="28"/>
        </w:rPr>
        <w:t xml:space="preserve"> год».</w:t>
      </w:r>
    </w:p>
    <w:p w:rsidR="0094027A" w:rsidRDefault="0094027A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lastRenderedPageBreak/>
        <w:t xml:space="preserve">3. Поручить организацию информирования населения по вопросам проекта решения Совета </w:t>
      </w:r>
      <w:proofErr w:type="spellStart"/>
      <w:r w:rsidR="0094027A" w:rsidRPr="0094027A">
        <w:rPr>
          <w:sz w:val="28"/>
          <w:szCs w:val="28"/>
        </w:rPr>
        <w:t>Каларского</w:t>
      </w:r>
      <w:proofErr w:type="spellEnd"/>
      <w:r w:rsidR="0094027A" w:rsidRPr="0094027A">
        <w:rPr>
          <w:sz w:val="28"/>
          <w:szCs w:val="28"/>
        </w:rPr>
        <w:t xml:space="preserve"> муниципального округа Забайкальского края «Об исполнении бюджета муниципального района «</w:t>
      </w:r>
      <w:proofErr w:type="spellStart"/>
      <w:r w:rsidR="0094027A" w:rsidRPr="0094027A">
        <w:rPr>
          <w:sz w:val="28"/>
          <w:szCs w:val="28"/>
        </w:rPr>
        <w:t>Каларский</w:t>
      </w:r>
      <w:proofErr w:type="spellEnd"/>
      <w:r w:rsidR="0094027A" w:rsidRPr="0094027A">
        <w:rPr>
          <w:sz w:val="28"/>
          <w:szCs w:val="28"/>
        </w:rPr>
        <w:t xml:space="preserve"> район» за 2020 год»</w:t>
      </w:r>
      <w:r w:rsidR="0094027A">
        <w:rPr>
          <w:sz w:val="28"/>
          <w:szCs w:val="28"/>
        </w:rPr>
        <w:t xml:space="preserve"> к</w:t>
      </w:r>
      <w:r w:rsidRPr="00AD5ECE">
        <w:rPr>
          <w:sz w:val="28"/>
          <w:szCs w:val="28"/>
        </w:rPr>
        <w:t xml:space="preserve">омитету по финансам администрации </w:t>
      </w:r>
      <w:proofErr w:type="spellStart"/>
      <w:r w:rsidR="0094027A" w:rsidRPr="0094027A">
        <w:rPr>
          <w:sz w:val="28"/>
          <w:szCs w:val="28"/>
        </w:rPr>
        <w:t>Каларского</w:t>
      </w:r>
      <w:proofErr w:type="spellEnd"/>
      <w:r w:rsidR="0094027A" w:rsidRPr="0094027A">
        <w:rPr>
          <w:sz w:val="28"/>
          <w:szCs w:val="28"/>
        </w:rPr>
        <w:t xml:space="preserve"> муниципального округа Забайкальского края</w:t>
      </w:r>
      <w:r w:rsidRPr="00AD5ECE">
        <w:rPr>
          <w:sz w:val="28"/>
          <w:szCs w:val="28"/>
        </w:rPr>
        <w:t>, телефон – 22-5-19, адрес электронной почты fin-komitet@yandex.ru.</w:t>
      </w:r>
    </w:p>
    <w:p w:rsidR="00AD5ECE" w:rsidRPr="00AD5ECE" w:rsidRDefault="00AD5ECE" w:rsidP="00AD5ECE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4. Уполномоченному органу по проведению публичных слушаний по проекту решения Совета </w:t>
      </w:r>
      <w:proofErr w:type="spellStart"/>
      <w:r w:rsidR="0094027A" w:rsidRPr="0094027A">
        <w:rPr>
          <w:sz w:val="28"/>
          <w:szCs w:val="28"/>
        </w:rPr>
        <w:t>Каларского</w:t>
      </w:r>
      <w:proofErr w:type="spellEnd"/>
      <w:r w:rsidR="0094027A" w:rsidRPr="0094027A">
        <w:rPr>
          <w:sz w:val="28"/>
          <w:szCs w:val="28"/>
        </w:rPr>
        <w:t xml:space="preserve"> муниципального округа Забайкальского края </w:t>
      </w:r>
      <w:r w:rsidRPr="00AD5ECE">
        <w:rPr>
          <w:sz w:val="28"/>
          <w:szCs w:val="28"/>
        </w:rPr>
        <w:t>«Об исполнении бюджета муниципального</w:t>
      </w:r>
      <w:r w:rsidR="0094027A">
        <w:rPr>
          <w:sz w:val="28"/>
          <w:szCs w:val="28"/>
        </w:rPr>
        <w:t xml:space="preserve"> района «</w:t>
      </w:r>
      <w:proofErr w:type="spellStart"/>
      <w:r w:rsidR="0094027A">
        <w:rPr>
          <w:sz w:val="28"/>
          <w:szCs w:val="28"/>
        </w:rPr>
        <w:t>Каларский</w:t>
      </w:r>
      <w:proofErr w:type="spellEnd"/>
      <w:r w:rsidR="0094027A">
        <w:rPr>
          <w:sz w:val="28"/>
          <w:szCs w:val="28"/>
        </w:rPr>
        <w:t xml:space="preserve"> район» за 2020</w:t>
      </w:r>
      <w:r w:rsidRPr="00AD5ECE">
        <w:rPr>
          <w:sz w:val="28"/>
          <w:szCs w:val="28"/>
        </w:rPr>
        <w:t xml:space="preserve"> год»:</w:t>
      </w:r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>- организовать прием письменных предложений по отчету об исполнении бюджета муниципального</w:t>
      </w:r>
      <w:r w:rsidR="00A6047E">
        <w:rPr>
          <w:sz w:val="28"/>
          <w:szCs w:val="28"/>
        </w:rPr>
        <w:t xml:space="preserve"> района «</w:t>
      </w:r>
      <w:proofErr w:type="spellStart"/>
      <w:r w:rsidR="00A6047E">
        <w:rPr>
          <w:sz w:val="28"/>
          <w:szCs w:val="28"/>
        </w:rPr>
        <w:t>Каларский</w:t>
      </w:r>
      <w:proofErr w:type="spellEnd"/>
      <w:r w:rsidR="00A6047E">
        <w:rPr>
          <w:sz w:val="28"/>
          <w:szCs w:val="28"/>
        </w:rPr>
        <w:t xml:space="preserve"> район» за 2020</w:t>
      </w:r>
      <w:r w:rsidRPr="00AD5ECE">
        <w:rPr>
          <w:sz w:val="28"/>
          <w:szCs w:val="28"/>
        </w:rPr>
        <w:t xml:space="preserve"> год, письменных заявлений на участие в публичных слушаниях от жителей </w:t>
      </w:r>
      <w:proofErr w:type="spellStart"/>
      <w:r w:rsidR="00A6047E">
        <w:rPr>
          <w:sz w:val="28"/>
          <w:szCs w:val="28"/>
        </w:rPr>
        <w:t>Каларского</w:t>
      </w:r>
      <w:proofErr w:type="spellEnd"/>
      <w:r w:rsidR="00A6047E">
        <w:rPr>
          <w:sz w:val="28"/>
          <w:szCs w:val="28"/>
        </w:rPr>
        <w:t xml:space="preserve"> района</w:t>
      </w:r>
      <w:r w:rsidRPr="00AD5ECE">
        <w:rPr>
          <w:sz w:val="28"/>
          <w:szCs w:val="28"/>
        </w:rPr>
        <w:t>;</w:t>
      </w:r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- при обращении заинтересованных жителей </w:t>
      </w:r>
      <w:proofErr w:type="spellStart"/>
      <w:r w:rsidR="00A6047E">
        <w:rPr>
          <w:sz w:val="28"/>
          <w:szCs w:val="28"/>
        </w:rPr>
        <w:t>Каларского</w:t>
      </w:r>
      <w:proofErr w:type="spellEnd"/>
      <w:r w:rsidR="00A6047E">
        <w:rPr>
          <w:sz w:val="28"/>
          <w:szCs w:val="28"/>
        </w:rPr>
        <w:t xml:space="preserve"> района</w:t>
      </w:r>
      <w:r w:rsidRPr="00AD5ECE">
        <w:rPr>
          <w:sz w:val="28"/>
          <w:szCs w:val="28"/>
        </w:rPr>
        <w:t xml:space="preserve"> разъяснять порядок проведения публичных слушаний по  отчету об исполнении бюджета муниципального района «</w:t>
      </w:r>
      <w:proofErr w:type="spellStart"/>
      <w:r w:rsidRPr="00AD5ECE">
        <w:rPr>
          <w:sz w:val="28"/>
          <w:szCs w:val="28"/>
        </w:rPr>
        <w:t>Каларский</w:t>
      </w:r>
      <w:proofErr w:type="spellEnd"/>
      <w:r w:rsidRPr="00AD5ECE">
        <w:rPr>
          <w:sz w:val="28"/>
          <w:szCs w:val="28"/>
        </w:rPr>
        <w:t xml:space="preserve"> </w:t>
      </w:r>
      <w:r w:rsidR="00A6047E">
        <w:rPr>
          <w:sz w:val="28"/>
          <w:szCs w:val="28"/>
        </w:rPr>
        <w:t>район» за 2020</w:t>
      </w:r>
      <w:r w:rsidRPr="00AD5ECE">
        <w:rPr>
          <w:sz w:val="28"/>
          <w:szCs w:val="28"/>
        </w:rPr>
        <w:t xml:space="preserve"> год;</w:t>
      </w:r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- направить протокол публичных слушаний в Совет </w:t>
      </w:r>
      <w:proofErr w:type="spellStart"/>
      <w:r w:rsidR="00A6047E">
        <w:rPr>
          <w:sz w:val="28"/>
          <w:szCs w:val="28"/>
        </w:rPr>
        <w:t>Каларского</w:t>
      </w:r>
      <w:proofErr w:type="spellEnd"/>
      <w:r w:rsidR="00A6047E">
        <w:rPr>
          <w:sz w:val="28"/>
          <w:szCs w:val="28"/>
        </w:rPr>
        <w:t xml:space="preserve"> муниципального округа Забайкальского края</w:t>
      </w:r>
      <w:r w:rsidRPr="00AD5ECE">
        <w:rPr>
          <w:sz w:val="28"/>
          <w:szCs w:val="28"/>
        </w:rPr>
        <w:t xml:space="preserve"> на следующий день </w:t>
      </w:r>
      <w:r w:rsidR="00A6047E">
        <w:rPr>
          <w:sz w:val="28"/>
          <w:szCs w:val="28"/>
        </w:rPr>
        <w:t>после</w:t>
      </w:r>
      <w:r w:rsidRPr="00AD5ECE">
        <w:rPr>
          <w:sz w:val="28"/>
          <w:szCs w:val="28"/>
        </w:rPr>
        <w:t xml:space="preserve"> дня проведения публичных слушаний.</w:t>
      </w:r>
    </w:p>
    <w:p w:rsidR="00AD5ECE" w:rsidRPr="00AD5ECE" w:rsidRDefault="00AD5ECE" w:rsidP="00AD5ECE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5. </w:t>
      </w:r>
      <w:proofErr w:type="gramStart"/>
      <w:r w:rsidRPr="00AD5ECE">
        <w:rPr>
          <w:sz w:val="28"/>
          <w:szCs w:val="28"/>
        </w:rPr>
        <w:t xml:space="preserve">Письменные предложения жителей </w:t>
      </w:r>
      <w:proofErr w:type="spellStart"/>
      <w:r w:rsidR="00910A84">
        <w:rPr>
          <w:sz w:val="28"/>
          <w:szCs w:val="28"/>
        </w:rPr>
        <w:t>Каларского</w:t>
      </w:r>
      <w:proofErr w:type="spellEnd"/>
      <w:r w:rsidR="00910A84">
        <w:rPr>
          <w:sz w:val="28"/>
          <w:szCs w:val="28"/>
        </w:rPr>
        <w:t xml:space="preserve"> района </w:t>
      </w:r>
      <w:r w:rsidRPr="00AD5ECE">
        <w:rPr>
          <w:sz w:val="28"/>
          <w:szCs w:val="28"/>
        </w:rPr>
        <w:t>по отчету об исполнении бюджета муниципального</w:t>
      </w:r>
      <w:r w:rsidR="00910A84">
        <w:rPr>
          <w:sz w:val="28"/>
          <w:szCs w:val="28"/>
        </w:rPr>
        <w:t xml:space="preserve"> района «</w:t>
      </w:r>
      <w:proofErr w:type="spellStart"/>
      <w:r w:rsidR="00910A84">
        <w:rPr>
          <w:sz w:val="28"/>
          <w:szCs w:val="28"/>
        </w:rPr>
        <w:t>Каларский</w:t>
      </w:r>
      <w:proofErr w:type="spellEnd"/>
      <w:r w:rsidR="00910A84">
        <w:rPr>
          <w:sz w:val="28"/>
          <w:szCs w:val="28"/>
        </w:rPr>
        <w:t xml:space="preserve"> район» за 2020</w:t>
      </w:r>
      <w:r w:rsidRPr="00AD5ECE">
        <w:rPr>
          <w:sz w:val="28"/>
          <w:szCs w:val="28"/>
        </w:rPr>
        <w:t xml:space="preserve"> год и письменные заявления на участие в публичных слушаниях принимаются по адресу: 674150, </w:t>
      </w:r>
      <w:r w:rsidR="00910A84">
        <w:rPr>
          <w:sz w:val="28"/>
          <w:szCs w:val="28"/>
        </w:rPr>
        <w:t xml:space="preserve">Забайкальский край, </w:t>
      </w:r>
      <w:proofErr w:type="spellStart"/>
      <w:r w:rsidR="00910A84">
        <w:rPr>
          <w:sz w:val="28"/>
          <w:szCs w:val="28"/>
        </w:rPr>
        <w:t>Каларский</w:t>
      </w:r>
      <w:proofErr w:type="spellEnd"/>
      <w:r w:rsidR="00910A84">
        <w:rPr>
          <w:sz w:val="28"/>
          <w:szCs w:val="28"/>
        </w:rPr>
        <w:t xml:space="preserve"> район, </w:t>
      </w:r>
      <w:r w:rsidRPr="00AD5ECE">
        <w:rPr>
          <w:sz w:val="28"/>
          <w:szCs w:val="28"/>
        </w:rPr>
        <w:t>с.</w:t>
      </w:r>
      <w:r w:rsidR="00910A84">
        <w:rPr>
          <w:sz w:val="28"/>
          <w:szCs w:val="28"/>
        </w:rPr>
        <w:t xml:space="preserve"> </w:t>
      </w:r>
      <w:r w:rsidRPr="00AD5ECE">
        <w:rPr>
          <w:sz w:val="28"/>
          <w:szCs w:val="28"/>
        </w:rPr>
        <w:t>Чара, пер.</w:t>
      </w:r>
      <w:r w:rsidR="00910A84">
        <w:rPr>
          <w:sz w:val="28"/>
          <w:szCs w:val="28"/>
        </w:rPr>
        <w:t xml:space="preserve"> </w:t>
      </w:r>
      <w:r w:rsidRPr="00AD5ECE">
        <w:rPr>
          <w:sz w:val="28"/>
          <w:szCs w:val="28"/>
        </w:rPr>
        <w:t xml:space="preserve">Пионерский, д.8, </w:t>
      </w:r>
      <w:r w:rsidR="00910A84">
        <w:rPr>
          <w:sz w:val="28"/>
          <w:szCs w:val="28"/>
        </w:rPr>
        <w:t xml:space="preserve"> к</w:t>
      </w:r>
      <w:r w:rsidRPr="00AD5ECE">
        <w:rPr>
          <w:sz w:val="28"/>
          <w:szCs w:val="28"/>
        </w:rPr>
        <w:t>омитет по финансам администрации муниципального района «</w:t>
      </w:r>
      <w:proofErr w:type="spellStart"/>
      <w:r w:rsidRPr="00AD5ECE">
        <w:rPr>
          <w:sz w:val="28"/>
          <w:szCs w:val="28"/>
        </w:rPr>
        <w:t>Каларский</w:t>
      </w:r>
      <w:proofErr w:type="spellEnd"/>
      <w:r w:rsidRPr="00AD5ECE">
        <w:rPr>
          <w:sz w:val="28"/>
          <w:szCs w:val="28"/>
        </w:rPr>
        <w:t xml:space="preserve"> район» телефон</w:t>
      </w:r>
      <w:r w:rsidR="00910A84">
        <w:rPr>
          <w:sz w:val="28"/>
          <w:szCs w:val="28"/>
        </w:rPr>
        <w:t>ы</w:t>
      </w:r>
      <w:r w:rsidRPr="00AD5ECE">
        <w:rPr>
          <w:sz w:val="28"/>
          <w:szCs w:val="28"/>
        </w:rPr>
        <w:t xml:space="preserve"> – 2</w:t>
      </w:r>
      <w:r w:rsidR="00910A84">
        <w:rPr>
          <w:sz w:val="28"/>
          <w:szCs w:val="28"/>
        </w:rPr>
        <w:t xml:space="preserve">- </w:t>
      </w:r>
      <w:r w:rsidRPr="00AD5ECE">
        <w:rPr>
          <w:sz w:val="28"/>
          <w:szCs w:val="28"/>
        </w:rPr>
        <w:t>2</w:t>
      </w:r>
      <w:r w:rsidR="00910A84">
        <w:rPr>
          <w:sz w:val="28"/>
          <w:szCs w:val="28"/>
        </w:rPr>
        <w:t>5-</w:t>
      </w:r>
      <w:r w:rsidRPr="00AD5ECE">
        <w:rPr>
          <w:sz w:val="28"/>
          <w:szCs w:val="28"/>
        </w:rPr>
        <w:t>19</w:t>
      </w:r>
      <w:r w:rsidR="00910A84">
        <w:rPr>
          <w:sz w:val="28"/>
          <w:szCs w:val="28"/>
        </w:rPr>
        <w:t>, 2- 22 -04</w:t>
      </w:r>
      <w:proofErr w:type="gramEnd"/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>Прием письменных предложений и заявлений прекращается в 17:00</w:t>
      </w:r>
      <w:r w:rsidR="00910A84">
        <w:rPr>
          <w:sz w:val="28"/>
          <w:szCs w:val="28"/>
        </w:rPr>
        <w:t xml:space="preserve"> часов</w:t>
      </w:r>
      <w:r w:rsidRPr="00AD5ECE">
        <w:rPr>
          <w:sz w:val="28"/>
          <w:szCs w:val="28"/>
        </w:rPr>
        <w:t xml:space="preserve"> в день, предшествующий дню проведения публичных слушаний.</w:t>
      </w:r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6. Настоящее </w:t>
      </w:r>
      <w:r w:rsidR="00910A84">
        <w:rPr>
          <w:sz w:val="28"/>
          <w:szCs w:val="28"/>
        </w:rPr>
        <w:t>постановление</w:t>
      </w:r>
      <w:r w:rsidRPr="00AD5ECE">
        <w:rPr>
          <w:sz w:val="28"/>
          <w:szCs w:val="28"/>
        </w:rPr>
        <w:t xml:space="preserve"> опубликовать в газете «</w:t>
      </w:r>
      <w:proofErr w:type="gramStart"/>
      <w:r w:rsidRPr="00AD5ECE">
        <w:rPr>
          <w:sz w:val="28"/>
          <w:szCs w:val="28"/>
        </w:rPr>
        <w:t>Северная</w:t>
      </w:r>
      <w:proofErr w:type="gramEnd"/>
      <w:r w:rsidRPr="00AD5ECE">
        <w:rPr>
          <w:sz w:val="28"/>
          <w:szCs w:val="28"/>
        </w:rPr>
        <w:t xml:space="preserve"> правда» и на официальном сайте </w:t>
      </w:r>
      <w:proofErr w:type="spellStart"/>
      <w:r w:rsidR="00910A84">
        <w:rPr>
          <w:sz w:val="28"/>
          <w:szCs w:val="28"/>
        </w:rPr>
        <w:t>Каларского</w:t>
      </w:r>
      <w:proofErr w:type="spellEnd"/>
      <w:r w:rsidR="00910A84">
        <w:rPr>
          <w:sz w:val="28"/>
          <w:szCs w:val="28"/>
        </w:rPr>
        <w:t xml:space="preserve"> </w:t>
      </w:r>
      <w:r w:rsidRPr="00AD5ECE">
        <w:rPr>
          <w:sz w:val="28"/>
          <w:szCs w:val="28"/>
        </w:rPr>
        <w:t xml:space="preserve">муниципального </w:t>
      </w:r>
      <w:r w:rsidR="00910A84">
        <w:rPr>
          <w:sz w:val="28"/>
          <w:szCs w:val="28"/>
        </w:rPr>
        <w:t>округа Забайкальского края.</w:t>
      </w:r>
    </w:p>
    <w:p w:rsidR="00494E01" w:rsidRDefault="00494E01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AD5ECE" w:rsidRDefault="00AD5ECE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910A84" w:rsidRPr="00B365E9" w:rsidRDefault="00910A84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AD5ECE" w:rsidRDefault="00AD5ECE" w:rsidP="00AD5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717BD" w:rsidRDefault="00AD5EC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37119E">
        <w:rPr>
          <w:sz w:val="28"/>
          <w:szCs w:val="28"/>
        </w:rPr>
        <w:t>С.А. Климович</w:t>
      </w:r>
    </w:p>
    <w:p w:rsidR="005A0A75" w:rsidRDefault="005A0A75" w:rsidP="006F6CB4">
      <w:pPr>
        <w:jc w:val="both"/>
        <w:rPr>
          <w:sz w:val="28"/>
          <w:szCs w:val="28"/>
        </w:rPr>
      </w:pPr>
    </w:p>
    <w:p w:rsidR="005A0A75" w:rsidRDefault="005A0A75" w:rsidP="006F6CB4">
      <w:pPr>
        <w:jc w:val="both"/>
        <w:rPr>
          <w:sz w:val="28"/>
          <w:szCs w:val="28"/>
        </w:rPr>
      </w:pPr>
    </w:p>
    <w:p w:rsidR="005A0A75" w:rsidRDefault="005A0A75" w:rsidP="006F6CB4">
      <w:pPr>
        <w:jc w:val="both"/>
        <w:rPr>
          <w:sz w:val="28"/>
          <w:szCs w:val="28"/>
        </w:rPr>
      </w:pPr>
    </w:p>
    <w:p w:rsidR="005A0A75" w:rsidRDefault="005A0A75" w:rsidP="006F6CB4">
      <w:pPr>
        <w:jc w:val="both"/>
        <w:rPr>
          <w:sz w:val="28"/>
          <w:szCs w:val="28"/>
        </w:rPr>
      </w:pPr>
    </w:p>
    <w:sectPr w:rsidR="005A0A75" w:rsidSect="00293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B5" w:rsidRDefault="002234B5" w:rsidP="0037119E">
      <w:r>
        <w:separator/>
      </w:r>
    </w:p>
  </w:endnote>
  <w:endnote w:type="continuationSeparator" w:id="0">
    <w:p w:rsidR="002234B5" w:rsidRDefault="002234B5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B5" w:rsidRDefault="002234B5" w:rsidP="0037119E">
      <w:r>
        <w:separator/>
      </w:r>
    </w:p>
  </w:footnote>
  <w:footnote w:type="continuationSeparator" w:id="0">
    <w:p w:rsidR="002234B5" w:rsidRDefault="002234B5" w:rsidP="0037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0F7172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A2F5E"/>
    <w:rsid w:val="001B368A"/>
    <w:rsid w:val="001C5D31"/>
    <w:rsid w:val="0021028A"/>
    <w:rsid w:val="00210C79"/>
    <w:rsid w:val="002179A1"/>
    <w:rsid w:val="002234B5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93AD3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46D05"/>
    <w:rsid w:val="004519BF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4779E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B586C"/>
    <w:rsid w:val="008E62A6"/>
    <w:rsid w:val="00910A84"/>
    <w:rsid w:val="0091351D"/>
    <w:rsid w:val="00914641"/>
    <w:rsid w:val="00916C88"/>
    <w:rsid w:val="009172B2"/>
    <w:rsid w:val="00923927"/>
    <w:rsid w:val="00927F03"/>
    <w:rsid w:val="00931A63"/>
    <w:rsid w:val="00937E94"/>
    <w:rsid w:val="0094027A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047E"/>
    <w:rsid w:val="00A645AA"/>
    <w:rsid w:val="00A921B6"/>
    <w:rsid w:val="00AB1FEE"/>
    <w:rsid w:val="00AD5EC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Тестова</dc:creator>
  <cp:keywords/>
  <dc:description/>
  <cp:lastModifiedBy>UserX</cp:lastModifiedBy>
  <cp:revision>27</cp:revision>
  <cp:lastPrinted>2021-04-21T06:16:00Z</cp:lastPrinted>
  <dcterms:created xsi:type="dcterms:W3CDTF">2020-01-09T05:33:00Z</dcterms:created>
  <dcterms:modified xsi:type="dcterms:W3CDTF">2021-04-21T06:32:00Z</dcterms:modified>
</cp:coreProperties>
</file>