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05F" w:rsidRPr="001541B3" w:rsidRDefault="00FC0D05">
      <w:pPr>
        <w:spacing w:after="0" w:line="265" w:lineRule="auto"/>
        <w:ind w:left="10" w:right="115" w:hanging="10"/>
        <w:jc w:val="center"/>
        <w:rPr>
          <w:b/>
          <w:szCs w:val="28"/>
        </w:rPr>
      </w:pPr>
      <w:r w:rsidRPr="001541B3">
        <w:rPr>
          <w:b/>
          <w:szCs w:val="28"/>
        </w:rPr>
        <w:t>АДМИНИСТРАЦИЯ МУНИЦИПАЛЬНОГО РАЙОНА</w:t>
      </w:r>
    </w:p>
    <w:p w:rsidR="005A005F" w:rsidRDefault="00FC0D05">
      <w:pPr>
        <w:spacing w:after="255" w:line="265" w:lineRule="auto"/>
        <w:ind w:left="10" w:right="96" w:hanging="10"/>
        <w:jc w:val="center"/>
      </w:pPr>
      <w:r w:rsidRPr="001541B3">
        <w:rPr>
          <w:b/>
          <w:szCs w:val="28"/>
        </w:rPr>
        <w:t>«КАЛГАНСКИЙ РАЙОН</w:t>
      </w:r>
      <w:r>
        <w:rPr>
          <w:sz w:val="30"/>
        </w:rPr>
        <w:t>»</w:t>
      </w:r>
    </w:p>
    <w:p w:rsidR="005A005F" w:rsidRPr="001541B3" w:rsidRDefault="00FC0D05">
      <w:pPr>
        <w:spacing w:after="610" w:line="265" w:lineRule="auto"/>
        <w:ind w:left="10" w:right="101" w:hanging="10"/>
        <w:jc w:val="center"/>
        <w:rPr>
          <w:b/>
          <w:szCs w:val="28"/>
        </w:rPr>
      </w:pPr>
      <w:r w:rsidRPr="001541B3">
        <w:rPr>
          <w:b/>
          <w:szCs w:val="28"/>
        </w:rPr>
        <w:t>ПОСТАНОВЛЕНИЕ</w:t>
      </w:r>
    </w:p>
    <w:p w:rsidR="005A005F" w:rsidRDefault="00CD4578">
      <w:pPr>
        <w:tabs>
          <w:tab w:val="center" w:pos="7558"/>
        </w:tabs>
        <w:spacing w:after="299" w:line="251" w:lineRule="auto"/>
        <w:ind w:left="0" w:right="0" w:firstLine="0"/>
        <w:jc w:val="left"/>
      </w:pPr>
      <w:r>
        <w:t xml:space="preserve">23 ноября </w:t>
      </w:r>
      <w:r w:rsidR="00CC2797">
        <w:t>2021 года</w:t>
      </w:r>
      <w:r w:rsidR="00FC0D05">
        <w:tab/>
        <w:t xml:space="preserve">№ </w:t>
      </w:r>
      <w:r>
        <w:t>550</w:t>
      </w:r>
    </w:p>
    <w:p w:rsidR="005A005F" w:rsidRDefault="00FC0D05">
      <w:pPr>
        <w:spacing w:after="309" w:line="259" w:lineRule="auto"/>
        <w:ind w:left="0" w:right="58" w:firstLine="0"/>
        <w:jc w:val="center"/>
      </w:pPr>
      <w:r>
        <w:t>с. Калга</w:t>
      </w:r>
    </w:p>
    <w:p w:rsidR="005A005F" w:rsidRPr="001541B3" w:rsidRDefault="00FC0D05">
      <w:pPr>
        <w:spacing w:after="0" w:line="265" w:lineRule="auto"/>
        <w:ind w:left="10" w:right="77" w:hanging="10"/>
        <w:jc w:val="center"/>
        <w:rPr>
          <w:b/>
          <w:szCs w:val="28"/>
        </w:rPr>
      </w:pPr>
      <w:r w:rsidRPr="001541B3">
        <w:rPr>
          <w:b/>
          <w:szCs w:val="28"/>
        </w:rPr>
        <w:t>О РЕОРГАНИЗАЦИИ МУНИЦИПАЛЬНОГО ДОШКОЛЬНОГО</w:t>
      </w:r>
    </w:p>
    <w:p w:rsidR="005A005F" w:rsidRPr="001541B3" w:rsidRDefault="00FC0D05">
      <w:pPr>
        <w:spacing w:after="284" w:line="265" w:lineRule="auto"/>
        <w:ind w:left="10" w:right="0" w:hanging="10"/>
        <w:jc w:val="center"/>
        <w:rPr>
          <w:b/>
          <w:szCs w:val="28"/>
        </w:rPr>
      </w:pPr>
      <w:r w:rsidRPr="001541B3">
        <w:rPr>
          <w:b/>
          <w:szCs w:val="28"/>
        </w:rPr>
        <w:t xml:space="preserve">ОБРАЗОВАТЕЛЬНОГО УЧРЕЖДЕНИЯ ДЕТСКИЙ САД </w:t>
      </w:r>
      <w:r w:rsidR="008D38A0">
        <w:rPr>
          <w:b/>
          <w:szCs w:val="28"/>
        </w:rPr>
        <w:t>«</w:t>
      </w:r>
      <w:r w:rsidRPr="001541B3">
        <w:rPr>
          <w:b/>
          <w:szCs w:val="28"/>
        </w:rPr>
        <w:t>РУЧЕЁК</w:t>
      </w:r>
      <w:proofErr w:type="gramStart"/>
      <w:r w:rsidR="008D38A0">
        <w:rPr>
          <w:b/>
          <w:szCs w:val="28"/>
        </w:rPr>
        <w:t xml:space="preserve">» </w:t>
      </w:r>
      <w:r w:rsidRPr="001541B3">
        <w:rPr>
          <w:b/>
          <w:szCs w:val="28"/>
        </w:rPr>
        <w:t xml:space="preserve"> </w:t>
      </w:r>
      <w:r w:rsidR="008D38A0">
        <w:rPr>
          <w:b/>
          <w:szCs w:val="28"/>
        </w:rPr>
        <w:t>с.</w:t>
      </w:r>
      <w:r w:rsidRPr="001541B3">
        <w:rPr>
          <w:b/>
          <w:szCs w:val="28"/>
        </w:rPr>
        <w:t>ЧУПРОВО</w:t>
      </w:r>
      <w:proofErr w:type="gramEnd"/>
    </w:p>
    <w:p w:rsidR="005A005F" w:rsidRDefault="00FC0D05">
      <w:pPr>
        <w:spacing w:after="1" w:line="251" w:lineRule="auto"/>
        <w:ind w:right="4" w:firstLine="696"/>
      </w:pPr>
      <w:r>
        <w:rPr>
          <w:noProof/>
        </w:rPr>
        <w:drawing>
          <wp:anchor distT="0" distB="0" distL="114300" distR="114300" simplePos="0" relativeHeight="251658240" behindDoc="0" locked="0" layoutInCell="1" allowOverlap="0">
            <wp:simplePos x="0" y="0"/>
            <wp:positionH relativeFrom="page">
              <wp:posOffset>527304</wp:posOffset>
            </wp:positionH>
            <wp:positionV relativeFrom="page">
              <wp:posOffset>6314209</wp:posOffset>
            </wp:positionV>
            <wp:extent cx="15240" cy="15244"/>
            <wp:effectExtent l="0" t="0" r="0" b="0"/>
            <wp:wrapSquare wrapText="bothSides"/>
            <wp:docPr id="2180" name="Picture 2180"/>
            <wp:cNvGraphicFramePr/>
            <a:graphic xmlns:a="http://schemas.openxmlformats.org/drawingml/2006/main">
              <a:graphicData uri="http://schemas.openxmlformats.org/drawingml/2006/picture">
                <pic:pic xmlns:pic="http://schemas.openxmlformats.org/drawingml/2006/picture">
                  <pic:nvPicPr>
                    <pic:cNvPr id="2180" name="Picture 2180"/>
                    <pic:cNvPicPr/>
                  </pic:nvPicPr>
                  <pic:blipFill>
                    <a:blip r:embed="rId6" cstate="print"/>
                    <a:stretch>
                      <a:fillRect/>
                    </a:stretch>
                  </pic:blipFill>
                  <pic:spPr>
                    <a:xfrm>
                      <a:off x="0" y="0"/>
                      <a:ext cx="15240" cy="15244"/>
                    </a:xfrm>
                    <a:prstGeom prst="rect">
                      <a:avLst/>
                    </a:prstGeom>
                  </pic:spPr>
                </pic:pic>
              </a:graphicData>
            </a:graphic>
          </wp:anchor>
        </w:drawing>
      </w:r>
      <w:r>
        <w:t>В целях оптимизации расходования бюджетных средств, рационального использования кадровых, материально-технических, организационно-методических ресурсов, направленных на повышение качества муниципальных у слуг в сфере образования и эффективности использования вложенных средств, в соответствии с Гражданским кодексом Российской Федерации, Федеральным законом от 08.08.2001 г. № 129-ФЗ « О государственной регистрации юридических лиц и индивидуальных предпринимателей», пунктом 2 статьи 13 Федерального закона от 24.07.1998</w:t>
      </w:r>
    </w:p>
    <w:p w:rsidR="00D23EA7" w:rsidRDefault="00FC0D05" w:rsidP="00285520">
      <w:pPr>
        <w:spacing w:after="366" w:line="251" w:lineRule="auto"/>
        <w:ind w:right="4" w:firstLine="0"/>
      </w:pPr>
      <w:r>
        <w:t>г. № 124-ФЗ «Об основных гарантиях прав ребенка в Российской Федерации», статьями 9,22 Федерального закона Российской Федерации от 29.12.2012 г. № 273-ФЗ «Об образовании в Российской Федерации», Федеральны</w:t>
      </w:r>
      <w:r w:rsidR="00CC2797">
        <w:t>м законом от 12.01.1996 г. № 7-</w:t>
      </w:r>
      <w:r>
        <w:t>ФЗ «О некоммерческих организациях», «Порядком создания, реорганизации и ликвидации муниципальных образовательных организаций муниципального района «Калганский район»» утвержденный решением Совета муниципального района «Калганский район» от 30.11.2017 г. № 11,</w:t>
      </w:r>
      <w:r w:rsidR="00D23EA7">
        <w:t xml:space="preserve"> , пунктом </w:t>
      </w:r>
      <w:r>
        <w:t>9 Устава муниципального дошкольного образовательного у</w:t>
      </w:r>
      <w:r w:rsidR="00D23EA7">
        <w:t>чреждения детский сад «Ручеёк»,</w:t>
      </w:r>
      <w:r w:rsidR="00D23EA7" w:rsidRPr="00D23EA7">
        <w:t xml:space="preserve"> на основании статьи 25 Устава Муниципального района «Калганский район» Забайкальского края (принят решением Совета муниципального района «Калганский район» от 25 декабря 2014 года № 68 (с изменениями и дополнениями)</w:t>
      </w:r>
      <w:r w:rsidR="00D23EA7">
        <w:t xml:space="preserve"> </w:t>
      </w:r>
      <w:r>
        <w:t>администрация муниципального района «Калганский район» постановляет:</w:t>
      </w:r>
    </w:p>
    <w:p w:rsidR="005A005F" w:rsidRDefault="00285520" w:rsidP="00493DE0">
      <w:pPr>
        <w:spacing w:after="25" w:line="251" w:lineRule="auto"/>
        <w:ind w:left="0" w:right="4" w:firstLine="0"/>
      </w:pPr>
      <w:r>
        <w:t xml:space="preserve">           1</w:t>
      </w:r>
      <w:r w:rsidR="00493DE0">
        <w:t xml:space="preserve">. </w:t>
      </w:r>
      <w:r w:rsidR="00FC0D05">
        <w:t>Реорганизовать муниципальное дошкольное образовательное учреждение детский сад «Ручеёк» путем присоединения к муниципальному общеобразовательному учреждению «</w:t>
      </w:r>
      <w:proofErr w:type="spellStart"/>
      <w:r w:rsidR="00FC0D05">
        <w:t>Чупровской</w:t>
      </w:r>
      <w:proofErr w:type="spellEnd"/>
      <w:r w:rsidR="00FC0D05">
        <w:t xml:space="preserve"> основной общеобразовательной школе».</w:t>
      </w:r>
    </w:p>
    <w:p w:rsidR="005A005F" w:rsidRDefault="00285520" w:rsidP="00285520">
      <w:pPr>
        <w:spacing w:after="0" w:line="251" w:lineRule="auto"/>
        <w:ind w:right="4" w:firstLine="0"/>
      </w:pPr>
      <w:r>
        <w:lastRenderedPageBreak/>
        <w:t xml:space="preserve">          2</w:t>
      </w:r>
      <w:r w:rsidR="00493DE0">
        <w:t xml:space="preserve">. </w:t>
      </w:r>
      <w:r w:rsidR="00FC0D05">
        <w:t>Определить Управление образования администрации муниципального района «Калганский район» ответственным за осуществление реорганизационных процедур.</w:t>
      </w:r>
    </w:p>
    <w:p w:rsidR="005A005F" w:rsidRDefault="00285520" w:rsidP="00285520">
      <w:pPr>
        <w:spacing w:after="0" w:line="251" w:lineRule="auto"/>
        <w:ind w:right="4" w:firstLine="696"/>
      </w:pPr>
      <w:r>
        <w:t>3</w:t>
      </w:r>
      <w:r w:rsidR="00FC0D05">
        <w:t>. Утверди</w:t>
      </w:r>
      <w:r w:rsidR="00CC2797">
        <w:t>ть состав комиссии по</w:t>
      </w:r>
      <w:r w:rsidR="00FC0D05">
        <w:t xml:space="preserve"> реорганизации муниципального дошкольного образовательного учреждения детс</w:t>
      </w:r>
      <w:r w:rsidR="00CC2797">
        <w:t>кий сад «Ручеёк» (приложение № 1 к постановлению)</w:t>
      </w:r>
    </w:p>
    <w:p w:rsidR="005A005F" w:rsidRDefault="00285520" w:rsidP="00285520">
      <w:pPr>
        <w:spacing w:after="0"/>
        <w:ind w:left="52" w:right="19"/>
      </w:pPr>
      <w:r>
        <w:t>4</w:t>
      </w:r>
      <w:r w:rsidR="00FC0D05">
        <w:t>. Утвердить регламент работы комиссии по реорганизации муниципального дошкольного образовательного учреждения детский сад «Ручеёк» (приложение №2</w:t>
      </w:r>
      <w:r w:rsidR="00CC2797">
        <w:t xml:space="preserve"> к постановлению</w:t>
      </w:r>
      <w:r w:rsidR="00FC0D05">
        <w:t>).</w:t>
      </w:r>
    </w:p>
    <w:p w:rsidR="005A005F" w:rsidRDefault="00FC0D05" w:rsidP="00285520">
      <w:pPr>
        <w:spacing w:after="0"/>
        <w:ind w:left="52" w:right="19"/>
      </w:pPr>
      <w:r>
        <w:rPr>
          <w:noProof/>
        </w:rPr>
        <w:drawing>
          <wp:inline distT="0" distB="0" distL="0" distR="0">
            <wp:extent cx="3048" cy="3049"/>
            <wp:effectExtent l="0" t="0" r="0" b="0"/>
            <wp:docPr id="3960" name="Picture 3960"/>
            <wp:cNvGraphicFramePr/>
            <a:graphic xmlns:a="http://schemas.openxmlformats.org/drawingml/2006/main">
              <a:graphicData uri="http://schemas.openxmlformats.org/drawingml/2006/picture">
                <pic:pic xmlns:pic="http://schemas.openxmlformats.org/drawingml/2006/picture">
                  <pic:nvPicPr>
                    <pic:cNvPr id="3960" name="Picture 3960"/>
                    <pic:cNvPicPr/>
                  </pic:nvPicPr>
                  <pic:blipFill>
                    <a:blip r:embed="rId7"/>
                    <a:stretch>
                      <a:fillRect/>
                    </a:stretch>
                  </pic:blipFill>
                  <pic:spPr>
                    <a:xfrm>
                      <a:off x="0" y="0"/>
                      <a:ext cx="3048" cy="3049"/>
                    </a:xfrm>
                    <a:prstGeom prst="rect">
                      <a:avLst/>
                    </a:prstGeom>
                  </pic:spPr>
                </pic:pic>
              </a:graphicData>
            </a:graphic>
          </wp:inline>
        </w:drawing>
      </w:r>
      <w:r w:rsidR="00285520">
        <w:t>5</w:t>
      </w:r>
      <w:r>
        <w:t>. Управлению образования администрации муниципального района «Калганский район» после принятия настоящего постановления в трехдневный срок довести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реорганизации.</w:t>
      </w:r>
    </w:p>
    <w:p w:rsidR="005A005F" w:rsidRDefault="00285520" w:rsidP="00285520">
      <w:pPr>
        <w:spacing w:after="0"/>
        <w:ind w:left="52" w:right="19" w:firstLine="0"/>
      </w:pPr>
      <w:r>
        <w:t xml:space="preserve">           6</w:t>
      </w:r>
      <w:r w:rsidR="00493DE0">
        <w:t xml:space="preserve">.   </w:t>
      </w:r>
      <w:r w:rsidR="00FC0D05">
        <w:t>Поручить комиссии по реорганизации осуществить полный комплекс мероприятий по реорганизации муниципального дошкольного образовательного учреждения детский сад «Ручеёк», предусмотренный действующим законодательством, иными обязательными нормативными актами, а также учредительными документами учреждения, в том числе:</w:t>
      </w:r>
    </w:p>
    <w:p w:rsidR="005A005F" w:rsidRDefault="00285520" w:rsidP="00285520">
      <w:pPr>
        <w:spacing w:after="0"/>
        <w:ind w:left="52" w:right="19" w:firstLine="0"/>
      </w:pPr>
      <w:r>
        <w:t xml:space="preserve">          6</w:t>
      </w:r>
      <w:r w:rsidR="00493DE0">
        <w:t xml:space="preserve">.1 </w:t>
      </w:r>
      <w:r w:rsidR="00FC0D05">
        <w:t>опубликовать в журнале «Налоговый вестник» сведения о реорганизации учреждения, о порядке и сроке заявления требований его кредиторами;</w:t>
      </w:r>
    </w:p>
    <w:p w:rsidR="00F57714" w:rsidRDefault="00285520" w:rsidP="00285520">
      <w:pPr>
        <w:spacing w:after="0"/>
        <w:ind w:left="52" w:right="19" w:firstLine="0"/>
      </w:pPr>
      <w:r>
        <w:t xml:space="preserve">          6</w:t>
      </w:r>
      <w:r w:rsidR="00F57714">
        <w:t>.2.     предупредить работников учреждения о предстоящей реорганизации в двухмесячный срок;</w:t>
      </w:r>
    </w:p>
    <w:p w:rsidR="005A005F" w:rsidRDefault="00285520" w:rsidP="00285520">
      <w:pPr>
        <w:spacing w:after="0"/>
        <w:ind w:left="52" w:right="19" w:firstLine="0"/>
      </w:pPr>
      <w:r>
        <w:t xml:space="preserve">          6</w:t>
      </w:r>
      <w:r w:rsidR="00F57714">
        <w:t xml:space="preserve">.3.    </w:t>
      </w:r>
      <w:r w:rsidR="00FC0D05">
        <w:t>выявить кредиторов и в письменной форме уведомить их о реорганизации учреждения;</w:t>
      </w:r>
    </w:p>
    <w:p w:rsidR="005A005F" w:rsidRDefault="00FC0D05" w:rsidP="00285520">
      <w:pPr>
        <w:spacing w:after="0" w:line="259" w:lineRule="auto"/>
        <w:ind w:right="19"/>
      </w:pPr>
      <w:r>
        <w:rPr>
          <w:noProof/>
        </w:rPr>
        <w:drawing>
          <wp:anchor distT="0" distB="0" distL="114300" distR="114300" simplePos="0" relativeHeight="251659264" behindDoc="0" locked="0" layoutInCell="1" allowOverlap="0">
            <wp:simplePos x="0" y="0"/>
            <wp:positionH relativeFrom="page">
              <wp:posOffset>676656</wp:posOffset>
            </wp:positionH>
            <wp:positionV relativeFrom="page">
              <wp:posOffset>7558147</wp:posOffset>
            </wp:positionV>
            <wp:extent cx="12192" cy="12195"/>
            <wp:effectExtent l="0" t="0" r="0" b="0"/>
            <wp:wrapSquare wrapText="bothSides"/>
            <wp:docPr id="3963" name="Picture 3963"/>
            <wp:cNvGraphicFramePr/>
            <a:graphic xmlns:a="http://schemas.openxmlformats.org/drawingml/2006/main">
              <a:graphicData uri="http://schemas.openxmlformats.org/drawingml/2006/picture">
                <pic:pic xmlns:pic="http://schemas.openxmlformats.org/drawingml/2006/picture">
                  <pic:nvPicPr>
                    <pic:cNvPr id="3963" name="Picture 3963"/>
                    <pic:cNvPicPr/>
                  </pic:nvPicPr>
                  <pic:blipFill>
                    <a:blip r:embed="rId8" cstate="print"/>
                    <a:stretch>
                      <a:fillRect/>
                    </a:stretch>
                  </pic:blipFill>
                  <pic:spPr>
                    <a:xfrm>
                      <a:off x="0" y="0"/>
                      <a:ext cx="12192" cy="12195"/>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1036320</wp:posOffset>
            </wp:positionH>
            <wp:positionV relativeFrom="page">
              <wp:posOffset>9448446</wp:posOffset>
            </wp:positionV>
            <wp:extent cx="6096" cy="3049"/>
            <wp:effectExtent l="0" t="0" r="0" b="0"/>
            <wp:wrapSquare wrapText="bothSides"/>
            <wp:docPr id="3966" name="Picture 3966"/>
            <wp:cNvGraphicFramePr/>
            <a:graphic xmlns:a="http://schemas.openxmlformats.org/drawingml/2006/main">
              <a:graphicData uri="http://schemas.openxmlformats.org/drawingml/2006/picture">
                <pic:pic xmlns:pic="http://schemas.openxmlformats.org/drawingml/2006/picture">
                  <pic:nvPicPr>
                    <pic:cNvPr id="3966" name="Picture 3966"/>
                    <pic:cNvPicPr/>
                  </pic:nvPicPr>
                  <pic:blipFill>
                    <a:blip r:embed="rId9"/>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1045464</wp:posOffset>
            </wp:positionH>
            <wp:positionV relativeFrom="page">
              <wp:posOffset>9451495</wp:posOffset>
            </wp:positionV>
            <wp:extent cx="3048" cy="3049"/>
            <wp:effectExtent l="0" t="0" r="0" b="0"/>
            <wp:wrapSquare wrapText="bothSides"/>
            <wp:docPr id="3967" name="Picture 3967"/>
            <wp:cNvGraphicFramePr/>
            <a:graphic xmlns:a="http://schemas.openxmlformats.org/drawingml/2006/main">
              <a:graphicData uri="http://schemas.openxmlformats.org/drawingml/2006/picture">
                <pic:pic xmlns:pic="http://schemas.openxmlformats.org/drawingml/2006/picture">
                  <pic:nvPicPr>
                    <pic:cNvPr id="3967" name="Picture 3967"/>
                    <pic:cNvPicPr/>
                  </pic:nvPicPr>
                  <pic:blipFill>
                    <a:blip r:embed="rId7"/>
                    <a:stretch>
                      <a:fillRect/>
                    </a:stretch>
                  </pic:blipFill>
                  <pic:spPr>
                    <a:xfrm>
                      <a:off x="0" y="0"/>
                      <a:ext cx="3048" cy="3049"/>
                    </a:xfrm>
                    <a:prstGeom prst="rect">
                      <a:avLst/>
                    </a:prstGeom>
                  </pic:spPr>
                </pic:pic>
              </a:graphicData>
            </a:graphic>
          </wp:anchor>
        </w:drawing>
      </w:r>
      <w:r w:rsidR="00285520">
        <w:t>6</w:t>
      </w:r>
      <w:r w:rsidR="00F57714">
        <w:t xml:space="preserve">.4.     </w:t>
      </w:r>
      <w:r>
        <w:t>принять меры по ликвидации дебиторской задолженности;</w:t>
      </w:r>
    </w:p>
    <w:p w:rsidR="005A005F" w:rsidRDefault="00285520" w:rsidP="00285520">
      <w:pPr>
        <w:spacing w:after="0"/>
        <w:ind w:left="52" w:right="19" w:firstLine="0"/>
      </w:pPr>
      <w:r>
        <w:t xml:space="preserve">          6</w:t>
      </w:r>
      <w:r w:rsidR="00F57714">
        <w:t xml:space="preserve">.5.  </w:t>
      </w:r>
      <w:r w:rsidR="00FC0D05">
        <w:t>составить в установленном порядке и в надлежащие сроки промежуточный ликвидационный баланс;</w:t>
      </w:r>
    </w:p>
    <w:p w:rsidR="005A005F" w:rsidRDefault="00285520" w:rsidP="00285520">
      <w:pPr>
        <w:spacing w:after="0"/>
        <w:ind w:left="52" w:right="19" w:firstLine="0"/>
      </w:pPr>
      <w:r>
        <w:t xml:space="preserve">          6</w:t>
      </w:r>
      <w:r w:rsidR="00F57714">
        <w:t xml:space="preserve">.6.  </w:t>
      </w:r>
      <w:r w:rsidR="00FC0D05">
        <w:t>завершить расчеты с кредиторами и дебиторами, составить ликвидационный баланс и представить его учреждению для утверждения в установленном порядке;</w:t>
      </w:r>
    </w:p>
    <w:p w:rsidR="00285520" w:rsidRDefault="00FC0D05" w:rsidP="00285520">
      <w:pPr>
        <w:spacing w:after="0"/>
        <w:ind w:left="52" w:right="19" w:firstLine="187"/>
      </w:pPr>
      <w:r>
        <w:rPr>
          <w:noProof/>
        </w:rPr>
        <w:drawing>
          <wp:inline distT="0" distB="0" distL="0" distR="0">
            <wp:extent cx="6096" cy="12195"/>
            <wp:effectExtent l="0" t="0" r="0" b="0"/>
            <wp:docPr id="3961" name="Picture 3961"/>
            <wp:cNvGraphicFramePr/>
            <a:graphic xmlns:a="http://schemas.openxmlformats.org/drawingml/2006/main">
              <a:graphicData uri="http://schemas.openxmlformats.org/drawingml/2006/picture">
                <pic:pic xmlns:pic="http://schemas.openxmlformats.org/drawingml/2006/picture">
                  <pic:nvPicPr>
                    <pic:cNvPr id="3961" name="Picture 3961"/>
                    <pic:cNvPicPr/>
                  </pic:nvPicPr>
                  <pic:blipFill>
                    <a:blip r:embed="rId10"/>
                    <a:stretch>
                      <a:fillRect/>
                    </a:stretch>
                  </pic:blipFill>
                  <pic:spPr>
                    <a:xfrm>
                      <a:off x="0" y="0"/>
                      <a:ext cx="6096" cy="12195"/>
                    </a:xfrm>
                    <a:prstGeom prst="rect">
                      <a:avLst/>
                    </a:prstGeom>
                  </pic:spPr>
                </pic:pic>
              </a:graphicData>
            </a:graphic>
          </wp:inline>
        </w:drawing>
      </w:r>
      <w:r w:rsidR="00285520">
        <w:t xml:space="preserve">   6</w:t>
      </w:r>
      <w:r w:rsidR="00F57714">
        <w:t xml:space="preserve">.7.  </w:t>
      </w:r>
      <w:r>
        <w:t>урегулировать вопросы с налоговыми органами, внебюджетными фондами, органом по регистрации юридических лиц и провести иные организационные мероприятия, связанные с реорганизацией учреждения;</w:t>
      </w:r>
    </w:p>
    <w:p w:rsidR="00285520" w:rsidRDefault="00285520" w:rsidP="00285520">
      <w:pPr>
        <w:spacing w:after="0" w:line="251" w:lineRule="auto"/>
        <w:ind w:right="4" w:firstLine="0"/>
      </w:pPr>
      <w:r>
        <w:t xml:space="preserve">      7. Признать утратившим силу постановление Администрации муниципального района «Калганский район» от 27 сентября 2021 года № 479 «О реорганизации муниципального дошкольного учреждения детский сад «Ручеек» с. Чупрово</w:t>
      </w:r>
    </w:p>
    <w:p w:rsidR="00285520" w:rsidRDefault="00285520" w:rsidP="00F57714">
      <w:pPr>
        <w:spacing w:after="0"/>
        <w:ind w:left="0" w:right="19" w:firstLine="0"/>
      </w:pPr>
    </w:p>
    <w:p w:rsidR="00285520" w:rsidRDefault="00285520" w:rsidP="00F57714">
      <w:pPr>
        <w:spacing w:after="0"/>
        <w:ind w:left="0" w:right="19" w:firstLine="0"/>
      </w:pPr>
    </w:p>
    <w:p w:rsidR="005A005F" w:rsidRDefault="00285520" w:rsidP="00F57714">
      <w:pPr>
        <w:spacing w:after="0"/>
        <w:ind w:left="0" w:right="19" w:firstLine="0"/>
      </w:pPr>
      <w:r>
        <w:lastRenderedPageBreak/>
        <w:t xml:space="preserve">    </w:t>
      </w:r>
      <w:r w:rsidR="00F57714">
        <w:t xml:space="preserve">    8.   </w:t>
      </w:r>
      <w:r w:rsidR="00FC0D05">
        <w:t xml:space="preserve">Настоящее постановление вступает в силу на </w:t>
      </w:r>
      <w:r w:rsidR="00F57714">
        <w:t xml:space="preserve">следующий день после дня </w:t>
      </w:r>
      <w:r w:rsidR="00FC0D05">
        <w:t>его официального опубликования (обнародования)</w:t>
      </w:r>
    </w:p>
    <w:p w:rsidR="00377933" w:rsidRPr="00CC2797" w:rsidRDefault="00F57714" w:rsidP="00F57714">
      <w:pPr>
        <w:spacing w:after="0" w:line="265" w:lineRule="auto"/>
        <w:ind w:left="0" w:right="19" w:firstLine="0"/>
      </w:pPr>
      <w:r>
        <w:t xml:space="preserve">        9.</w:t>
      </w:r>
      <w:r w:rsidR="0093076E">
        <w:t xml:space="preserve">Полный  </w:t>
      </w:r>
      <w:r w:rsidR="00FC0D05">
        <w:t>текст</w:t>
      </w:r>
      <w:r w:rsidR="0093076E" w:rsidRPr="0093076E">
        <w:t xml:space="preserve"> </w:t>
      </w:r>
      <w:r w:rsidR="0093076E">
        <w:t xml:space="preserve">настоящего  постановления обнародовать </w:t>
      </w:r>
      <w:r w:rsidR="00FC0D05">
        <w:t>на</w:t>
      </w:r>
      <w:r w:rsidR="0093076E">
        <w:t xml:space="preserve"> </w:t>
      </w:r>
      <w:r w:rsidR="00FC0D05">
        <w:t xml:space="preserve">информационных стендах муниципального района «Калганский район» и в информационно-телекоммуникационной сети «Интернет» по адресу </w:t>
      </w:r>
      <w:r w:rsidR="0093076E">
        <w:rPr>
          <w:lang w:val="en-US"/>
        </w:rPr>
        <w:t>https</w:t>
      </w:r>
      <w:r w:rsidR="0093076E">
        <w:t>:</w:t>
      </w:r>
      <w:r w:rsidR="0093076E" w:rsidRPr="0093076E">
        <w:t>//</w:t>
      </w:r>
      <w:proofErr w:type="spellStart"/>
      <w:r w:rsidR="0093076E">
        <w:rPr>
          <w:lang w:val="en-US"/>
        </w:rPr>
        <w:t>kalgan</w:t>
      </w:r>
      <w:proofErr w:type="spellEnd"/>
      <w:r w:rsidR="0093076E">
        <w:t>.75.</w:t>
      </w:r>
      <w:proofErr w:type="spellStart"/>
      <w:r w:rsidR="0093076E">
        <w:rPr>
          <w:lang w:val="en-US"/>
        </w:rPr>
        <w:t>ru</w:t>
      </w:r>
      <w:proofErr w:type="spellEnd"/>
      <w:r w:rsidR="00FC0D05">
        <w:rPr>
          <w:noProof/>
        </w:rPr>
        <w:drawing>
          <wp:inline distT="0" distB="0" distL="0" distR="0">
            <wp:extent cx="3048" cy="3048"/>
            <wp:effectExtent l="0" t="0" r="0" b="0"/>
            <wp:docPr id="3964" name="Picture 3964"/>
            <wp:cNvGraphicFramePr/>
            <a:graphic xmlns:a="http://schemas.openxmlformats.org/drawingml/2006/main">
              <a:graphicData uri="http://schemas.openxmlformats.org/drawingml/2006/picture">
                <pic:pic xmlns:pic="http://schemas.openxmlformats.org/drawingml/2006/picture">
                  <pic:nvPicPr>
                    <pic:cNvPr id="3964" name="Picture 3964"/>
                    <pic:cNvPicPr/>
                  </pic:nvPicPr>
                  <pic:blipFill>
                    <a:blip r:embed="rId11"/>
                    <a:stretch>
                      <a:fillRect/>
                    </a:stretch>
                  </pic:blipFill>
                  <pic:spPr>
                    <a:xfrm>
                      <a:off x="0" y="0"/>
                      <a:ext cx="3048" cy="3048"/>
                    </a:xfrm>
                    <a:prstGeom prst="rect">
                      <a:avLst/>
                    </a:prstGeom>
                  </pic:spPr>
                </pic:pic>
              </a:graphicData>
            </a:graphic>
          </wp:inline>
        </w:drawing>
      </w:r>
      <w:r w:rsidR="00CC2797" w:rsidRPr="0093076E">
        <w:rPr>
          <w:u w:val="single" w:color="000000"/>
        </w:rPr>
        <w:t xml:space="preserve"> </w:t>
      </w:r>
    </w:p>
    <w:p w:rsidR="005A005F" w:rsidRDefault="00F57714" w:rsidP="00F57714">
      <w:pPr>
        <w:spacing w:after="0"/>
        <w:ind w:left="0" w:right="19" w:firstLine="0"/>
      </w:pPr>
      <w:r>
        <w:t xml:space="preserve">        10.   </w:t>
      </w:r>
      <w:r w:rsidR="00FC0D05">
        <w:t>Контроль за выполнением настоящего постановления возложить на заместителя главы</w:t>
      </w:r>
      <w:r w:rsidR="00377933">
        <w:t xml:space="preserve">   </w:t>
      </w:r>
      <w:r w:rsidR="00FC0D05">
        <w:t xml:space="preserve"> администрации муниципального района «Калганский</w:t>
      </w:r>
    </w:p>
    <w:p w:rsidR="005A005F" w:rsidRDefault="005A005F" w:rsidP="00F57714">
      <w:pPr>
        <w:spacing w:after="0"/>
        <w:sectPr w:rsidR="005A005F">
          <w:pgSz w:w="11904" w:h="16834"/>
          <w:pgMar w:top="1107" w:right="797" w:bottom="1489" w:left="1675" w:header="720" w:footer="720" w:gutter="0"/>
          <w:cols w:space="720"/>
        </w:sectPr>
      </w:pPr>
    </w:p>
    <w:p w:rsidR="005A005F" w:rsidRDefault="00FC0D05" w:rsidP="00F57714">
      <w:pPr>
        <w:spacing w:after="0"/>
        <w:ind w:left="52" w:right="19" w:firstLine="0"/>
      </w:pPr>
      <w:r>
        <w:lastRenderedPageBreak/>
        <w:t xml:space="preserve">район» по социальному </w:t>
      </w:r>
      <w:r w:rsidR="00CC2797">
        <w:t>развитию Л.Ю. Маленьких.</w:t>
      </w:r>
    </w:p>
    <w:p w:rsidR="00F57714" w:rsidRDefault="00F57714" w:rsidP="00F57714">
      <w:pPr>
        <w:spacing w:after="0"/>
        <w:ind w:left="52" w:right="19" w:firstLine="0"/>
      </w:pPr>
    </w:p>
    <w:p w:rsidR="00F57714" w:rsidRDefault="00F57714" w:rsidP="00F57714">
      <w:pPr>
        <w:spacing w:after="0"/>
        <w:ind w:left="52" w:right="19" w:firstLine="0"/>
      </w:pPr>
    </w:p>
    <w:p w:rsidR="00F57714" w:rsidRDefault="00F57714" w:rsidP="00F57714">
      <w:pPr>
        <w:spacing w:after="0"/>
        <w:ind w:left="52" w:right="19" w:firstLine="0"/>
      </w:pPr>
    </w:p>
    <w:p w:rsidR="00F57714" w:rsidRDefault="003C2389" w:rsidP="00F57714">
      <w:pPr>
        <w:spacing w:after="0"/>
        <w:ind w:left="52" w:right="19" w:firstLine="0"/>
      </w:pPr>
      <w:r>
        <w:rPr>
          <w:noProof/>
          <w:szCs w:val="28"/>
        </w:rPr>
        <w:drawing>
          <wp:anchor distT="0" distB="0" distL="114300" distR="114300" simplePos="0" relativeHeight="251662336" behindDoc="1" locked="0" layoutInCell="1" allowOverlap="1" wp14:anchorId="4FF351C7" wp14:editId="44951A7B">
            <wp:simplePos x="0" y="0"/>
            <wp:positionH relativeFrom="column">
              <wp:posOffset>2355850</wp:posOffset>
            </wp:positionH>
            <wp:positionV relativeFrom="paragraph">
              <wp:posOffset>74930</wp:posOffset>
            </wp:positionV>
            <wp:extent cx="2095500" cy="17526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752600"/>
                    </a:xfrm>
                    <a:prstGeom prst="rect">
                      <a:avLst/>
                    </a:prstGeom>
                    <a:noFill/>
                  </pic:spPr>
                </pic:pic>
              </a:graphicData>
            </a:graphic>
            <wp14:sizeRelH relativeFrom="page">
              <wp14:pctWidth>0</wp14:pctWidth>
            </wp14:sizeRelH>
            <wp14:sizeRelV relativeFrom="page">
              <wp14:pctHeight>0</wp14:pctHeight>
            </wp14:sizeRelV>
          </wp:anchor>
        </w:drawing>
      </w:r>
    </w:p>
    <w:p w:rsidR="001C4A12" w:rsidRPr="001F02DE" w:rsidRDefault="001C4A12" w:rsidP="001C4A12">
      <w:pPr>
        <w:ind w:firstLine="80"/>
        <w:rPr>
          <w:szCs w:val="28"/>
        </w:rPr>
      </w:pPr>
      <w:r w:rsidRPr="001F02DE">
        <w:rPr>
          <w:szCs w:val="28"/>
        </w:rPr>
        <w:t xml:space="preserve">Глава </w:t>
      </w:r>
    </w:p>
    <w:p w:rsidR="001C4A12" w:rsidRPr="001F02DE" w:rsidRDefault="001C4A12" w:rsidP="001C4A12">
      <w:pPr>
        <w:ind w:firstLine="80"/>
        <w:rPr>
          <w:szCs w:val="28"/>
        </w:rPr>
      </w:pPr>
      <w:r w:rsidRPr="001F02DE">
        <w:rPr>
          <w:szCs w:val="28"/>
        </w:rPr>
        <w:t xml:space="preserve">муниципального района </w:t>
      </w:r>
    </w:p>
    <w:p w:rsidR="001C4A12" w:rsidRDefault="001C4A12" w:rsidP="001C4A12">
      <w:pPr>
        <w:ind w:firstLine="80"/>
        <w:rPr>
          <w:szCs w:val="28"/>
        </w:rPr>
      </w:pPr>
      <w:r w:rsidRPr="001F02DE">
        <w:rPr>
          <w:szCs w:val="28"/>
        </w:rPr>
        <w:t xml:space="preserve">«Калганский </w:t>
      </w:r>
      <w:proofErr w:type="gramStart"/>
      <w:r w:rsidRPr="001F02DE">
        <w:rPr>
          <w:szCs w:val="28"/>
        </w:rPr>
        <w:t xml:space="preserve">район»   </w:t>
      </w:r>
      <w:proofErr w:type="gramEnd"/>
      <w:r w:rsidRPr="001F02DE">
        <w:rPr>
          <w:szCs w:val="28"/>
        </w:rPr>
        <w:t xml:space="preserve">                                                             М.Ю. Жбанчиков</w:t>
      </w:r>
    </w:p>
    <w:p w:rsidR="00F57714" w:rsidRDefault="00F57714" w:rsidP="00F57714">
      <w:pPr>
        <w:spacing w:after="0"/>
        <w:ind w:left="52" w:right="19" w:firstLine="0"/>
      </w:pPr>
    </w:p>
    <w:p w:rsidR="00F57714" w:rsidRDefault="00F57714" w:rsidP="00F57714">
      <w:pPr>
        <w:spacing w:after="0"/>
        <w:ind w:left="52" w:right="19" w:firstLine="0"/>
      </w:pPr>
    </w:p>
    <w:p w:rsidR="00CC2797" w:rsidRDefault="00CC2797">
      <w:pPr>
        <w:spacing w:after="986"/>
        <w:ind w:left="52" w:right="19" w:firstLine="0"/>
      </w:pPr>
    </w:p>
    <w:p w:rsidR="00CC2797" w:rsidRDefault="00CC2797" w:rsidP="00CC2797">
      <w:pPr>
        <w:spacing w:after="986"/>
        <w:ind w:left="0" w:right="19" w:firstLine="0"/>
      </w:pPr>
      <w:bookmarkStart w:id="0" w:name="_GoBack"/>
      <w:bookmarkEnd w:id="0"/>
    </w:p>
    <w:p w:rsidR="00CC2797" w:rsidRDefault="00CC2797" w:rsidP="00CC2797">
      <w:pPr>
        <w:spacing w:after="986"/>
        <w:ind w:left="0" w:right="19" w:firstLine="0"/>
      </w:pPr>
    </w:p>
    <w:p w:rsidR="00CC2797" w:rsidRDefault="00CC2797" w:rsidP="00CC2797">
      <w:pPr>
        <w:spacing w:after="986"/>
        <w:ind w:left="0" w:right="19" w:firstLine="0"/>
      </w:pPr>
    </w:p>
    <w:p w:rsidR="00CC2797" w:rsidRDefault="00CC2797" w:rsidP="00CC2797">
      <w:pPr>
        <w:spacing w:after="986"/>
        <w:ind w:left="0" w:right="19" w:firstLine="0"/>
      </w:pPr>
    </w:p>
    <w:p w:rsidR="00377933" w:rsidRDefault="00377933" w:rsidP="00CC2797">
      <w:pPr>
        <w:spacing w:after="986"/>
        <w:ind w:left="0" w:right="19" w:firstLine="0"/>
      </w:pPr>
    </w:p>
    <w:p w:rsidR="00CC2797" w:rsidRDefault="00CC2797" w:rsidP="00253B34">
      <w:pPr>
        <w:spacing w:after="0"/>
        <w:ind w:left="0" w:right="19" w:firstLine="0"/>
        <w:jc w:val="right"/>
      </w:pPr>
      <w:r>
        <w:lastRenderedPageBreak/>
        <w:t>Приложение №1</w:t>
      </w:r>
    </w:p>
    <w:p w:rsidR="00CC2797" w:rsidRDefault="00CC2797" w:rsidP="00253B34">
      <w:pPr>
        <w:spacing w:after="0"/>
        <w:ind w:left="0" w:right="19" w:firstLine="0"/>
        <w:jc w:val="right"/>
      </w:pPr>
      <w:r>
        <w:t xml:space="preserve">К постановлению администрации </w:t>
      </w:r>
    </w:p>
    <w:p w:rsidR="00CC2797" w:rsidRDefault="00253B34" w:rsidP="00253B34">
      <w:pPr>
        <w:spacing w:after="0"/>
        <w:ind w:left="0" w:right="19" w:firstLine="0"/>
        <w:jc w:val="right"/>
      </w:pPr>
      <w:r>
        <w:t>М</w:t>
      </w:r>
      <w:r w:rsidR="00CC2797">
        <w:t>уницип</w:t>
      </w:r>
      <w:r>
        <w:t xml:space="preserve">ального района </w:t>
      </w:r>
    </w:p>
    <w:p w:rsidR="00253B34" w:rsidRDefault="00253B34" w:rsidP="00253B34">
      <w:pPr>
        <w:spacing w:after="0"/>
        <w:ind w:left="0" w:right="19" w:firstLine="0"/>
        <w:jc w:val="right"/>
      </w:pPr>
      <w:r>
        <w:t>«Калганский район»</w:t>
      </w:r>
    </w:p>
    <w:p w:rsidR="00253B34" w:rsidRDefault="00253B34" w:rsidP="00CD4578">
      <w:pPr>
        <w:spacing w:after="0"/>
        <w:ind w:left="0" w:right="19" w:firstLine="0"/>
        <w:jc w:val="right"/>
      </w:pPr>
      <w:r>
        <w:t xml:space="preserve">                                              </w:t>
      </w:r>
      <w:r w:rsidR="00377933">
        <w:t xml:space="preserve">                           От </w:t>
      </w:r>
      <w:r w:rsidR="00CD4578">
        <w:t>23 ноября</w:t>
      </w:r>
      <w:r>
        <w:t xml:space="preserve"> 2021 года №</w:t>
      </w:r>
      <w:r w:rsidR="00CD4578">
        <w:t>550</w:t>
      </w:r>
    </w:p>
    <w:p w:rsidR="00253B34" w:rsidRDefault="00253B34">
      <w:pPr>
        <w:spacing w:after="40" w:line="227" w:lineRule="auto"/>
        <w:ind w:left="123" w:right="286" w:hanging="10"/>
        <w:jc w:val="center"/>
        <w:rPr>
          <w:sz w:val="30"/>
        </w:rPr>
      </w:pPr>
    </w:p>
    <w:p w:rsidR="005A005F" w:rsidRDefault="00FC0D05">
      <w:pPr>
        <w:spacing w:after="40" w:line="227" w:lineRule="auto"/>
        <w:ind w:left="123" w:right="286" w:hanging="10"/>
        <w:jc w:val="center"/>
      </w:pPr>
      <w:r>
        <w:rPr>
          <w:sz w:val="30"/>
        </w:rPr>
        <w:t>Состав</w:t>
      </w:r>
    </w:p>
    <w:p w:rsidR="005A005F" w:rsidRDefault="00FC0D05">
      <w:pPr>
        <w:spacing w:after="1281" w:line="227" w:lineRule="auto"/>
        <w:ind w:left="123" w:right="0" w:hanging="10"/>
        <w:jc w:val="center"/>
      </w:pPr>
      <w:r>
        <w:rPr>
          <w:sz w:val="30"/>
        </w:rPr>
        <w:t>Комиссии по реорганизации муниципального дошкольного образовательного учреждения детский сад «Ручеёк»</w:t>
      </w:r>
    </w:p>
    <w:p w:rsidR="005A005F" w:rsidRDefault="00FC0D05">
      <w:pPr>
        <w:ind w:left="52" w:right="19"/>
      </w:pPr>
      <w:r>
        <w:t>Председатель — Михаил Юрьевич Жбанчиков, глава администрации муниципального района «Калганский район».</w:t>
      </w:r>
    </w:p>
    <w:p w:rsidR="005A005F" w:rsidRDefault="00FC0D05">
      <w:pPr>
        <w:ind w:left="52" w:right="168"/>
      </w:pPr>
      <w:r>
        <w:t>Секретарь —</w:t>
      </w:r>
      <w:proofErr w:type="spellStart"/>
      <w:r w:rsidR="00253B34">
        <w:t>Ромашкевич</w:t>
      </w:r>
      <w:proofErr w:type="spellEnd"/>
      <w:r w:rsidR="00253B34">
        <w:t xml:space="preserve"> Алёна Алексеевна</w:t>
      </w:r>
      <w:r>
        <w:t>, методист районного методического кабинета Управления образования администрации муниципального района «Калганский район».</w:t>
      </w:r>
    </w:p>
    <w:p w:rsidR="005A005F" w:rsidRDefault="00FC0D05">
      <w:pPr>
        <w:ind w:left="734" w:right="19" w:firstLine="0"/>
      </w:pPr>
      <w:r>
        <w:t>Члены комиссии:</w:t>
      </w:r>
    </w:p>
    <w:p w:rsidR="005A005F" w:rsidRDefault="00253B34">
      <w:pPr>
        <w:numPr>
          <w:ilvl w:val="0"/>
          <w:numId w:val="3"/>
        </w:numPr>
        <w:spacing w:after="26"/>
        <w:ind w:right="79"/>
      </w:pPr>
      <w:r>
        <w:t>Маленьких Лариса Юрьевна -</w:t>
      </w:r>
      <w:r w:rsidR="00FC0D05">
        <w:t xml:space="preserve"> заместитель главы администрации муниципального района «Калганский район» по социальному развитию.</w:t>
      </w:r>
    </w:p>
    <w:p w:rsidR="005A005F" w:rsidRDefault="00253B34">
      <w:pPr>
        <w:numPr>
          <w:ilvl w:val="0"/>
          <w:numId w:val="3"/>
        </w:numPr>
        <w:ind w:right="79"/>
      </w:pPr>
      <w:r>
        <w:t xml:space="preserve">Савина Татьяна Алексеевна –начальник </w:t>
      </w:r>
      <w:r w:rsidR="00FC0D05">
        <w:t>Управления образования администрации муниципального района «Калганский район».</w:t>
      </w:r>
    </w:p>
    <w:p w:rsidR="005A005F" w:rsidRDefault="00FC0D05">
      <w:pPr>
        <w:spacing w:after="31"/>
        <w:ind w:left="52" w:right="19"/>
      </w:pPr>
      <w:r>
        <w:t>З. Перфильева Любовь Олеговна</w:t>
      </w:r>
      <w:r w:rsidR="00253B34">
        <w:t xml:space="preserve"> -</w:t>
      </w:r>
      <w:r>
        <w:t xml:space="preserve"> председатель Комитета по финансам муниципального района «Калганский район».</w:t>
      </w:r>
    </w:p>
    <w:p w:rsidR="005A005F" w:rsidRDefault="00253B34" w:rsidP="00253B34">
      <w:pPr>
        <w:ind w:left="284" w:right="139" w:firstLine="0"/>
      </w:pPr>
      <w:r>
        <w:t xml:space="preserve">       </w:t>
      </w:r>
      <w:r w:rsidR="00FC0D05">
        <w:t xml:space="preserve">4. </w:t>
      </w:r>
      <w:proofErr w:type="spellStart"/>
      <w:r w:rsidR="00FC0D05">
        <w:t>Кошовкин</w:t>
      </w:r>
      <w:proofErr w:type="spellEnd"/>
      <w:r w:rsidR="00FC0D05">
        <w:t xml:space="preserve"> Николай Иванович</w:t>
      </w:r>
      <w:r>
        <w:t xml:space="preserve"> -</w:t>
      </w:r>
      <w:r w:rsidR="00FC0D05">
        <w:t xml:space="preserve"> ведущий специалист отдела архитектуры, </w:t>
      </w:r>
      <w:r>
        <w:t>градостроительства и земельно-</w:t>
      </w:r>
      <w:r w:rsidR="00FC0D05">
        <w:t>имущественных отношений администрации муниципального района «Калганский район».</w:t>
      </w:r>
    </w:p>
    <w:p w:rsidR="00253B34" w:rsidRDefault="00253B34" w:rsidP="00253B34">
      <w:pPr>
        <w:ind w:right="139"/>
      </w:pPr>
    </w:p>
    <w:p w:rsidR="00253B34" w:rsidRDefault="00253B34" w:rsidP="00253B34">
      <w:pPr>
        <w:ind w:right="139"/>
      </w:pPr>
    </w:p>
    <w:p w:rsidR="00253B34" w:rsidRDefault="00253B34" w:rsidP="00253B34">
      <w:pPr>
        <w:ind w:right="139"/>
      </w:pPr>
    </w:p>
    <w:p w:rsidR="00253B34" w:rsidRDefault="00253B34" w:rsidP="00253B34">
      <w:pPr>
        <w:ind w:right="139"/>
      </w:pPr>
    </w:p>
    <w:p w:rsidR="00253B34" w:rsidRDefault="00253B34" w:rsidP="00253B34">
      <w:pPr>
        <w:ind w:right="139"/>
      </w:pPr>
    </w:p>
    <w:p w:rsidR="00253B34" w:rsidRDefault="00253B34" w:rsidP="00253B34">
      <w:pPr>
        <w:ind w:right="139"/>
      </w:pPr>
    </w:p>
    <w:p w:rsidR="00253B34" w:rsidRDefault="00253B34" w:rsidP="00253B34">
      <w:pPr>
        <w:ind w:right="139"/>
      </w:pPr>
    </w:p>
    <w:p w:rsidR="00253B34" w:rsidRDefault="00253B34" w:rsidP="00253B34">
      <w:pPr>
        <w:ind w:right="139"/>
      </w:pPr>
    </w:p>
    <w:p w:rsidR="00253B34" w:rsidRDefault="00253B34" w:rsidP="00253B34">
      <w:pPr>
        <w:ind w:right="139"/>
      </w:pPr>
    </w:p>
    <w:p w:rsidR="00253B34" w:rsidRDefault="00253B34" w:rsidP="00253B34">
      <w:pPr>
        <w:ind w:right="139"/>
      </w:pPr>
    </w:p>
    <w:p w:rsidR="00253B34" w:rsidRDefault="00253B34" w:rsidP="00253B34">
      <w:pPr>
        <w:ind w:right="139"/>
      </w:pPr>
    </w:p>
    <w:p w:rsidR="00253B34" w:rsidRDefault="00253B34" w:rsidP="00253B34">
      <w:pPr>
        <w:ind w:right="139"/>
      </w:pPr>
    </w:p>
    <w:p w:rsidR="00253B34" w:rsidRDefault="00253B34" w:rsidP="00253B34">
      <w:pPr>
        <w:ind w:right="139"/>
      </w:pPr>
    </w:p>
    <w:p w:rsidR="00253B34" w:rsidRDefault="00253B34">
      <w:pPr>
        <w:spacing w:after="649" w:line="220" w:lineRule="auto"/>
        <w:ind w:left="485" w:right="0" w:firstLine="960"/>
        <w:jc w:val="left"/>
      </w:pPr>
    </w:p>
    <w:p w:rsidR="00253B34" w:rsidRDefault="00253B34" w:rsidP="00253B34">
      <w:pPr>
        <w:spacing w:after="0" w:line="220" w:lineRule="auto"/>
        <w:ind w:left="485" w:right="0" w:firstLine="960"/>
        <w:jc w:val="right"/>
        <w:rPr>
          <w:sz w:val="30"/>
        </w:rPr>
      </w:pPr>
      <w:r>
        <w:rPr>
          <w:sz w:val="30"/>
        </w:rPr>
        <w:lastRenderedPageBreak/>
        <w:t>Приложение №2</w:t>
      </w:r>
    </w:p>
    <w:p w:rsidR="00253B34" w:rsidRDefault="00253B34" w:rsidP="00253B34">
      <w:pPr>
        <w:spacing w:after="0" w:line="220" w:lineRule="auto"/>
        <w:ind w:left="485" w:right="0" w:firstLine="960"/>
        <w:jc w:val="right"/>
        <w:rPr>
          <w:sz w:val="30"/>
        </w:rPr>
      </w:pPr>
      <w:r>
        <w:rPr>
          <w:sz w:val="30"/>
        </w:rPr>
        <w:t xml:space="preserve">К постановлению администрации </w:t>
      </w:r>
    </w:p>
    <w:p w:rsidR="00253B34" w:rsidRDefault="00253B34" w:rsidP="00253B34">
      <w:pPr>
        <w:spacing w:after="0" w:line="220" w:lineRule="auto"/>
        <w:ind w:left="485" w:right="0" w:firstLine="960"/>
        <w:jc w:val="right"/>
        <w:rPr>
          <w:sz w:val="30"/>
        </w:rPr>
      </w:pPr>
      <w:r>
        <w:rPr>
          <w:sz w:val="30"/>
        </w:rPr>
        <w:t xml:space="preserve">Муниципального района </w:t>
      </w:r>
    </w:p>
    <w:p w:rsidR="00253B34" w:rsidRDefault="00253B34" w:rsidP="00253B34">
      <w:pPr>
        <w:spacing w:after="0" w:line="220" w:lineRule="auto"/>
        <w:ind w:left="485" w:right="0" w:firstLine="960"/>
        <w:jc w:val="right"/>
        <w:rPr>
          <w:sz w:val="30"/>
        </w:rPr>
      </w:pPr>
      <w:r>
        <w:rPr>
          <w:sz w:val="30"/>
        </w:rPr>
        <w:t>«Калганский район»</w:t>
      </w:r>
    </w:p>
    <w:p w:rsidR="00253B34" w:rsidRDefault="00253B34" w:rsidP="00CD4578">
      <w:pPr>
        <w:spacing w:after="0" w:line="220" w:lineRule="auto"/>
        <w:ind w:left="485" w:right="0" w:firstLine="960"/>
        <w:jc w:val="right"/>
        <w:rPr>
          <w:sz w:val="30"/>
        </w:rPr>
      </w:pPr>
      <w:r>
        <w:rPr>
          <w:sz w:val="30"/>
        </w:rPr>
        <w:t xml:space="preserve">                    </w:t>
      </w:r>
      <w:r w:rsidR="00377933">
        <w:rPr>
          <w:sz w:val="30"/>
        </w:rPr>
        <w:t xml:space="preserve">                           От </w:t>
      </w:r>
      <w:r w:rsidR="00CD4578">
        <w:rPr>
          <w:sz w:val="30"/>
        </w:rPr>
        <w:t>23</w:t>
      </w:r>
      <w:r>
        <w:rPr>
          <w:sz w:val="30"/>
        </w:rPr>
        <w:t xml:space="preserve"> ноября 2021 года №</w:t>
      </w:r>
      <w:r w:rsidR="00CD4578">
        <w:rPr>
          <w:sz w:val="30"/>
        </w:rPr>
        <w:t>550</w:t>
      </w:r>
    </w:p>
    <w:p w:rsidR="00253B34" w:rsidRDefault="00253B34" w:rsidP="00253B34">
      <w:pPr>
        <w:spacing w:after="0" w:line="220" w:lineRule="auto"/>
        <w:ind w:left="485" w:right="0" w:firstLine="960"/>
        <w:jc w:val="center"/>
        <w:rPr>
          <w:sz w:val="30"/>
        </w:rPr>
      </w:pPr>
    </w:p>
    <w:p w:rsidR="005A005F" w:rsidRPr="00253B34" w:rsidRDefault="00FC0D05" w:rsidP="00253B34">
      <w:pPr>
        <w:spacing w:after="649" w:line="220" w:lineRule="auto"/>
        <w:ind w:left="485" w:right="0" w:firstLine="960"/>
        <w:jc w:val="center"/>
        <w:rPr>
          <w:b/>
        </w:rPr>
      </w:pPr>
      <w:r w:rsidRPr="00253B34">
        <w:rPr>
          <w:b/>
          <w:sz w:val="30"/>
        </w:rPr>
        <w:t>Регламент комиссии по реорганизации муниципального дошкольного образовательного учреждения детский сад «Ручеёк»</w:t>
      </w:r>
    </w:p>
    <w:p w:rsidR="005A005F" w:rsidRDefault="00FC0D05">
      <w:pPr>
        <w:numPr>
          <w:ilvl w:val="0"/>
          <w:numId w:val="4"/>
        </w:numPr>
        <w:ind w:right="19" w:hanging="710"/>
      </w:pPr>
      <w:r>
        <w:t>Общие положения</w:t>
      </w:r>
    </w:p>
    <w:p w:rsidR="005A005F" w:rsidRDefault="00253B34" w:rsidP="00253B34">
      <w:pPr>
        <w:ind w:right="194"/>
      </w:pPr>
      <w:r>
        <w:t xml:space="preserve">1.1. </w:t>
      </w:r>
      <w:r w:rsidR="00FC0D05">
        <w:t>Целью создания комиссии по реорганизации является осуществление мероприятий, связанных с реорганизацией муниципального дошкольного образовательного учреждения.</w:t>
      </w:r>
    </w:p>
    <w:p w:rsidR="005A005F" w:rsidRDefault="00253B34" w:rsidP="00253B34">
      <w:pPr>
        <w:ind w:right="194"/>
      </w:pPr>
      <w:r>
        <w:t xml:space="preserve">1.2.    </w:t>
      </w:r>
      <w:r w:rsidR="00FC0D05">
        <w:t>С момента назначения комиссии по реорганизации к ней переходят все полномочия, связанные с поддержанием деятельности учреждения в период его реорганизации и управлением делами муниципального учреждения.</w:t>
      </w:r>
    </w:p>
    <w:p w:rsidR="005A005F" w:rsidRDefault="00FC0D05">
      <w:pPr>
        <w:ind w:left="52" w:right="19"/>
      </w:pPr>
      <w:r>
        <w:t>Комиссия по реорганизации от имени реорганизованного муниципального бюджетного учреждения выступает в суде.</w:t>
      </w:r>
    </w:p>
    <w:p w:rsidR="005A005F" w:rsidRDefault="00253B34">
      <w:pPr>
        <w:spacing w:after="0" w:line="239" w:lineRule="auto"/>
        <w:ind w:left="9" w:right="43" w:firstLine="724"/>
        <w:jc w:val="left"/>
      </w:pPr>
      <w:r>
        <w:rPr>
          <w:noProof/>
        </w:rPr>
        <w:t xml:space="preserve">1.3.     </w:t>
      </w:r>
      <w:r w:rsidR="00FC0D05">
        <w:t>В своей деятельности комиссия по реорганизации руководствуется законодательством Российской Федерации, настоящим регламентом и локальными правовыми актами учреждения.</w:t>
      </w:r>
    </w:p>
    <w:p w:rsidR="005A005F" w:rsidRDefault="00253B34">
      <w:pPr>
        <w:ind w:left="52" w:right="149"/>
      </w:pPr>
      <w:r>
        <w:rPr>
          <w:noProof/>
        </w:rPr>
        <w:t xml:space="preserve">1.4.  </w:t>
      </w:r>
      <w:r w:rsidR="00FC0D05">
        <w:t>Комиссия по реорганизации несет по нормам гражданского законодательства Российской Федерации ответственность за вред, причиненный муниципальному бюджетному учреждению, его работникам, а также третьим лицам.</w:t>
      </w:r>
    </w:p>
    <w:p w:rsidR="005A005F" w:rsidRDefault="00FC0D05">
      <w:pPr>
        <w:numPr>
          <w:ilvl w:val="0"/>
          <w:numId w:val="4"/>
        </w:numPr>
        <w:ind w:right="19" w:hanging="710"/>
      </w:pPr>
      <w:r>
        <w:t>Формирование комиссии по реорганизации</w:t>
      </w:r>
    </w:p>
    <w:p w:rsidR="005A005F" w:rsidRDefault="00FC0D05">
      <w:pPr>
        <w:ind w:left="52" w:right="134" w:firstLine="485"/>
      </w:pPr>
      <w:r>
        <w:rPr>
          <w:noProof/>
        </w:rPr>
        <w:drawing>
          <wp:inline distT="0" distB="0" distL="0" distR="0">
            <wp:extent cx="24384" cy="18293"/>
            <wp:effectExtent l="0" t="0" r="0" b="0"/>
            <wp:docPr id="6665" name="Picture 6665"/>
            <wp:cNvGraphicFramePr/>
            <a:graphic xmlns:a="http://schemas.openxmlformats.org/drawingml/2006/main">
              <a:graphicData uri="http://schemas.openxmlformats.org/drawingml/2006/picture">
                <pic:pic xmlns:pic="http://schemas.openxmlformats.org/drawingml/2006/picture">
                  <pic:nvPicPr>
                    <pic:cNvPr id="6665" name="Picture 6665"/>
                    <pic:cNvPicPr/>
                  </pic:nvPicPr>
                  <pic:blipFill>
                    <a:blip r:embed="rId13" cstate="print"/>
                    <a:stretch>
                      <a:fillRect/>
                    </a:stretch>
                  </pic:blipFill>
                  <pic:spPr>
                    <a:xfrm>
                      <a:off x="0" y="0"/>
                      <a:ext cx="24384" cy="18293"/>
                    </a:xfrm>
                    <a:prstGeom prst="rect">
                      <a:avLst/>
                    </a:prstGeom>
                  </pic:spPr>
                </pic:pic>
              </a:graphicData>
            </a:graphic>
          </wp:inline>
        </w:drawing>
      </w:r>
      <w:r w:rsidR="00253B34">
        <w:t xml:space="preserve">  2.1.    </w:t>
      </w:r>
      <w:r>
        <w:t>Председатель комиссии по реорганизации и ее члены утверждаются постановлением администрации муниципального района «Калганский район».</w:t>
      </w:r>
    </w:p>
    <w:p w:rsidR="005A005F" w:rsidRDefault="00FC0D05">
      <w:pPr>
        <w:ind w:left="768" w:right="19" w:firstLine="0"/>
      </w:pPr>
      <w:r>
        <w:t xml:space="preserve">З. </w:t>
      </w:r>
      <w:r w:rsidR="00253B34">
        <w:t xml:space="preserve">     </w:t>
      </w:r>
      <w:r>
        <w:t>Полномочия комиссии по реорганизации</w:t>
      </w:r>
    </w:p>
    <w:p w:rsidR="005A005F" w:rsidRDefault="00FC0D05">
      <w:pPr>
        <w:numPr>
          <w:ilvl w:val="1"/>
          <w:numId w:val="5"/>
        </w:numPr>
        <w:ind w:right="120"/>
      </w:pPr>
      <w:r>
        <w:t>Комиссия по реорганизации осуществляет все фактические и юридические действия по реорганизации муниципального дошкольного образовательного учреждения в соответствии с порядком и сроками проведения реорганизации муниципального дошкольного образовательного учреждения согласно настоящему постановлению и действующим законодательством Российской Федерации,</w:t>
      </w:r>
    </w:p>
    <w:p w:rsidR="005A005F" w:rsidRDefault="00253B34">
      <w:pPr>
        <w:numPr>
          <w:ilvl w:val="1"/>
          <w:numId w:val="5"/>
        </w:numPr>
        <w:ind w:right="120"/>
      </w:pPr>
      <w:r>
        <w:t xml:space="preserve"> </w:t>
      </w:r>
      <w:r w:rsidR="00FC0D05">
        <w:t>По результатам проведения процедуры реорганизации, комиссия по реорганизации составляет заключительный отчет о завершении процедуры реорганизации и представляет его на утверждение администрации муниципального района «Калганский район».</w:t>
      </w:r>
    </w:p>
    <w:p w:rsidR="005A005F" w:rsidRDefault="00FC0D05">
      <w:pPr>
        <w:numPr>
          <w:ilvl w:val="0"/>
          <w:numId w:val="6"/>
        </w:numPr>
        <w:ind w:right="19" w:hanging="701"/>
      </w:pPr>
      <w:r>
        <w:t>Регламент работы комиссии по реорганизации</w:t>
      </w:r>
    </w:p>
    <w:p w:rsidR="005A005F" w:rsidRDefault="00F4047F" w:rsidP="00253B34">
      <w:pPr>
        <w:ind w:right="19"/>
      </w:pPr>
      <w:r>
        <w:lastRenderedPageBreak/>
        <w:t xml:space="preserve">4.1. </w:t>
      </w:r>
      <w:r w:rsidR="00FC0D05">
        <w:t>Комиссия по реорганизации решает все вопросы на своих заседаниях, собираемых по мере необходимости.</w:t>
      </w:r>
    </w:p>
    <w:p w:rsidR="005A005F" w:rsidRDefault="00F4047F" w:rsidP="00F4047F">
      <w:pPr>
        <w:ind w:right="19"/>
      </w:pPr>
      <w:r>
        <w:t xml:space="preserve">4.2. </w:t>
      </w:r>
      <w:r w:rsidR="00FC0D05">
        <w:t>Заседание комиссии по реорганизации правомочно при наличии не менее двух третей от общего числа членов комиссии.</w:t>
      </w:r>
    </w:p>
    <w:p w:rsidR="005A005F" w:rsidRDefault="00F4047F" w:rsidP="00F4047F">
      <w:pPr>
        <w:ind w:right="19"/>
      </w:pPr>
      <w:r>
        <w:t xml:space="preserve">4.3.  </w:t>
      </w:r>
      <w:r w:rsidR="00FC0D05">
        <w:t>Все заседания комиссии по реорганизации проводятся в очной форме.</w:t>
      </w:r>
    </w:p>
    <w:p w:rsidR="005A005F" w:rsidRDefault="00FC0D05" w:rsidP="00F4047F">
      <w:pPr>
        <w:pStyle w:val="a4"/>
        <w:numPr>
          <w:ilvl w:val="1"/>
          <w:numId w:val="10"/>
        </w:numPr>
        <w:spacing w:after="0" w:line="259" w:lineRule="auto"/>
        <w:ind w:right="19"/>
      </w:pPr>
      <w:r>
        <w:t>На заседаниях комиссии по реорганизации ведется протокол.</w:t>
      </w:r>
    </w:p>
    <w:p w:rsidR="005A005F" w:rsidRDefault="00FC0D05">
      <w:pPr>
        <w:ind w:left="134" w:right="19"/>
      </w:pPr>
      <w:r>
        <w:t>Протокол заседания комиссии по реорганизации составляется не позднее трех дней после его проведения.</w:t>
      </w:r>
    </w:p>
    <w:p w:rsidR="005A005F" w:rsidRDefault="00FC0D05">
      <w:pPr>
        <w:ind w:left="134" w:right="19"/>
      </w:pPr>
      <w:r>
        <w:t>В протоколе заседания комиссии по реорганизации указываются: место и время его проведения; лица, присутствующие на заседании; повестка дня заседания; вопросы, поставленные на голосование, и итоги голосования по ним; принятые решения.</w:t>
      </w:r>
    </w:p>
    <w:p w:rsidR="005A005F" w:rsidRDefault="00FC0D05">
      <w:pPr>
        <w:ind w:left="144" w:right="19"/>
      </w:pPr>
      <w:r>
        <w:t>Протокол заседания комиссии по реорганизации подписывается председателем комиссии и секретарем комиссии.</w:t>
      </w:r>
    </w:p>
    <w:p w:rsidR="005A005F" w:rsidRDefault="00F4047F" w:rsidP="00F4047F">
      <w:pPr>
        <w:spacing w:after="52"/>
        <w:ind w:right="19"/>
      </w:pPr>
      <w:r>
        <w:t xml:space="preserve">4.5    </w:t>
      </w:r>
      <w:r w:rsidR="00FC0D05">
        <w:t>Председатель комиссии:</w:t>
      </w:r>
    </w:p>
    <w:p w:rsidR="00F4047F" w:rsidRDefault="00F4047F">
      <w:pPr>
        <w:spacing w:after="34"/>
        <w:ind w:left="850" w:right="1142" w:hanging="5"/>
      </w:pPr>
      <w:r>
        <w:rPr>
          <w:noProof/>
        </w:rPr>
        <w:t xml:space="preserve">-  </w:t>
      </w:r>
      <w:r w:rsidR="00FC0D05">
        <w:t xml:space="preserve">созывает и проводит ее заседания; </w:t>
      </w:r>
    </w:p>
    <w:p w:rsidR="00F4047F" w:rsidRDefault="00F4047F">
      <w:pPr>
        <w:spacing w:after="34"/>
        <w:ind w:left="850" w:right="1142" w:hanging="5"/>
      </w:pPr>
      <w:r>
        <w:t xml:space="preserve">-  </w:t>
      </w:r>
      <w:r w:rsidR="00FC0D05">
        <w:t xml:space="preserve">организует текущую работу комиссии по реорганизации; </w:t>
      </w:r>
    </w:p>
    <w:p w:rsidR="005A005F" w:rsidRDefault="00F4047F">
      <w:pPr>
        <w:spacing w:after="34"/>
        <w:ind w:left="850" w:right="1142" w:hanging="5"/>
      </w:pPr>
      <w:r>
        <w:t xml:space="preserve">-  </w:t>
      </w:r>
      <w:r w:rsidR="00FC0D05">
        <w:t>без доверенности действует от ее имени.</w:t>
      </w:r>
    </w:p>
    <w:p w:rsidR="005A005F" w:rsidRDefault="00F4047F" w:rsidP="00F4047F">
      <w:pPr>
        <w:spacing w:after="68"/>
        <w:ind w:right="19"/>
      </w:pPr>
      <w:r>
        <w:t xml:space="preserve">4.6.     </w:t>
      </w:r>
      <w:r w:rsidR="00FC0D05">
        <w:t>Секретарь комиссии:</w:t>
      </w:r>
    </w:p>
    <w:p w:rsidR="00F4047F" w:rsidRDefault="00F4047F">
      <w:pPr>
        <w:spacing w:after="51"/>
        <w:ind w:left="864" w:right="163" w:hanging="5"/>
      </w:pPr>
      <w:r>
        <w:rPr>
          <w:noProof/>
        </w:rPr>
        <w:t xml:space="preserve">-       </w:t>
      </w:r>
      <w:r w:rsidR="00FC0D05">
        <w:t>ведет протоколы заседаний комиссии по реорганизации;</w:t>
      </w:r>
    </w:p>
    <w:p w:rsidR="005A005F" w:rsidRDefault="00F4047F">
      <w:pPr>
        <w:spacing w:after="51"/>
        <w:ind w:left="864" w:right="163" w:hanging="5"/>
      </w:pPr>
      <w:r>
        <w:t>-</w:t>
      </w:r>
      <w:r w:rsidR="00FC0D05">
        <w:tab/>
        <w:t>доводит до адресатов решения комиссии по реорганизации.</w:t>
      </w:r>
    </w:p>
    <w:p w:rsidR="005A005F" w:rsidRDefault="00F4047F" w:rsidP="00F4047F">
      <w:pPr>
        <w:ind w:right="19"/>
      </w:pPr>
      <w:r>
        <w:t xml:space="preserve">4.7.      </w:t>
      </w:r>
      <w:r w:rsidR="00FC0D05">
        <w:t>При решении вопросов каждый член комиссии по реорганизации обладает одним голосом. Решения комиссии по реорганизации принимаются простым большинством голосов при помощи поименного голосования или простым поднятием руки присутствующих на заседании членов комиссии по реорганизации.</w:t>
      </w:r>
    </w:p>
    <w:p w:rsidR="005A005F" w:rsidRDefault="00F4047F" w:rsidP="00F4047F">
      <w:pPr>
        <w:spacing w:after="36"/>
        <w:ind w:right="19"/>
      </w:pPr>
      <w:r>
        <w:t xml:space="preserve">4.8.   </w:t>
      </w:r>
      <w:r w:rsidR="00FC0D05">
        <w:t>Документы, исходящие от имени комиссии по реорганизации, подписываются ее председателем.</w:t>
      </w:r>
    </w:p>
    <w:p w:rsidR="005A005F" w:rsidRDefault="00FC0D05">
      <w:pPr>
        <w:spacing w:after="50"/>
        <w:ind w:left="182" w:right="19" w:firstLine="288"/>
      </w:pPr>
      <w:r>
        <w:rPr>
          <w:noProof/>
        </w:rPr>
        <w:drawing>
          <wp:inline distT="0" distB="0" distL="0" distR="0">
            <wp:extent cx="27432" cy="18293"/>
            <wp:effectExtent l="0" t="0" r="0" b="0"/>
            <wp:docPr id="8241" name="Picture 8241"/>
            <wp:cNvGraphicFramePr/>
            <a:graphic xmlns:a="http://schemas.openxmlformats.org/drawingml/2006/main">
              <a:graphicData uri="http://schemas.openxmlformats.org/drawingml/2006/picture">
                <pic:pic xmlns:pic="http://schemas.openxmlformats.org/drawingml/2006/picture">
                  <pic:nvPicPr>
                    <pic:cNvPr id="8241" name="Picture 8241"/>
                    <pic:cNvPicPr/>
                  </pic:nvPicPr>
                  <pic:blipFill>
                    <a:blip r:embed="rId14" cstate="print"/>
                    <a:stretch>
                      <a:fillRect/>
                    </a:stretch>
                  </pic:blipFill>
                  <pic:spPr>
                    <a:xfrm>
                      <a:off x="0" y="0"/>
                      <a:ext cx="27432" cy="18293"/>
                    </a:xfrm>
                    <a:prstGeom prst="rect">
                      <a:avLst/>
                    </a:prstGeom>
                  </pic:spPr>
                </pic:pic>
              </a:graphicData>
            </a:graphic>
          </wp:inline>
        </w:drawing>
      </w:r>
      <w:r w:rsidR="00F4047F">
        <w:t xml:space="preserve">   4.9.       </w:t>
      </w:r>
      <w:r>
        <w:t>Комиссия по реорганизации может большинством голосов от числа ее членов, присутствующих на заседании, изменить повестку дня заседания комиссии по реорганизации путем включения дополнительных вопросов.</w:t>
      </w:r>
    </w:p>
    <w:p w:rsidR="005A005F" w:rsidRDefault="00F4047F" w:rsidP="00F4047F">
      <w:pPr>
        <w:pStyle w:val="a4"/>
        <w:spacing w:after="35"/>
        <w:ind w:left="450" w:right="19" w:firstLine="0"/>
      </w:pPr>
      <w:r>
        <w:t xml:space="preserve">    5.        </w:t>
      </w:r>
      <w:r w:rsidR="00FC0D05">
        <w:t>Заключительные положения</w:t>
      </w:r>
    </w:p>
    <w:p w:rsidR="005A005F" w:rsidRDefault="00F4047F" w:rsidP="00F4047F">
      <w:pPr>
        <w:ind w:right="19"/>
      </w:pPr>
      <w:r>
        <w:t>5.1</w:t>
      </w:r>
      <w:r w:rsidR="00FC0D05">
        <w:t xml:space="preserve">    Полномочия комиссии по реорганизации прекращается с момента исключения муниципального дошкольного образовательного учреждения из Единого государственного реестра юридических лиц.</w:t>
      </w:r>
    </w:p>
    <w:sectPr w:rsidR="005A005F" w:rsidSect="00347D62">
      <w:type w:val="continuous"/>
      <w:pgSz w:w="11904" w:h="16834"/>
      <w:pgMar w:top="1039" w:right="691" w:bottom="1493" w:left="16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3pt;visibility:visible;mso-wrap-style:square" o:bullet="t">
        <v:imagedata r:id="rId1" o:title=""/>
      </v:shape>
    </w:pict>
  </w:numPicBullet>
  <w:abstractNum w:abstractNumId="0" w15:restartNumberingAfterBreak="0">
    <w:nsid w:val="03132304"/>
    <w:multiLevelType w:val="multilevel"/>
    <w:tmpl w:val="04BC1F82"/>
    <w:lvl w:ilvl="0">
      <w:start w:val="7"/>
      <w:numFmt w:val="decimal"/>
      <w:lvlText w:val="%1."/>
      <w:lvlJc w:val="left"/>
      <w:pPr>
        <w:ind w:left="450" w:hanging="450"/>
      </w:pPr>
      <w:rPr>
        <w:rFonts w:hint="default"/>
      </w:rPr>
    </w:lvl>
    <w:lvl w:ilvl="1">
      <w:start w:val="4"/>
      <w:numFmt w:val="decimal"/>
      <w:lvlText w:val="%1.%2."/>
      <w:lvlJc w:val="left"/>
      <w:pPr>
        <w:ind w:left="1472" w:hanging="720"/>
      </w:pPr>
      <w:rPr>
        <w:rFonts w:hint="default"/>
      </w:rPr>
    </w:lvl>
    <w:lvl w:ilvl="2">
      <w:start w:val="1"/>
      <w:numFmt w:val="decimal"/>
      <w:lvlText w:val="%1.%2.%3."/>
      <w:lvlJc w:val="left"/>
      <w:pPr>
        <w:ind w:left="2224" w:hanging="720"/>
      </w:pPr>
      <w:rPr>
        <w:rFonts w:hint="default"/>
      </w:rPr>
    </w:lvl>
    <w:lvl w:ilvl="3">
      <w:start w:val="1"/>
      <w:numFmt w:val="decimal"/>
      <w:lvlText w:val="%1.%2.%3.%4."/>
      <w:lvlJc w:val="left"/>
      <w:pPr>
        <w:ind w:left="3336" w:hanging="1080"/>
      </w:pPr>
      <w:rPr>
        <w:rFonts w:hint="default"/>
      </w:rPr>
    </w:lvl>
    <w:lvl w:ilvl="4">
      <w:start w:val="1"/>
      <w:numFmt w:val="decimal"/>
      <w:lvlText w:val="%1.%2.%3.%4.%5."/>
      <w:lvlJc w:val="left"/>
      <w:pPr>
        <w:ind w:left="4088" w:hanging="1080"/>
      </w:pPr>
      <w:rPr>
        <w:rFonts w:hint="default"/>
      </w:rPr>
    </w:lvl>
    <w:lvl w:ilvl="5">
      <w:start w:val="1"/>
      <w:numFmt w:val="decimal"/>
      <w:lvlText w:val="%1.%2.%3.%4.%5.%6."/>
      <w:lvlJc w:val="left"/>
      <w:pPr>
        <w:ind w:left="5200" w:hanging="1440"/>
      </w:pPr>
      <w:rPr>
        <w:rFonts w:hint="default"/>
      </w:rPr>
    </w:lvl>
    <w:lvl w:ilvl="6">
      <w:start w:val="1"/>
      <w:numFmt w:val="decimal"/>
      <w:lvlText w:val="%1.%2.%3.%4.%5.%6.%7."/>
      <w:lvlJc w:val="left"/>
      <w:pPr>
        <w:ind w:left="6312" w:hanging="1800"/>
      </w:pPr>
      <w:rPr>
        <w:rFonts w:hint="default"/>
      </w:rPr>
    </w:lvl>
    <w:lvl w:ilvl="7">
      <w:start w:val="1"/>
      <w:numFmt w:val="decimal"/>
      <w:lvlText w:val="%1.%2.%3.%4.%5.%6.%7.%8."/>
      <w:lvlJc w:val="left"/>
      <w:pPr>
        <w:ind w:left="7064" w:hanging="1800"/>
      </w:pPr>
      <w:rPr>
        <w:rFonts w:hint="default"/>
      </w:rPr>
    </w:lvl>
    <w:lvl w:ilvl="8">
      <w:start w:val="1"/>
      <w:numFmt w:val="decimal"/>
      <w:lvlText w:val="%1.%2.%3.%4.%5.%6.%7.%8.%9."/>
      <w:lvlJc w:val="left"/>
      <w:pPr>
        <w:ind w:left="8176" w:hanging="2160"/>
      </w:pPr>
      <w:rPr>
        <w:rFonts w:hint="default"/>
      </w:rPr>
    </w:lvl>
  </w:abstractNum>
  <w:abstractNum w:abstractNumId="1" w15:restartNumberingAfterBreak="0">
    <w:nsid w:val="0F6B1C0F"/>
    <w:multiLevelType w:val="hybridMultilevel"/>
    <w:tmpl w:val="4B8A71A4"/>
    <w:lvl w:ilvl="0" w:tplc="40AA0DC0">
      <w:start w:val="1"/>
      <w:numFmt w:val="decimal"/>
      <w:lvlText w:val="%1."/>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EB87224">
      <w:start w:val="1"/>
      <w:numFmt w:val="lowerLetter"/>
      <w:lvlText w:val="%2"/>
      <w:lvlJc w:val="left"/>
      <w:pPr>
        <w:ind w:left="1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C7609BA">
      <w:start w:val="1"/>
      <w:numFmt w:val="lowerRoman"/>
      <w:lvlText w:val="%3"/>
      <w:lvlJc w:val="left"/>
      <w:pPr>
        <w:ind w:left="25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2289B36">
      <w:start w:val="1"/>
      <w:numFmt w:val="decimal"/>
      <w:lvlText w:val="%4"/>
      <w:lvlJc w:val="left"/>
      <w:pPr>
        <w:ind w:left="33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0ACF974">
      <w:start w:val="1"/>
      <w:numFmt w:val="lowerLetter"/>
      <w:lvlText w:val="%5"/>
      <w:lvlJc w:val="left"/>
      <w:pPr>
        <w:ind w:left="40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402084E">
      <w:start w:val="1"/>
      <w:numFmt w:val="lowerRoman"/>
      <w:lvlText w:val="%6"/>
      <w:lvlJc w:val="left"/>
      <w:pPr>
        <w:ind w:left="47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5CEF9C8">
      <w:start w:val="1"/>
      <w:numFmt w:val="decimal"/>
      <w:lvlText w:val="%7"/>
      <w:lvlJc w:val="left"/>
      <w:pPr>
        <w:ind w:left="54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2FA3548">
      <w:start w:val="1"/>
      <w:numFmt w:val="lowerLetter"/>
      <w:lvlText w:val="%8"/>
      <w:lvlJc w:val="left"/>
      <w:pPr>
        <w:ind w:left="61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7EAD4BC">
      <w:start w:val="1"/>
      <w:numFmt w:val="lowerRoman"/>
      <w:lvlText w:val="%9"/>
      <w:lvlJc w:val="left"/>
      <w:pPr>
        <w:ind w:left="69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0135222"/>
    <w:multiLevelType w:val="multilevel"/>
    <w:tmpl w:val="332CA9FE"/>
    <w:lvl w:ilvl="0">
      <w:start w:val="4"/>
      <w:numFmt w:val="decimal"/>
      <w:lvlText w:val="%1."/>
      <w:lvlJc w:val="left"/>
      <w:pPr>
        <w:ind w:left="450" w:hanging="450"/>
      </w:pPr>
      <w:rPr>
        <w:rFonts w:hint="default"/>
      </w:rPr>
    </w:lvl>
    <w:lvl w:ilvl="1">
      <w:start w:val="4"/>
      <w:numFmt w:val="decimal"/>
      <w:lvlText w:val="%1.%2."/>
      <w:lvlJc w:val="left"/>
      <w:pPr>
        <w:ind w:left="1482" w:hanging="720"/>
      </w:pPr>
      <w:rPr>
        <w:rFonts w:hint="default"/>
      </w:rPr>
    </w:lvl>
    <w:lvl w:ilvl="2">
      <w:start w:val="1"/>
      <w:numFmt w:val="decimal"/>
      <w:lvlText w:val="%1.%2.%3."/>
      <w:lvlJc w:val="left"/>
      <w:pPr>
        <w:ind w:left="2244" w:hanging="720"/>
      </w:pPr>
      <w:rPr>
        <w:rFonts w:hint="default"/>
      </w:rPr>
    </w:lvl>
    <w:lvl w:ilvl="3">
      <w:start w:val="1"/>
      <w:numFmt w:val="decimal"/>
      <w:lvlText w:val="%1.%2.%3.%4."/>
      <w:lvlJc w:val="left"/>
      <w:pPr>
        <w:ind w:left="3366" w:hanging="1080"/>
      </w:pPr>
      <w:rPr>
        <w:rFonts w:hint="default"/>
      </w:rPr>
    </w:lvl>
    <w:lvl w:ilvl="4">
      <w:start w:val="1"/>
      <w:numFmt w:val="decimal"/>
      <w:lvlText w:val="%1.%2.%3.%4.%5."/>
      <w:lvlJc w:val="left"/>
      <w:pPr>
        <w:ind w:left="4128" w:hanging="1080"/>
      </w:pPr>
      <w:rPr>
        <w:rFonts w:hint="default"/>
      </w:rPr>
    </w:lvl>
    <w:lvl w:ilvl="5">
      <w:start w:val="1"/>
      <w:numFmt w:val="decimal"/>
      <w:lvlText w:val="%1.%2.%3.%4.%5.%6."/>
      <w:lvlJc w:val="left"/>
      <w:pPr>
        <w:ind w:left="5250" w:hanging="1440"/>
      </w:pPr>
      <w:rPr>
        <w:rFonts w:hint="default"/>
      </w:rPr>
    </w:lvl>
    <w:lvl w:ilvl="6">
      <w:start w:val="1"/>
      <w:numFmt w:val="decimal"/>
      <w:lvlText w:val="%1.%2.%3.%4.%5.%6.%7."/>
      <w:lvlJc w:val="left"/>
      <w:pPr>
        <w:ind w:left="6372" w:hanging="1800"/>
      </w:pPr>
      <w:rPr>
        <w:rFonts w:hint="default"/>
      </w:rPr>
    </w:lvl>
    <w:lvl w:ilvl="7">
      <w:start w:val="1"/>
      <w:numFmt w:val="decimal"/>
      <w:lvlText w:val="%1.%2.%3.%4.%5.%6.%7.%8."/>
      <w:lvlJc w:val="left"/>
      <w:pPr>
        <w:ind w:left="7134" w:hanging="1800"/>
      </w:pPr>
      <w:rPr>
        <w:rFonts w:hint="default"/>
      </w:rPr>
    </w:lvl>
    <w:lvl w:ilvl="8">
      <w:start w:val="1"/>
      <w:numFmt w:val="decimal"/>
      <w:lvlText w:val="%1.%2.%3.%4.%5.%6.%7.%8.%9."/>
      <w:lvlJc w:val="left"/>
      <w:pPr>
        <w:ind w:left="8256" w:hanging="2160"/>
      </w:pPr>
      <w:rPr>
        <w:rFonts w:hint="default"/>
      </w:rPr>
    </w:lvl>
  </w:abstractNum>
  <w:abstractNum w:abstractNumId="3" w15:restartNumberingAfterBreak="0">
    <w:nsid w:val="224C6B39"/>
    <w:multiLevelType w:val="multilevel"/>
    <w:tmpl w:val="79CAB618"/>
    <w:lvl w:ilvl="0">
      <w:start w:val="4"/>
      <w:numFmt w:val="decimal"/>
      <w:lvlText w:val="%1"/>
      <w:lvlJc w:val="left"/>
      <w:pPr>
        <w:ind w:left="375" w:hanging="375"/>
      </w:pPr>
      <w:rPr>
        <w:rFonts w:hint="default"/>
      </w:rPr>
    </w:lvl>
    <w:lvl w:ilvl="1">
      <w:start w:val="1"/>
      <w:numFmt w:val="decimal"/>
      <w:lvlText w:val="%1.%2"/>
      <w:lvlJc w:val="left"/>
      <w:pPr>
        <w:ind w:left="1137" w:hanging="375"/>
      </w:pPr>
      <w:rPr>
        <w:rFonts w:hint="default"/>
      </w:rPr>
    </w:lvl>
    <w:lvl w:ilvl="2">
      <w:start w:val="1"/>
      <w:numFmt w:val="decimal"/>
      <w:lvlText w:val="%1.%2.%3"/>
      <w:lvlJc w:val="left"/>
      <w:pPr>
        <w:ind w:left="2244" w:hanging="720"/>
      </w:pPr>
      <w:rPr>
        <w:rFonts w:hint="default"/>
      </w:rPr>
    </w:lvl>
    <w:lvl w:ilvl="3">
      <w:start w:val="1"/>
      <w:numFmt w:val="decimal"/>
      <w:lvlText w:val="%1.%2.%3.%4"/>
      <w:lvlJc w:val="left"/>
      <w:pPr>
        <w:ind w:left="3366" w:hanging="1080"/>
      </w:pPr>
      <w:rPr>
        <w:rFonts w:hint="default"/>
      </w:rPr>
    </w:lvl>
    <w:lvl w:ilvl="4">
      <w:start w:val="1"/>
      <w:numFmt w:val="decimal"/>
      <w:lvlText w:val="%1.%2.%3.%4.%5"/>
      <w:lvlJc w:val="left"/>
      <w:pPr>
        <w:ind w:left="4128" w:hanging="1080"/>
      </w:pPr>
      <w:rPr>
        <w:rFonts w:hint="default"/>
      </w:rPr>
    </w:lvl>
    <w:lvl w:ilvl="5">
      <w:start w:val="1"/>
      <w:numFmt w:val="decimal"/>
      <w:lvlText w:val="%1.%2.%3.%4.%5.%6"/>
      <w:lvlJc w:val="left"/>
      <w:pPr>
        <w:ind w:left="5250" w:hanging="1440"/>
      </w:pPr>
      <w:rPr>
        <w:rFonts w:hint="default"/>
      </w:rPr>
    </w:lvl>
    <w:lvl w:ilvl="6">
      <w:start w:val="1"/>
      <w:numFmt w:val="decimal"/>
      <w:lvlText w:val="%1.%2.%3.%4.%5.%6.%7"/>
      <w:lvlJc w:val="left"/>
      <w:pPr>
        <w:ind w:left="6012" w:hanging="1440"/>
      </w:pPr>
      <w:rPr>
        <w:rFonts w:hint="default"/>
      </w:rPr>
    </w:lvl>
    <w:lvl w:ilvl="7">
      <w:start w:val="1"/>
      <w:numFmt w:val="decimal"/>
      <w:lvlText w:val="%1.%2.%3.%4.%5.%6.%7.%8"/>
      <w:lvlJc w:val="left"/>
      <w:pPr>
        <w:ind w:left="7134" w:hanging="1800"/>
      </w:pPr>
      <w:rPr>
        <w:rFonts w:hint="default"/>
      </w:rPr>
    </w:lvl>
    <w:lvl w:ilvl="8">
      <w:start w:val="1"/>
      <w:numFmt w:val="decimal"/>
      <w:lvlText w:val="%1.%2.%3.%4.%5.%6.%7.%8.%9"/>
      <w:lvlJc w:val="left"/>
      <w:pPr>
        <w:ind w:left="8256" w:hanging="2160"/>
      </w:pPr>
      <w:rPr>
        <w:rFonts w:hint="default"/>
      </w:rPr>
    </w:lvl>
  </w:abstractNum>
  <w:abstractNum w:abstractNumId="4" w15:restartNumberingAfterBreak="0">
    <w:nsid w:val="25520440"/>
    <w:multiLevelType w:val="hybridMultilevel"/>
    <w:tmpl w:val="9B360996"/>
    <w:lvl w:ilvl="0" w:tplc="18086B4C">
      <w:start w:val="1"/>
      <w:numFmt w:val="bullet"/>
      <w:lvlText w:val=""/>
      <w:lvlPicBulletId w:val="0"/>
      <w:lvlJc w:val="left"/>
      <w:pPr>
        <w:tabs>
          <w:tab w:val="num" w:pos="644"/>
        </w:tabs>
        <w:ind w:left="644" w:hanging="360"/>
      </w:pPr>
      <w:rPr>
        <w:rFonts w:ascii="Symbol" w:hAnsi="Symbol" w:hint="default"/>
      </w:rPr>
    </w:lvl>
    <w:lvl w:ilvl="1" w:tplc="B2923020" w:tentative="1">
      <w:start w:val="1"/>
      <w:numFmt w:val="bullet"/>
      <w:lvlText w:val=""/>
      <w:lvlJc w:val="left"/>
      <w:pPr>
        <w:tabs>
          <w:tab w:val="num" w:pos="1364"/>
        </w:tabs>
        <w:ind w:left="1364" w:hanging="360"/>
      </w:pPr>
      <w:rPr>
        <w:rFonts w:ascii="Symbol" w:hAnsi="Symbol" w:hint="default"/>
      </w:rPr>
    </w:lvl>
    <w:lvl w:ilvl="2" w:tplc="C98CAAC6" w:tentative="1">
      <w:start w:val="1"/>
      <w:numFmt w:val="bullet"/>
      <w:lvlText w:val=""/>
      <w:lvlJc w:val="left"/>
      <w:pPr>
        <w:tabs>
          <w:tab w:val="num" w:pos="2084"/>
        </w:tabs>
        <w:ind w:left="2084" w:hanging="360"/>
      </w:pPr>
      <w:rPr>
        <w:rFonts w:ascii="Symbol" w:hAnsi="Symbol" w:hint="default"/>
      </w:rPr>
    </w:lvl>
    <w:lvl w:ilvl="3" w:tplc="1C9ABE6E" w:tentative="1">
      <w:start w:val="1"/>
      <w:numFmt w:val="bullet"/>
      <w:lvlText w:val=""/>
      <w:lvlJc w:val="left"/>
      <w:pPr>
        <w:tabs>
          <w:tab w:val="num" w:pos="2804"/>
        </w:tabs>
        <w:ind w:left="2804" w:hanging="360"/>
      </w:pPr>
      <w:rPr>
        <w:rFonts w:ascii="Symbol" w:hAnsi="Symbol" w:hint="default"/>
      </w:rPr>
    </w:lvl>
    <w:lvl w:ilvl="4" w:tplc="00DA07F2" w:tentative="1">
      <w:start w:val="1"/>
      <w:numFmt w:val="bullet"/>
      <w:lvlText w:val=""/>
      <w:lvlJc w:val="left"/>
      <w:pPr>
        <w:tabs>
          <w:tab w:val="num" w:pos="3524"/>
        </w:tabs>
        <w:ind w:left="3524" w:hanging="360"/>
      </w:pPr>
      <w:rPr>
        <w:rFonts w:ascii="Symbol" w:hAnsi="Symbol" w:hint="default"/>
      </w:rPr>
    </w:lvl>
    <w:lvl w:ilvl="5" w:tplc="3680329C" w:tentative="1">
      <w:start w:val="1"/>
      <w:numFmt w:val="bullet"/>
      <w:lvlText w:val=""/>
      <w:lvlJc w:val="left"/>
      <w:pPr>
        <w:tabs>
          <w:tab w:val="num" w:pos="4244"/>
        </w:tabs>
        <w:ind w:left="4244" w:hanging="360"/>
      </w:pPr>
      <w:rPr>
        <w:rFonts w:ascii="Symbol" w:hAnsi="Symbol" w:hint="default"/>
      </w:rPr>
    </w:lvl>
    <w:lvl w:ilvl="6" w:tplc="03C8624C" w:tentative="1">
      <w:start w:val="1"/>
      <w:numFmt w:val="bullet"/>
      <w:lvlText w:val=""/>
      <w:lvlJc w:val="left"/>
      <w:pPr>
        <w:tabs>
          <w:tab w:val="num" w:pos="4964"/>
        </w:tabs>
        <w:ind w:left="4964" w:hanging="360"/>
      </w:pPr>
      <w:rPr>
        <w:rFonts w:ascii="Symbol" w:hAnsi="Symbol" w:hint="default"/>
      </w:rPr>
    </w:lvl>
    <w:lvl w:ilvl="7" w:tplc="540CADBC" w:tentative="1">
      <w:start w:val="1"/>
      <w:numFmt w:val="bullet"/>
      <w:lvlText w:val=""/>
      <w:lvlJc w:val="left"/>
      <w:pPr>
        <w:tabs>
          <w:tab w:val="num" w:pos="5684"/>
        </w:tabs>
        <w:ind w:left="5684" w:hanging="360"/>
      </w:pPr>
      <w:rPr>
        <w:rFonts w:ascii="Symbol" w:hAnsi="Symbol" w:hint="default"/>
      </w:rPr>
    </w:lvl>
    <w:lvl w:ilvl="8" w:tplc="AD7AA67C" w:tentative="1">
      <w:start w:val="1"/>
      <w:numFmt w:val="bullet"/>
      <w:lvlText w:val=""/>
      <w:lvlJc w:val="left"/>
      <w:pPr>
        <w:tabs>
          <w:tab w:val="num" w:pos="6404"/>
        </w:tabs>
        <w:ind w:left="6404" w:hanging="360"/>
      </w:pPr>
      <w:rPr>
        <w:rFonts w:ascii="Symbol" w:hAnsi="Symbol" w:hint="default"/>
      </w:rPr>
    </w:lvl>
  </w:abstractNum>
  <w:abstractNum w:abstractNumId="5" w15:restartNumberingAfterBreak="0">
    <w:nsid w:val="37032699"/>
    <w:multiLevelType w:val="hybridMultilevel"/>
    <w:tmpl w:val="721AC518"/>
    <w:lvl w:ilvl="0" w:tplc="4B1CD2BE">
      <w:start w:val="2"/>
      <w:numFmt w:val="decimal"/>
      <w:lvlText w:val="%1."/>
      <w:lvlJc w:val="left"/>
      <w:pPr>
        <w:ind w:left="422" w:hanging="36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15:restartNumberingAfterBreak="0">
    <w:nsid w:val="49F8734A"/>
    <w:multiLevelType w:val="multilevel"/>
    <w:tmpl w:val="45F2BFC6"/>
    <w:lvl w:ilvl="0">
      <w:start w:val="1"/>
      <w:numFmt w:val="decimal"/>
      <w:lvlText w:val="%1."/>
      <w:lvlJc w:val="left"/>
      <w:pPr>
        <w:ind w:left="14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C2A1F4F"/>
    <w:multiLevelType w:val="multilevel"/>
    <w:tmpl w:val="928A2022"/>
    <w:lvl w:ilvl="0">
      <w:start w:val="4"/>
      <w:numFmt w:val="decimal"/>
      <w:lvlText w:val="%1."/>
      <w:lvlJc w:val="left"/>
      <w:pPr>
        <w:ind w:left="1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CD1333E"/>
    <w:multiLevelType w:val="multilevel"/>
    <w:tmpl w:val="3274EF14"/>
    <w:lvl w:ilvl="0">
      <w:start w:val="4"/>
      <w:numFmt w:val="decimal"/>
      <w:lvlText w:val="%1."/>
      <w:lvlJc w:val="left"/>
      <w:pPr>
        <w:ind w:left="450" w:hanging="450"/>
      </w:pPr>
      <w:rPr>
        <w:rFonts w:hint="default"/>
      </w:rPr>
    </w:lvl>
    <w:lvl w:ilvl="1">
      <w:start w:val="3"/>
      <w:numFmt w:val="decimal"/>
      <w:lvlText w:val="%1.%2."/>
      <w:lvlJc w:val="left"/>
      <w:pPr>
        <w:ind w:left="1482" w:hanging="720"/>
      </w:pPr>
      <w:rPr>
        <w:rFonts w:hint="default"/>
      </w:rPr>
    </w:lvl>
    <w:lvl w:ilvl="2">
      <w:start w:val="1"/>
      <w:numFmt w:val="decimal"/>
      <w:lvlText w:val="%1.%2.%3."/>
      <w:lvlJc w:val="left"/>
      <w:pPr>
        <w:ind w:left="2244" w:hanging="720"/>
      </w:pPr>
      <w:rPr>
        <w:rFonts w:hint="default"/>
      </w:rPr>
    </w:lvl>
    <w:lvl w:ilvl="3">
      <w:start w:val="1"/>
      <w:numFmt w:val="decimal"/>
      <w:lvlText w:val="%1.%2.%3.%4."/>
      <w:lvlJc w:val="left"/>
      <w:pPr>
        <w:ind w:left="3366" w:hanging="1080"/>
      </w:pPr>
      <w:rPr>
        <w:rFonts w:hint="default"/>
      </w:rPr>
    </w:lvl>
    <w:lvl w:ilvl="4">
      <w:start w:val="1"/>
      <w:numFmt w:val="decimal"/>
      <w:lvlText w:val="%1.%2.%3.%4.%5."/>
      <w:lvlJc w:val="left"/>
      <w:pPr>
        <w:ind w:left="4128" w:hanging="1080"/>
      </w:pPr>
      <w:rPr>
        <w:rFonts w:hint="default"/>
      </w:rPr>
    </w:lvl>
    <w:lvl w:ilvl="5">
      <w:start w:val="1"/>
      <w:numFmt w:val="decimal"/>
      <w:lvlText w:val="%1.%2.%3.%4.%5.%6."/>
      <w:lvlJc w:val="left"/>
      <w:pPr>
        <w:ind w:left="5250" w:hanging="1440"/>
      </w:pPr>
      <w:rPr>
        <w:rFonts w:hint="default"/>
      </w:rPr>
    </w:lvl>
    <w:lvl w:ilvl="6">
      <w:start w:val="1"/>
      <w:numFmt w:val="decimal"/>
      <w:lvlText w:val="%1.%2.%3.%4.%5.%6.%7."/>
      <w:lvlJc w:val="left"/>
      <w:pPr>
        <w:ind w:left="6372" w:hanging="1800"/>
      </w:pPr>
      <w:rPr>
        <w:rFonts w:hint="default"/>
      </w:rPr>
    </w:lvl>
    <w:lvl w:ilvl="7">
      <w:start w:val="1"/>
      <w:numFmt w:val="decimal"/>
      <w:lvlText w:val="%1.%2.%3.%4.%5.%6.%7.%8."/>
      <w:lvlJc w:val="left"/>
      <w:pPr>
        <w:ind w:left="7134" w:hanging="1800"/>
      </w:pPr>
      <w:rPr>
        <w:rFonts w:hint="default"/>
      </w:rPr>
    </w:lvl>
    <w:lvl w:ilvl="8">
      <w:start w:val="1"/>
      <w:numFmt w:val="decimal"/>
      <w:lvlText w:val="%1.%2.%3.%4.%5.%6.%7.%8.%9."/>
      <w:lvlJc w:val="left"/>
      <w:pPr>
        <w:ind w:left="8256" w:hanging="2160"/>
      </w:pPr>
      <w:rPr>
        <w:rFonts w:hint="default"/>
      </w:rPr>
    </w:lvl>
  </w:abstractNum>
  <w:abstractNum w:abstractNumId="9" w15:restartNumberingAfterBreak="0">
    <w:nsid w:val="5306597B"/>
    <w:multiLevelType w:val="multilevel"/>
    <w:tmpl w:val="12CA331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C1558AC"/>
    <w:multiLevelType w:val="multilevel"/>
    <w:tmpl w:val="257EDF86"/>
    <w:lvl w:ilvl="0">
      <w:start w:val="6"/>
      <w:numFmt w:val="decimal"/>
      <w:lvlText w:val="%1."/>
      <w:lvlJc w:val="left"/>
      <w:pPr>
        <w:ind w:left="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4B114BD"/>
    <w:multiLevelType w:val="hybridMultilevel"/>
    <w:tmpl w:val="A4F6089A"/>
    <w:lvl w:ilvl="0" w:tplc="3FB672D4">
      <w:start w:val="1"/>
      <w:numFmt w:val="decimal"/>
      <w:lvlText w:val="%1."/>
      <w:lvlJc w:val="left"/>
      <w:pPr>
        <w:ind w:left="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7603C86">
      <w:start w:val="1"/>
      <w:numFmt w:val="lowerLetter"/>
      <w:lvlText w:val="%2"/>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5B0E930">
      <w:start w:val="1"/>
      <w:numFmt w:val="lowerRoman"/>
      <w:lvlText w:val="%3"/>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2D6CBD6">
      <w:start w:val="1"/>
      <w:numFmt w:val="decimal"/>
      <w:lvlText w:val="%4"/>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79C7660">
      <w:start w:val="1"/>
      <w:numFmt w:val="lowerLetter"/>
      <w:lvlText w:val="%5"/>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EEC8B20">
      <w:start w:val="1"/>
      <w:numFmt w:val="lowerRoman"/>
      <w:lvlText w:val="%6"/>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D722F46">
      <w:start w:val="1"/>
      <w:numFmt w:val="decimal"/>
      <w:lvlText w:val="%7"/>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82846E2">
      <w:start w:val="1"/>
      <w:numFmt w:val="lowerLetter"/>
      <w:lvlText w:val="%8"/>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2E2AA2A">
      <w:start w:val="1"/>
      <w:numFmt w:val="lowerRoman"/>
      <w:lvlText w:val="%9"/>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6D592E60"/>
    <w:multiLevelType w:val="multilevel"/>
    <w:tmpl w:val="B94C185E"/>
    <w:lvl w:ilvl="0">
      <w:start w:val="7"/>
      <w:numFmt w:val="decimal"/>
      <w:lvlText w:val="%1."/>
      <w:lvlJc w:val="left"/>
      <w:pPr>
        <w:ind w:left="450" w:hanging="450"/>
      </w:pPr>
      <w:rPr>
        <w:rFonts w:hint="default"/>
      </w:rPr>
    </w:lvl>
    <w:lvl w:ilvl="1">
      <w:start w:val="2"/>
      <w:numFmt w:val="decimal"/>
      <w:lvlText w:val="%1.%2."/>
      <w:lvlJc w:val="left"/>
      <w:pPr>
        <w:ind w:left="1472" w:hanging="720"/>
      </w:pPr>
      <w:rPr>
        <w:rFonts w:hint="default"/>
      </w:rPr>
    </w:lvl>
    <w:lvl w:ilvl="2">
      <w:start w:val="1"/>
      <w:numFmt w:val="decimal"/>
      <w:lvlText w:val="%1.%2.%3."/>
      <w:lvlJc w:val="left"/>
      <w:pPr>
        <w:ind w:left="2224" w:hanging="720"/>
      </w:pPr>
      <w:rPr>
        <w:rFonts w:hint="default"/>
      </w:rPr>
    </w:lvl>
    <w:lvl w:ilvl="3">
      <w:start w:val="1"/>
      <w:numFmt w:val="decimal"/>
      <w:lvlText w:val="%1.%2.%3.%4."/>
      <w:lvlJc w:val="left"/>
      <w:pPr>
        <w:ind w:left="3336" w:hanging="1080"/>
      </w:pPr>
      <w:rPr>
        <w:rFonts w:hint="default"/>
      </w:rPr>
    </w:lvl>
    <w:lvl w:ilvl="4">
      <w:start w:val="1"/>
      <w:numFmt w:val="decimal"/>
      <w:lvlText w:val="%1.%2.%3.%4.%5."/>
      <w:lvlJc w:val="left"/>
      <w:pPr>
        <w:ind w:left="4088" w:hanging="1080"/>
      </w:pPr>
      <w:rPr>
        <w:rFonts w:hint="default"/>
      </w:rPr>
    </w:lvl>
    <w:lvl w:ilvl="5">
      <w:start w:val="1"/>
      <w:numFmt w:val="decimal"/>
      <w:lvlText w:val="%1.%2.%3.%4.%5.%6."/>
      <w:lvlJc w:val="left"/>
      <w:pPr>
        <w:ind w:left="5200" w:hanging="1440"/>
      </w:pPr>
      <w:rPr>
        <w:rFonts w:hint="default"/>
      </w:rPr>
    </w:lvl>
    <w:lvl w:ilvl="6">
      <w:start w:val="1"/>
      <w:numFmt w:val="decimal"/>
      <w:lvlText w:val="%1.%2.%3.%4.%5.%6.%7."/>
      <w:lvlJc w:val="left"/>
      <w:pPr>
        <w:ind w:left="6312" w:hanging="1800"/>
      </w:pPr>
      <w:rPr>
        <w:rFonts w:hint="default"/>
      </w:rPr>
    </w:lvl>
    <w:lvl w:ilvl="7">
      <w:start w:val="1"/>
      <w:numFmt w:val="decimal"/>
      <w:lvlText w:val="%1.%2.%3.%4.%5.%6.%7.%8."/>
      <w:lvlJc w:val="left"/>
      <w:pPr>
        <w:ind w:left="7064" w:hanging="1800"/>
      </w:pPr>
      <w:rPr>
        <w:rFonts w:hint="default"/>
      </w:rPr>
    </w:lvl>
    <w:lvl w:ilvl="8">
      <w:start w:val="1"/>
      <w:numFmt w:val="decimal"/>
      <w:lvlText w:val="%1.%2.%3.%4.%5.%6.%7.%8.%9."/>
      <w:lvlJc w:val="left"/>
      <w:pPr>
        <w:ind w:left="8176" w:hanging="2160"/>
      </w:pPr>
      <w:rPr>
        <w:rFonts w:hint="default"/>
      </w:rPr>
    </w:lvl>
  </w:abstractNum>
  <w:num w:numId="1">
    <w:abstractNumId w:val="1"/>
  </w:num>
  <w:num w:numId="2">
    <w:abstractNumId w:val="10"/>
  </w:num>
  <w:num w:numId="3">
    <w:abstractNumId w:val="11"/>
  </w:num>
  <w:num w:numId="4">
    <w:abstractNumId w:val="6"/>
  </w:num>
  <w:num w:numId="5">
    <w:abstractNumId w:val="9"/>
  </w:num>
  <w:num w:numId="6">
    <w:abstractNumId w:val="7"/>
  </w:num>
  <w:num w:numId="7">
    <w:abstractNumId w:val="4"/>
  </w:num>
  <w:num w:numId="8">
    <w:abstractNumId w:val="3"/>
  </w:num>
  <w:num w:numId="9">
    <w:abstractNumId w:val="8"/>
  </w:num>
  <w:num w:numId="10">
    <w:abstractNumId w:val="2"/>
  </w:num>
  <w:num w:numId="11">
    <w:abstractNumId w:val="5"/>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5F"/>
    <w:rsid w:val="000B47FC"/>
    <w:rsid w:val="001541B3"/>
    <w:rsid w:val="001C4A12"/>
    <w:rsid w:val="00253B34"/>
    <w:rsid w:val="00285520"/>
    <w:rsid w:val="00347D62"/>
    <w:rsid w:val="00377933"/>
    <w:rsid w:val="003C2389"/>
    <w:rsid w:val="00493DE0"/>
    <w:rsid w:val="005A005F"/>
    <w:rsid w:val="008D38A0"/>
    <w:rsid w:val="0093076E"/>
    <w:rsid w:val="009A430D"/>
    <w:rsid w:val="00CC2797"/>
    <w:rsid w:val="00CD4578"/>
    <w:rsid w:val="00D23EA7"/>
    <w:rsid w:val="00F34569"/>
    <w:rsid w:val="00F4047F"/>
    <w:rsid w:val="00F57714"/>
    <w:rsid w:val="00FC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E018"/>
  <w15:docId w15:val="{91E38DCE-99DB-4420-A8A8-2955525C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D62"/>
    <w:pPr>
      <w:spacing w:after="5" w:line="250" w:lineRule="auto"/>
      <w:ind w:left="62" w:right="24" w:firstLine="70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2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3B34"/>
    <w:pPr>
      <w:ind w:left="720"/>
      <w:contextualSpacing/>
    </w:pPr>
  </w:style>
  <w:style w:type="paragraph" w:styleId="a5">
    <w:name w:val="Balloon Text"/>
    <w:basedOn w:val="a"/>
    <w:link w:val="a6"/>
    <w:uiPriority w:val="99"/>
    <w:semiHidden/>
    <w:unhideWhenUsed/>
    <w:rsid w:val="008D38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D38A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138B3-20FD-4DD8-8EFC-6958FF79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1471</Words>
  <Characters>8390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cp:lastModifiedBy>Пользователь</cp:lastModifiedBy>
  <cp:revision>3</cp:revision>
  <cp:lastPrinted>2021-11-19T06:55:00Z</cp:lastPrinted>
  <dcterms:created xsi:type="dcterms:W3CDTF">2022-03-11T06:54:00Z</dcterms:created>
  <dcterms:modified xsi:type="dcterms:W3CDTF">2022-03-11T06:54:00Z</dcterms:modified>
</cp:coreProperties>
</file>