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33" w:rsidRDefault="00143592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143592" w:rsidRPr="00497833" w:rsidRDefault="00497833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E553DD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с 01 </w:t>
      </w:r>
      <w:r w:rsidR="00C70586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октября по 31 октября 2022 г. организована работа "горячей линии" по вопросам защиты прав потребителей. Вопросы, касающиеся </w:t>
      </w:r>
      <w:r w:rsidR="00143592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защиты </w:t>
      </w:r>
      <w:r w:rsidR="00C70586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 потребителей: безопасность товара (работы, услуги) для жизни, здоровья потребителей, в том числе о получении необходимой и достоверной информации о товарах (работах, услугах), приобретение товаров надлежащего качества, а также о механизмах урегулирования споров.</w:t>
      </w:r>
    </w:p>
    <w:p w:rsidR="00A42FE9" w:rsidRPr="00497833" w:rsidRDefault="00C70586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="00A42FE9" w:rsidRPr="004978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Кто такой потребитель?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Потребитель</w:t>
      </w: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это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Какие права есть у потребителя?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Право на качество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качество обеспечивает потребителю извлечение из товара (работы, услуги) заявленных потребительских свойств. Любой товар или услуга должны соответствовать заявленным характеристикам. </w:t>
      </w:r>
      <w:r w:rsidRPr="004978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потребителя </w:t>
      </w:r>
      <w:r w:rsidRPr="0049783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на качество товара</w:t>
      </w:r>
      <w:r w:rsidRPr="004978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включает:</w:t>
      </w:r>
    </w:p>
    <w:p w:rsidR="00A42FE9" w:rsidRPr="00497833" w:rsidRDefault="00C750F5" w:rsidP="00D30D62">
      <w:pPr>
        <w:spacing w:before="40" w:after="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 и техническое обслуживание товара в течение срока его службы</w:t>
      </w:r>
    </w:p>
    <w:p w:rsidR="00A42FE9" w:rsidRPr="00497833" w:rsidRDefault="00C750F5" w:rsidP="00D30D62">
      <w:pPr>
        <w:spacing w:before="40" w:after="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товара ненадлежащего качества на товар надлежащего качества</w:t>
      </w:r>
    </w:p>
    <w:p w:rsidR="00A42FE9" w:rsidRPr="00497833" w:rsidRDefault="00C750F5" w:rsidP="00D30D62">
      <w:pPr>
        <w:spacing w:before="40" w:after="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соразмерное уменьшение стоимости товара в случае обнаружения в товаре недостатков, о которых </w:t>
      </w: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не сообщил</w:t>
      </w:r>
    </w:p>
    <w:p w:rsidR="00A42FE9" w:rsidRPr="00497833" w:rsidRDefault="00C750F5" w:rsidP="00D30D62">
      <w:pPr>
        <w:spacing w:before="40" w:after="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безвозмездное устранение недостатков товара</w:t>
      </w:r>
    </w:p>
    <w:p w:rsidR="00A42FE9" w:rsidRPr="00497833" w:rsidRDefault="00C750F5" w:rsidP="00D30D62">
      <w:pPr>
        <w:spacing w:before="40" w:after="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 от исполнения договора купли-продажи и возврат уплаченной за товар суммы.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потребителя </w:t>
      </w:r>
      <w:r w:rsidRPr="0049783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на качество работы </w:t>
      </w:r>
      <w:r w:rsidRPr="004978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включает:</w:t>
      </w:r>
      <w:r w:rsidRPr="0049783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</w:p>
    <w:p w:rsidR="00A42FE9" w:rsidRPr="00497833" w:rsidRDefault="00C750F5" w:rsidP="00D30D62">
      <w:pPr>
        <w:spacing w:before="40" w:after="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безвозмездное устранение недостатков выполненной работы (оказанной услуги), безвозмездное изготовление другой вещи или повторное выполнение работы</w:t>
      </w:r>
    </w:p>
    <w:p w:rsidR="00A42FE9" w:rsidRPr="00497833" w:rsidRDefault="00C750F5" w:rsidP="00D30D62">
      <w:pPr>
        <w:spacing w:before="40" w:after="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уменьшение цены выполненной работы (оказанной услуги) при обнаружении в ней недостатков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Право на безопасность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товара (работы, услуги) предполагает его безопасность для жизни, здоровья, имущества потребителя и окружающей среды при обычных условиях его использования, хранения, транспортировки и утилизации, а также безопасность процесса выполнения работы (оказания услуги).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 имеет право на то, чтобы товар (работа, услуга) не причинял вред в течение срока службы или срока годности, а при их отсутствии - в течение десяти лет со дня передачи товара (работы) потребителю.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обеспечивается системой обязательных требований, закрепленных в нормативно-правовых актах.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Право на информацию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Потребителю гарантировано право требовать предоставления необходимой и достоверной информации, в частности:</w:t>
      </w:r>
    </w:p>
    <w:p w:rsidR="00A42FE9" w:rsidRPr="00497833" w:rsidRDefault="00C750F5" w:rsidP="00D30D62">
      <w:pPr>
        <w:spacing w:before="40" w:after="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о товаре (работе, услуге), в том числе об основных потребительских свойствах, об обязательном подтверждении соответствия товара требованиям технических регламентов, о цене и условиях приобретения</w:t>
      </w:r>
    </w:p>
    <w:p w:rsidR="00A42FE9" w:rsidRPr="00497833" w:rsidRDefault="00C750F5" w:rsidP="00D30D62">
      <w:pPr>
        <w:spacing w:before="40" w:after="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гарантийном сроке (если он установлен), сроке службы или сроке годности товара (работы), о правилах и условиях эффективного и безопасного использования товара (работы, услуги)</w:t>
      </w:r>
    </w:p>
    <w:p w:rsidR="00A42FE9" w:rsidRPr="00497833" w:rsidRDefault="00C750F5" w:rsidP="00D30D62">
      <w:pPr>
        <w:spacing w:before="40" w:after="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изготовителе, исполнителе, продавце, включая наименование, адрес, идентификаторы в виде номера ОГРН, ОГРНИП, информацию о лицензии и режиме работы</w:t>
      </w:r>
    </w:p>
    <w:p w:rsidR="00A42FE9" w:rsidRPr="00497833" w:rsidRDefault="00C750F5" w:rsidP="00D30D62">
      <w:pPr>
        <w:spacing w:before="40" w:after="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о сроках для предъявления требований в отношении недостатков товара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заключении договоров купли-продажи и договоров о выполнении работ (оказании услуг) информация об их условиях должна доводиться до сведения потребителя в наглядной и доступной форме.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Предоставляемая потребителю информация о товарах (работах, услугах) должна обеспечивать возможность их правильного выбора.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недостоверная или неполная информация привела к причинению вреда жизни, здоровью и имуществу потребителя или к неправильному выбору, то потребитель вправе требовать расторжения договора и возмещения вреда и понесенных убытков.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Право на защиту</w:t>
      </w:r>
    </w:p>
    <w:p w:rsidR="00A42FE9" w:rsidRPr="00497833" w:rsidRDefault="00A42FE9" w:rsidP="00D30D6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потребителю не удалось добиться соблюдения прав в добровольном порядке, соответствующее требование подлежит рассмотрению в суде по выбору потребителя:</w:t>
      </w:r>
    </w:p>
    <w:p w:rsidR="00A42FE9" w:rsidRPr="00497833" w:rsidRDefault="00C750F5" w:rsidP="00D30D62">
      <w:pPr>
        <w:spacing w:before="40" w:after="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месту нахождения организации или по месту жительства индивидуального предпринимателя;</w:t>
      </w:r>
    </w:p>
    <w:p w:rsidR="00A42FE9" w:rsidRPr="00497833" w:rsidRDefault="00C750F5" w:rsidP="00D30D62">
      <w:pPr>
        <w:spacing w:before="40" w:after="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месту жительства или пребывания потребителя;</w:t>
      </w:r>
    </w:p>
    <w:p w:rsidR="00A42FE9" w:rsidRPr="00497833" w:rsidRDefault="00C750F5" w:rsidP="00D30D62">
      <w:pPr>
        <w:spacing w:before="40" w:after="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42FE9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месту заключения или исполнения договора.</w:t>
      </w:r>
    </w:p>
    <w:p w:rsidR="00A42FE9" w:rsidRPr="00497833" w:rsidRDefault="00A42FE9" w:rsidP="0049783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Право обращаться в </w:t>
      </w:r>
      <w:proofErr w:type="spellStart"/>
      <w:r w:rsidRPr="004978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Роспотребнадзор</w:t>
      </w:r>
      <w:proofErr w:type="spellEnd"/>
      <w:r w:rsidRPr="004978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как специальный уполномоченный орган в сфере защиты прав потребителей</w:t>
      </w:r>
      <w:r w:rsidR="00497833" w:rsidRPr="004978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C70586" w:rsidRPr="00497833" w:rsidRDefault="00143592" w:rsidP="00C7058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70586"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РФ от 07.02.1992 N 2300-1 (ред. от 08.12.2020) "О защите прав потребителей"</w:t>
      </w:r>
      <w:r w:rsidRPr="004978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750F5" w:rsidRDefault="00C750F5" w:rsidP="00D30D62">
      <w:pPr>
        <w:spacing w:before="40" w:after="40" w:line="240" w:lineRule="auto"/>
        <w:ind w:left="284" w:right="-143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750F5" w:rsidRDefault="00C750F5" w:rsidP="00D30D62">
      <w:pPr>
        <w:spacing w:before="40" w:after="40" w:line="240" w:lineRule="auto"/>
        <w:ind w:left="284" w:right="-143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750F5" w:rsidRPr="00C750F5" w:rsidRDefault="00C750F5" w:rsidP="00C750F5">
      <w:pPr>
        <w:spacing w:before="40" w:after="40" w:line="240" w:lineRule="auto"/>
        <w:ind w:left="284" w:right="-143"/>
        <w:jc w:val="right"/>
        <w:rPr>
          <w:rFonts w:ascii="Times New Roman" w:eastAsia="Times New Roman" w:hAnsi="Times New Roman" w:cs="Times New Roman"/>
          <w:lang w:eastAsia="ru-RU"/>
        </w:rPr>
      </w:pPr>
      <w:r w:rsidRPr="00C750F5">
        <w:rPr>
          <w:rFonts w:ascii="Times New Roman" w:eastAsia="Times New Roman" w:hAnsi="Times New Roman" w:cs="Times New Roman"/>
          <w:lang w:eastAsia="ru-RU"/>
        </w:rPr>
        <w:t>Территориальный отдел Управления Роспотребнадзора</w:t>
      </w:r>
    </w:p>
    <w:p w:rsidR="00C750F5" w:rsidRPr="00C750F5" w:rsidRDefault="00C750F5" w:rsidP="00C750F5">
      <w:pPr>
        <w:spacing w:before="40" w:after="40" w:line="240" w:lineRule="auto"/>
        <w:ind w:left="284" w:right="-143"/>
        <w:jc w:val="right"/>
        <w:rPr>
          <w:rFonts w:ascii="Times New Roman" w:eastAsia="Times New Roman" w:hAnsi="Times New Roman" w:cs="Times New Roman"/>
          <w:lang w:eastAsia="ru-RU"/>
        </w:rPr>
      </w:pPr>
      <w:r w:rsidRPr="00C750F5">
        <w:rPr>
          <w:rFonts w:ascii="Times New Roman" w:eastAsia="Times New Roman" w:hAnsi="Times New Roman" w:cs="Times New Roman"/>
          <w:lang w:eastAsia="ru-RU"/>
        </w:rPr>
        <w:t xml:space="preserve"> по Забайкальскому краю в поселке городского типа Забайкальск</w:t>
      </w:r>
    </w:p>
    <w:sectPr w:rsidR="00C750F5" w:rsidRPr="00C750F5" w:rsidSect="00143592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922"/>
    <w:multiLevelType w:val="multilevel"/>
    <w:tmpl w:val="D6B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45F2F"/>
    <w:multiLevelType w:val="multilevel"/>
    <w:tmpl w:val="B5FE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B6193"/>
    <w:multiLevelType w:val="multilevel"/>
    <w:tmpl w:val="B5FE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E7A9C"/>
    <w:multiLevelType w:val="multilevel"/>
    <w:tmpl w:val="29BE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F3473"/>
    <w:multiLevelType w:val="multilevel"/>
    <w:tmpl w:val="DF48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A5AAD"/>
    <w:multiLevelType w:val="multilevel"/>
    <w:tmpl w:val="B14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C4BD2"/>
    <w:multiLevelType w:val="multilevel"/>
    <w:tmpl w:val="165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56147A"/>
    <w:multiLevelType w:val="multilevel"/>
    <w:tmpl w:val="627C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42FE9"/>
    <w:rsid w:val="00012553"/>
    <w:rsid w:val="00104015"/>
    <w:rsid w:val="00143592"/>
    <w:rsid w:val="001A38A4"/>
    <w:rsid w:val="00232883"/>
    <w:rsid w:val="00276564"/>
    <w:rsid w:val="00452872"/>
    <w:rsid w:val="00497833"/>
    <w:rsid w:val="004F31B0"/>
    <w:rsid w:val="00553A44"/>
    <w:rsid w:val="005D1F0A"/>
    <w:rsid w:val="006A614B"/>
    <w:rsid w:val="006B6020"/>
    <w:rsid w:val="008B55B4"/>
    <w:rsid w:val="00920D39"/>
    <w:rsid w:val="00A05938"/>
    <w:rsid w:val="00A42FE9"/>
    <w:rsid w:val="00A513C3"/>
    <w:rsid w:val="00AC12A4"/>
    <w:rsid w:val="00AD4163"/>
    <w:rsid w:val="00C20BCE"/>
    <w:rsid w:val="00C70586"/>
    <w:rsid w:val="00C750F5"/>
    <w:rsid w:val="00D30D62"/>
    <w:rsid w:val="00E553DD"/>
    <w:rsid w:val="00E62E75"/>
    <w:rsid w:val="00E66A4F"/>
    <w:rsid w:val="00FF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FE9"/>
    <w:rPr>
      <w:b/>
      <w:bCs/>
    </w:rPr>
  </w:style>
  <w:style w:type="character" w:styleId="a5">
    <w:name w:val="Emphasis"/>
    <w:basedOn w:val="a0"/>
    <w:uiPriority w:val="20"/>
    <w:qFormat/>
    <w:rsid w:val="00A42FE9"/>
    <w:rPr>
      <w:i/>
      <w:iCs/>
    </w:rPr>
  </w:style>
  <w:style w:type="character" w:styleId="a6">
    <w:name w:val="Hyperlink"/>
    <w:basedOn w:val="a0"/>
    <w:uiPriority w:val="99"/>
    <w:semiHidden/>
    <w:unhideWhenUsed/>
    <w:rsid w:val="00A42F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30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1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dcterms:created xsi:type="dcterms:W3CDTF">2022-10-02T23:53:00Z</dcterms:created>
  <dcterms:modified xsi:type="dcterms:W3CDTF">2022-10-03T03:23:00Z</dcterms:modified>
</cp:coreProperties>
</file>