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95" w:rsidRPr="00FD4F95" w:rsidRDefault="00FD4F95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СОВЕТ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СЕЛЬСКОГО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ПОСЕЛЕНИЯ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822547">
        <w:rPr>
          <w:b/>
          <w:bCs/>
          <w:color w:val="000000" w:themeColor="text1"/>
          <w:sz w:val="28"/>
          <w:szCs w:val="28"/>
        </w:rPr>
        <w:t>ДОНОВСКОЕ</w:t>
      </w:r>
      <w:bookmarkStart w:id="0" w:name="_GoBack"/>
      <w:bookmarkEnd w:id="0"/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РЕШЕНИЕ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832DE7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B4250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="00BB4250">
        <w:rPr>
          <w:color w:val="000000" w:themeColor="text1"/>
          <w:sz w:val="28"/>
          <w:szCs w:val="28"/>
        </w:rPr>
        <w:t xml:space="preserve">ноября 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A44B3F">
        <w:rPr>
          <w:color w:val="000000" w:themeColor="text1"/>
          <w:sz w:val="28"/>
          <w:szCs w:val="28"/>
        </w:rPr>
        <w:t>2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года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  <w:t>№</w:t>
      </w:r>
      <w:r w:rsidR="0046347E">
        <w:rPr>
          <w:color w:val="000000" w:themeColor="text1"/>
          <w:sz w:val="28"/>
          <w:szCs w:val="28"/>
        </w:rPr>
        <w:t xml:space="preserve"> </w:t>
      </w:r>
      <w:r w:rsidR="00BB4250">
        <w:rPr>
          <w:color w:val="000000" w:themeColor="text1"/>
          <w:sz w:val="28"/>
          <w:szCs w:val="28"/>
        </w:rPr>
        <w:t>31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C2154D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="00822547">
        <w:rPr>
          <w:color w:val="000000" w:themeColor="text1"/>
          <w:sz w:val="28"/>
          <w:szCs w:val="28"/>
        </w:rPr>
        <w:t>Доно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«Об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утверждении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</w:t>
      </w:r>
      <w:r w:rsidRPr="00FD4F95">
        <w:rPr>
          <w:b/>
          <w:bCs/>
          <w:color w:val="000000" w:themeColor="text1"/>
          <w:sz w:val="28"/>
          <w:szCs w:val="28"/>
        </w:rPr>
        <w:t>п</w:t>
      </w:r>
      <w:r w:rsidRPr="00FD4F95">
        <w:rPr>
          <w:b/>
          <w:bCs/>
          <w:color w:val="000000" w:themeColor="text1"/>
          <w:sz w:val="28"/>
          <w:szCs w:val="28"/>
        </w:rPr>
        <w:t>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сельском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поселении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822547">
        <w:rPr>
          <w:b/>
          <w:bCs/>
          <w:color w:val="000000" w:themeColor="text1"/>
          <w:sz w:val="28"/>
          <w:szCs w:val="28"/>
        </w:rPr>
        <w:t>Доновское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ч.4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ст.31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4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руководствуясь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5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Уставом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сельского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поселения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«</w:t>
        </w:r>
        <w:r w:rsidR="00822547">
          <w:rPr>
            <w:rStyle w:val="11"/>
            <w:color w:val="000000" w:themeColor="text1"/>
            <w:sz w:val="28"/>
            <w:szCs w:val="28"/>
          </w:rPr>
          <w:t>Доновское</w:t>
        </w:r>
        <w:r w:rsidRPr="00FD4F95">
          <w:rPr>
            <w:rStyle w:val="11"/>
            <w:color w:val="000000" w:themeColor="text1"/>
            <w:sz w:val="28"/>
            <w:szCs w:val="28"/>
          </w:rPr>
          <w:t>»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</w:t>
      </w:r>
      <w:r w:rsidRPr="00FD4F95">
        <w:rPr>
          <w:color w:val="000000" w:themeColor="text1"/>
          <w:sz w:val="28"/>
          <w:szCs w:val="28"/>
        </w:rPr>
        <w:t>ь</w:t>
      </w:r>
      <w:r w:rsidRPr="00FD4F95">
        <w:rPr>
          <w:color w:val="000000" w:themeColor="text1"/>
          <w:sz w:val="28"/>
          <w:szCs w:val="28"/>
        </w:rPr>
        <w:t>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решил: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приложению.</w:t>
      </w:r>
    </w:p>
    <w:p w:rsidR="00FD4F95" w:rsidRPr="00FD4F95" w:rsidRDefault="00FD4F95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информационном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стенде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</w:t>
      </w:r>
      <w:r w:rsidRPr="00FD4F95">
        <w:rPr>
          <w:color w:val="000000" w:themeColor="text1"/>
          <w:sz w:val="28"/>
          <w:szCs w:val="28"/>
        </w:rPr>
        <w:t>т</w:t>
      </w:r>
      <w:r w:rsidRPr="00FD4F95">
        <w:rPr>
          <w:color w:val="000000" w:themeColor="text1"/>
          <w:sz w:val="28"/>
          <w:szCs w:val="28"/>
        </w:rPr>
        <w:t>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официальном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сайте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4B662B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832DE7">
        <w:t>.</w:t>
      </w:r>
    </w:p>
    <w:p w:rsidR="00FD4F95" w:rsidRPr="00FD4F95" w:rsidRDefault="00832DE7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="00FD4F95" w:rsidRPr="00FD4F95">
        <w:rPr>
          <w:color w:val="000000" w:themeColor="text1"/>
          <w:sz w:val="28"/>
          <w:szCs w:val="28"/>
        </w:rPr>
        <w:t>Контроль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за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исполнением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возложить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админис</w:t>
      </w:r>
      <w:r w:rsidR="00FD4F95" w:rsidRPr="00FD4F95">
        <w:rPr>
          <w:color w:val="000000" w:themeColor="text1"/>
          <w:sz w:val="28"/>
          <w:szCs w:val="28"/>
        </w:rPr>
        <w:t>т</w:t>
      </w:r>
      <w:r w:rsidR="00FD4F95" w:rsidRPr="00FD4F95">
        <w:rPr>
          <w:color w:val="000000" w:themeColor="text1"/>
          <w:sz w:val="28"/>
          <w:szCs w:val="28"/>
        </w:rPr>
        <w:t>рацию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="00FD4F95" w:rsidRPr="00FD4F95">
        <w:rPr>
          <w:color w:val="000000" w:themeColor="text1"/>
          <w:sz w:val="28"/>
          <w:szCs w:val="28"/>
        </w:rPr>
        <w:t>».</w:t>
      </w: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B4A58" w:rsidRDefault="000B4A58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B4A58" w:rsidRDefault="000B4A58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B4A58" w:rsidRDefault="000B4A58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B4A58" w:rsidRDefault="000B4A58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B4A58" w:rsidRDefault="000B4A58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B4A58" w:rsidRDefault="000B4A58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FD4F95" w:rsidRDefault="00FD4F95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Глава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0B4A58">
        <w:rPr>
          <w:color w:val="000000" w:themeColor="text1"/>
          <w:sz w:val="28"/>
          <w:szCs w:val="28"/>
        </w:rPr>
        <w:t xml:space="preserve">                      Н.В. Шмелева</w:t>
      </w: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2DE7" w:rsidRPr="00FD4F95" w:rsidRDefault="00832DE7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832DE7" w:rsidRPr="00FD4F95" w:rsidRDefault="00832DE7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</w:p>
    <w:p w:rsidR="0046347E" w:rsidRDefault="0046347E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Приложение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BB4250">
        <w:rPr>
          <w:color w:val="000000" w:themeColor="text1"/>
          <w:sz w:val="28"/>
          <w:szCs w:val="28"/>
        </w:rPr>
        <w:t>18</w:t>
      </w:r>
      <w:r w:rsidRPr="00FD4F95">
        <w:rPr>
          <w:color w:val="000000" w:themeColor="text1"/>
          <w:sz w:val="28"/>
          <w:szCs w:val="28"/>
        </w:rPr>
        <w:t>»</w:t>
      </w:r>
      <w:r w:rsidR="00BB4250">
        <w:rPr>
          <w:color w:val="000000" w:themeColor="text1"/>
          <w:sz w:val="28"/>
          <w:szCs w:val="28"/>
        </w:rPr>
        <w:t>11.2022</w:t>
      </w:r>
      <w:r w:rsidR="0046347E">
        <w:rPr>
          <w:color w:val="000000" w:themeColor="text1"/>
          <w:sz w:val="28"/>
          <w:szCs w:val="28"/>
        </w:rPr>
        <w:t xml:space="preserve">      </w:t>
      </w:r>
      <w:r w:rsidRPr="00FD4F95">
        <w:rPr>
          <w:color w:val="000000" w:themeColor="text1"/>
          <w:sz w:val="28"/>
          <w:szCs w:val="28"/>
        </w:rPr>
        <w:t>г.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№</w:t>
      </w:r>
      <w:r w:rsidR="0046347E">
        <w:rPr>
          <w:color w:val="000000" w:themeColor="text1"/>
          <w:sz w:val="28"/>
          <w:szCs w:val="28"/>
        </w:rPr>
        <w:t xml:space="preserve"> </w:t>
      </w:r>
      <w:r w:rsidR="00BB4250">
        <w:rPr>
          <w:color w:val="000000" w:themeColor="text1"/>
          <w:sz w:val="28"/>
          <w:szCs w:val="28"/>
        </w:rPr>
        <w:t>31</w:t>
      </w:r>
    </w:p>
    <w:p w:rsidR="00FD4F95" w:rsidRPr="00FD4F95" w:rsidRDefault="0046347E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Положение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сельском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поселении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822547">
        <w:rPr>
          <w:b/>
          <w:bCs/>
          <w:color w:val="000000" w:themeColor="text1"/>
          <w:sz w:val="28"/>
          <w:szCs w:val="28"/>
        </w:rPr>
        <w:t>Доновское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поселение).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</w:t>
      </w:r>
      <w:r w:rsidRPr="00FD4F95">
        <w:rPr>
          <w:color w:val="000000" w:themeColor="text1"/>
          <w:sz w:val="28"/>
          <w:szCs w:val="28"/>
        </w:rPr>
        <w:t>т</w:t>
      </w:r>
      <w:r w:rsidRPr="00FD4F95">
        <w:rPr>
          <w:color w:val="000000" w:themeColor="text1"/>
          <w:sz w:val="28"/>
          <w:szCs w:val="28"/>
        </w:rPr>
        <w:t>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власти.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Предмет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регулирования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настоящего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реализуя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нормы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Конституции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ции,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товки,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Право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участие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опросе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проживающие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границах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опросе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вопросу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выявления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мнения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поддержке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</w:t>
      </w:r>
      <w:r w:rsidRPr="00B2004A">
        <w:rPr>
          <w:rFonts w:eastAsia="SimSun"/>
          <w:sz w:val="28"/>
          <w:szCs w:val="28"/>
          <w:lang w:eastAsia="zh-CN"/>
        </w:rPr>
        <w:t>и</w:t>
      </w:r>
      <w:r w:rsidRPr="00B2004A">
        <w:rPr>
          <w:rFonts w:eastAsia="SimSun"/>
          <w:sz w:val="28"/>
          <w:szCs w:val="28"/>
          <w:lang w:eastAsia="zh-CN"/>
        </w:rPr>
        <w:t>циативного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вправе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участвовать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жители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части,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которых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предлагается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реализовать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инициативный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достигшие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шестн</w:t>
      </w:r>
      <w:r>
        <w:rPr>
          <w:rFonts w:eastAsia="SimSun"/>
          <w:sz w:val="28"/>
          <w:szCs w:val="28"/>
          <w:lang w:eastAsia="zh-CN"/>
        </w:rPr>
        <w:t>адцатилетнего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возраста.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Принципы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</w:t>
      </w:r>
      <w:r w:rsidRPr="00FD4F95">
        <w:rPr>
          <w:color w:val="000000" w:themeColor="text1"/>
          <w:sz w:val="28"/>
          <w:szCs w:val="28"/>
        </w:rPr>
        <w:t>т</w:t>
      </w:r>
      <w:r w:rsidRPr="00FD4F95">
        <w:rPr>
          <w:color w:val="000000" w:themeColor="text1"/>
          <w:sz w:val="28"/>
          <w:szCs w:val="28"/>
        </w:rPr>
        <w:t>вуют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непосредственно.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</w:t>
      </w:r>
      <w:r w:rsidRPr="00FD4F95">
        <w:rPr>
          <w:color w:val="000000" w:themeColor="text1"/>
          <w:sz w:val="28"/>
          <w:szCs w:val="28"/>
        </w:rPr>
        <w:t>ю</w:t>
      </w:r>
      <w:r w:rsidRPr="00FD4F95">
        <w:rPr>
          <w:color w:val="000000" w:themeColor="text1"/>
          <w:sz w:val="28"/>
          <w:szCs w:val="28"/>
        </w:rPr>
        <w:t>щий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только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свободным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добровольным.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никто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принужден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выражению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убеждений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отказу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них.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3.Подготовка,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</w:t>
      </w:r>
      <w:r w:rsidRPr="00FD4F95">
        <w:rPr>
          <w:color w:val="000000" w:themeColor="text1"/>
          <w:sz w:val="28"/>
          <w:szCs w:val="28"/>
        </w:rPr>
        <w:t>у</w:t>
      </w:r>
      <w:r w:rsidRPr="00FD4F95">
        <w:rPr>
          <w:color w:val="000000" w:themeColor="text1"/>
          <w:sz w:val="28"/>
          <w:szCs w:val="28"/>
        </w:rPr>
        <w:t>ществляются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открыто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гласно.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ходе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носит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рекомендательный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характер.</w:t>
      </w:r>
    </w:p>
    <w:p w:rsidR="0046347E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6.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могут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выноситься: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</w:t>
      </w:r>
      <w:r w:rsidRPr="00FD4F95">
        <w:rPr>
          <w:color w:val="000000" w:themeColor="text1"/>
          <w:sz w:val="28"/>
          <w:szCs w:val="28"/>
        </w:rPr>
        <w:t>т</w:t>
      </w:r>
      <w:r w:rsidRPr="00FD4F95">
        <w:rPr>
          <w:color w:val="000000" w:themeColor="text1"/>
          <w:sz w:val="28"/>
          <w:szCs w:val="28"/>
        </w:rPr>
        <w:t>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Pr="00FD4F95">
        <w:rPr>
          <w:color w:val="000000" w:themeColor="text1"/>
          <w:sz w:val="28"/>
          <w:szCs w:val="28"/>
        </w:rPr>
        <w:t>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изменения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сформулированы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чтобы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множественные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толкование.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(выносимых)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противоречить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законодательству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822547">
        <w:rPr>
          <w:color w:val="000000" w:themeColor="text1"/>
          <w:sz w:val="28"/>
          <w:szCs w:val="28"/>
        </w:rPr>
        <w:t>Доновское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муниципальным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правовым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актам.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7.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Инициатива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Главы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поселения;</w:t>
      </w:r>
    </w:p>
    <w:p w:rsidR="00832DE7" w:rsidRDefault="00FD4F95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об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изменений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</w:t>
      </w:r>
      <w:r w:rsidRPr="00FD4F95">
        <w:rPr>
          <w:color w:val="000000" w:themeColor="text1"/>
          <w:sz w:val="28"/>
          <w:szCs w:val="28"/>
        </w:rPr>
        <w:t>ь</w:t>
      </w:r>
      <w:r w:rsidRPr="00FD4F95">
        <w:rPr>
          <w:color w:val="000000" w:themeColor="text1"/>
          <w:sz w:val="28"/>
          <w:szCs w:val="28"/>
        </w:rPr>
        <w:t>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832DE7" w:rsidRPr="00832DE7" w:rsidRDefault="00832DE7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</w:rPr>
        <w:t>Ж</w:t>
      </w:r>
      <w:r w:rsidRPr="00832DE7">
        <w:rPr>
          <w:color w:val="000000" w:themeColor="text1"/>
          <w:sz w:val="28"/>
          <w:szCs w:val="28"/>
        </w:rPr>
        <w:t>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образования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части,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которых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предл</w:t>
      </w:r>
      <w:r w:rsidRPr="00832DE7">
        <w:rPr>
          <w:color w:val="000000" w:themeColor="text1"/>
          <w:sz w:val="28"/>
          <w:szCs w:val="28"/>
        </w:rPr>
        <w:t>а</w:t>
      </w:r>
      <w:r w:rsidRPr="00832DE7">
        <w:rPr>
          <w:color w:val="000000" w:themeColor="text1"/>
          <w:sz w:val="28"/>
          <w:szCs w:val="28"/>
        </w:rPr>
        <w:t>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реализовать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проект,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достигших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шестнадцатилетнего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возра</w:t>
      </w:r>
      <w:r w:rsidRPr="00832DE7">
        <w:rPr>
          <w:color w:val="000000" w:themeColor="text1"/>
          <w:sz w:val="28"/>
          <w:szCs w:val="28"/>
        </w:rPr>
        <w:t>с</w:t>
      </w:r>
      <w:r w:rsidRPr="00832DE7">
        <w:rPr>
          <w:color w:val="000000" w:themeColor="text1"/>
          <w:sz w:val="28"/>
          <w:szCs w:val="28"/>
        </w:rPr>
        <w:t>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поддержке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данного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</w:t>
      </w:r>
      <w:r w:rsidRPr="00832DE7">
        <w:rPr>
          <w:color w:val="000000" w:themeColor="text1"/>
          <w:sz w:val="28"/>
          <w:szCs w:val="28"/>
        </w:rPr>
        <w:t>к</w:t>
      </w:r>
      <w:r w:rsidRPr="00832DE7">
        <w:rPr>
          <w:color w:val="000000" w:themeColor="text1"/>
          <w:sz w:val="28"/>
          <w:szCs w:val="28"/>
        </w:rPr>
        <w:t>та».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8.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Принятие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решения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принимается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после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опубликования.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Для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гра</w:t>
      </w:r>
      <w:r w:rsidR="00832DE7" w:rsidRPr="00B2004A">
        <w:rPr>
          <w:rFonts w:eastAsia="SimSun"/>
          <w:sz w:val="28"/>
          <w:szCs w:val="28"/>
          <w:lang w:eastAsia="zh-CN"/>
        </w:rPr>
        <w:t>ж</w:t>
      </w:r>
      <w:r w:rsidR="00832DE7" w:rsidRPr="00B2004A">
        <w:rPr>
          <w:rFonts w:eastAsia="SimSun"/>
          <w:sz w:val="28"/>
          <w:szCs w:val="28"/>
          <w:lang w:eastAsia="zh-CN"/>
        </w:rPr>
        <w:t>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может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использоваться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официальный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сайт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</w:t>
      </w:r>
      <w:r w:rsidR="00832DE7" w:rsidRPr="00B2004A">
        <w:rPr>
          <w:rFonts w:eastAsia="SimSun"/>
          <w:sz w:val="28"/>
          <w:szCs w:val="28"/>
          <w:lang w:eastAsia="zh-CN"/>
        </w:rPr>
        <w:t>н</w:t>
      </w:r>
      <w:r w:rsidR="00832DE7" w:rsidRPr="00B2004A">
        <w:rPr>
          <w:rFonts w:eastAsia="SimSun"/>
          <w:sz w:val="28"/>
          <w:szCs w:val="28"/>
          <w:lang w:eastAsia="zh-CN"/>
        </w:rPr>
        <w:t>формационно-телекоммуникационной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>
        <w:rPr>
          <w:rFonts w:eastAsia="SimSun"/>
          <w:sz w:val="28"/>
          <w:szCs w:val="28"/>
          <w:lang w:eastAsia="zh-CN"/>
        </w:rPr>
        <w:t>«</w:t>
      </w:r>
      <w:r w:rsidR="00832DE7" w:rsidRPr="00B2004A">
        <w:rPr>
          <w:rFonts w:eastAsia="SimSun"/>
          <w:sz w:val="28"/>
          <w:szCs w:val="28"/>
          <w:lang w:eastAsia="zh-CN"/>
        </w:rPr>
        <w:t>Интернет</w:t>
      </w:r>
      <w:r w:rsidR="00832DE7">
        <w:rPr>
          <w:rFonts w:eastAsia="SimSun"/>
          <w:sz w:val="28"/>
          <w:szCs w:val="28"/>
          <w:lang w:eastAsia="zh-CN"/>
        </w:rPr>
        <w:t>»</w:t>
      </w:r>
      <w:r w:rsidR="00832DE7" w:rsidRPr="00B2004A">
        <w:rPr>
          <w:rFonts w:eastAsia="SimSun"/>
          <w:sz w:val="28"/>
          <w:szCs w:val="28"/>
          <w:lang w:eastAsia="zh-CN"/>
        </w:rPr>
        <w:t>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решении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Совета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FD4F95">
        <w:rPr>
          <w:color w:val="000000" w:themeColor="text1"/>
          <w:sz w:val="28"/>
          <w:szCs w:val="28"/>
        </w:rPr>
        <w:t>сел</w:t>
      </w:r>
      <w:r w:rsidRPr="00FD4F95">
        <w:rPr>
          <w:color w:val="000000" w:themeColor="text1"/>
          <w:sz w:val="28"/>
          <w:szCs w:val="28"/>
        </w:rPr>
        <w:t>ь</w:t>
      </w:r>
      <w:r w:rsidRPr="00FD4F95">
        <w:rPr>
          <w:color w:val="000000" w:themeColor="text1"/>
          <w:sz w:val="28"/>
          <w:szCs w:val="28"/>
        </w:rPr>
        <w:t>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устанавливаются: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ежегодного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листов);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(предлагаемых)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  <w:proofErr w:type="gramEnd"/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методика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персональный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ждан.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порядок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идентификации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участников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случае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использованием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официального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сайта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информаци</w:t>
      </w:r>
      <w:r>
        <w:rPr>
          <w:rFonts w:eastAsia="SimSun"/>
          <w:sz w:val="28"/>
          <w:szCs w:val="28"/>
          <w:lang w:eastAsia="zh-CN"/>
        </w:rPr>
        <w:t>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«</w:t>
      </w:r>
      <w:r w:rsidRPr="0082387E">
        <w:rPr>
          <w:rFonts w:eastAsia="SimSun"/>
          <w:sz w:val="28"/>
          <w:szCs w:val="28"/>
          <w:lang w:eastAsia="zh-CN"/>
        </w:rPr>
        <w:t>Интернет</w:t>
      </w:r>
      <w:r>
        <w:rPr>
          <w:rFonts w:eastAsia="SimSun"/>
          <w:sz w:val="28"/>
          <w:szCs w:val="28"/>
          <w:lang w:eastAsia="zh-CN"/>
        </w:rPr>
        <w:t>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Pr="00FD4F95">
        <w:rPr>
          <w:color w:val="000000" w:themeColor="text1"/>
          <w:sz w:val="28"/>
          <w:szCs w:val="28"/>
        </w:rPr>
        <w:t>д</w:t>
      </w:r>
      <w:r w:rsidRPr="00FD4F95">
        <w:rPr>
          <w:color w:val="000000" w:themeColor="text1"/>
          <w:sz w:val="28"/>
          <w:szCs w:val="28"/>
        </w:rPr>
        <w:t>лежит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официальному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</w:t>
      </w:r>
      <w:proofErr w:type="gramStart"/>
      <w:r w:rsidRPr="00FD4F95">
        <w:rPr>
          <w:color w:val="000000" w:themeColor="text1"/>
          <w:sz w:val="28"/>
          <w:szCs w:val="28"/>
        </w:rPr>
        <w:t>и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календарных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9.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Комиссия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проведению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(далее-комиссия).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формируется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одновременно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5-15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человек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зависимости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</w:t>
      </w:r>
      <w:r w:rsidRPr="00FD4F95">
        <w:rPr>
          <w:color w:val="000000" w:themeColor="text1"/>
          <w:sz w:val="28"/>
          <w:szCs w:val="28"/>
        </w:rPr>
        <w:t>ж</w:t>
      </w:r>
      <w:r w:rsidRPr="00FD4F95">
        <w:rPr>
          <w:color w:val="000000" w:themeColor="text1"/>
          <w:sz w:val="28"/>
          <w:szCs w:val="28"/>
        </w:rPr>
        <w:t>дан.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созывается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третий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день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заместителя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</w:t>
      </w:r>
      <w:r w:rsidRPr="00FD4F95">
        <w:rPr>
          <w:color w:val="000000" w:themeColor="text1"/>
          <w:sz w:val="28"/>
          <w:szCs w:val="28"/>
        </w:rPr>
        <w:t>к</w:t>
      </w:r>
      <w:r w:rsidRPr="00FD4F95">
        <w:rPr>
          <w:color w:val="000000" w:themeColor="text1"/>
          <w:sz w:val="28"/>
          <w:szCs w:val="28"/>
        </w:rPr>
        <w:t>ретаря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деятельность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коллегиальности.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правомочным,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решающим.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пределах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полномочий: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исполнение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соблюдение;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оповещение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сохранность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</w:t>
      </w:r>
      <w:r w:rsidRPr="00FD4F95">
        <w:rPr>
          <w:color w:val="000000" w:themeColor="text1"/>
          <w:sz w:val="28"/>
          <w:szCs w:val="28"/>
        </w:rPr>
        <w:t>я</w:t>
      </w:r>
      <w:r w:rsidRPr="00FD4F95">
        <w:rPr>
          <w:color w:val="000000" w:themeColor="text1"/>
          <w:sz w:val="28"/>
          <w:szCs w:val="28"/>
        </w:rPr>
        <w:t>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хранение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взаимодействует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общественными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</w:t>
      </w:r>
      <w:r w:rsidRPr="00FD4F95">
        <w:rPr>
          <w:color w:val="000000" w:themeColor="text1"/>
          <w:sz w:val="28"/>
          <w:szCs w:val="28"/>
        </w:rPr>
        <w:t>д</w:t>
      </w:r>
      <w:r w:rsidRPr="00FD4F95">
        <w:rPr>
          <w:color w:val="000000" w:themeColor="text1"/>
          <w:sz w:val="28"/>
          <w:szCs w:val="28"/>
        </w:rPr>
        <w:t>ствами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местонахождение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</w:t>
      </w:r>
      <w:r w:rsidRPr="00FD4F95">
        <w:rPr>
          <w:color w:val="000000" w:themeColor="text1"/>
          <w:sz w:val="28"/>
          <w:szCs w:val="28"/>
        </w:rPr>
        <w:t>и</w:t>
      </w:r>
      <w:r w:rsidRPr="00FD4F95">
        <w:rPr>
          <w:color w:val="000000" w:themeColor="text1"/>
          <w:sz w:val="28"/>
          <w:szCs w:val="28"/>
        </w:rPr>
        <w:t>ем.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прекращаются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необход</w:t>
      </w:r>
      <w:r w:rsidRPr="00FD4F95">
        <w:rPr>
          <w:color w:val="000000" w:themeColor="text1"/>
          <w:sz w:val="28"/>
          <w:szCs w:val="28"/>
        </w:rPr>
        <w:t>и</w:t>
      </w:r>
      <w:r w:rsidRPr="00FD4F95">
        <w:rPr>
          <w:color w:val="000000" w:themeColor="text1"/>
          <w:sz w:val="28"/>
          <w:szCs w:val="28"/>
        </w:rPr>
        <w:t>мыми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помещениями,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материально-техническими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средствами.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10.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Опросный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лист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изготавливается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вынесении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последовательно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нумеруются.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Лица,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осуществляющие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сбор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подписей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</w:t>
      </w:r>
      <w:r w:rsidRPr="00FD4F95">
        <w:rPr>
          <w:color w:val="000000" w:themeColor="text1"/>
          <w:sz w:val="28"/>
          <w:szCs w:val="28"/>
        </w:rPr>
        <w:t>я</w:t>
      </w:r>
      <w:r w:rsidRPr="00FD4F95">
        <w:rPr>
          <w:color w:val="000000" w:themeColor="text1"/>
          <w:sz w:val="28"/>
          <w:szCs w:val="28"/>
        </w:rPr>
        <w:t>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</w:t>
      </w:r>
      <w:r w:rsidRPr="00FD4F95">
        <w:rPr>
          <w:b/>
          <w:bCs/>
          <w:color w:val="000000" w:themeColor="text1"/>
          <w:sz w:val="28"/>
          <w:szCs w:val="28"/>
        </w:rPr>
        <w:t>е</w:t>
      </w:r>
      <w:r w:rsidRPr="00FD4F95">
        <w:rPr>
          <w:b/>
          <w:bCs/>
          <w:color w:val="000000" w:themeColor="text1"/>
          <w:sz w:val="28"/>
          <w:szCs w:val="28"/>
        </w:rPr>
        <w:t>зультатов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удобное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Заинтересованным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сторонам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предо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тавлено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взглядов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Процедура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BD5119" w:rsidRPr="00FD4F95" w:rsidRDefault="00BD5119" w:rsidP="00BD511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пунктах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п</w:t>
      </w:r>
      <w:r w:rsidRPr="00FD4F95">
        <w:rPr>
          <w:color w:val="000000" w:themeColor="text1"/>
          <w:sz w:val="28"/>
          <w:szCs w:val="28"/>
        </w:rPr>
        <w:t>роса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месту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записывает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(</w:t>
      </w:r>
      <w:proofErr w:type="gramStart"/>
      <w:r w:rsidRPr="00FD4F95">
        <w:rPr>
          <w:color w:val="000000" w:themeColor="text1"/>
          <w:sz w:val="28"/>
          <w:szCs w:val="28"/>
        </w:rPr>
        <w:t>отчество</w:t>
      </w:r>
      <w:proofErr w:type="gramEnd"/>
      <w:r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</w:t>
      </w:r>
      <w:r w:rsidRPr="00FD4F95">
        <w:rPr>
          <w:color w:val="000000" w:themeColor="text1"/>
          <w:sz w:val="28"/>
          <w:szCs w:val="28"/>
        </w:rPr>
        <w:t>ю</w:t>
      </w:r>
      <w:r w:rsidRPr="00FD4F95">
        <w:rPr>
          <w:color w:val="000000" w:themeColor="text1"/>
          <w:sz w:val="28"/>
          <w:szCs w:val="28"/>
        </w:rPr>
        <w:t>бой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знак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квадрате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словом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изъявлением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здесь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расписывается.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просьбе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исключением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внести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ляющее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заверяется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лицом,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п</w:t>
      </w:r>
      <w:r w:rsidRPr="00FD4F95">
        <w:rPr>
          <w:color w:val="000000" w:themeColor="text1"/>
          <w:sz w:val="28"/>
          <w:szCs w:val="28"/>
        </w:rPr>
        <w:t>рос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собственноручно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указывает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имя,</w:t>
      </w:r>
      <w:r>
        <w:rPr>
          <w:color w:val="000000" w:themeColor="text1"/>
          <w:sz w:val="28"/>
          <w:szCs w:val="28"/>
        </w:rPr>
        <w:t xml:space="preserve"> (</w:t>
      </w:r>
      <w:proofErr w:type="gramStart"/>
      <w:r w:rsidRPr="00FD4F95">
        <w:rPr>
          <w:color w:val="000000" w:themeColor="text1"/>
          <w:sz w:val="28"/>
          <w:szCs w:val="28"/>
        </w:rPr>
        <w:t>отчество</w:t>
      </w:r>
      <w:proofErr w:type="gramEnd"/>
      <w:r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серию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паспорта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заменяющего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выдачи,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дату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конце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</w:t>
      </w:r>
      <w:proofErr w:type="gramStart"/>
      <w:r w:rsidRPr="00FD4F95"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заполненные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доставляются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сдаются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результатов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десятидневный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обработку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содержащихся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подсчитывают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суммирования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полученных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двух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коле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следующие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данные: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граждан: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окончания;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наименование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улицы,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домов);</w:t>
      </w:r>
      <w:proofErr w:type="gramEnd"/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положительно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отрицательно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оказавшихся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состоявшимся</w:t>
      </w:r>
      <w:proofErr w:type="gramEnd"/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одобренным,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проголосовало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более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проводился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отдельно.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повторяющиеся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записи.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образца,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несостоявшимся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меньше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</w:t>
      </w:r>
      <w:r w:rsidRPr="00FD4F95">
        <w:rPr>
          <w:color w:val="000000" w:themeColor="text1"/>
          <w:sz w:val="28"/>
          <w:szCs w:val="28"/>
        </w:rPr>
        <w:t>н</w:t>
      </w:r>
      <w:r w:rsidRPr="00FD4F95">
        <w:rPr>
          <w:color w:val="000000" w:themeColor="text1"/>
          <w:sz w:val="28"/>
          <w:szCs w:val="28"/>
        </w:rPr>
        <w:t>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изъявление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вместе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направляе</w:t>
      </w:r>
      <w:r w:rsidRPr="00FD4F95">
        <w:rPr>
          <w:color w:val="000000" w:themeColor="text1"/>
          <w:sz w:val="28"/>
          <w:szCs w:val="28"/>
        </w:rPr>
        <w:t>т</w:t>
      </w:r>
      <w:r w:rsidRPr="00FD4F95">
        <w:rPr>
          <w:color w:val="000000" w:themeColor="text1"/>
          <w:sz w:val="28"/>
          <w:szCs w:val="28"/>
        </w:rPr>
        <w:t>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вправе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особое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</w:t>
      </w:r>
      <w:r w:rsidRPr="00FD4F95">
        <w:rPr>
          <w:color w:val="000000" w:themeColor="text1"/>
          <w:sz w:val="28"/>
          <w:szCs w:val="28"/>
        </w:rPr>
        <w:t>и</w:t>
      </w:r>
      <w:r w:rsidRPr="00FD4F95">
        <w:rPr>
          <w:color w:val="000000" w:themeColor="text1"/>
          <w:sz w:val="28"/>
          <w:szCs w:val="28"/>
        </w:rPr>
        <w:t>лагается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протоколу.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поступи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шие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веренные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копии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20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ции.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рассматриваемому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(вопросам)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год.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Финансовое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обеспечение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связанных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осуществляется: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за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счет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средств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бюджета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-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проведении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инициат</w:t>
      </w:r>
      <w:r w:rsidR="0046347E" w:rsidRPr="0082387E">
        <w:rPr>
          <w:rFonts w:eastAsia="SimSun"/>
          <w:sz w:val="28"/>
          <w:szCs w:val="28"/>
          <w:lang w:eastAsia="zh-CN"/>
        </w:rPr>
        <w:t>и</w:t>
      </w:r>
      <w:r w:rsidR="0046347E" w:rsidRPr="0082387E">
        <w:rPr>
          <w:rFonts w:eastAsia="SimSun"/>
          <w:sz w:val="28"/>
          <w:szCs w:val="28"/>
          <w:lang w:eastAsia="zh-CN"/>
        </w:rPr>
        <w:t>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органов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самоуправления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жит</w:t>
      </w:r>
      <w:r w:rsidR="0046347E">
        <w:rPr>
          <w:rFonts w:eastAsia="SimSun"/>
          <w:sz w:val="28"/>
          <w:szCs w:val="28"/>
          <w:lang w:eastAsia="zh-CN"/>
        </w:rPr>
        <w:t>елей муниципального образования.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</w:t>
      </w:r>
      <w:r w:rsidRPr="00FD4F95">
        <w:rPr>
          <w:color w:val="000000" w:themeColor="text1"/>
          <w:sz w:val="28"/>
          <w:szCs w:val="28"/>
        </w:rPr>
        <w:t>ж</w:t>
      </w:r>
      <w:r w:rsidRPr="00FD4F95">
        <w:rPr>
          <w:color w:val="000000" w:themeColor="text1"/>
          <w:sz w:val="28"/>
          <w:szCs w:val="28"/>
        </w:rPr>
        <w:t>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</w:t>
      </w:r>
      <w:r w:rsidRPr="00FD4F95">
        <w:rPr>
          <w:color w:val="000000" w:themeColor="text1"/>
          <w:sz w:val="28"/>
          <w:szCs w:val="28"/>
        </w:rPr>
        <w:t>у</w:t>
      </w:r>
      <w:r w:rsidRPr="00FD4F95">
        <w:rPr>
          <w:color w:val="000000" w:themeColor="text1"/>
          <w:sz w:val="28"/>
          <w:szCs w:val="28"/>
        </w:rPr>
        <w:t>сматриваются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5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расходовании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</w:t>
      </w:r>
      <w:r w:rsidRPr="00FD4F95">
        <w:rPr>
          <w:color w:val="000000" w:themeColor="text1"/>
          <w:sz w:val="28"/>
          <w:szCs w:val="28"/>
        </w:rPr>
        <w:t>д</w:t>
      </w:r>
      <w:r w:rsidRPr="00FD4F95">
        <w:rPr>
          <w:color w:val="000000" w:themeColor="text1"/>
          <w:sz w:val="28"/>
          <w:szCs w:val="28"/>
        </w:rPr>
        <w:t>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056D72" w:rsidRPr="00FD4F95" w:rsidRDefault="00056D72">
      <w:pPr>
        <w:rPr>
          <w:color w:val="000000" w:themeColor="text1"/>
        </w:rPr>
      </w:pPr>
    </w:p>
    <w:sectPr w:rsidR="00056D72" w:rsidRPr="00FD4F95" w:rsidSect="00FD4F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AC2B26"/>
    <w:rsid w:val="00056D72"/>
    <w:rsid w:val="000B4A58"/>
    <w:rsid w:val="0046347E"/>
    <w:rsid w:val="004A2768"/>
    <w:rsid w:val="004B662B"/>
    <w:rsid w:val="006931D2"/>
    <w:rsid w:val="00822547"/>
    <w:rsid w:val="00832DE7"/>
    <w:rsid w:val="00A44B3F"/>
    <w:rsid w:val="00A62CB7"/>
    <w:rsid w:val="00AC2B26"/>
    <w:rsid w:val="00B2287D"/>
    <w:rsid w:val="00BB4250"/>
    <w:rsid w:val="00BD5119"/>
    <w:rsid w:val="00C2154D"/>
    <w:rsid w:val="00C461E7"/>
    <w:rsid w:val="00CE4EDF"/>
    <w:rsid w:val="00D57C3D"/>
    <w:rsid w:val="00DE70E6"/>
    <w:rsid w:val="00EC4537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2"/>
    <w:pPr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D2"/>
    <w:pPr>
      <w:keepNext/>
      <w:outlineLvl w:val="0"/>
    </w:pPr>
    <w:rPr>
      <w:rFonts w:ascii="Times New Roman"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1">
    <w:name w:val="Гиперссылка1"/>
    <w:basedOn w:val="a0"/>
    <w:rsid w:val="00FD4F95"/>
  </w:style>
  <w:style w:type="paragraph" w:customStyle="1" w:styleId="listparagraph">
    <w:name w:val="listparagraph"/>
    <w:basedOn w:val="a"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2"/>
    <w:pPr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D2"/>
    <w:pPr>
      <w:keepNext/>
      <w:outlineLvl w:val="0"/>
    </w:pPr>
    <w:rPr>
      <w:rFonts w:ascii="Times New Roman"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1">
    <w:name w:val="Гиперссылка1"/>
    <w:basedOn w:val="a0"/>
    <w:rsid w:val="00FD4F95"/>
  </w:style>
  <w:style w:type="paragraph" w:customStyle="1" w:styleId="listparagraph">
    <w:name w:val="listparagraph"/>
    <w:basedOn w:val="a"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DB68E15E-1BC8-45D4-B605-3E53F42FCC9C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Бучин</dc:creator>
  <cp:keywords/>
  <dc:description/>
  <cp:lastModifiedBy>Yura</cp:lastModifiedBy>
  <cp:revision>15</cp:revision>
  <dcterms:created xsi:type="dcterms:W3CDTF">2021-03-09T05:25:00Z</dcterms:created>
  <dcterms:modified xsi:type="dcterms:W3CDTF">2023-03-16T00:58:00Z</dcterms:modified>
</cp:coreProperties>
</file>