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D48" w:rsidRPr="00C67D48" w:rsidRDefault="00653F27" w:rsidP="00653F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КАЛГАНСКОГО МУНИЦИПАЛЬНОГО ОКРУГА</w:t>
      </w:r>
    </w:p>
    <w:p w:rsidR="00C67D48" w:rsidRPr="009F5379" w:rsidRDefault="00C67D48" w:rsidP="00653F27">
      <w:pPr>
        <w:spacing w:after="0" w:line="240" w:lineRule="auto"/>
        <w:jc w:val="center"/>
        <w:rPr>
          <w:rFonts w:ascii="Times New Roman" w:hAnsi="Times New Roman" w:cs="Times New Roman"/>
          <w:sz w:val="28"/>
          <w:szCs w:val="28"/>
        </w:rPr>
      </w:pPr>
    </w:p>
    <w:p w:rsidR="00C67D48" w:rsidRPr="00C67D48" w:rsidRDefault="00C67D48" w:rsidP="00653F27">
      <w:pPr>
        <w:spacing w:after="0" w:line="240" w:lineRule="auto"/>
        <w:jc w:val="center"/>
        <w:rPr>
          <w:rFonts w:ascii="Times New Roman" w:hAnsi="Times New Roman" w:cs="Times New Roman"/>
          <w:b/>
          <w:sz w:val="28"/>
          <w:szCs w:val="28"/>
        </w:rPr>
      </w:pPr>
      <w:r w:rsidRPr="00C67D48">
        <w:rPr>
          <w:rFonts w:ascii="Times New Roman" w:hAnsi="Times New Roman" w:cs="Times New Roman"/>
          <w:b/>
          <w:sz w:val="28"/>
          <w:szCs w:val="28"/>
        </w:rPr>
        <w:t>ПОСТАНОВЛЕНИЕ</w:t>
      </w:r>
    </w:p>
    <w:p w:rsidR="00C67D48" w:rsidRPr="009F5379" w:rsidRDefault="00C67D48" w:rsidP="00653F27">
      <w:pPr>
        <w:tabs>
          <w:tab w:val="left" w:pos="1185"/>
          <w:tab w:val="left" w:pos="2430"/>
        </w:tabs>
        <w:spacing w:after="0" w:line="240" w:lineRule="auto"/>
        <w:rPr>
          <w:rFonts w:ascii="Times New Roman" w:hAnsi="Times New Roman" w:cs="Times New Roman"/>
          <w:sz w:val="28"/>
          <w:szCs w:val="28"/>
        </w:rPr>
      </w:pPr>
    </w:p>
    <w:p w:rsidR="00653F27" w:rsidRPr="009F5379" w:rsidRDefault="00653F27" w:rsidP="00653F27">
      <w:pPr>
        <w:tabs>
          <w:tab w:val="left" w:pos="2430"/>
        </w:tabs>
        <w:spacing w:after="0" w:line="240" w:lineRule="auto"/>
        <w:rPr>
          <w:rFonts w:ascii="Times New Roman" w:hAnsi="Times New Roman" w:cs="Times New Roman"/>
          <w:sz w:val="28"/>
          <w:szCs w:val="28"/>
        </w:rPr>
      </w:pPr>
    </w:p>
    <w:p w:rsidR="00C67D48" w:rsidRDefault="00EF6E24" w:rsidP="00653F27">
      <w:pPr>
        <w:tabs>
          <w:tab w:val="left" w:pos="7635"/>
          <w:tab w:val="left" w:pos="8239"/>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18 июля</w:t>
      </w:r>
      <w:r w:rsidR="00C67D48" w:rsidRPr="00C67D48">
        <w:rPr>
          <w:rFonts w:ascii="Times New Roman" w:hAnsi="Times New Roman" w:cs="Times New Roman"/>
          <w:sz w:val="28"/>
          <w:szCs w:val="28"/>
        </w:rPr>
        <w:t xml:space="preserve"> 20</w:t>
      </w:r>
      <w:r w:rsidR="00E84F25">
        <w:rPr>
          <w:rFonts w:ascii="Times New Roman" w:hAnsi="Times New Roman" w:cs="Times New Roman"/>
          <w:sz w:val="28"/>
          <w:szCs w:val="28"/>
        </w:rPr>
        <w:t>2</w:t>
      </w:r>
      <w:r w:rsidR="0005242A">
        <w:rPr>
          <w:rFonts w:ascii="Times New Roman" w:hAnsi="Times New Roman" w:cs="Times New Roman"/>
          <w:sz w:val="28"/>
          <w:szCs w:val="28"/>
        </w:rPr>
        <w:t>4</w:t>
      </w:r>
      <w:r w:rsidR="00C67D48" w:rsidRPr="00C67D48">
        <w:rPr>
          <w:rFonts w:ascii="Times New Roman" w:hAnsi="Times New Roman" w:cs="Times New Roman"/>
          <w:sz w:val="28"/>
          <w:szCs w:val="28"/>
        </w:rPr>
        <w:t xml:space="preserve"> года</w:t>
      </w:r>
      <w:r w:rsidR="0005242A">
        <w:rPr>
          <w:rFonts w:ascii="Times New Roman" w:hAnsi="Times New Roman" w:cs="Times New Roman"/>
          <w:sz w:val="28"/>
          <w:szCs w:val="28"/>
        </w:rPr>
        <w:tab/>
      </w:r>
      <w:r w:rsidR="0005242A">
        <w:rPr>
          <w:rFonts w:ascii="Times New Roman" w:hAnsi="Times New Roman" w:cs="Times New Roman"/>
          <w:sz w:val="28"/>
          <w:szCs w:val="28"/>
        </w:rPr>
        <w:tab/>
      </w:r>
      <w:r w:rsidR="00C67D48" w:rsidRPr="00C67D48">
        <w:rPr>
          <w:rFonts w:ascii="Times New Roman" w:hAnsi="Times New Roman" w:cs="Times New Roman"/>
          <w:sz w:val="28"/>
          <w:szCs w:val="28"/>
        </w:rPr>
        <w:t>№</w:t>
      </w:r>
      <w:r>
        <w:rPr>
          <w:rFonts w:ascii="Times New Roman" w:hAnsi="Times New Roman" w:cs="Times New Roman"/>
          <w:sz w:val="28"/>
          <w:szCs w:val="28"/>
        </w:rPr>
        <w:t>405</w:t>
      </w:r>
      <w:r w:rsidR="00C67D48" w:rsidRPr="00C67D48">
        <w:rPr>
          <w:rFonts w:ascii="Times New Roman" w:hAnsi="Times New Roman" w:cs="Times New Roman"/>
          <w:sz w:val="28"/>
          <w:szCs w:val="28"/>
        </w:rPr>
        <w:t xml:space="preserve"> </w:t>
      </w:r>
    </w:p>
    <w:p w:rsidR="00653F27" w:rsidRDefault="00653F27" w:rsidP="00653F27">
      <w:pPr>
        <w:tabs>
          <w:tab w:val="left" w:pos="7635"/>
          <w:tab w:val="left" w:pos="8239"/>
          <w:tab w:val="right" w:pos="9355"/>
        </w:tabs>
        <w:spacing w:after="0" w:line="240" w:lineRule="auto"/>
        <w:rPr>
          <w:rFonts w:ascii="Times New Roman" w:hAnsi="Times New Roman" w:cs="Times New Roman"/>
          <w:sz w:val="28"/>
          <w:szCs w:val="28"/>
        </w:rPr>
      </w:pPr>
    </w:p>
    <w:p w:rsidR="00653F27" w:rsidRPr="009F5379" w:rsidRDefault="00653F27" w:rsidP="00653F27">
      <w:pPr>
        <w:tabs>
          <w:tab w:val="left" w:pos="7635"/>
          <w:tab w:val="left" w:pos="8239"/>
          <w:tab w:val="right" w:pos="9355"/>
        </w:tabs>
        <w:spacing w:after="0" w:line="240" w:lineRule="auto"/>
        <w:rPr>
          <w:rFonts w:ascii="Times New Roman" w:hAnsi="Times New Roman" w:cs="Times New Roman"/>
          <w:sz w:val="28"/>
          <w:szCs w:val="28"/>
        </w:rPr>
      </w:pPr>
    </w:p>
    <w:p w:rsidR="00C67D48" w:rsidRDefault="00C67D48" w:rsidP="00653F27">
      <w:pPr>
        <w:spacing w:after="0" w:line="240" w:lineRule="auto"/>
        <w:jc w:val="center"/>
        <w:rPr>
          <w:rFonts w:ascii="Times New Roman" w:hAnsi="Times New Roman" w:cs="Times New Roman"/>
          <w:sz w:val="28"/>
          <w:szCs w:val="28"/>
        </w:rPr>
      </w:pPr>
      <w:r w:rsidRPr="00C67D48">
        <w:rPr>
          <w:rFonts w:ascii="Times New Roman" w:hAnsi="Times New Roman" w:cs="Times New Roman"/>
          <w:sz w:val="28"/>
          <w:szCs w:val="28"/>
        </w:rPr>
        <w:t>с.</w:t>
      </w:r>
      <w:r w:rsidR="0005242A">
        <w:rPr>
          <w:rFonts w:ascii="Times New Roman" w:hAnsi="Times New Roman" w:cs="Times New Roman"/>
          <w:sz w:val="28"/>
          <w:szCs w:val="28"/>
        </w:rPr>
        <w:t xml:space="preserve"> </w:t>
      </w:r>
      <w:r w:rsidRPr="00C67D48">
        <w:rPr>
          <w:rFonts w:ascii="Times New Roman" w:hAnsi="Times New Roman" w:cs="Times New Roman"/>
          <w:sz w:val="28"/>
          <w:szCs w:val="28"/>
        </w:rPr>
        <w:t>Калга</w:t>
      </w:r>
    </w:p>
    <w:p w:rsidR="00653F27" w:rsidRDefault="00653F27" w:rsidP="00653F27">
      <w:pPr>
        <w:spacing w:after="0" w:line="240" w:lineRule="auto"/>
        <w:jc w:val="center"/>
        <w:rPr>
          <w:rFonts w:ascii="Times New Roman" w:hAnsi="Times New Roman" w:cs="Times New Roman"/>
          <w:sz w:val="28"/>
          <w:szCs w:val="28"/>
        </w:rPr>
      </w:pPr>
    </w:p>
    <w:p w:rsidR="00653F27" w:rsidRPr="00C67D48" w:rsidRDefault="00653F27" w:rsidP="00653F27">
      <w:pPr>
        <w:spacing w:after="0" w:line="240" w:lineRule="auto"/>
        <w:jc w:val="center"/>
        <w:rPr>
          <w:rFonts w:ascii="Times New Roman" w:hAnsi="Times New Roman" w:cs="Times New Roman"/>
          <w:sz w:val="28"/>
          <w:szCs w:val="28"/>
        </w:rPr>
      </w:pPr>
    </w:p>
    <w:p w:rsidR="00C67D48" w:rsidRDefault="00C67D48" w:rsidP="00653F27">
      <w:pPr>
        <w:spacing w:after="0" w:line="240" w:lineRule="auto"/>
        <w:jc w:val="center"/>
        <w:rPr>
          <w:rFonts w:ascii="Times New Roman" w:hAnsi="Times New Roman" w:cs="Times New Roman"/>
          <w:b/>
          <w:spacing w:val="2"/>
          <w:sz w:val="28"/>
          <w:szCs w:val="28"/>
        </w:rPr>
      </w:pPr>
      <w:r w:rsidRPr="00C67D48">
        <w:rPr>
          <w:rFonts w:ascii="Times New Roman" w:hAnsi="Times New Roman" w:cs="Times New Roman"/>
          <w:b/>
          <w:spacing w:val="2"/>
          <w:sz w:val="28"/>
          <w:szCs w:val="28"/>
        </w:rPr>
        <w:t>Об утверждении порядков проведения оценки регулирующего воздействия проектов муниципал</w:t>
      </w:r>
      <w:r w:rsidR="00E84F25">
        <w:rPr>
          <w:rFonts w:ascii="Times New Roman" w:hAnsi="Times New Roman" w:cs="Times New Roman"/>
          <w:b/>
          <w:spacing w:val="2"/>
          <w:sz w:val="28"/>
          <w:szCs w:val="28"/>
        </w:rPr>
        <w:t>ьных нормативных правовых актов, затрагивающи</w:t>
      </w:r>
      <w:r w:rsidR="006903E3">
        <w:rPr>
          <w:rFonts w:ascii="Times New Roman" w:hAnsi="Times New Roman" w:cs="Times New Roman"/>
          <w:b/>
          <w:spacing w:val="2"/>
          <w:sz w:val="28"/>
          <w:szCs w:val="28"/>
        </w:rPr>
        <w:t>х</w:t>
      </w:r>
      <w:r w:rsidR="00E84F25">
        <w:rPr>
          <w:rFonts w:ascii="Times New Roman" w:hAnsi="Times New Roman" w:cs="Times New Roman"/>
          <w:b/>
          <w:spacing w:val="2"/>
          <w:sz w:val="28"/>
          <w:szCs w:val="28"/>
        </w:rPr>
        <w:t xml:space="preserve"> вопросы осуществления предпринимательской и инвестиционной деятельности</w:t>
      </w:r>
      <w:r w:rsidRPr="00C67D48">
        <w:rPr>
          <w:rFonts w:ascii="Times New Roman" w:hAnsi="Times New Roman" w:cs="Times New Roman"/>
          <w:b/>
          <w:spacing w:val="2"/>
          <w:sz w:val="28"/>
          <w:szCs w:val="28"/>
        </w:rPr>
        <w:t xml:space="preserve"> и проведения экспертизы муниципальных нормативных правовых актов, </w:t>
      </w:r>
      <w:r w:rsidR="006903E3">
        <w:rPr>
          <w:rFonts w:ascii="Times New Roman" w:hAnsi="Times New Roman" w:cs="Times New Roman"/>
          <w:b/>
          <w:spacing w:val="2"/>
          <w:sz w:val="28"/>
          <w:szCs w:val="28"/>
        </w:rPr>
        <w:t xml:space="preserve">затрагивающих вопросы осуществления предпринимательской и инвестиционной деятельности </w:t>
      </w:r>
    </w:p>
    <w:p w:rsidR="00653F27" w:rsidRPr="009F5379" w:rsidRDefault="00653F27" w:rsidP="00653F27">
      <w:pPr>
        <w:spacing w:after="0" w:line="240" w:lineRule="auto"/>
        <w:jc w:val="center"/>
        <w:rPr>
          <w:rFonts w:ascii="Times New Roman" w:hAnsi="Times New Roman" w:cs="Times New Roman"/>
          <w:spacing w:val="2"/>
          <w:sz w:val="28"/>
          <w:szCs w:val="28"/>
        </w:rPr>
      </w:pPr>
    </w:p>
    <w:p w:rsidR="00E84F25" w:rsidRPr="009F5379" w:rsidRDefault="00E84F25" w:rsidP="00653F27">
      <w:pPr>
        <w:spacing w:after="0" w:line="240" w:lineRule="auto"/>
        <w:jc w:val="center"/>
        <w:rPr>
          <w:rFonts w:ascii="Times New Roman" w:hAnsi="Times New Roman" w:cs="Times New Roman"/>
          <w:spacing w:val="2"/>
          <w:sz w:val="28"/>
          <w:szCs w:val="28"/>
        </w:rPr>
      </w:pPr>
    </w:p>
    <w:p w:rsidR="00C67D48" w:rsidRDefault="00C67D48" w:rsidP="00653F27">
      <w:pPr>
        <w:spacing w:after="0" w:line="240" w:lineRule="auto"/>
        <w:ind w:firstLine="708"/>
        <w:jc w:val="both"/>
        <w:rPr>
          <w:rFonts w:ascii="Times New Roman" w:hAnsi="Times New Roman" w:cs="Times New Roman"/>
          <w:sz w:val="28"/>
          <w:szCs w:val="28"/>
        </w:rPr>
      </w:pPr>
      <w:r w:rsidRPr="007E18A7">
        <w:rPr>
          <w:rFonts w:ascii="Times New Roman" w:hAnsi="Times New Roman" w:cs="Times New Roman"/>
          <w:spacing w:val="2"/>
          <w:sz w:val="28"/>
          <w:szCs w:val="28"/>
        </w:rPr>
        <w:t>В соответствии с</w:t>
      </w:r>
      <w:r w:rsidR="0005242A">
        <w:rPr>
          <w:rFonts w:ascii="Times New Roman" w:hAnsi="Times New Roman" w:cs="Times New Roman"/>
          <w:spacing w:val="2"/>
          <w:sz w:val="28"/>
          <w:szCs w:val="28"/>
        </w:rPr>
        <w:t xml:space="preserve"> </w:t>
      </w:r>
      <w:hyperlink r:id="rId6" w:history="1">
        <w:r w:rsidRPr="007E18A7">
          <w:rPr>
            <w:rStyle w:val="a3"/>
            <w:rFonts w:ascii="Times New Roman" w:hAnsi="Times New Roman" w:cs="Times New Roman"/>
            <w:color w:val="auto"/>
            <w:spacing w:val="2"/>
            <w:sz w:val="28"/>
            <w:szCs w:val="28"/>
            <w:u w:val="none"/>
          </w:rPr>
          <w:t>Федеральным законом от 6 октября 2003 г</w:t>
        </w:r>
        <w:r w:rsidR="0005242A">
          <w:rPr>
            <w:rStyle w:val="a3"/>
            <w:rFonts w:ascii="Times New Roman" w:hAnsi="Times New Roman" w:cs="Times New Roman"/>
            <w:color w:val="auto"/>
            <w:spacing w:val="2"/>
            <w:sz w:val="28"/>
            <w:szCs w:val="28"/>
            <w:u w:val="none"/>
          </w:rPr>
          <w:t>ода №</w:t>
        </w:r>
        <w:r w:rsidRPr="007E18A7">
          <w:rPr>
            <w:rStyle w:val="a3"/>
            <w:rFonts w:ascii="Times New Roman" w:hAnsi="Times New Roman" w:cs="Times New Roman"/>
            <w:color w:val="auto"/>
            <w:spacing w:val="2"/>
            <w:sz w:val="28"/>
            <w:szCs w:val="28"/>
            <w:u w:val="none"/>
          </w:rPr>
          <w:t xml:space="preserve"> 131-ФЗ </w:t>
        </w:r>
        <w:r w:rsidR="0005242A">
          <w:rPr>
            <w:rStyle w:val="a3"/>
            <w:rFonts w:ascii="Times New Roman" w:hAnsi="Times New Roman" w:cs="Times New Roman"/>
            <w:color w:val="auto"/>
            <w:spacing w:val="2"/>
            <w:sz w:val="28"/>
            <w:szCs w:val="28"/>
            <w:u w:val="none"/>
          </w:rPr>
          <w:t>«</w:t>
        </w:r>
        <w:r w:rsidRPr="007E18A7">
          <w:rPr>
            <w:rStyle w:val="a3"/>
            <w:rFonts w:ascii="Times New Roman" w:hAnsi="Times New Roman" w:cs="Times New Roman"/>
            <w:color w:val="auto"/>
            <w:spacing w:val="2"/>
            <w:sz w:val="28"/>
            <w:szCs w:val="28"/>
            <w:u w:val="none"/>
          </w:rPr>
          <w:t>Об общих принципах организации местного самоуправления в Российской Федерации</w:t>
        </w:r>
      </w:hyperlink>
      <w:r w:rsidR="0005242A">
        <w:rPr>
          <w:rStyle w:val="a3"/>
          <w:rFonts w:ascii="Times New Roman" w:hAnsi="Times New Roman" w:cs="Times New Roman"/>
          <w:color w:val="auto"/>
          <w:spacing w:val="2"/>
          <w:sz w:val="28"/>
          <w:szCs w:val="28"/>
          <w:u w:val="none"/>
        </w:rPr>
        <w:t>»</w:t>
      </w:r>
      <w:r>
        <w:rPr>
          <w:rFonts w:ascii="Times New Roman" w:hAnsi="Times New Roman" w:cs="Times New Roman"/>
          <w:spacing w:val="2"/>
          <w:sz w:val="28"/>
          <w:szCs w:val="28"/>
        </w:rPr>
        <w:t>, Законом Забайкальского края от 03 октября 2014 года 1056-ЗЗК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r w:rsidRPr="00C67D48">
        <w:rPr>
          <w:rFonts w:ascii="Times New Roman" w:hAnsi="Times New Roman" w:cs="Times New Roman"/>
          <w:sz w:val="28"/>
          <w:szCs w:val="28"/>
        </w:rPr>
        <w:t xml:space="preserve"> ст. </w:t>
      </w:r>
      <w:r w:rsidR="00B05D63">
        <w:rPr>
          <w:rFonts w:ascii="Times New Roman" w:hAnsi="Times New Roman" w:cs="Times New Roman"/>
          <w:sz w:val="28"/>
          <w:szCs w:val="28"/>
        </w:rPr>
        <w:t>32</w:t>
      </w:r>
      <w:r w:rsidRPr="00C67D48">
        <w:rPr>
          <w:rFonts w:ascii="Times New Roman" w:hAnsi="Times New Roman" w:cs="Times New Roman"/>
          <w:sz w:val="28"/>
          <w:szCs w:val="28"/>
        </w:rPr>
        <w:t xml:space="preserve"> Устава </w:t>
      </w:r>
      <w:r w:rsidR="00B05D63">
        <w:rPr>
          <w:rFonts w:ascii="Times New Roman" w:hAnsi="Times New Roman" w:cs="Times New Roman"/>
          <w:sz w:val="28"/>
          <w:szCs w:val="28"/>
        </w:rPr>
        <w:t xml:space="preserve">Калганского </w:t>
      </w:r>
      <w:r w:rsidRPr="00C67D48">
        <w:rPr>
          <w:rFonts w:ascii="Times New Roman" w:hAnsi="Times New Roman" w:cs="Times New Roman"/>
          <w:sz w:val="28"/>
          <w:szCs w:val="28"/>
        </w:rPr>
        <w:t xml:space="preserve">муниципального </w:t>
      </w:r>
      <w:r w:rsidR="00B05D63">
        <w:rPr>
          <w:rFonts w:ascii="Times New Roman" w:hAnsi="Times New Roman" w:cs="Times New Roman"/>
          <w:sz w:val="28"/>
          <w:szCs w:val="28"/>
        </w:rPr>
        <w:t>округа</w:t>
      </w:r>
      <w:r w:rsidRPr="00C67D48">
        <w:rPr>
          <w:rFonts w:ascii="Times New Roman" w:hAnsi="Times New Roman" w:cs="Times New Roman"/>
          <w:sz w:val="28"/>
          <w:szCs w:val="28"/>
        </w:rPr>
        <w:t xml:space="preserve">, администрация </w:t>
      </w:r>
      <w:r w:rsidR="00B05D63">
        <w:rPr>
          <w:rFonts w:ascii="Times New Roman" w:hAnsi="Times New Roman" w:cs="Times New Roman"/>
          <w:sz w:val="28"/>
          <w:szCs w:val="28"/>
        </w:rPr>
        <w:t xml:space="preserve">Калганского </w:t>
      </w:r>
      <w:r w:rsidR="00B05D63" w:rsidRPr="00C67D48">
        <w:rPr>
          <w:rFonts w:ascii="Times New Roman" w:hAnsi="Times New Roman" w:cs="Times New Roman"/>
          <w:sz w:val="28"/>
          <w:szCs w:val="28"/>
        </w:rPr>
        <w:t xml:space="preserve">муниципального </w:t>
      </w:r>
      <w:r w:rsidR="00B05D63">
        <w:rPr>
          <w:rFonts w:ascii="Times New Roman" w:hAnsi="Times New Roman" w:cs="Times New Roman"/>
          <w:sz w:val="28"/>
          <w:szCs w:val="28"/>
        </w:rPr>
        <w:t>округа</w:t>
      </w:r>
      <w:r w:rsidRPr="00C67D48">
        <w:rPr>
          <w:rFonts w:ascii="Times New Roman" w:hAnsi="Times New Roman" w:cs="Times New Roman"/>
          <w:sz w:val="28"/>
          <w:szCs w:val="28"/>
        </w:rPr>
        <w:t xml:space="preserve"> постановляет:</w:t>
      </w:r>
    </w:p>
    <w:p w:rsidR="00653F27" w:rsidRPr="00C67D48" w:rsidRDefault="00653F27" w:rsidP="00653F27">
      <w:pPr>
        <w:spacing w:after="0" w:line="240" w:lineRule="auto"/>
        <w:ind w:firstLine="708"/>
        <w:jc w:val="both"/>
        <w:rPr>
          <w:rFonts w:ascii="Times New Roman" w:hAnsi="Times New Roman" w:cs="Times New Roman"/>
          <w:sz w:val="28"/>
          <w:szCs w:val="28"/>
        </w:rPr>
      </w:pPr>
    </w:p>
    <w:p w:rsidR="00B05D63" w:rsidRDefault="00DE2C9D" w:rsidP="00E84F25">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Pr="007E18A7">
        <w:rPr>
          <w:rFonts w:ascii="Times New Roman" w:hAnsi="Times New Roman" w:cs="Times New Roman"/>
          <w:spacing w:val="2"/>
          <w:sz w:val="28"/>
          <w:szCs w:val="28"/>
        </w:rPr>
        <w:t>Утвердить:</w:t>
      </w:r>
    </w:p>
    <w:p w:rsidR="00DE2C9D" w:rsidRDefault="00DE2C9D" w:rsidP="00E84F25">
      <w:pPr>
        <w:spacing w:after="0" w:line="240" w:lineRule="auto"/>
        <w:ind w:firstLine="708"/>
        <w:jc w:val="both"/>
        <w:rPr>
          <w:rFonts w:ascii="Times New Roman" w:hAnsi="Times New Roman" w:cs="Times New Roman"/>
          <w:spacing w:val="2"/>
          <w:sz w:val="28"/>
          <w:szCs w:val="28"/>
        </w:rPr>
      </w:pPr>
      <w:r w:rsidRPr="007E18A7">
        <w:rPr>
          <w:rFonts w:ascii="Times New Roman" w:hAnsi="Times New Roman" w:cs="Times New Roman"/>
          <w:spacing w:val="2"/>
          <w:sz w:val="28"/>
          <w:szCs w:val="28"/>
        </w:rPr>
        <w:t xml:space="preserve">1.1. Порядок проведения оценки регулирующего воздействия проектов муниципальных нормативных правовых актов, </w:t>
      </w:r>
      <w:r w:rsidR="006903E3">
        <w:rPr>
          <w:rFonts w:ascii="Times New Roman" w:hAnsi="Times New Roman" w:cs="Times New Roman"/>
          <w:spacing w:val="2"/>
          <w:sz w:val="28"/>
          <w:szCs w:val="28"/>
        </w:rPr>
        <w:t>затрагивающих</w:t>
      </w:r>
      <w:r w:rsidR="002E535F">
        <w:rPr>
          <w:rFonts w:ascii="Times New Roman" w:hAnsi="Times New Roman" w:cs="Times New Roman"/>
          <w:spacing w:val="2"/>
          <w:sz w:val="28"/>
          <w:szCs w:val="28"/>
        </w:rPr>
        <w:t xml:space="preserve"> </w:t>
      </w:r>
      <w:r w:rsidR="006903E3">
        <w:rPr>
          <w:rFonts w:ascii="Times New Roman" w:hAnsi="Times New Roman" w:cs="Times New Roman"/>
          <w:spacing w:val="2"/>
          <w:sz w:val="28"/>
          <w:szCs w:val="28"/>
        </w:rPr>
        <w:t>вопросы осуществления</w:t>
      </w:r>
      <w:r w:rsidRPr="007E18A7">
        <w:rPr>
          <w:rFonts w:ascii="Times New Roman" w:hAnsi="Times New Roman" w:cs="Times New Roman"/>
          <w:spacing w:val="2"/>
          <w:sz w:val="28"/>
          <w:szCs w:val="28"/>
        </w:rPr>
        <w:t xml:space="preserve"> предпринимательской и инвестиционной деятельности (приложение </w:t>
      </w:r>
      <w:r w:rsidR="00B05D63">
        <w:rPr>
          <w:rFonts w:ascii="Times New Roman" w:hAnsi="Times New Roman" w:cs="Times New Roman"/>
          <w:spacing w:val="2"/>
          <w:sz w:val="28"/>
          <w:szCs w:val="28"/>
        </w:rPr>
        <w:t>№</w:t>
      </w:r>
      <w:r w:rsidRPr="007E18A7">
        <w:rPr>
          <w:rFonts w:ascii="Times New Roman" w:hAnsi="Times New Roman" w:cs="Times New Roman"/>
          <w:spacing w:val="2"/>
          <w:sz w:val="28"/>
          <w:szCs w:val="28"/>
        </w:rPr>
        <w:t xml:space="preserve"> 1).</w:t>
      </w:r>
    </w:p>
    <w:p w:rsidR="00DE2C9D" w:rsidRDefault="00DE2C9D" w:rsidP="00E84F25">
      <w:pPr>
        <w:spacing w:after="0" w:line="240" w:lineRule="auto"/>
        <w:ind w:firstLine="709"/>
        <w:jc w:val="both"/>
        <w:rPr>
          <w:rFonts w:ascii="Times New Roman" w:hAnsi="Times New Roman" w:cs="Times New Roman"/>
          <w:spacing w:val="2"/>
          <w:sz w:val="28"/>
          <w:szCs w:val="28"/>
        </w:rPr>
      </w:pPr>
      <w:r w:rsidRPr="007E18A7">
        <w:rPr>
          <w:rFonts w:ascii="Times New Roman" w:hAnsi="Times New Roman" w:cs="Times New Roman"/>
          <w:spacing w:val="2"/>
          <w:sz w:val="28"/>
          <w:szCs w:val="28"/>
        </w:rPr>
        <w:t xml:space="preserve">1.2. Порядок проведения экспертизы муниципальных нормативных правовых актов, </w:t>
      </w:r>
      <w:r w:rsidR="006903E3">
        <w:rPr>
          <w:rFonts w:ascii="Times New Roman" w:hAnsi="Times New Roman" w:cs="Times New Roman"/>
          <w:spacing w:val="2"/>
          <w:sz w:val="28"/>
          <w:szCs w:val="28"/>
        </w:rPr>
        <w:t>затрагивающих вопросы осуществления</w:t>
      </w:r>
      <w:r w:rsidRPr="007E18A7">
        <w:rPr>
          <w:rFonts w:ascii="Times New Roman" w:hAnsi="Times New Roman" w:cs="Times New Roman"/>
          <w:spacing w:val="2"/>
          <w:sz w:val="28"/>
          <w:szCs w:val="28"/>
        </w:rPr>
        <w:t xml:space="preserve"> предпринимательской и инвестиционной деятельности (приложение </w:t>
      </w:r>
      <w:r w:rsidR="00B05D63">
        <w:rPr>
          <w:rFonts w:ascii="Times New Roman" w:hAnsi="Times New Roman" w:cs="Times New Roman"/>
          <w:spacing w:val="2"/>
          <w:sz w:val="28"/>
          <w:szCs w:val="28"/>
        </w:rPr>
        <w:t>№</w:t>
      </w:r>
      <w:r w:rsidRPr="007E18A7">
        <w:rPr>
          <w:rFonts w:ascii="Times New Roman" w:hAnsi="Times New Roman" w:cs="Times New Roman"/>
          <w:spacing w:val="2"/>
          <w:sz w:val="28"/>
          <w:szCs w:val="28"/>
        </w:rPr>
        <w:t xml:space="preserve"> 2).</w:t>
      </w:r>
    </w:p>
    <w:p w:rsidR="00E84F25" w:rsidRDefault="00E84F25" w:rsidP="00E84F25">
      <w:pPr>
        <w:spacing w:after="0" w:line="240" w:lineRule="auto"/>
        <w:ind w:firstLine="708"/>
        <w:jc w:val="both"/>
        <w:rPr>
          <w:rFonts w:ascii="Times New Roman" w:hAnsi="Times New Roman" w:cs="Times New Roman"/>
          <w:b/>
          <w:spacing w:val="2"/>
          <w:sz w:val="28"/>
          <w:szCs w:val="28"/>
        </w:rPr>
      </w:pPr>
      <w:r>
        <w:rPr>
          <w:rFonts w:ascii="Times New Roman" w:hAnsi="Times New Roman"/>
          <w:color w:val="000000" w:themeColor="text1"/>
          <w:sz w:val="28"/>
          <w:szCs w:val="28"/>
        </w:rPr>
        <w:t xml:space="preserve">2. Признать утратившим силу постановление администрации муниципального района «Калганский район» от </w:t>
      </w:r>
      <w:r w:rsidR="0005242A">
        <w:rPr>
          <w:rFonts w:ascii="Times New Roman" w:hAnsi="Times New Roman"/>
          <w:color w:val="000000" w:themeColor="text1"/>
          <w:sz w:val="28"/>
          <w:szCs w:val="28"/>
        </w:rPr>
        <w:t>28</w:t>
      </w:r>
      <w:r>
        <w:rPr>
          <w:rFonts w:ascii="Times New Roman" w:hAnsi="Times New Roman"/>
          <w:color w:val="000000" w:themeColor="text1"/>
          <w:sz w:val="28"/>
          <w:szCs w:val="28"/>
        </w:rPr>
        <w:t xml:space="preserve"> </w:t>
      </w:r>
      <w:r w:rsidR="0005242A">
        <w:rPr>
          <w:rFonts w:ascii="Times New Roman" w:hAnsi="Times New Roman"/>
          <w:color w:val="000000" w:themeColor="text1"/>
          <w:sz w:val="28"/>
          <w:szCs w:val="28"/>
        </w:rPr>
        <w:t>мая</w:t>
      </w:r>
      <w:r>
        <w:rPr>
          <w:rFonts w:ascii="Times New Roman" w:hAnsi="Times New Roman"/>
          <w:color w:val="000000" w:themeColor="text1"/>
          <w:sz w:val="28"/>
          <w:szCs w:val="28"/>
        </w:rPr>
        <w:t xml:space="preserve"> 20</w:t>
      </w:r>
      <w:r w:rsidR="0005242A">
        <w:rPr>
          <w:rFonts w:ascii="Times New Roman" w:hAnsi="Times New Roman"/>
          <w:color w:val="000000" w:themeColor="text1"/>
          <w:sz w:val="28"/>
          <w:szCs w:val="28"/>
        </w:rPr>
        <w:t>20</w:t>
      </w:r>
      <w:r>
        <w:rPr>
          <w:rFonts w:ascii="Times New Roman" w:hAnsi="Times New Roman"/>
          <w:color w:val="000000" w:themeColor="text1"/>
          <w:sz w:val="28"/>
          <w:szCs w:val="28"/>
        </w:rPr>
        <w:t xml:space="preserve"> года №</w:t>
      </w:r>
      <w:r w:rsidR="00830683">
        <w:rPr>
          <w:rFonts w:ascii="Times New Roman" w:hAnsi="Times New Roman"/>
          <w:color w:val="000000" w:themeColor="text1"/>
          <w:sz w:val="28"/>
          <w:szCs w:val="28"/>
        </w:rPr>
        <w:t>220</w:t>
      </w:r>
      <w:r>
        <w:rPr>
          <w:rFonts w:ascii="Times New Roman" w:hAnsi="Times New Roman"/>
          <w:color w:val="000000" w:themeColor="text1"/>
          <w:sz w:val="28"/>
          <w:szCs w:val="28"/>
        </w:rPr>
        <w:t xml:space="preserve"> «</w:t>
      </w:r>
      <w:r w:rsidRPr="00E84F25">
        <w:rPr>
          <w:rFonts w:ascii="Times New Roman" w:hAnsi="Times New Roman" w:cs="Times New Roman"/>
          <w:spacing w:val="2"/>
          <w:sz w:val="28"/>
          <w:szCs w:val="28"/>
        </w:rPr>
        <w:t xml:space="preserve">Об утверждении порядков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проведения экспертизы муниципальных нормативных правовых актов, устанавливающих новые или изменяющих ранее предусмотренные </w:t>
      </w:r>
      <w:r w:rsidRPr="00E84F25">
        <w:rPr>
          <w:rFonts w:ascii="Times New Roman" w:hAnsi="Times New Roman" w:cs="Times New Roman"/>
          <w:spacing w:val="2"/>
          <w:sz w:val="28"/>
          <w:szCs w:val="28"/>
        </w:rPr>
        <w:lastRenderedPageBreak/>
        <w:t>муниципальными нормативными правовыми актами обязанности для субъектов предпринимательской и инвестиционной деятельности</w:t>
      </w:r>
      <w:r>
        <w:rPr>
          <w:rFonts w:ascii="Times New Roman" w:hAnsi="Times New Roman" w:cs="Times New Roman"/>
          <w:spacing w:val="2"/>
          <w:sz w:val="28"/>
          <w:szCs w:val="28"/>
        </w:rPr>
        <w:t>».</w:t>
      </w:r>
    </w:p>
    <w:p w:rsidR="00E84F25" w:rsidRDefault="00E84F25" w:rsidP="00E84F25">
      <w:pPr>
        <w:autoSpaceDE w:val="0"/>
        <w:autoSpaceDN w:val="0"/>
        <w:adjustRightInd w:val="0"/>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064240">
        <w:rPr>
          <w:rFonts w:ascii="Times New Roman" w:hAnsi="Times New Roman"/>
          <w:color w:val="000000" w:themeColor="text1"/>
          <w:sz w:val="28"/>
          <w:szCs w:val="28"/>
        </w:rPr>
        <w:t xml:space="preserve">Настоящее </w:t>
      </w:r>
      <w:r>
        <w:rPr>
          <w:rFonts w:ascii="Times New Roman" w:hAnsi="Times New Roman"/>
          <w:color w:val="000000" w:themeColor="text1"/>
          <w:sz w:val="28"/>
          <w:szCs w:val="28"/>
        </w:rPr>
        <w:t>постановление</w:t>
      </w:r>
      <w:r w:rsidRPr="00064240">
        <w:rPr>
          <w:rFonts w:ascii="Times New Roman" w:hAnsi="Times New Roman"/>
          <w:color w:val="000000" w:themeColor="text1"/>
          <w:sz w:val="28"/>
          <w:szCs w:val="28"/>
        </w:rPr>
        <w:t xml:space="preserve"> вступает в силу на следующий день после дня его официального опубликования (обнародования)</w:t>
      </w:r>
      <w:r>
        <w:rPr>
          <w:rFonts w:ascii="Times New Roman" w:hAnsi="Times New Roman"/>
          <w:color w:val="000000" w:themeColor="text1"/>
          <w:sz w:val="28"/>
          <w:szCs w:val="28"/>
        </w:rPr>
        <w:t>.</w:t>
      </w:r>
    </w:p>
    <w:p w:rsidR="00E84F25" w:rsidRDefault="00E84F25" w:rsidP="00E84F2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00B05D63">
        <w:rPr>
          <w:rStyle w:val="FontStyle14"/>
          <w:sz w:val="28"/>
          <w:szCs w:val="28"/>
        </w:rPr>
        <w:t xml:space="preserve">Настоящее постановление обнародовать в общественно-информационной газете «Родная земля», в информационно-телекоммуникационной сети «Интернет» по адресу </w:t>
      </w:r>
      <w:hyperlink r:id="rId7" w:history="1">
        <w:r w:rsidR="00B05D63" w:rsidRPr="00040B7C">
          <w:rPr>
            <w:rStyle w:val="a3"/>
            <w:rFonts w:ascii="Times New Roman" w:hAnsi="Times New Roman"/>
            <w:sz w:val="28"/>
            <w:szCs w:val="28"/>
            <w:lang w:val="en-US"/>
          </w:rPr>
          <w:t>https</w:t>
        </w:r>
        <w:r w:rsidR="00B05D63" w:rsidRPr="00040B7C">
          <w:rPr>
            <w:rStyle w:val="a3"/>
            <w:rFonts w:ascii="Times New Roman" w:hAnsi="Times New Roman"/>
            <w:sz w:val="28"/>
            <w:szCs w:val="28"/>
          </w:rPr>
          <w:t>://</w:t>
        </w:r>
        <w:proofErr w:type="spellStart"/>
        <w:r w:rsidR="00B05D63" w:rsidRPr="00040B7C">
          <w:rPr>
            <w:rStyle w:val="a3"/>
            <w:rFonts w:ascii="Times New Roman" w:hAnsi="Times New Roman"/>
            <w:sz w:val="28"/>
            <w:szCs w:val="28"/>
            <w:lang w:val="en-US"/>
          </w:rPr>
          <w:t>kalgan</w:t>
        </w:r>
        <w:proofErr w:type="spellEnd"/>
        <w:r w:rsidR="00B05D63" w:rsidRPr="00040B7C">
          <w:rPr>
            <w:rStyle w:val="a3"/>
            <w:rFonts w:ascii="Times New Roman" w:hAnsi="Times New Roman"/>
            <w:sz w:val="28"/>
            <w:szCs w:val="28"/>
          </w:rPr>
          <w:t>.75.</w:t>
        </w:r>
        <w:proofErr w:type="spellStart"/>
        <w:r w:rsidR="00B05D63" w:rsidRPr="00040B7C">
          <w:rPr>
            <w:rStyle w:val="a3"/>
            <w:rFonts w:ascii="Times New Roman" w:hAnsi="Times New Roman"/>
            <w:sz w:val="28"/>
            <w:szCs w:val="28"/>
            <w:lang w:val="en-US"/>
          </w:rPr>
          <w:t>ru</w:t>
        </w:r>
        <w:proofErr w:type="spellEnd"/>
        <w:r w:rsidR="00B05D63" w:rsidRPr="00040B7C">
          <w:rPr>
            <w:rStyle w:val="a3"/>
            <w:rFonts w:ascii="Times New Roman" w:hAnsi="Times New Roman"/>
            <w:sz w:val="28"/>
            <w:szCs w:val="28"/>
          </w:rPr>
          <w:t>/</w:t>
        </w:r>
      </w:hyperlink>
      <w:r w:rsidR="00B05D63">
        <w:rPr>
          <w:rStyle w:val="FontStyle14"/>
          <w:sz w:val="28"/>
          <w:szCs w:val="28"/>
        </w:rPr>
        <w:t>.</w:t>
      </w:r>
    </w:p>
    <w:p w:rsidR="00DE2C9D" w:rsidRPr="00C67D48" w:rsidRDefault="00E84F25" w:rsidP="00E84F25">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5</w:t>
      </w:r>
      <w:r w:rsidR="00DE2C9D">
        <w:rPr>
          <w:rFonts w:ascii="Times New Roman" w:hAnsi="Times New Roman" w:cs="Times New Roman"/>
          <w:spacing w:val="2"/>
          <w:sz w:val="28"/>
          <w:szCs w:val="28"/>
        </w:rPr>
        <w:t xml:space="preserve">. </w:t>
      </w:r>
      <w:r w:rsidR="00DE2C9D" w:rsidRPr="00C67D48">
        <w:rPr>
          <w:rFonts w:ascii="Times New Roman" w:hAnsi="Times New Roman" w:cs="Times New Roman"/>
          <w:sz w:val="28"/>
          <w:szCs w:val="28"/>
        </w:rPr>
        <w:t xml:space="preserve">Контроль за исполнением настоящего постановления </w:t>
      </w:r>
      <w:r w:rsidR="00DE2C9D">
        <w:rPr>
          <w:rFonts w:ascii="Times New Roman" w:hAnsi="Times New Roman" w:cs="Times New Roman"/>
          <w:sz w:val="28"/>
          <w:szCs w:val="28"/>
        </w:rPr>
        <w:t>оставляю за собой.</w:t>
      </w:r>
    </w:p>
    <w:p w:rsidR="00DE2C9D" w:rsidRDefault="00DE2C9D" w:rsidP="00653F27">
      <w:pPr>
        <w:spacing w:after="0" w:line="240" w:lineRule="auto"/>
        <w:ind w:firstLine="708"/>
        <w:jc w:val="both"/>
        <w:rPr>
          <w:rFonts w:ascii="Times New Roman" w:hAnsi="Times New Roman" w:cs="Times New Roman"/>
          <w:spacing w:val="2"/>
          <w:sz w:val="28"/>
          <w:szCs w:val="28"/>
        </w:rPr>
      </w:pPr>
    </w:p>
    <w:p w:rsidR="00DE2C9D" w:rsidRDefault="00DE2C9D" w:rsidP="00653F27">
      <w:pPr>
        <w:spacing w:after="0" w:line="240" w:lineRule="auto"/>
        <w:rPr>
          <w:rFonts w:ascii="Times New Roman" w:hAnsi="Times New Roman" w:cs="Times New Roman"/>
          <w:sz w:val="28"/>
          <w:szCs w:val="28"/>
        </w:rPr>
      </w:pPr>
    </w:p>
    <w:p w:rsidR="00DE2C9D" w:rsidRPr="00C67D48" w:rsidRDefault="00DE2C9D" w:rsidP="00653F27">
      <w:pPr>
        <w:spacing w:after="0" w:line="240" w:lineRule="auto"/>
        <w:rPr>
          <w:rFonts w:ascii="Times New Roman" w:hAnsi="Times New Roman" w:cs="Times New Roman"/>
          <w:sz w:val="28"/>
          <w:szCs w:val="28"/>
        </w:rPr>
      </w:pPr>
    </w:p>
    <w:p w:rsidR="00C67D48" w:rsidRPr="00C67D48" w:rsidRDefault="00653F27" w:rsidP="00653F27">
      <w:pPr>
        <w:tabs>
          <w:tab w:val="left" w:pos="709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C67D48" w:rsidRPr="00C67D48">
        <w:rPr>
          <w:rFonts w:ascii="Times New Roman" w:hAnsi="Times New Roman" w:cs="Times New Roman"/>
          <w:sz w:val="28"/>
          <w:szCs w:val="28"/>
        </w:rPr>
        <w:t>лав</w:t>
      </w:r>
      <w:r>
        <w:rPr>
          <w:rFonts w:ascii="Times New Roman" w:hAnsi="Times New Roman" w:cs="Times New Roman"/>
          <w:sz w:val="28"/>
          <w:szCs w:val="28"/>
        </w:rPr>
        <w:t>ы</w:t>
      </w:r>
      <w:r w:rsidR="00C67D48" w:rsidRPr="00C67D48">
        <w:rPr>
          <w:rFonts w:ascii="Times New Roman" w:hAnsi="Times New Roman" w:cs="Times New Roman"/>
          <w:sz w:val="28"/>
          <w:szCs w:val="28"/>
        </w:rPr>
        <w:t xml:space="preserve"> </w:t>
      </w:r>
      <w:r w:rsidR="00B05D63">
        <w:rPr>
          <w:rFonts w:ascii="Times New Roman" w:hAnsi="Times New Roman" w:cs="Times New Roman"/>
          <w:sz w:val="28"/>
          <w:szCs w:val="28"/>
        </w:rPr>
        <w:t>Калганского</w:t>
      </w:r>
      <w:r w:rsidR="00C67D48" w:rsidRPr="00C67D48">
        <w:rPr>
          <w:rFonts w:ascii="Times New Roman" w:hAnsi="Times New Roman" w:cs="Times New Roman"/>
          <w:sz w:val="28"/>
          <w:szCs w:val="28"/>
        </w:rPr>
        <w:tab/>
      </w:r>
    </w:p>
    <w:p w:rsidR="00E84F25" w:rsidRDefault="00C67D48" w:rsidP="00653F27">
      <w:pPr>
        <w:spacing w:after="0" w:line="240" w:lineRule="auto"/>
        <w:rPr>
          <w:rFonts w:ascii="Times New Roman" w:hAnsi="Times New Roman" w:cs="Times New Roman"/>
          <w:sz w:val="28"/>
          <w:szCs w:val="28"/>
        </w:rPr>
      </w:pPr>
      <w:r w:rsidRPr="00C67D48">
        <w:rPr>
          <w:rFonts w:ascii="Times New Roman" w:hAnsi="Times New Roman" w:cs="Times New Roman"/>
          <w:sz w:val="28"/>
          <w:szCs w:val="28"/>
        </w:rPr>
        <w:t xml:space="preserve">муниципального </w:t>
      </w:r>
      <w:r w:rsidR="00B05D63">
        <w:rPr>
          <w:rFonts w:ascii="Times New Roman" w:hAnsi="Times New Roman" w:cs="Times New Roman"/>
          <w:sz w:val="28"/>
          <w:szCs w:val="28"/>
        </w:rPr>
        <w:t xml:space="preserve">округа </w:t>
      </w:r>
      <w:r w:rsidR="00B05D63">
        <w:rPr>
          <w:rFonts w:ascii="Times New Roman" w:hAnsi="Times New Roman" w:cs="Times New Roman"/>
          <w:sz w:val="28"/>
          <w:szCs w:val="28"/>
        </w:rPr>
        <w:tab/>
      </w:r>
      <w:r w:rsidR="00B05D63">
        <w:rPr>
          <w:rFonts w:ascii="Times New Roman" w:hAnsi="Times New Roman" w:cs="Times New Roman"/>
          <w:sz w:val="28"/>
          <w:szCs w:val="28"/>
        </w:rPr>
        <w:tab/>
      </w:r>
      <w:r w:rsidR="00B05D63">
        <w:rPr>
          <w:rFonts w:ascii="Times New Roman" w:hAnsi="Times New Roman" w:cs="Times New Roman"/>
          <w:sz w:val="28"/>
          <w:szCs w:val="28"/>
        </w:rPr>
        <w:tab/>
      </w:r>
      <w:r w:rsidR="00B05D63">
        <w:rPr>
          <w:rFonts w:ascii="Times New Roman" w:hAnsi="Times New Roman" w:cs="Times New Roman"/>
          <w:sz w:val="28"/>
          <w:szCs w:val="28"/>
        </w:rPr>
        <w:tab/>
      </w:r>
      <w:r w:rsidR="00B05D63">
        <w:rPr>
          <w:rFonts w:ascii="Times New Roman" w:hAnsi="Times New Roman" w:cs="Times New Roman"/>
          <w:sz w:val="28"/>
          <w:szCs w:val="28"/>
        </w:rPr>
        <w:tab/>
      </w:r>
      <w:r w:rsidR="00B05D63">
        <w:rPr>
          <w:rFonts w:ascii="Times New Roman" w:hAnsi="Times New Roman" w:cs="Times New Roman"/>
          <w:sz w:val="28"/>
          <w:szCs w:val="28"/>
        </w:rPr>
        <w:tab/>
      </w:r>
      <w:r w:rsidR="00653F27">
        <w:rPr>
          <w:rFonts w:ascii="Times New Roman" w:hAnsi="Times New Roman" w:cs="Times New Roman"/>
          <w:sz w:val="28"/>
          <w:szCs w:val="28"/>
        </w:rPr>
        <w:t>С.М. Антипенко</w:t>
      </w:r>
    </w:p>
    <w:p w:rsidR="00DE2C9D" w:rsidRPr="00C67D48" w:rsidRDefault="00DE2C9D" w:rsidP="00653F27">
      <w:pPr>
        <w:spacing w:after="0" w:line="240" w:lineRule="auto"/>
        <w:rPr>
          <w:rFonts w:ascii="Times New Roman" w:hAnsi="Times New Roman" w:cs="Times New Roman"/>
          <w:sz w:val="28"/>
          <w:szCs w:val="28"/>
        </w:rPr>
      </w:pPr>
    </w:p>
    <w:p w:rsidR="00653F27" w:rsidRDefault="00653F27" w:rsidP="007E18A7">
      <w:pPr>
        <w:pStyle w:val="formattext"/>
        <w:shd w:val="clear" w:color="auto" w:fill="FFFFFF"/>
        <w:spacing w:before="0" w:beforeAutospacing="0" w:after="0" w:afterAutospacing="0" w:line="315" w:lineRule="atLeast"/>
        <w:jc w:val="right"/>
        <w:textAlignment w:val="baseline"/>
        <w:rPr>
          <w:spacing w:val="2"/>
          <w:sz w:val="28"/>
          <w:szCs w:val="28"/>
        </w:rPr>
      </w:pPr>
      <w:r>
        <w:rPr>
          <w:spacing w:val="2"/>
          <w:sz w:val="28"/>
          <w:szCs w:val="28"/>
        </w:rPr>
        <w:br w:type="page"/>
      </w:r>
    </w:p>
    <w:p w:rsidR="00C53552" w:rsidRPr="00C53552" w:rsidRDefault="007E18A7"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C53552">
        <w:rPr>
          <w:spacing w:val="2"/>
          <w:sz w:val="28"/>
          <w:szCs w:val="28"/>
        </w:rPr>
        <w:lastRenderedPageBreak/>
        <w:t xml:space="preserve">Приложение </w:t>
      </w:r>
      <w:r w:rsidR="00C53552" w:rsidRPr="00C53552">
        <w:rPr>
          <w:spacing w:val="2"/>
          <w:sz w:val="28"/>
          <w:szCs w:val="28"/>
        </w:rPr>
        <w:t>№</w:t>
      </w:r>
      <w:r w:rsidRPr="00C53552">
        <w:rPr>
          <w:spacing w:val="2"/>
          <w:sz w:val="28"/>
          <w:szCs w:val="28"/>
        </w:rPr>
        <w:t xml:space="preserve"> 1</w:t>
      </w:r>
      <w:r w:rsidR="00C53552" w:rsidRPr="00C53552">
        <w:rPr>
          <w:spacing w:val="2"/>
          <w:sz w:val="28"/>
          <w:szCs w:val="28"/>
        </w:rPr>
        <w:t xml:space="preserve"> </w:t>
      </w:r>
    </w:p>
    <w:p w:rsidR="00C53552" w:rsidRPr="00C53552" w:rsidRDefault="007E18A7"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C53552">
        <w:rPr>
          <w:spacing w:val="2"/>
          <w:sz w:val="28"/>
          <w:szCs w:val="28"/>
        </w:rPr>
        <w:t>к постановлению</w:t>
      </w:r>
    </w:p>
    <w:p w:rsidR="00C53552" w:rsidRDefault="007E18A7"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C53552">
        <w:rPr>
          <w:spacing w:val="2"/>
          <w:sz w:val="28"/>
          <w:szCs w:val="28"/>
        </w:rPr>
        <w:t xml:space="preserve"> админист</w:t>
      </w:r>
      <w:r w:rsidR="00DE2C9D" w:rsidRPr="00C53552">
        <w:rPr>
          <w:spacing w:val="2"/>
          <w:sz w:val="28"/>
          <w:szCs w:val="28"/>
        </w:rPr>
        <w:t>рации</w:t>
      </w:r>
      <w:r w:rsidR="00C53552">
        <w:rPr>
          <w:spacing w:val="2"/>
          <w:sz w:val="28"/>
          <w:szCs w:val="28"/>
        </w:rPr>
        <w:t xml:space="preserve"> </w:t>
      </w:r>
      <w:r w:rsidR="00C53552" w:rsidRPr="00C53552">
        <w:rPr>
          <w:spacing w:val="2"/>
          <w:sz w:val="28"/>
          <w:szCs w:val="28"/>
        </w:rPr>
        <w:t>Калганского</w:t>
      </w:r>
    </w:p>
    <w:p w:rsidR="00C53552" w:rsidRDefault="00C53552"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C53552">
        <w:rPr>
          <w:spacing w:val="2"/>
          <w:sz w:val="28"/>
          <w:szCs w:val="28"/>
        </w:rPr>
        <w:t xml:space="preserve"> </w:t>
      </w:r>
      <w:r w:rsidR="00DE2C9D" w:rsidRPr="00C53552">
        <w:rPr>
          <w:spacing w:val="2"/>
          <w:sz w:val="28"/>
          <w:szCs w:val="28"/>
        </w:rPr>
        <w:t xml:space="preserve">муниципального </w:t>
      </w:r>
      <w:r w:rsidRPr="00C53552">
        <w:rPr>
          <w:spacing w:val="2"/>
          <w:sz w:val="28"/>
          <w:szCs w:val="28"/>
        </w:rPr>
        <w:t>округа</w:t>
      </w:r>
    </w:p>
    <w:p w:rsidR="007E18A7" w:rsidRPr="00C53552" w:rsidRDefault="00C53552" w:rsidP="00EF6E24">
      <w:pPr>
        <w:pStyle w:val="formattext"/>
        <w:shd w:val="clear" w:color="auto" w:fill="FFFFFF"/>
        <w:tabs>
          <w:tab w:val="left" w:pos="5209"/>
          <w:tab w:val="right" w:pos="9354"/>
        </w:tabs>
        <w:spacing w:before="0" w:beforeAutospacing="0" w:after="0" w:afterAutospacing="0" w:line="315" w:lineRule="atLeast"/>
        <w:jc w:val="right"/>
        <w:textAlignment w:val="baseline"/>
        <w:rPr>
          <w:spacing w:val="2"/>
          <w:sz w:val="28"/>
          <w:szCs w:val="28"/>
        </w:rPr>
      </w:pPr>
      <w:r>
        <w:rPr>
          <w:spacing w:val="2"/>
          <w:sz w:val="28"/>
          <w:szCs w:val="28"/>
        </w:rPr>
        <w:tab/>
      </w:r>
      <w:r w:rsidRPr="00C53552">
        <w:rPr>
          <w:spacing w:val="2"/>
          <w:sz w:val="28"/>
          <w:szCs w:val="28"/>
        </w:rPr>
        <w:t xml:space="preserve"> </w:t>
      </w:r>
      <w:r w:rsidR="00DE2C9D" w:rsidRPr="00C53552">
        <w:rPr>
          <w:spacing w:val="2"/>
          <w:sz w:val="28"/>
          <w:szCs w:val="28"/>
        </w:rPr>
        <w:t xml:space="preserve">от </w:t>
      </w:r>
      <w:r w:rsidR="00EF6E24">
        <w:rPr>
          <w:spacing w:val="2"/>
          <w:sz w:val="28"/>
          <w:szCs w:val="28"/>
        </w:rPr>
        <w:t>18 июля</w:t>
      </w:r>
      <w:r w:rsidR="007E18A7" w:rsidRPr="00C53552">
        <w:rPr>
          <w:spacing w:val="2"/>
          <w:sz w:val="28"/>
          <w:szCs w:val="28"/>
        </w:rPr>
        <w:t xml:space="preserve"> 20</w:t>
      </w:r>
      <w:r>
        <w:rPr>
          <w:spacing w:val="2"/>
          <w:sz w:val="28"/>
          <w:szCs w:val="28"/>
        </w:rPr>
        <w:t>24</w:t>
      </w:r>
      <w:r w:rsidR="007E18A7" w:rsidRPr="00C53552">
        <w:rPr>
          <w:spacing w:val="2"/>
          <w:sz w:val="28"/>
          <w:szCs w:val="28"/>
        </w:rPr>
        <w:t xml:space="preserve"> года </w:t>
      </w:r>
      <w:r>
        <w:rPr>
          <w:spacing w:val="2"/>
          <w:sz w:val="28"/>
          <w:szCs w:val="28"/>
        </w:rPr>
        <w:t>№</w:t>
      </w:r>
      <w:r w:rsidR="00D7431B" w:rsidRPr="00C53552">
        <w:rPr>
          <w:spacing w:val="2"/>
          <w:sz w:val="28"/>
          <w:szCs w:val="28"/>
        </w:rPr>
        <w:t xml:space="preserve"> </w:t>
      </w:r>
      <w:r w:rsidR="00EF6E24">
        <w:rPr>
          <w:spacing w:val="2"/>
          <w:sz w:val="28"/>
          <w:szCs w:val="28"/>
        </w:rPr>
        <w:t>405</w:t>
      </w:r>
    </w:p>
    <w:p w:rsidR="00C53552" w:rsidRDefault="00C53552" w:rsidP="00DE2C9D">
      <w:pPr>
        <w:pStyle w:val="formattext"/>
        <w:shd w:val="clear" w:color="auto" w:fill="FFFFFF"/>
        <w:spacing w:before="0" w:beforeAutospacing="0" w:after="0" w:afterAutospacing="0" w:line="315" w:lineRule="atLeast"/>
        <w:jc w:val="center"/>
        <w:textAlignment w:val="baseline"/>
        <w:rPr>
          <w:b/>
          <w:bCs/>
          <w:spacing w:val="2"/>
          <w:sz w:val="28"/>
          <w:szCs w:val="28"/>
        </w:rPr>
      </w:pPr>
    </w:p>
    <w:p w:rsidR="007E18A7" w:rsidRPr="00E630F2" w:rsidRDefault="007E18A7" w:rsidP="00DE2C9D">
      <w:pPr>
        <w:pStyle w:val="formattext"/>
        <w:shd w:val="clear" w:color="auto" w:fill="FFFFFF"/>
        <w:spacing w:before="0" w:beforeAutospacing="0" w:after="0" w:afterAutospacing="0" w:line="315" w:lineRule="atLeast"/>
        <w:jc w:val="center"/>
        <w:textAlignment w:val="baseline"/>
        <w:rPr>
          <w:spacing w:val="2"/>
          <w:sz w:val="28"/>
          <w:szCs w:val="28"/>
        </w:rPr>
      </w:pPr>
      <w:r w:rsidRPr="00E630F2">
        <w:rPr>
          <w:b/>
          <w:bCs/>
          <w:spacing w:val="2"/>
          <w:sz w:val="28"/>
          <w:szCs w:val="28"/>
        </w:rPr>
        <w:t xml:space="preserve">Порядок проведения оценки регулирующего воздействия проектов муниципальных нормативных правовых актов, </w:t>
      </w:r>
      <w:r w:rsidR="006903E3">
        <w:rPr>
          <w:b/>
          <w:bCs/>
          <w:spacing w:val="2"/>
          <w:sz w:val="28"/>
          <w:szCs w:val="28"/>
        </w:rPr>
        <w:t>затрагивающих вопросы осуществления</w:t>
      </w:r>
      <w:r w:rsidRPr="00E630F2">
        <w:rPr>
          <w:b/>
          <w:bCs/>
          <w:spacing w:val="2"/>
          <w:sz w:val="28"/>
          <w:szCs w:val="28"/>
        </w:rPr>
        <w:t xml:space="preserve"> предпринимательской и инвестиционной деятельности</w:t>
      </w:r>
      <w:r w:rsidR="00DE2C9D" w:rsidRPr="00E630F2">
        <w:rPr>
          <w:b/>
          <w:bCs/>
          <w:spacing w:val="2"/>
          <w:sz w:val="28"/>
          <w:szCs w:val="28"/>
        </w:rPr>
        <w:t>.</w:t>
      </w:r>
    </w:p>
    <w:p w:rsidR="00DE2C9D" w:rsidRDefault="007E18A7" w:rsidP="00DE2C9D">
      <w:pPr>
        <w:pStyle w:val="3"/>
        <w:shd w:val="clear" w:color="auto" w:fill="FFFFFF"/>
        <w:spacing w:before="375" w:beforeAutospacing="0" w:after="225" w:afterAutospacing="0"/>
        <w:jc w:val="center"/>
        <w:textAlignment w:val="baseline"/>
        <w:rPr>
          <w:b w:val="0"/>
          <w:bCs w:val="0"/>
          <w:spacing w:val="2"/>
          <w:sz w:val="28"/>
          <w:szCs w:val="28"/>
        </w:rPr>
      </w:pPr>
      <w:r w:rsidRPr="00DE2C9D">
        <w:rPr>
          <w:b w:val="0"/>
          <w:bCs w:val="0"/>
          <w:spacing w:val="2"/>
          <w:sz w:val="28"/>
          <w:szCs w:val="28"/>
        </w:rPr>
        <w:t>1. Общие положения</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1.1. Порядок проведения оценки регулирующего воздействия проектов муниципальных нормативных правовых актов, </w:t>
      </w:r>
      <w:r w:rsidR="006903E3">
        <w:rPr>
          <w:b w:val="0"/>
          <w:spacing w:val="2"/>
          <w:sz w:val="28"/>
          <w:szCs w:val="28"/>
        </w:rPr>
        <w:t xml:space="preserve">затрагивающих вопросы осуществления </w:t>
      </w:r>
      <w:r w:rsidRPr="00DE2C9D">
        <w:rPr>
          <w:b w:val="0"/>
          <w:spacing w:val="2"/>
          <w:sz w:val="28"/>
          <w:szCs w:val="28"/>
        </w:rPr>
        <w:t xml:space="preserve">предпринимательской и инвестиционной деятельности (далее - Порядок), устанавливает процедуру проведения оценки регулирующего воздействия проектов муниципальных нормативных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(далее - субъекты) или способствующих их введению, а также положений, способствующих возникновению необоснованных расходов субъектов и бюджета </w:t>
      </w:r>
      <w:r w:rsidR="00C53552">
        <w:rPr>
          <w:b w:val="0"/>
          <w:spacing w:val="2"/>
          <w:sz w:val="28"/>
          <w:szCs w:val="28"/>
        </w:rPr>
        <w:t xml:space="preserve">Калганского </w:t>
      </w:r>
      <w:r w:rsidRPr="00DE2C9D">
        <w:rPr>
          <w:b w:val="0"/>
          <w:spacing w:val="2"/>
          <w:sz w:val="28"/>
          <w:szCs w:val="28"/>
        </w:rPr>
        <w:t xml:space="preserve">муниципального </w:t>
      </w:r>
      <w:r w:rsidR="00C53552">
        <w:rPr>
          <w:b w:val="0"/>
          <w:spacing w:val="2"/>
          <w:sz w:val="28"/>
          <w:szCs w:val="28"/>
        </w:rPr>
        <w:t>округа</w:t>
      </w:r>
      <w:r w:rsidRPr="00DE2C9D">
        <w:rPr>
          <w:b w:val="0"/>
          <w:spacing w:val="2"/>
          <w:sz w:val="28"/>
          <w:szCs w:val="28"/>
        </w:rPr>
        <w:t>.</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xml:space="preserve">1.2. Оценке регулирующего воздействия (далее - ОРВ) подлежат проекты муниципальных нормативных правовых актов, </w:t>
      </w:r>
      <w:r w:rsidR="006903E3">
        <w:rPr>
          <w:b w:val="0"/>
          <w:spacing w:val="2"/>
          <w:sz w:val="28"/>
          <w:szCs w:val="28"/>
        </w:rPr>
        <w:t>затрагивающие вопросы осуществления</w:t>
      </w:r>
      <w:r w:rsidRPr="00DE2C9D">
        <w:rPr>
          <w:b w:val="0"/>
          <w:spacing w:val="2"/>
          <w:sz w:val="28"/>
          <w:szCs w:val="28"/>
        </w:rPr>
        <w:t xml:space="preserve"> предпринимательской и инвестиционной деятельности (далее - проекты правовых актов), за исключением проектов решений </w:t>
      </w:r>
      <w:r w:rsidR="0075077C">
        <w:rPr>
          <w:b w:val="0"/>
          <w:spacing w:val="2"/>
          <w:sz w:val="28"/>
          <w:szCs w:val="28"/>
        </w:rPr>
        <w:t xml:space="preserve">Совета </w:t>
      </w:r>
      <w:r w:rsidR="00C53552">
        <w:rPr>
          <w:b w:val="0"/>
          <w:spacing w:val="2"/>
          <w:sz w:val="28"/>
          <w:szCs w:val="28"/>
        </w:rPr>
        <w:t xml:space="preserve">Калганского </w:t>
      </w:r>
      <w:r w:rsidR="00C53552" w:rsidRPr="00DE2C9D">
        <w:rPr>
          <w:b w:val="0"/>
          <w:spacing w:val="2"/>
          <w:sz w:val="28"/>
          <w:szCs w:val="28"/>
        </w:rPr>
        <w:t xml:space="preserve">муниципального </w:t>
      </w:r>
      <w:r w:rsidR="00C53552">
        <w:rPr>
          <w:b w:val="0"/>
          <w:spacing w:val="2"/>
          <w:sz w:val="28"/>
          <w:szCs w:val="28"/>
        </w:rPr>
        <w:t>округа</w:t>
      </w:r>
      <w:r w:rsidRPr="00DE2C9D">
        <w:rPr>
          <w:b w:val="0"/>
          <w:spacing w:val="2"/>
          <w:sz w:val="28"/>
          <w:szCs w:val="28"/>
        </w:rPr>
        <w:t>:</w:t>
      </w:r>
    </w:p>
    <w:p w:rsidR="00DE2C9D" w:rsidRPr="00DE2C9D" w:rsidRDefault="007E18A7" w:rsidP="00DE2C9D">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устанавливающих, изменяющих, приостанавливающих, отменяющих местные налоги и сборы;</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DE2C9D">
        <w:rPr>
          <w:b w:val="0"/>
          <w:spacing w:val="2"/>
          <w:sz w:val="28"/>
          <w:szCs w:val="28"/>
        </w:rPr>
        <w:t>- регулирующих бюджетные правоотношения.</w:t>
      </w:r>
    </w:p>
    <w:p w:rsidR="00546836" w:rsidRDefault="00546836" w:rsidP="006903E3">
      <w:pPr>
        <w:autoSpaceDE w:val="0"/>
        <w:autoSpaceDN w:val="0"/>
        <w:adjustRightInd w:val="0"/>
        <w:spacing w:after="0" w:line="240" w:lineRule="auto"/>
        <w:ind w:firstLine="708"/>
        <w:jc w:val="both"/>
        <w:rPr>
          <w:b/>
          <w:spacing w:val="2"/>
          <w:sz w:val="28"/>
          <w:szCs w:val="28"/>
        </w:rPr>
      </w:pPr>
      <w:r w:rsidRPr="00546836">
        <w:rPr>
          <w:rFonts w:ascii="Times New Roman" w:hAnsi="Times New Roman" w:cs="Times New Roman"/>
          <w:spacing w:val="2"/>
          <w:sz w:val="28"/>
          <w:szCs w:val="28"/>
        </w:rPr>
        <w:t>1.3.</w:t>
      </w:r>
      <w:r>
        <w:rPr>
          <w:b/>
          <w:spacing w:val="2"/>
          <w:sz w:val="28"/>
          <w:szCs w:val="28"/>
        </w:rPr>
        <w:t xml:space="preserve"> </w:t>
      </w:r>
      <w:r w:rsidRPr="00546836">
        <w:rPr>
          <w:rFonts w:ascii="Times New Roman" w:hAnsi="Times New Roman" w:cs="Times New Roman"/>
          <w:sz w:val="28"/>
          <w:szCs w:val="28"/>
        </w:rPr>
        <w:t>Если в ходе проведения оценки регулирующего воздействия проекта муниципального нормативного правового акта выявлено, что проект муниципального нормативного правового акта не устанавливает новые или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 то в этих случаях составляется уведомление об отсутствии необходимости проведения оценки регулирующего воздействия проекта муниципального нормативного правового акта</w:t>
      </w:r>
      <w:r w:rsidR="00E650F6">
        <w:rPr>
          <w:rFonts w:ascii="Times New Roman" w:hAnsi="Times New Roman" w:cs="Times New Roman"/>
          <w:sz w:val="28"/>
          <w:szCs w:val="28"/>
        </w:rPr>
        <w:t xml:space="preserve"> и направляется разработчику</w:t>
      </w:r>
      <w:r w:rsidR="00170611">
        <w:rPr>
          <w:rFonts w:ascii="Times New Roman" w:hAnsi="Times New Roman" w:cs="Times New Roman"/>
          <w:sz w:val="28"/>
          <w:szCs w:val="28"/>
        </w:rPr>
        <w:t xml:space="preserve"> проекта</w:t>
      </w:r>
      <w:r w:rsidR="00E650F6">
        <w:rPr>
          <w:rFonts w:ascii="Times New Roman" w:hAnsi="Times New Roman" w:cs="Times New Roman"/>
          <w:sz w:val="28"/>
          <w:szCs w:val="28"/>
        </w:rPr>
        <w:t xml:space="preserve"> в течении 5 рабочих дней</w:t>
      </w:r>
      <w:r w:rsidRPr="00546836">
        <w:rPr>
          <w:rFonts w:ascii="Times New Roman" w:hAnsi="Times New Roman" w:cs="Times New Roman"/>
          <w:sz w:val="28"/>
          <w:szCs w:val="28"/>
        </w:rPr>
        <w:t>.</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4</w:t>
      </w:r>
      <w:r w:rsidRPr="0075077C">
        <w:rPr>
          <w:b w:val="0"/>
          <w:spacing w:val="2"/>
          <w:sz w:val="28"/>
          <w:szCs w:val="28"/>
        </w:rPr>
        <w:t>. ОРВ проводится с учетом степени регулирующего воздействия положений, содержащихся в проекте правового акта:</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xml:space="preserve">а) высокая степень регулирующего воздействия - проект правового акта содержит положения, устанавливающие ранее не предусмотренные обязанности, запреты и ограничения для субъектов или способствующие </w:t>
      </w:r>
      <w:r w:rsidRPr="0075077C">
        <w:rPr>
          <w:b w:val="0"/>
          <w:spacing w:val="2"/>
          <w:sz w:val="28"/>
          <w:szCs w:val="28"/>
        </w:rPr>
        <w:lastRenderedPageBreak/>
        <w:t>установлению ранее не предусмотренных обязанностей, запретов и ограничений для субъектов, а также положения,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б) средняя степень регулирующего воздействия - проект правового акта содержит положения, изменяющие ранее предусмотренные обязанности, запреты и ограничения для субъектов или способствующие изменению ранее предусмотренных обязанностей, запретов и ограничений для субъектов, а также положения, приводящие к увеличению ранее предусмотренных законодательством Российской Федерации и иными нормативными прав</w:t>
      </w:r>
      <w:r w:rsidR="00546836">
        <w:rPr>
          <w:b w:val="0"/>
          <w:spacing w:val="2"/>
          <w:sz w:val="28"/>
          <w:szCs w:val="28"/>
        </w:rPr>
        <w:t>овыми актами расходов субъектов.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5</w:t>
      </w:r>
      <w:r w:rsidRPr="0075077C">
        <w:rPr>
          <w:b w:val="0"/>
          <w:spacing w:val="2"/>
          <w:sz w:val="28"/>
          <w:szCs w:val="28"/>
        </w:rPr>
        <w:t>. Процедура проведения ОРВ состоит из следующих этапов: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разработка проекта правового акта, составление сводного отчета о проведении ОРВ проекта правового акта и их публичное обсуждение;</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подготовка заключения об ОРВ проекта правового акта (далее - заключение об ОРВ).</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1.</w:t>
      </w:r>
      <w:r w:rsidR="00546836">
        <w:rPr>
          <w:b w:val="0"/>
          <w:spacing w:val="2"/>
          <w:sz w:val="28"/>
          <w:szCs w:val="28"/>
        </w:rPr>
        <w:t>6</w:t>
      </w:r>
      <w:r w:rsidRPr="0075077C">
        <w:rPr>
          <w:b w:val="0"/>
          <w:spacing w:val="2"/>
          <w:sz w:val="28"/>
          <w:szCs w:val="28"/>
        </w:rPr>
        <w:t>. Публичное обсуждение проекта правового акта и сводного отчета о проведении ОРВ проекта правового акта (далее - публичное обсуждение) включает в себя:</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xml:space="preserve">- размещение информационного сообщения о проведении публичного обсуждения, текста проекта правового акта и сводного отчета о проведении ОРВ проекта правового акта на официальном сайте администрации </w:t>
      </w:r>
      <w:r w:rsidR="00C53552">
        <w:rPr>
          <w:b w:val="0"/>
          <w:spacing w:val="2"/>
          <w:sz w:val="28"/>
          <w:szCs w:val="28"/>
        </w:rPr>
        <w:t xml:space="preserve">Калганского </w:t>
      </w:r>
      <w:r w:rsidR="00C53552" w:rsidRPr="00DE2C9D">
        <w:rPr>
          <w:b w:val="0"/>
          <w:spacing w:val="2"/>
          <w:sz w:val="28"/>
          <w:szCs w:val="28"/>
        </w:rPr>
        <w:t xml:space="preserve">муниципального </w:t>
      </w:r>
      <w:r w:rsidR="00C53552">
        <w:rPr>
          <w:b w:val="0"/>
          <w:spacing w:val="2"/>
          <w:sz w:val="28"/>
          <w:szCs w:val="28"/>
        </w:rPr>
        <w:t>округа</w:t>
      </w:r>
      <w:r w:rsidRPr="0075077C">
        <w:rPr>
          <w:b w:val="0"/>
          <w:spacing w:val="2"/>
          <w:sz w:val="28"/>
          <w:szCs w:val="28"/>
        </w:rPr>
        <w:t xml:space="preserve"> (далее - официальный сайт);</w:t>
      </w:r>
    </w:p>
    <w:p w:rsidR="0075077C" w:rsidRDefault="007E18A7" w:rsidP="0075077C">
      <w:pPr>
        <w:pStyle w:val="3"/>
        <w:shd w:val="clear" w:color="auto" w:fill="FFFFFF"/>
        <w:spacing w:before="0" w:beforeAutospacing="0" w:after="0" w:afterAutospacing="0"/>
        <w:ind w:firstLine="709"/>
        <w:jc w:val="both"/>
        <w:textAlignment w:val="baseline"/>
        <w:rPr>
          <w:b w:val="0"/>
          <w:spacing w:val="2"/>
          <w:sz w:val="28"/>
          <w:szCs w:val="28"/>
        </w:rPr>
      </w:pPr>
      <w:r w:rsidRPr="0075077C">
        <w:rPr>
          <w:b w:val="0"/>
          <w:spacing w:val="2"/>
          <w:sz w:val="28"/>
          <w:szCs w:val="28"/>
        </w:rPr>
        <w:t>- анализ поступивших предложений по проекту правового акта.</w:t>
      </w:r>
    </w:p>
    <w:p w:rsidR="0075077C" w:rsidRDefault="0075077C" w:rsidP="0075077C">
      <w:pPr>
        <w:pStyle w:val="3"/>
        <w:shd w:val="clear" w:color="auto" w:fill="FFFFFF"/>
        <w:spacing w:before="0" w:beforeAutospacing="0" w:after="0" w:afterAutospacing="0"/>
        <w:ind w:firstLine="709"/>
        <w:jc w:val="both"/>
        <w:textAlignment w:val="baseline"/>
        <w:rPr>
          <w:b w:val="0"/>
          <w:spacing w:val="2"/>
          <w:sz w:val="28"/>
          <w:szCs w:val="28"/>
        </w:rPr>
      </w:pPr>
    </w:p>
    <w:p w:rsidR="007E18A7" w:rsidRPr="00546836" w:rsidRDefault="007E18A7" w:rsidP="00546836">
      <w:pPr>
        <w:pStyle w:val="3"/>
        <w:shd w:val="clear" w:color="auto" w:fill="FFFFFF"/>
        <w:spacing w:before="0" w:beforeAutospacing="0" w:after="0" w:afterAutospacing="0"/>
        <w:jc w:val="center"/>
        <w:textAlignment w:val="baseline"/>
        <w:rPr>
          <w:b w:val="0"/>
          <w:bCs w:val="0"/>
          <w:spacing w:val="2"/>
          <w:sz w:val="28"/>
          <w:szCs w:val="28"/>
        </w:rPr>
      </w:pPr>
      <w:r w:rsidRPr="00546836">
        <w:rPr>
          <w:b w:val="0"/>
          <w:bCs w:val="0"/>
          <w:spacing w:val="2"/>
          <w:sz w:val="28"/>
          <w:szCs w:val="28"/>
        </w:rPr>
        <w:t xml:space="preserve">2. Разработка проекта правового акта, составление сводного отчета о </w:t>
      </w:r>
      <w:r w:rsidR="00546836" w:rsidRPr="00546836">
        <w:rPr>
          <w:b w:val="0"/>
          <w:bCs w:val="0"/>
          <w:spacing w:val="2"/>
          <w:sz w:val="28"/>
          <w:szCs w:val="28"/>
        </w:rPr>
        <w:t>п</w:t>
      </w:r>
      <w:r w:rsidRPr="00546836">
        <w:rPr>
          <w:b w:val="0"/>
          <w:bCs w:val="0"/>
          <w:spacing w:val="2"/>
          <w:sz w:val="28"/>
          <w:szCs w:val="28"/>
        </w:rPr>
        <w:t>роведении ОРВ проекта правового акта и их публичное обсуждение</w:t>
      </w:r>
    </w:p>
    <w:p w:rsidR="00C53552" w:rsidRDefault="00C53552" w:rsidP="00DE2C9D">
      <w:pPr>
        <w:pStyle w:val="formattext"/>
        <w:shd w:val="clear" w:color="auto" w:fill="FFFFFF"/>
        <w:spacing w:before="0" w:beforeAutospacing="0" w:after="0" w:afterAutospacing="0" w:line="315" w:lineRule="atLeast"/>
        <w:jc w:val="both"/>
        <w:textAlignment w:val="baseline"/>
        <w:rPr>
          <w:spacing w:val="2"/>
          <w:sz w:val="28"/>
          <w:szCs w:val="28"/>
        </w:rPr>
      </w:pPr>
    </w:p>
    <w:p w:rsidR="00B36D3B" w:rsidRDefault="007E18A7" w:rsidP="00DE2C9D">
      <w:pPr>
        <w:pStyle w:val="formattext"/>
        <w:shd w:val="clear" w:color="auto" w:fill="FFFFFF"/>
        <w:spacing w:before="0" w:beforeAutospacing="0" w:after="0" w:afterAutospacing="0" w:line="315" w:lineRule="atLeast"/>
        <w:jc w:val="both"/>
        <w:textAlignment w:val="baseline"/>
        <w:rPr>
          <w:spacing w:val="2"/>
          <w:sz w:val="28"/>
          <w:szCs w:val="28"/>
        </w:rPr>
      </w:pPr>
      <w:r w:rsidRPr="00B36D3B">
        <w:rPr>
          <w:spacing w:val="2"/>
          <w:sz w:val="28"/>
          <w:szCs w:val="28"/>
        </w:rPr>
        <w:t>2.1. Разработчик проекта правового акта (далее - разработчик) обеспечивает размещение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информационного сообщения о проведении публичного обсуждения;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текста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 сводного отчета о проведении ОРВ проекта правового акта (далее - сводный отчет).</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36D3B">
        <w:rPr>
          <w:spacing w:val="2"/>
          <w:sz w:val="28"/>
          <w:szCs w:val="28"/>
        </w:rPr>
        <w:t>2.2. Информационное сообщение о проведении публичного обсуждения должно содержать:</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наименование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сведения о разработчике (наименование, юридический (почтовый) адрес, телефон, факс, адрес электронной почты);</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срок проведения публичного обсуждения, в течение которого разработчиком принимаются предложения по проекту правового акта и способы их представления.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2.3. Сводный отчет составляется по форме согласно приложению к Порядку.</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lastRenderedPageBreak/>
        <w:t>2.4. Срок проведения публичного обсуждения определяется разработчиком с учетом степени регулирующего воздействия положений проекта правового акта и исчисляется со дня размещения материалов, указанных в пункте 2.1 Порядка, на официальном сайте и не может быть менее: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- 15 календарных дней - для проектов правовых актов, содержащих положения, имеющие высокую степень регулирующего воздействия;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- 10 календарных дней - для проектов правовых актов, содержащих положения, имеющие среднюю степень регулирующего воздействия.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2.5.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 организацию, целью деятельности которой является защита и представление интересов субъектов.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Уведомление о проведении процедуры ОРВ должно содержать сведения, установленные пунктом 2.2 Порядка, а также сведения о размещении проекта правового акта и сводного отчета на официальном сайте с указанием полного электронного адреса размещения.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2.6. Разработчик обязан рассмотреть все предложения, поступившие в ходе проведения публичного обсуждения.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2.7.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2.8. В случае доработки проекта правового акта разработчик</w:t>
      </w:r>
      <w:r w:rsidR="006903E3">
        <w:rPr>
          <w:spacing w:val="2"/>
          <w:sz w:val="28"/>
          <w:szCs w:val="28"/>
        </w:rPr>
        <w:t xml:space="preserve"> в течении</w:t>
      </w:r>
      <w:r w:rsidR="002E535F">
        <w:rPr>
          <w:spacing w:val="2"/>
          <w:sz w:val="28"/>
          <w:szCs w:val="28"/>
        </w:rPr>
        <w:t xml:space="preserve"> 10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доработку проекта правового акта и сводного отчета в соответствии с поступившими предложениями;</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подготовку сводной информации о поступивших предложениях (далее - сводка поступивших предложений), в которой указываются сведения об авторе предложения, содержании предложения, сведения об учете либо основаниях отклонения предложения;</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доработанного проекта правового акта, сводного отчета и сводки поступивших предложений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xml:space="preserve">- направляет доработанный проект правового акта, сводный отчет, сводку поступивших предложений с приложением копий поступивших предложений в </w:t>
      </w:r>
      <w:r w:rsidR="00B36D3B">
        <w:rPr>
          <w:spacing w:val="2"/>
          <w:sz w:val="28"/>
          <w:szCs w:val="28"/>
        </w:rPr>
        <w:t>отдел</w:t>
      </w:r>
      <w:r w:rsidRPr="0075077C">
        <w:rPr>
          <w:spacing w:val="2"/>
          <w:sz w:val="28"/>
          <w:szCs w:val="28"/>
        </w:rPr>
        <w:t xml:space="preserve"> </w:t>
      </w:r>
      <w:r w:rsidR="002E535F">
        <w:rPr>
          <w:spacing w:val="2"/>
          <w:sz w:val="28"/>
          <w:szCs w:val="28"/>
        </w:rPr>
        <w:t>экономического развития</w:t>
      </w:r>
      <w:r w:rsidRPr="0075077C">
        <w:rPr>
          <w:spacing w:val="2"/>
          <w:sz w:val="28"/>
          <w:szCs w:val="28"/>
        </w:rPr>
        <w:t xml:space="preserve"> администрации </w:t>
      </w:r>
      <w:r w:rsidR="00C53552" w:rsidRPr="00C53552">
        <w:rPr>
          <w:spacing w:val="2"/>
          <w:sz w:val="28"/>
          <w:szCs w:val="28"/>
        </w:rPr>
        <w:t>Калганского муниципального округа</w:t>
      </w:r>
      <w:r w:rsidR="00C53552" w:rsidRPr="0075077C">
        <w:rPr>
          <w:spacing w:val="2"/>
          <w:sz w:val="28"/>
          <w:szCs w:val="28"/>
        </w:rPr>
        <w:t xml:space="preserve"> </w:t>
      </w:r>
      <w:r w:rsidRPr="0075077C">
        <w:rPr>
          <w:spacing w:val="2"/>
          <w:sz w:val="28"/>
          <w:szCs w:val="28"/>
        </w:rPr>
        <w:t xml:space="preserve">(далее </w:t>
      </w:r>
      <w:r w:rsidR="00B36D3B">
        <w:rPr>
          <w:spacing w:val="2"/>
          <w:sz w:val="28"/>
          <w:szCs w:val="28"/>
        </w:rPr>
        <w:t>–</w:t>
      </w:r>
      <w:r w:rsidRPr="0075077C">
        <w:rPr>
          <w:spacing w:val="2"/>
          <w:sz w:val="28"/>
          <w:szCs w:val="28"/>
        </w:rPr>
        <w:t xml:space="preserve"> </w:t>
      </w:r>
      <w:r w:rsidR="00B36D3B">
        <w:rPr>
          <w:spacing w:val="2"/>
          <w:sz w:val="28"/>
          <w:szCs w:val="28"/>
        </w:rPr>
        <w:t xml:space="preserve">отдел </w:t>
      </w:r>
      <w:r w:rsidR="002E535F">
        <w:rPr>
          <w:spacing w:val="2"/>
          <w:sz w:val="28"/>
          <w:szCs w:val="28"/>
        </w:rPr>
        <w:t>экономического развития</w:t>
      </w:r>
      <w:r w:rsidRPr="0075077C">
        <w:rPr>
          <w:spacing w:val="2"/>
          <w:sz w:val="28"/>
          <w:szCs w:val="28"/>
        </w:rPr>
        <w:t>) для подготовки заключения об ОРВ.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2.9. В случае отказа от дальнейшей подготовки проекта правового акта разработчик</w:t>
      </w:r>
      <w:r w:rsidR="002E535F">
        <w:rPr>
          <w:spacing w:val="2"/>
          <w:sz w:val="28"/>
          <w:szCs w:val="28"/>
        </w:rPr>
        <w:t xml:space="preserve"> в течении 5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дорабатывает сводный отчет в соответствии с поступившими предложениями;</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соответствующего информационного сообщения с указанием причин отказа и сводного отчета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lastRenderedPageBreak/>
        <w:t>2.10. 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w:t>
      </w:r>
      <w:r w:rsidR="002E535F">
        <w:rPr>
          <w:spacing w:val="2"/>
          <w:sz w:val="28"/>
          <w:szCs w:val="28"/>
        </w:rPr>
        <w:t xml:space="preserve"> в течении 5 рабочих дней</w:t>
      </w:r>
      <w:r w:rsidRPr="0075077C">
        <w:rPr>
          <w:spacing w:val="2"/>
          <w:sz w:val="28"/>
          <w:szCs w:val="28"/>
        </w:rPr>
        <w:t>:</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дорабатывает сводный отчет;</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осуществляет подготовку сводки поступивших предложений, в которой указываются сведения об авторе предложения, содержании предложения, основаниях отклонения предложения (при наличии поступивших предложений);</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обеспечивает размещение доработанного сводного отчета и сводки поступивших предложений на официальном сайте;</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 xml:space="preserve">- направляет проект правового акта, доработанный сводный отчет, сводку поступивших предложений с приложением копий поступивших предложений в </w:t>
      </w:r>
      <w:r w:rsidR="00B36D3B">
        <w:rPr>
          <w:spacing w:val="2"/>
          <w:sz w:val="28"/>
          <w:szCs w:val="28"/>
        </w:rPr>
        <w:t>отдел</w:t>
      </w:r>
      <w:r w:rsidRPr="0075077C">
        <w:rPr>
          <w:spacing w:val="2"/>
          <w:sz w:val="28"/>
          <w:szCs w:val="28"/>
        </w:rPr>
        <w:t xml:space="preserve"> экономи</w:t>
      </w:r>
      <w:r w:rsidR="002E535F">
        <w:rPr>
          <w:spacing w:val="2"/>
          <w:sz w:val="28"/>
          <w:szCs w:val="28"/>
        </w:rPr>
        <w:t>ческого развития</w:t>
      </w:r>
      <w:r w:rsidRPr="0075077C">
        <w:rPr>
          <w:spacing w:val="2"/>
          <w:sz w:val="28"/>
          <w:szCs w:val="28"/>
        </w:rPr>
        <w:t xml:space="preserve"> для подготовки заключения об ОРВ.</w:t>
      </w:r>
    </w:p>
    <w:p w:rsidR="00B36D3B" w:rsidRDefault="007E18A7"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077C">
        <w:rPr>
          <w:spacing w:val="2"/>
          <w:sz w:val="28"/>
          <w:szCs w:val="28"/>
        </w:rPr>
        <w:t>2.11. Если в результате доработки проекта правового акта разработчиком будут внесены изменения, содержащие положения, имеющие высокую или среднюю степень регулирующего воздействия, в отношении которых не проведено публичное обсуждение, проект правового акта подлежит повторной процедуре ОРВ в соответствии с пунктами 2.1-2.10 Порядка.</w:t>
      </w:r>
    </w:p>
    <w:p w:rsidR="00B36D3B" w:rsidRDefault="00B36D3B" w:rsidP="00B36D3B">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883921" w:rsidRPr="00E630F2" w:rsidRDefault="007E18A7" w:rsidP="00883921">
      <w:pPr>
        <w:pStyle w:val="formattext"/>
        <w:shd w:val="clear" w:color="auto" w:fill="FFFFFF"/>
        <w:spacing w:before="0" w:beforeAutospacing="0" w:after="0" w:afterAutospacing="0" w:line="315" w:lineRule="atLeast"/>
        <w:ind w:firstLine="708"/>
        <w:jc w:val="center"/>
        <w:textAlignment w:val="baseline"/>
        <w:rPr>
          <w:spacing w:val="2"/>
          <w:sz w:val="28"/>
          <w:szCs w:val="28"/>
        </w:rPr>
      </w:pPr>
      <w:r w:rsidRPr="00E630F2">
        <w:rPr>
          <w:spacing w:val="2"/>
          <w:sz w:val="28"/>
          <w:szCs w:val="28"/>
        </w:rPr>
        <w:t>3. Подготовка заключения об ОРВ</w:t>
      </w:r>
    </w:p>
    <w:p w:rsidR="00883921" w:rsidRDefault="00883921" w:rsidP="00883921">
      <w:pPr>
        <w:pStyle w:val="formattext"/>
        <w:shd w:val="clear" w:color="auto" w:fill="FFFFFF"/>
        <w:spacing w:before="0" w:beforeAutospacing="0" w:after="0" w:afterAutospacing="0" w:line="315" w:lineRule="atLeast"/>
        <w:ind w:firstLine="708"/>
        <w:jc w:val="center"/>
        <w:textAlignment w:val="baseline"/>
        <w:rPr>
          <w:spacing w:val="2"/>
          <w:sz w:val="28"/>
          <w:szCs w:val="28"/>
        </w:rPr>
      </w:pP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3.1. Заключение об ОРВ подготавливается </w:t>
      </w:r>
      <w:r w:rsidR="00883921">
        <w:rPr>
          <w:spacing w:val="2"/>
          <w:sz w:val="28"/>
          <w:szCs w:val="28"/>
        </w:rPr>
        <w:t xml:space="preserve">отделом </w:t>
      </w:r>
      <w:r w:rsidRPr="00883921">
        <w:rPr>
          <w:spacing w:val="2"/>
          <w:sz w:val="28"/>
          <w:szCs w:val="28"/>
        </w:rPr>
        <w:t>экономи</w:t>
      </w:r>
      <w:r w:rsidR="002E535F">
        <w:rPr>
          <w:spacing w:val="2"/>
          <w:sz w:val="28"/>
          <w:szCs w:val="28"/>
        </w:rPr>
        <w:t>ческого развития</w:t>
      </w:r>
      <w:r w:rsidRPr="00883921">
        <w:rPr>
          <w:spacing w:val="2"/>
          <w:sz w:val="28"/>
          <w:szCs w:val="28"/>
        </w:rPr>
        <w:t xml:space="preserve"> в течение 10 рабочих дней со дня поступления документов, указанных в пунктах 2.8, 2.10 Порядка.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3.2. В заключении об ОРВ делается вывод:</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соблюдении разработчиком процедур ОРВ, установленных Порядком;</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соответствии представленных документов требованиям, установленным Порядком;</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о правильности определения разработчиком степени регулирующего воздействия проекта правового акта;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 о наличии либо отсутствии в проекте правового акта положений, вводящих избыточные обязанности, запреты и ограничения для субъектов или способствующих их введению, а также положений, способствующих возникновению необоснованных расходов субъектов и бюджета </w:t>
      </w:r>
      <w:r w:rsidR="00C53552" w:rsidRPr="00C53552">
        <w:rPr>
          <w:spacing w:val="2"/>
          <w:sz w:val="28"/>
          <w:szCs w:val="28"/>
        </w:rPr>
        <w:t>Калганского муниципального округа</w:t>
      </w:r>
      <w:r w:rsidRPr="00883921">
        <w:rPr>
          <w:spacing w:val="2"/>
          <w:sz w:val="28"/>
          <w:szCs w:val="28"/>
        </w:rPr>
        <w:t>.</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3.3. </w:t>
      </w:r>
      <w:r w:rsidR="00883921">
        <w:rPr>
          <w:spacing w:val="2"/>
          <w:sz w:val="28"/>
          <w:szCs w:val="28"/>
        </w:rPr>
        <w:t>Отдел</w:t>
      </w:r>
      <w:r w:rsidRPr="00883921">
        <w:rPr>
          <w:spacing w:val="2"/>
          <w:sz w:val="28"/>
          <w:szCs w:val="28"/>
        </w:rPr>
        <w:t xml:space="preserve"> экономи</w:t>
      </w:r>
      <w:r w:rsidR="002E535F">
        <w:rPr>
          <w:spacing w:val="2"/>
          <w:sz w:val="28"/>
          <w:szCs w:val="28"/>
        </w:rPr>
        <w:t>ческого развития</w:t>
      </w:r>
      <w:r w:rsidRPr="00883921">
        <w:rPr>
          <w:spacing w:val="2"/>
          <w:sz w:val="28"/>
          <w:szCs w:val="28"/>
        </w:rPr>
        <w:t xml:space="preserve"> вправе запрашивать у разработчика, структурных подразделений администрации </w:t>
      </w:r>
      <w:r w:rsidR="00C53552" w:rsidRPr="00C53552">
        <w:rPr>
          <w:spacing w:val="2"/>
          <w:sz w:val="28"/>
          <w:szCs w:val="28"/>
        </w:rPr>
        <w:t>Калганского муниципального округа</w:t>
      </w:r>
      <w:r w:rsidR="00C53552" w:rsidRPr="00883921">
        <w:rPr>
          <w:spacing w:val="2"/>
          <w:sz w:val="28"/>
          <w:szCs w:val="28"/>
        </w:rPr>
        <w:t xml:space="preserve"> </w:t>
      </w:r>
      <w:r w:rsidRPr="00883921">
        <w:rPr>
          <w:spacing w:val="2"/>
          <w:sz w:val="28"/>
          <w:szCs w:val="28"/>
        </w:rPr>
        <w:t>и иных заинтересованных лиц информацию и материалы по ОРВ.</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t xml:space="preserve">3.4. </w:t>
      </w:r>
      <w:r w:rsidR="00883921">
        <w:rPr>
          <w:spacing w:val="2"/>
          <w:sz w:val="28"/>
          <w:szCs w:val="28"/>
        </w:rPr>
        <w:t>Отдел</w:t>
      </w:r>
      <w:r w:rsidRPr="00883921">
        <w:rPr>
          <w:spacing w:val="2"/>
          <w:sz w:val="28"/>
          <w:szCs w:val="28"/>
        </w:rPr>
        <w:t xml:space="preserve"> экономи</w:t>
      </w:r>
      <w:r w:rsidR="002E535F">
        <w:rPr>
          <w:spacing w:val="2"/>
          <w:sz w:val="28"/>
          <w:szCs w:val="28"/>
        </w:rPr>
        <w:t>ческого развития</w:t>
      </w:r>
      <w:r w:rsidRPr="00883921">
        <w:rPr>
          <w:spacing w:val="2"/>
          <w:sz w:val="28"/>
          <w:szCs w:val="28"/>
        </w:rPr>
        <w:t xml:space="preserve"> обеспечивает размещение заключения об ОРВ на официальном сайте и направляет его в адрес разработчика.</w:t>
      </w:r>
    </w:p>
    <w:p w:rsidR="00883921" w:rsidRDefault="007E18A7"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83921">
        <w:rPr>
          <w:spacing w:val="2"/>
          <w:sz w:val="28"/>
          <w:szCs w:val="28"/>
        </w:rPr>
        <w:lastRenderedPageBreak/>
        <w:t>3.5. Замечания, содержащиеся в заключении об ОРВ, подлежат обязательному учету разработчиком.</w:t>
      </w:r>
    </w:p>
    <w:p w:rsidR="00883921" w:rsidRDefault="00883921" w:rsidP="00883921">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C53552" w:rsidRDefault="007E18A7" w:rsidP="002E535F">
      <w:pPr>
        <w:pStyle w:val="formattext"/>
        <w:shd w:val="clear" w:color="auto" w:fill="FFFFFF"/>
        <w:spacing w:before="0" w:beforeAutospacing="0" w:after="0" w:afterAutospacing="0" w:line="315" w:lineRule="atLeast"/>
        <w:ind w:firstLine="708"/>
        <w:jc w:val="center"/>
        <w:textAlignment w:val="baseline"/>
        <w:rPr>
          <w:spacing w:val="2"/>
          <w:sz w:val="28"/>
          <w:szCs w:val="28"/>
        </w:rPr>
      </w:pPr>
      <w:r w:rsidRPr="001F1969">
        <w:rPr>
          <w:spacing w:val="2"/>
          <w:sz w:val="28"/>
          <w:szCs w:val="28"/>
        </w:rPr>
        <w:t xml:space="preserve">4. Особенности проведения ОРВ проектов решений </w:t>
      </w:r>
      <w:r w:rsidR="001F1969">
        <w:rPr>
          <w:spacing w:val="2"/>
          <w:sz w:val="28"/>
          <w:szCs w:val="28"/>
        </w:rPr>
        <w:t xml:space="preserve">Совета </w:t>
      </w:r>
      <w:r w:rsidR="00C53552" w:rsidRPr="00C53552">
        <w:rPr>
          <w:spacing w:val="2"/>
          <w:sz w:val="28"/>
          <w:szCs w:val="28"/>
        </w:rPr>
        <w:t>Калганского муниципального округа</w:t>
      </w:r>
      <w:r w:rsidRPr="001F1969">
        <w:rPr>
          <w:spacing w:val="2"/>
          <w:sz w:val="28"/>
          <w:szCs w:val="28"/>
        </w:rPr>
        <w:t xml:space="preserve">, разработчики которых не являются структурными подразделениями администрации </w:t>
      </w:r>
      <w:r w:rsidR="00C53552" w:rsidRPr="00C53552">
        <w:rPr>
          <w:spacing w:val="2"/>
          <w:sz w:val="28"/>
          <w:szCs w:val="28"/>
        </w:rPr>
        <w:t>Калганского муниципального округа</w:t>
      </w:r>
    </w:p>
    <w:p w:rsidR="00C53552" w:rsidRDefault="00C53552" w:rsidP="002E535F">
      <w:pPr>
        <w:pStyle w:val="formattext"/>
        <w:shd w:val="clear" w:color="auto" w:fill="FFFFFF"/>
        <w:spacing w:before="0" w:beforeAutospacing="0" w:after="0" w:afterAutospacing="0" w:line="315" w:lineRule="atLeast"/>
        <w:ind w:firstLine="708"/>
        <w:jc w:val="center"/>
        <w:textAlignment w:val="baseline"/>
        <w:rPr>
          <w:spacing w:val="2"/>
          <w:sz w:val="28"/>
          <w:szCs w:val="28"/>
        </w:rPr>
      </w:pP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4.1. Разработчик проекта решения </w:t>
      </w:r>
      <w:r w:rsidR="001F1969">
        <w:rPr>
          <w:spacing w:val="2"/>
          <w:sz w:val="28"/>
          <w:szCs w:val="28"/>
        </w:rPr>
        <w:t xml:space="preserve">Совета </w:t>
      </w:r>
      <w:r w:rsidR="00C53552" w:rsidRPr="00C53552">
        <w:rPr>
          <w:spacing w:val="2"/>
          <w:sz w:val="28"/>
          <w:szCs w:val="28"/>
        </w:rPr>
        <w:t>Калганского муниципального округа</w:t>
      </w:r>
      <w:r w:rsidRPr="001F1969">
        <w:rPr>
          <w:spacing w:val="2"/>
          <w:sz w:val="28"/>
          <w:szCs w:val="28"/>
        </w:rPr>
        <w:t xml:space="preserve"> (далее - проект решения), устанавливающ</w:t>
      </w:r>
      <w:r w:rsidR="002E535F">
        <w:rPr>
          <w:spacing w:val="2"/>
          <w:sz w:val="28"/>
          <w:szCs w:val="28"/>
        </w:rPr>
        <w:t>его</w:t>
      </w:r>
      <w:r w:rsidRPr="001F1969">
        <w:rPr>
          <w:spacing w:val="2"/>
          <w:sz w:val="28"/>
          <w:szCs w:val="28"/>
        </w:rPr>
        <w:t xml:space="preserve">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подготавливает и направляет в адрес администрации </w:t>
      </w:r>
      <w:r w:rsidR="00C53552" w:rsidRPr="00C53552">
        <w:rPr>
          <w:spacing w:val="2"/>
          <w:sz w:val="28"/>
          <w:szCs w:val="28"/>
        </w:rPr>
        <w:t>Калганского муниципального округа</w:t>
      </w:r>
      <w:r w:rsidRPr="001F1969">
        <w:rPr>
          <w:spacing w:val="2"/>
          <w:sz w:val="28"/>
          <w:szCs w:val="28"/>
        </w:rPr>
        <w:t xml:space="preserve"> текст проекта решения и сводный отчет, составленный по форме согласно приложению к Порядку.</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4.2. Проведение публичного обсуждения проекта решения и сводного отчета осуществляется структурным подразделением администрации </w:t>
      </w:r>
      <w:r w:rsidR="00C53552" w:rsidRPr="00C53552">
        <w:rPr>
          <w:spacing w:val="2"/>
          <w:sz w:val="28"/>
          <w:szCs w:val="28"/>
        </w:rPr>
        <w:t>Калганского муниципального округа</w:t>
      </w:r>
      <w:r w:rsidRPr="001F1969">
        <w:rPr>
          <w:spacing w:val="2"/>
          <w:sz w:val="28"/>
          <w:szCs w:val="28"/>
        </w:rPr>
        <w:t>, к компетенции которого относится регулирование отношений, затрагиваемых проектом решения (далее - структурное подразделение), в соответствии с требованиями пунктов 2.1, 2.2, 2.4, 2.5 Порядка.</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4.3. Предложения по проекту решения, поступившие по результатам проведения публичного обсуждения, направляются структурным подразделением в адрес разработчика проекта решения</w:t>
      </w:r>
      <w:r w:rsidR="002E535F">
        <w:rPr>
          <w:spacing w:val="2"/>
          <w:sz w:val="28"/>
          <w:szCs w:val="28"/>
        </w:rPr>
        <w:t xml:space="preserve"> в течении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При отсутствии предложений по проекту решения структурное подразделение направляет в адрес разработчика соответствующее уведомление</w:t>
      </w:r>
      <w:r w:rsidR="002E535F">
        <w:rPr>
          <w:spacing w:val="2"/>
          <w:sz w:val="28"/>
          <w:szCs w:val="28"/>
        </w:rPr>
        <w:t xml:space="preserve"> в течении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4.4.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4.5. В случае доработки проекта решения разработчик</w:t>
      </w:r>
      <w:r w:rsidR="002E535F">
        <w:rPr>
          <w:spacing w:val="2"/>
          <w:sz w:val="28"/>
          <w:szCs w:val="28"/>
        </w:rPr>
        <w:t xml:space="preserve"> в течении 10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дорабатывает проект решения и сводный отчет в соответствии с поступившими предложениями;</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осуществляет подготовку сводки поступивших предложений;</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доработанный проект решения, сводный отчет, сводку поступивших предложений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 направляет доработанный проект решения, сводный отчет, сводку поступивших предложений с приложением копий поступивших предложений в </w:t>
      </w:r>
      <w:r w:rsidR="00DD7932">
        <w:rPr>
          <w:spacing w:val="2"/>
          <w:sz w:val="28"/>
          <w:szCs w:val="28"/>
        </w:rPr>
        <w:t>отдел</w:t>
      </w:r>
      <w:r w:rsidRPr="001F1969">
        <w:rPr>
          <w:spacing w:val="2"/>
          <w:sz w:val="28"/>
          <w:szCs w:val="28"/>
        </w:rPr>
        <w:t xml:space="preserve"> экономи</w:t>
      </w:r>
      <w:r w:rsidR="002E535F">
        <w:rPr>
          <w:spacing w:val="2"/>
          <w:sz w:val="28"/>
          <w:szCs w:val="28"/>
        </w:rPr>
        <w:t>ческого развития</w:t>
      </w:r>
      <w:r w:rsidRPr="001F1969">
        <w:rPr>
          <w:spacing w:val="2"/>
          <w:sz w:val="28"/>
          <w:szCs w:val="28"/>
        </w:rPr>
        <w:t xml:space="preserve"> для подготовки заключения об ОРВ.</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4.6. В случае отказа от дальнейшей подготовки проекта решения разработчик</w:t>
      </w:r>
      <w:r w:rsidR="002E535F">
        <w:rPr>
          <w:spacing w:val="2"/>
          <w:sz w:val="28"/>
          <w:szCs w:val="28"/>
        </w:rPr>
        <w:t xml:space="preserve"> в течении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lastRenderedPageBreak/>
        <w:t>- дорабатывает сводный отчет в соответствии с поступившими предложениями;</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соответствующее информационное сообщение с указанием оснований для отказа и сводный отчет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4.7.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w:t>
      </w:r>
      <w:r w:rsidR="00972056">
        <w:rPr>
          <w:spacing w:val="2"/>
          <w:sz w:val="28"/>
          <w:szCs w:val="28"/>
        </w:rPr>
        <w:t xml:space="preserve"> в течении 5 рабочих дней</w:t>
      </w:r>
      <w:r w:rsidRPr="001F1969">
        <w:rPr>
          <w:spacing w:val="2"/>
          <w:sz w:val="28"/>
          <w:szCs w:val="28"/>
        </w:rPr>
        <w:t>:</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дорабатывает сводный отчет;</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осуществляет подготовку сводки поступивших предложений (при наличии поступивших предложений);</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направляет доработанный сводный отчет и сводку поступивших предложений в структурное подразделение для размещения на официальном сайте;</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 xml:space="preserve">- направляет проект решения, доработанный сводный отчет, сводку поступивших предложений с приложением копий поступивших предложений в </w:t>
      </w:r>
      <w:r w:rsidR="00DD7932">
        <w:rPr>
          <w:spacing w:val="2"/>
          <w:sz w:val="28"/>
          <w:szCs w:val="28"/>
        </w:rPr>
        <w:t xml:space="preserve">отдел </w:t>
      </w:r>
      <w:r w:rsidRPr="001F1969">
        <w:rPr>
          <w:spacing w:val="2"/>
          <w:sz w:val="28"/>
          <w:szCs w:val="28"/>
        </w:rPr>
        <w:t>экономи</w:t>
      </w:r>
      <w:r w:rsidR="00972056">
        <w:rPr>
          <w:spacing w:val="2"/>
          <w:sz w:val="28"/>
          <w:szCs w:val="28"/>
        </w:rPr>
        <w:t>ческого развития</w:t>
      </w:r>
      <w:r w:rsidRPr="001F1969">
        <w:rPr>
          <w:spacing w:val="2"/>
          <w:sz w:val="28"/>
          <w:szCs w:val="28"/>
        </w:rPr>
        <w:t xml:space="preserve"> для подготовки заключения об ОРВ.</w:t>
      </w:r>
    </w:p>
    <w:p w:rsidR="00DD7932" w:rsidRDefault="007E18A7" w:rsidP="001F196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F1969">
        <w:rPr>
          <w:spacing w:val="2"/>
          <w:sz w:val="28"/>
          <w:szCs w:val="28"/>
        </w:rPr>
        <w:t>4.8. Если в результате доработки проекта решения разработчиком будут внесены изменения, содержащие положения, имеющие высокую или среднюю степень регулирующего воздействия, в отношении которых не проведено публичное обсуждение,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2.1, 2.2, 2.4, 2.5 Порядка.</w:t>
      </w:r>
    </w:p>
    <w:p w:rsidR="007E18A7" w:rsidRPr="00DE2C9D" w:rsidRDefault="007E18A7" w:rsidP="001F1969">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1F1969">
        <w:rPr>
          <w:spacing w:val="2"/>
          <w:sz w:val="28"/>
          <w:szCs w:val="28"/>
        </w:rPr>
        <w:t xml:space="preserve">4.9. После получения положительного заключения об ОРВ разработчик осуществляет внесение в </w:t>
      </w:r>
      <w:r w:rsidR="00DD7932">
        <w:rPr>
          <w:spacing w:val="2"/>
          <w:sz w:val="28"/>
          <w:szCs w:val="28"/>
        </w:rPr>
        <w:t xml:space="preserve">Совет </w:t>
      </w:r>
      <w:r w:rsidR="007D68F3" w:rsidRPr="007D68F3">
        <w:rPr>
          <w:spacing w:val="2"/>
          <w:sz w:val="28"/>
          <w:szCs w:val="28"/>
        </w:rPr>
        <w:t>Калганского муниципального округа</w:t>
      </w:r>
      <w:r w:rsidRPr="007D68F3">
        <w:rPr>
          <w:spacing w:val="2"/>
          <w:sz w:val="28"/>
          <w:szCs w:val="28"/>
        </w:rPr>
        <w:t xml:space="preserve"> проекта решения в установленном порядке</w:t>
      </w:r>
      <w:r w:rsidR="00972056" w:rsidRPr="007D68F3">
        <w:rPr>
          <w:spacing w:val="2"/>
          <w:sz w:val="28"/>
          <w:szCs w:val="28"/>
        </w:rPr>
        <w:t xml:space="preserve"> в соответствии с регламентом</w:t>
      </w:r>
      <w:r w:rsidR="00972056">
        <w:rPr>
          <w:spacing w:val="2"/>
          <w:sz w:val="28"/>
          <w:szCs w:val="28"/>
        </w:rPr>
        <w:t xml:space="preserve"> Совета </w:t>
      </w:r>
      <w:r w:rsidR="007D68F3" w:rsidRPr="007D68F3">
        <w:rPr>
          <w:spacing w:val="2"/>
          <w:sz w:val="28"/>
          <w:szCs w:val="28"/>
        </w:rPr>
        <w:t>Калганского муниципального округа</w:t>
      </w:r>
      <w:r w:rsidRPr="007D68F3">
        <w:rPr>
          <w:spacing w:val="2"/>
          <w:sz w:val="28"/>
          <w:szCs w:val="28"/>
        </w:rPr>
        <w:t>.</w:t>
      </w:r>
    </w:p>
    <w:p w:rsidR="00653F27" w:rsidRDefault="00653F27" w:rsidP="007E18A7">
      <w:pPr>
        <w:pStyle w:val="formattext"/>
        <w:shd w:val="clear" w:color="auto" w:fill="FFFFFF"/>
        <w:spacing w:before="0" w:beforeAutospacing="0" w:after="0" w:afterAutospacing="0" w:line="315" w:lineRule="atLeast"/>
        <w:jc w:val="right"/>
        <w:textAlignment w:val="baseline"/>
        <w:rPr>
          <w:spacing w:val="2"/>
          <w:sz w:val="28"/>
          <w:szCs w:val="28"/>
        </w:rPr>
      </w:pPr>
      <w:r>
        <w:rPr>
          <w:spacing w:val="2"/>
          <w:sz w:val="28"/>
          <w:szCs w:val="28"/>
        </w:rPr>
        <w:br w:type="page"/>
      </w:r>
    </w:p>
    <w:p w:rsidR="007E18A7" w:rsidRDefault="007E18A7"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7D68F3">
        <w:rPr>
          <w:spacing w:val="2"/>
          <w:sz w:val="28"/>
          <w:szCs w:val="28"/>
        </w:rPr>
        <w:lastRenderedPageBreak/>
        <w:t>Приложение</w:t>
      </w:r>
      <w:r w:rsidR="007D68F3" w:rsidRPr="007D68F3">
        <w:rPr>
          <w:spacing w:val="2"/>
          <w:sz w:val="28"/>
          <w:szCs w:val="28"/>
        </w:rPr>
        <w:t xml:space="preserve"> </w:t>
      </w:r>
      <w:r w:rsidRPr="007D68F3">
        <w:rPr>
          <w:spacing w:val="2"/>
          <w:sz w:val="28"/>
          <w:szCs w:val="28"/>
        </w:rPr>
        <w:t>к Порядку</w:t>
      </w:r>
    </w:p>
    <w:p w:rsidR="007D68F3" w:rsidRPr="007D68F3" w:rsidRDefault="007D68F3" w:rsidP="007E18A7">
      <w:pPr>
        <w:pStyle w:val="formattext"/>
        <w:shd w:val="clear" w:color="auto" w:fill="FFFFFF"/>
        <w:spacing w:before="0" w:beforeAutospacing="0" w:after="0" w:afterAutospacing="0" w:line="315" w:lineRule="atLeast"/>
        <w:jc w:val="right"/>
        <w:textAlignment w:val="baseline"/>
        <w:rPr>
          <w:spacing w:val="2"/>
          <w:sz w:val="28"/>
          <w:szCs w:val="28"/>
        </w:rPr>
      </w:pPr>
    </w:p>
    <w:p w:rsidR="007D68F3" w:rsidRDefault="007E18A7" w:rsidP="007E18A7">
      <w:pPr>
        <w:pStyle w:val="formattext"/>
        <w:shd w:val="clear" w:color="auto" w:fill="FFFFFF"/>
        <w:spacing w:before="0" w:beforeAutospacing="0" w:after="0" w:afterAutospacing="0" w:line="315" w:lineRule="atLeast"/>
        <w:jc w:val="center"/>
        <w:textAlignment w:val="baseline"/>
        <w:rPr>
          <w:b/>
          <w:bCs/>
          <w:spacing w:val="2"/>
          <w:sz w:val="28"/>
          <w:szCs w:val="28"/>
        </w:rPr>
      </w:pPr>
      <w:r w:rsidRPr="008307E5">
        <w:rPr>
          <w:b/>
          <w:bCs/>
          <w:spacing w:val="2"/>
          <w:sz w:val="28"/>
          <w:szCs w:val="28"/>
        </w:rPr>
        <w:t>Форма сводного отчета</w:t>
      </w:r>
    </w:p>
    <w:p w:rsidR="007D68F3" w:rsidRDefault="007D68F3" w:rsidP="007E18A7">
      <w:pPr>
        <w:pStyle w:val="formattext"/>
        <w:shd w:val="clear" w:color="auto" w:fill="FFFFFF"/>
        <w:spacing w:before="0" w:beforeAutospacing="0" w:after="0" w:afterAutospacing="0" w:line="315" w:lineRule="atLeast"/>
        <w:jc w:val="center"/>
        <w:textAlignment w:val="baseline"/>
        <w:rPr>
          <w:b/>
          <w:bCs/>
          <w:spacing w:val="2"/>
          <w:sz w:val="28"/>
          <w:szCs w:val="28"/>
        </w:rPr>
      </w:pPr>
    </w:p>
    <w:p w:rsidR="007E18A7" w:rsidRPr="008307E5" w:rsidRDefault="007E18A7" w:rsidP="007E18A7">
      <w:pPr>
        <w:pStyle w:val="formattext"/>
        <w:shd w:val="clear" w:color="auto" w:fill="FFFFFF"/>
        <w:spacing w:before="0" w:beforeAutospacing="0" w:after="0" w:afterAutospacing="0" w:line="315" w:lineRule="atLeast"/>
        <w:jc w:val="center"/>
        <w:textAlignment w:val="baseline"/>
        <w:rPr>
          <w:spacing w:val="2"/>
          <w:sz w:val="28"/>
          <w:szCs w:val="28"/>
        </w:rPr>
      </w:pPr>
      <w:r w:rsidRPr="008307E5">
        <w:rPr>
          <w:spacing w:val="2"/>
          <w:sz w:val="28"/>
          <w:szCs w:val="28"/>
        </w:rPr>
        <w:t xml:space="preserve">Сводный отчет о проведении оценки регулирующего воздействия проектов муниципальных нормативных правовых актов, </w:t>
      </w:r>
      <w:r w:rsidR="00D87A52">
        <w:rPr>
          <w:spacing w:val="2"/>
          <w:sz w:val="28"/>
          <w:szCs w:val="28"/>
        </w:rPr>
        <w:t>затрагивающих вопросы осуществления</w:t>
      </w:r>
      <w:r w:rsidRPr="008307E5">
        <w:rPr>
          <w:spacing w:val="2"/>
          <w:sz w:val="28"/>
          <w:szCs w:val="28"/>
        </w:rPr>
        <w:t xml:space="preserve"> предпринимательской и инвестиционной деятельности</w:t>
      </w:r>
    </w:p>
    <w:tbl>
      <w:tblPr>
        <w:tblW w:w="0" w:type="auto"/>
        <w:tblCellMar>
          <w:left w:w="0" w:type="dxa"/>
          <w:right w:w="0" w:type="dxa"/>
        </w:tblCellMar>
        <w:tblLook w:val="04A0" w:firstRow="1" w:lastRow="0" w:firstColumn="1" w:lastColumn="0" w:noHBand="0" w:noVBand="1"/>
      </w:tblPr>
      <w:tblGrid>
        <w:gridCol w:w="846"/>
        <w:gridCol w:w="185"/>
        <w:gridCol w:w="2433"/>
        <w:gridCol w:w="370"/>
        <w:gridCol w:w="2635"/>
        <w:gridCol w:w="185"/>
        <w:gridCol w:w="185"/>
        <w:gridCol w:w="2515"/>
      </w:tblGrid>
      <w:tr w:rsidR="007E18A7" w:rsidTr="007E18A7">
        <w:trPr>
          <w:trHeight w:val="15"/>
        </w:trPr>
        <w:tc>
          <w:tcPr>
            <w:tcW w:w="924" w:type="dxa"/>
            <w:hideMark/>
          </w:tcPr>
          <w:p w:rsidR="007E18A7" w:rsidRDefault="007E18A7">
            <w:pPr>
              <w:rPr>
                <w:sz w:val="2"/>
                <w:szCs w:val="24"/>
              </w:rPr>
            </w:pPr>
          </w:p>
        </w:tc>
        <w:tc>
          <w:tcPr>
            <w:tcW w:w="185" w:type="dxa"/>
            <w:hideMark/>
          </w:tcPr>
          <w:p w:rsidR="007E18A7" w:rsidRDefault="007E18A7">
            <w:pPr>
              <w:rPr>
                <w:sz w:val="2"/>
                <w:szCs w:val="24"/>
              </w:rPr>
            </w:pPr>
          </w:p>
        </w:tc>
        <w:tc>
          <w:tcPr>
            <w:tcW w:w="2772" w:type="dxa"/>
            <w:hideMark/>
          </w:tcPr>
          <w:p w:rsidR="007E18A7" w:rsidRDefault="007E18A7">
            <w:pPr>
              <w:rPr>
                <w:sz w:val="2"/>
                <w:szCs w:val="24"/>
              </w:rPr>
            </w:pPr>
          </w:p>
        </w:tc>
        <w:tc>
          <w:tcPr>
            <w:tcW w:w="370" w:type="dxa"/>
            <w:hideMark/>
          </w:tcPr>
          <w:p w:rsidR="007E18A7" w:rsidRDefault="007E18A7">
            <w:pPr>
              <w:rPr>
                <w:sz w:val="2"/>
                <w:szCs w:val="24"/>
              </w:rPr>
            </w:pPr>
          </w:p>
        </w:tc>
        <w:tc>
          <w:tcPr>
            <w:tcW w:w="3326" w:type="dxa"/>
            <w:hideMark/>
          </w:tcPr>
          <w:p w:rsidR="007E18A7" w:rsidRDefault="007E18A7">
            <w:pPr>
              <w:rPr>
                <w:sz w:val="2"/>
                <w:szCs w:val="24"/>
              </w:rPr>
            </w:pPr>
          </w:p>
        </w:tc>
        <w:tc>
          <w:tcPr>
            <w:tcW w:w="185" w:type="dxa"/>
            <w:hideMark/>
          </w:tcPr>
          <w:p w:rsidR="007E18A7" w:rsidRDefault="007E18A7">
            <w:pPr>
              <w:rPr>
                <w:sz w:val="2"/>
                <w:szCs w:val="24"/>
              </w:rPr>
            </w:pPr>
          </w:p>
        </w:tc>
        <w:tc>
          <w:tcPr>
            <w:tcW w:w="185" w:type="dxa"/>
            <w:hideMark/>
          </w:tcPr>
          <w:p w:rsidR="007E18A7" w:rsidRDefault="007E18A7">
            <w:pPr>
              <w:rPr>
                <w:sz w:val="2"/>
                <w:szCs w:val="24"/>
              </w:rPr>
            </w:pPr>
          </w:p>
        </w:tc>
        <w:tc>
          <w:tcPr>
            <w:tcW w:w="2587" w:type="dxa"/>
            <w:hideMark/>
          </w:tcPr>
          <w:p w:rsidR="007E18A7" w:rsidRDefault="007E18A7">
            <w:pPr>
              <w:rPr>
                <w:sz w:val="2"/>
                <w:szCs w:val="24"/>
              </w:rPr>
            </w:pP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Срок проведения публичного обсуждения:</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начало "___" __________20__г.</w:t>
            </w:r>
          </w:p>
          <w:p w:rsidR="007E18A7" w:rsidRDefault="007E18A7">
            <w:pPr>
              <w:pStyle w:val="formattext"/>
              <w:spacing w:before="0" w:beforeAutospacing="0" w:after="0" w:afterAutospacing="0" w:line="315" w:lineRule="atLeast"/>
              <w:textAlignment w:val="baseline"/>
              <w:rPr>
                <w:color w:val="2D2D2D"/>
                <w:sz w:val="21"/>
                <w:szCs w:val="21"/>
              </w:rPr>
            </w:pPr>
            <w:r w:rsidRPr="00E826B1">
              <w:rPr>
                <w:sz w:val="21"/>
                <w:szCs w:val="21"/>
              </w:rPr>
              <w:t>окончание "___" __________20__г.</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1. Общая информация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Вид и наименование проекта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Разработчик:</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(указывается полное наименование разработчика)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1.3.</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Краткое содержание проекта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1.4.</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Контактная информация разработчика (исполнителя):</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Ф.И.О. _____________________________________________________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должность 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телефон 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адрес электронной почты _____________________________________</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2. Степень регулирующего воздействия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Степень регулирующего воздействия:</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(высокая/средняя)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Обоснование отнесения проекта правового акта к определенной степени регулирующего воздействия: __________________________</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3. Описание проблемы, на решение которой направлена разработка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3.1.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Формулировка проблемы:</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(текстовое описание)</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t>3.2.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Описание негативных эффектов, возникающих в связи с наличием проблемы:</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4. Описание цели разработки проекта правового акта</w:t>
            </w:r>
            <w:r w:rsidRPr="00E826B1">
              <w:rPr>
                <w:sz w:val="21"/>
                <w:szCs w:val="21"/>
              </w:rPr>
              <w:br/>
              <w:t>_____________________________________________________________</w:t>
            </w:r>
            <w:r w:rsidRPr="00E826B1">
              <w:rPr>
                <w:sz w:val="21"/>
                <w:szCs w:val="21"/>
              </w:rPr>
              <w:br/>
              <w:t>(текстовое описание)</w:t>
            </w:r>
          </w:p>
          <w:p w:rsidR="007E18A7" w:rsidRDefault="007E18A7" w:rsidP="00D87A52">
            <w:pPr>
              <w:pStyle w:val="formattext"/>
              <w:spacing w:before="0" w:beforeAutospacing="0" w:after="0" w:afterAutospacing="0" w:line="315" w:lineRule="atLeast"/>
              <w:jc w:val="center"/>
              <w:textAlignment w:val="baseline"/>
              <w:rPr>
                <w:color w:val="2D2D2D"/>
                <w:sz w:val="21"/>
                <w:szCs w:val="21"/>
              </w:rPr>
            </w:pPr>
            <w:r w:rsidRPr="00E826B1">
              <w:rPr>
                <w:sz w:val="21"/>
                <w:szCs w:val="21"/>
              </w:rPr>
              <w:br/>
              <w:t xml:space="preserve">5. Перечень действующих нормативных правовых актов Российской Федерации, </w:t>
            </w:r>
            <w:r w:rsidR="00D87A52">
              <w:rPr>
                <w:sz w:val="21"/>
                <w:szCs w:val="21"/>
              </w:rPr>
              <w:t>Забайкальского края</w:t>
            </w:r>
            <w:r w:rsidRPr="00E826B1">
              <w:rPr>
                <w:sz w:val="21"/>
                <w:szCs w:val="21"/>
              </w:rPr>
              <w:t>, муниципальных правовых актов, поручений, решений, послуживших основанием для разработки проекта правового акта</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b/>
                <w:bCs/>
                <w:sz w:val="21"/>
                <w:szCs w:val="21"/>
              </w:rPr>
              <w:t>N п/п</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b/>
                <w:bCs/>
                <w:sz w:val="21"/>
                <w:szCs w:val="21"/>
              </w:rPr>
              <w:t>Наименование и реквизиты</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br/>
              <w:t>6. Основные группы субъектов предпринимательской и инвестиционной деятельности, интересы которых будут затронуты в связи с принятием проекта правового акта</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Группа субъектов</w:t>
            </w: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Оценка количества субъектов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Источники данных</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rsidP="00D87A52">
            <w:pPr>
              <w:pStyle w:val="formattext"/>
              <w:spacing w:before="0" w:beforeAutospacing="0" w:after="0" w:afterAutospacing="0" w:line="315" w:lineRule="atLeast"/>
              <w:jc w:val="center"/>
              <w:textAlignment w:val="baseline"/>
              <w:rPr>
                <w:sz w:val="21"/>
                <w:szCs w:val="21"/>
              </w:rPr>
            </w:pPr>
            <w:r w:rsidRPr="00E826B1">
              <w:rPr>
                <w:sz w:val="21"/>
                <w:szCs w:val="21"/>
              </w:rPr>
              <w:br/>
              <w:t xml:space="preserve">7. Новые функции, полномочия, обязанности и права органов местного самоуправления </w:t>
            </w:r>
            <w:r w:rsidR="007D68F3" w:rsidRPr="007D68F3">
              <w:rPr>
                <w:spacing w:val="2"/>
                <w:sz w:val="21"/>
                <w:szCs w:val="21"/>
              </w:rPr>
              <w:t>Калганского муниципального округа</w:t>
            </w:r>
            <w:r w:rsidR="007D68F3" w:rsidRPr="00E826B1">
              <w:rPr>
                <w:sz w:val="21"/>
                <w:szCs w:val="21"/>
              </w:rPr>
              <w:t xml:space="preserve"> </w:t>
            </w:r>
            <w:r w:rsidRPr="00E826B1">
              <w:rPr>
                <w:sz w:val="21"/>
                <w:szCs w:val="21"/>
              </w:rPr>
              <w:t>или сведения об их изменении, а также порядок их реализации</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Описание новых или изменения существующих функций, полномочий, обязанностей и прав</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Порядок реализации</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Оценка изменения трудозатрат и (или) потребностей в иных ресурсах</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Default="007E18A7" w:rsidP="00E826B1">
            <w:pPr>
              <w:pStyle w:val="formattext"/>
              <w:spacing w:before="0" w:beforeAutospacing="0" w:after="0" w:afterAutospacing="0" w:line="315" w:lineRule="atLeast"/>
              <w:jc w:val="center"/>
              <w:textAlignment w:val="baseline"/>
              <w:rPr>
                <w:spacing w:val="2"/>
                <w:sz w:val="21"/>
                <w:szCs w:val="21"/>
              </w:rPr>
            </w:pPr>
            <w:r>
              <w:rPr>
                <w:color w:val="2D2D2D"/>
                <w:sz w:val="21"/>
                <w:szCs w:val="21"/>
              </w:rPr>
              <w:br/>
            </w:r>
            <w:r w:rsidRPr="00E826B1">
              <w:rPr>
                <w:sz w:val="21"/>
                <w:szCs w:val="21"/>
              </w:rPr>
              <w:t xml:space="preserve">8. Оценка дополнительных расходов (доходов) бюджета </w:t>
            </w:r>
            <w:r w:rsidR="00304C68" w:rsidRPr="00304C68">
              <w:rPr>
                <w:spacing w:val="2"/>
                <w:sz w:val="21"/>
                <w:szCs w:val="21"/>
              </w:rPr>
              <w:t>Калганского муниципального округа</w:t>
            </w:r>
          </w:p>
          <w:p w:rsidR="00304C68" w:rsidRPr="00E826B1" w:rsidRDefault="00304C68" w:rsidP="00E826B1">
            <w:pPr>
              <w:pStyle w:val="formattext"/>
              <w:spacing w:before="0" w:beforeAutospacing="0" w:after="0" w:afterAutospacing="0" w:line="315" w:lineRule="atLeast"/>
              <w:jc w:val="center"/>
              <w:textAlignment w:val="baseline"/>
              <w:rPr>
                <w:sz w:val="21"/>
                <w:szCs w:val="21"/>
              </w:rPr>
            </w:pP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Наименование новой или изменяемой функции, полномочия, обязанности или права (указываются данные</w:t>
            </w:r>
            <w:r w:rsidRPr="00E826B1">
              <w:rPr>
                <w:sz w:val="21"/>
                <w:szCs w:val="21"/>
              </w:rPr>
              <w:br/>
              <w:t>из раздела 7)</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rsidP="00E826B1">
            <w:pPr>
              <w:pStyle w:val="formattext"/>
              <w:spacing w:before="0" w:beforeAutospacing="0" w:after="0" w:afterAutospacing="0" w:line="315" w:lineRule="atLeast"/>
              <w:jc w:val="center"/>
              <w:textAlignment w:val="baseline"/>
              <w:rPr>
                <w:sz w:val="21"/>
                <w:szCs w:val="21"/>
              </w:rPr>
            </w:pPr>
            <w:r w:rsidRPr="00E826B1">
              <w:rPr>
                <w:sz w:val="21"/>
                <w:szCs w:val="21"/>
              </w:rPr>
              <w:t xml:space="preserve">Описание расходов (доходов) бюджета </w:t>
            </w:r>
            <w:r w:rsidR="00304C68" w:rsidRPr="00304C68">
              <w:rPr>
                <w:spacing w:val="2"/>
                <w:sz w:val="21"/>
                <w:szCs w:val="21"/>
              </w:rPr>
              <w:t>Калганского муниципального округа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rsidP="00304C68">
            <w:pPr>
              <w:pStyle w:val="formattext"/>
              <w:spacing w:before="0" w:beforeAutospacing="0" w:after="0" w:afterAutospacing="0" w:line="315" w:lineRule="atLeast"/>
              <w:jc w:val="center"/>
              <w:textAlignment w:val="baseline"/>
              <w:rPr>
                <w:sz w:val="21"/>
                <w:szCs w:val="21"/>
              </w:rPr>
            </w:pPr>
            <w:r w:rsidRPr="00E826B1">
              <w:rPr>
                <w:sz w:val="21"/>
                <w:szCs w:val="21"/>
              </w:rPr>
              <w:t xml:space="preserve">Оценка расходов (доходов) бюджета </w:t>
            </w:r>
            <w:r w:rsidR="00304C68" w:rsidRPr="00304C68">
              <w:rPr>
                <w:spacing w:val="2"/>
                <w:sz w:val="21"/>
                <w:szCs w:val="21"/>
              </w:rPr>
              <w:t>Калганского муниципального округа</w:t>
            </w:r>
            <w:r w:rsidR="00304C68" w:rsidRPr="00E826B1">
              <w:rPr>
                <w:sz w:val="21"/>
                <w:szCs w:val="21"/>
              </w:rPr>
              <w:t xml:space="preserve"> </w:t>
            </w:r>
            <w:r w:rsidRPr="00E826B1">
              <w:rPr>
                <w:sz w:val="21"/>
                <w:szCs w:val="21"/>
              </w:rPr>
              <w:t>(тыс. руб.), в том числе периодичность осуществления расходов (поступления доходов)</w:t>
            </w:r>
          </w:p>
        </w:tc>
      </w:tr>
      <w:tr w:rsidR="007E18A7" w:rsidTr="007E18A7">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Default="007E18A7">
            <w:pPr>
              <w:rPr>
                <w:sz w:val="24"/>
                <w:szCs w:val="24"/>
              </w:rPr>
            </w:pPr>
          </w:p>
        </w:tc>
      </w:tr>
      <w:tr w:rsidR="007E18A7" w:rsidRPr="00E826B1"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lastRenderedPageBreak/>
              <w:br/>
              <w:t>9. Сведения о новых обязанностях, запретах и ограничениях для субъектов предпринимательской и инвестиционной деятельности либо об изменении существующих обязанностей, запретов и ограничений, а также оценка расходов субъектов предпринимательской и инвестиционной деятельности, возникающих в связи с необходимостью соблюдения устанавливаемых обязанностей, запретов и ограничений либо с изменением их содержания</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Группа субъектов (указываются данные из раздела 6)</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Описание новых или изменения содержания существующих обязанностей, запретов и ограничений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Описание и количественная оценка расходов субъектов</w:t>
            </w:r>
            <w:r w:rsidRPr="00E826B1">
              <w:rPr>
                <w:sz w:val="21"/>
                <w:szCs w:val="21"/>
              </w:rPr>
              <w:br/>
              <w:t>(тыс. руб.)</w:t>
            </w: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rPr>
                <w:sz w:val="24"/>
                <w:szCs w:val="24"/>
              </w:rPr>
            </w:pP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Источники данных, послужившие основанием для количественной оценки расходов субъектов: 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Описание расходов субъектов, не поддающихся количественной оценке: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10. Оценка рисков возникновения неблагоприятных последствий принятия (издания) правового акта</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__________________________________________________________________</w:t>
            </w:r>
            <w:r w:rsidRPr="00E826B1">
              <w:rPr>
                <w:sz w:val="21"/>
                <w:szCs w:val="21"/>
              </w:rPr>
              <w:br/>
              <w:t>__________________________________________________________________</w:t>
            </w:r>
            <w:r w:rsidRPr="00E826B1">
              <w:rPr>
                <w:sz w:val="21"/>
                <w:szCs w:val="21"/>
              </w:rPr>
              <w:br/>
              <w:t>__________________________________________________________________</w:t>
            </w:r>
          </w:p>
          <w:p w:rsidR="007E18A7" w:rsidRDefault="007E18A7">
            <w:pPr>
              <w:pStyle w:val="formattext"/>
              <w:spacing w:before="0" w:beforeAutospacing="0" w:after="0" w:afterAutospacing="0" w:line="315" w:lineRule="atLeast"/>
              <w:jc w:val="center"/>
              <w:textAlignment w:val="baseline"/>
              <w:rPr>
                <w:color w:val="2D2D2D"/>
                <w:sz w:val="21"/>
                <w:szCs w:val="21"/>
              </w:rPr>
            </w:pPr>
            <w:r w:rsidRPr="00E826B1">
              <w:rPr>
                <w:sz w:val="21"/>
                <w:szCs w:val="21"/>
              </w:rPr>
              <w:br/>
              <w:t>11. Предполагаемая дата вступления в силу правового акта, необходимость установления переходного периода и (или) отсрочки вступления в силу правового акта либо необходимость распространения положений правового акта на ранее возникшие отношения</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11.1.</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Предполагаемая дата вступления в силу: __________________ 20__г.</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11.2.</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Необходимость установления переходного периода и (или) отсрочки вступления в силу правового акта:</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(есть/нет; если есть, то необходимо указать соответствующие сроки)</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11.3.</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Необходимость распространения положений правового акта на ранее возникшие отношения: 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(есть/нет)</w:t>
            </w:r>
          </w:p>
        </w:tc>
      </w:tr>
      <w:tr w:rsidR="007E18A7" w:rsidTr="007E18A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11.4.</w:t>
            </w:r>
          </w:p>
        </w:tc>
        <w:tc>
          <w:tcPr>
            <w:tcW w:w="9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Обоснование необходимости установления переходного периода и (или) отсрочки вступления в силу правового акта либо распространения положений правового акта на ранее возникшие отношения: 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0534"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lastRenderedPageBreak/>
              <w:br/>
            </w:r>
            <w:r w:rsidRPr="00E826B1">
              <w:rPr>
                <w:sz w:val="21"/>
                <w:szCs w:val="21"/>
              </w:rPr>
              <w:t>12. Сведения о проведенных публичных обсуждениях проекта правового акта</w:t>
            </w:r>
          </w:p>
        </w:tc>
      </w:tr>
      <w:tr w:rsidR="007E18A7" w:rsidTr="007E18A7">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12.1.</w:t>
            </w:r>
          </w:p>
        </w:tc>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Информация об организациях, в адрес которых направлялось уведомление о проведении процедуры ОРВ:</w:t>
            </w:r>
            <w:r w:rsidRPr="00E826B1">
              <w:rPr>
                <w:sz w:val="21"/>
                <w:szCs w:val="21"/>
              </w:rPr>
              <w:br/>
              <w:t>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tc>
      </w:tr>
      <w:tr w:rsidR="007E18A7" w:rsidTr="007E18A7">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12.2.</w:t>
            </w:r>
          </w:p>
        </w:tc>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Результаты проведения публичных обсуждений:</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количество поступивших замечаний и предложений 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решение, принятое по результатам публичных обсуждений _________</w:t>
            </w:r>
            <w:r w:rsidRPr="00E826B1">
              <w:rPr>
                <w:sz w:val="21"/>
                <w:szCs w:val="21"/>
              </w:rPr>
              <w:br/>
              <w:t>____________________________________________________________</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br/>
              <w:t>причины принятия решения об отказе от дальнейшей подготовки проекта правового акта (при наличии) ___________________________</w:t>
            </w:r>
            <w:r w:rsidRPr="00E826B1">
              <w:rPr>
                <w:sz w:val="21"/>
                <w:szCs w:val="21"/>
              </w:rPr>
              <w:br/>
            </w:r>
          </w:p>
        </w:tc>
      </w:tr>
      <w:tr w:rsidR="007E18A7" w:rsidTr="007E18A7">
        <w:tc>
          <w:tcPr>
            <w:tcW w:w="10534" w:type="dxa"/>
            <w:gridSpan w:val="8"/>
            <w:tcBorders>
              <w:top w:val="nil"/>
              <w:left w:val="nil"/>
              <w:bottom w:val="nil"/>
              <w:right w:val="nil"/>
            </w:tcBorders>
            <w:tcMar>
              <w:top w:w="0" w:type="dxa"/>
              <w:left w:w="149" w:type="dxa"/>
              <w:bottom w:w="0" w:type="dxa"/>
              <w:right w:w="149" w:type="dxa"/>
            </w:tcMar>
            <w:hideMark/>
          </w:tcPr>
          <w:p w:rsidR="007E18A7" w:rsidRPr="00E826B1" w:rsidRDefault="007E18A7">
            <w:pPr>
              <w:pStyle w:val="formattext"/>
              <w:spacing w:before="0" w:beforeAutospacing="0" w:after="0" w:afterAutospacing="0" w:line="315" w:lineRule="atLeast"/>
              <w:jc w:val="center"/>
              <w:textAlignment w:val="baseline"/>
              <w:rPr>
                <w:sz w:val="21"/>
                <w:szCs w:val="21"/>
              </w:rPr>
            </w:pPr>
            <w:r>
              <w:rPr>
                <w:color w:val="2D2D2D"/>
                <w:sz w:val="21"/>
                <w:szCs w:val="21"/>
              </w:rPr>
              <w:br/>
            </w:r>
            <w:r w:rsidRPr="00E826B1">
              <w:rPr>
                <w:sz w:val="21"/>
                <w:szCs w:val="21"/>
              </w:rPr>
              <w:t>13. Иные сведения, которые, по мнению разработчика, позволяют оценить обоснованность принятия (издания) правового акта</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_________________________________________________________________</w:t>
            </w:r>
          </w:p>
          <w:p w:rsidR="007E18A7" w:rsidRPr="00E826B1" w:rsidRDefault="007E18A7">
            <w:pPr>
              <w:pStyle w:val="formattext"/>
              <w:spacing w:before="0" w:beforeAutospacing="0" w:after="0" w:afterAutospacing="0" w:line="315" w:lineRule="atLeast"/>
              <w:jc w:val="center"/>
              <w:textAlignment w:val="baseline"/>
              <w:rPr>
                <w:sz w:val="21"/>
                <w:szCs w:val="21"/>
              </w:rPr>
            </w:pPr>
            <w:r w:rsidRPr="00E826B1">
              <w:rPr>
                <w:sz w:val="21"/>
                <w:szCs w:val="21"/>
              </w:rPr>
              <w:t>(текстовое описание)</w:t>
            </w:r>
          </w:p>
          <w:p w:rsidR="007E18A7" w:rsidRPr="00E826B1" w:rsidRDefault="007E18A7">
            <w:pPr>
              <w:pStyle w:val="formattext"/>
              <w:spacing w:before="0" w:beforeAutospacing="0" w:after="0" w:afterAutospacing="0" w:line="315" w:lineRule="atLeast"/>
              <w:textAlignment w:val="baseline"/>
              <w:rPr>
                <w:sz w:val="21"/>
                <w:szCs w:val="21"/>
              </w:rPr>
            </w:pPr>
            <w:r w:rsidRPr="00E826B1">
              <w:rPr>
                <w:sz w:val="21"/>
                <w:szCs w:val="21"/>
              </w:rPr>
              <w:t>Разработчик</w:t>
            </w:r>
            <w:r w:rsidRPr="00E826B1">
              <w:rPr>
                <w:sz w:val="21"/>
                <w:szCs w:val="21"/>
              </w:rPr>
              <w:br/>
              <w:t>______________________________ ___________ ___________</w:t>
            </w:r>
            <w:r w:rsidRPr="00E826B1">
              <w:rPr>
                <w:sz w:val="21"/>
                <w:szCs w:val="21"/>
              </w:rPr>
              <w:br/>
              <w:t>должность</w:t>
            </w:r>
            <w:r w:rsidRPr="00E826B1">
              <w:rPr>
                <w:rStyle w:val="apple-converted-space"/>
                <w:sz w:val="21"/>
                <w:szCs w:val="21"/>
              </w:rPr>
              <w:t> </w:t>
            </w:r>
            <w:r w:rsidRPr="00E826B1">
              <w:rPr>
                <w:sz w:val="21"/>
                <w:szCs w:val="21"/>
              </w:rPr>
              <w:t>Ф.И.О.</w:t>
            </w:r>
            <w:r w:rsidRPr="00E826B1">
              <w:rPr>
                <w:rStyle w:val="apple-converted-space"/>
                <w:sz w:val="21"/>
                <w:szCs w:val="21"/>
              </w:rPr>
              <w:t> </w:t>
            </w:r>
            <w:r w:rsidRPr="00E826B1">
              <w:rPr>
                <w:sz w:val="21"/>
                <w:szCs w:val="21"/>
              </w:rPr>
              <w:t>дата подпись</w:t>
            </w:r>
          </w:p>
          <w:p w:rsidR="007E18A7" w:rsidRDefault="007E18A7" w:rsidP="00E826B1">
            <w:pPr>
              <w:pStyle w:val="formattext"/>
              <w:spacing w:before="0" w:beforeAutospacing="0" w:after="0" w:afterAutospacing="0" w:line="315" w:lineRule="atLeast"/>
              <w:jc w:val="both"/>
              <w:textAlignment w:val="baseline"/>
              <w:rPr>
                <w:color w:val="2D2D2D"/>
                <w:sz w:val="21"/>
                <w:szCs w:val="21"/>
              </w:rPr>
            </w:pPr>
            <w:r w:rsidRPr="00E826B1">
              <w:rPr>
                <w:sz w:val="21"/>
                <w:szCs w:val="21"/>
              </w:rPr>
              <w:br/>
              <w:t>Примечание. Раздел 12 сводного отчета о проведении оценки регулирующего воздействия заполняется после проведения публичных обсуждений проекта правового акта.</w:t>
            </w:r>
          </w:p>
        </w:tc>
      </w:tr>
    </w:tbl>
    <w:p w:rsidR="00653F27" w:rsidRDefault="00653F27" w:rsidP="007E18A7">
      <w:pPr>
        <w:pStyle w:val="formattext"/>
        <w:shd w:val="clear" w:color="auto" w:fill="FFFFFF"/>
        <w:spacing w:before="0" w:beforeAutospacing="0" w:after="0" w:afterAutospacing="0" w:line="315" w:lineRule="atLeast"/>
        <w:jc w:val="right"/>
        <w:textAlignment w:val="baseline"/>
        <w:rPr>
          <w:spacing w:val="2"/>
        </w:rPr>
      </w:pPr>
      <w:r>
        <w:rPr>
          <w:spacing w:val="2"/>
        </w:rPr>
        <w:br w:type="page"/>
      </w:r>
    </w:p>
    <w:p w:rsidR="007D68F3" w:rsidRPr="00653F27" w:rsidRDefault="007E18A7"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653F27">
        <w:rPr>
          <w:spacing w:val="2"/>
          <w:sz w:val="28"/>
          <w:szCs w:val="28"/>
        </w:rPr>
        <w:lastRenderedPageBreak/>
        <w:t xml:space="preserve">Приложение </w:t>
      </w:r>
      <w:r w:rsidR="007D68F3" w:rsidRPr="00653F27">
        <w:rPr>
          <w:spacing w:val="2"/>
          <w:sz w:val="28"/>
          <w:szCs w:val="28"/>
        </w:rPr>
        <w:t>№</w:t>
      </w:r>
      <w:r w:rsidRPr="00653F27">
        <w:rPr>
          <w:spacing w:val="2"/>
          <w:sz w:val="28"/>
          <w:szCs w:val="28"/>
        </w:rPr>
        <w:t xml:space="preserve"> 2</w:t>
      </w:r>
    </w:p>
    <w:p w:rsidR="007D68F3" w:rsidRPr="00653F27" w:rsidRDefault="007E18A7"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653F27">
        <w:rPr>
          <w:spacing w:val="2"/>
          <w:sz w:val="28"/>
          <w:szCs w:val="28"/>
        </w:rPr>
        <w:t>к постановлению администрации</w:t>
      </w:r>
    </w:p>
    <w:p w:rsidR="0048584B" w:rsidRPr="00653F27" w:rsidRDefault="007D68F3"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653F27">
        <w:rPr>
          <w:spacing w:val="2"/>
          <w:sz w:val="28"/>
          <w:szCs w:val="28"/>
        </w:rPr>
        <w:t xml:space="preserve">Калганского </w:t>
      </w:r>
      <w:r w:rsidR="007E18A7" w:rsidRPr="00653F27">
        <w:rPr>
          <w:spacing w:val="2"/>
          <w:sz w:val="28"/>
          <w:szCs w:val="28"/>
        </w:rPr>
        <w:t xml:space="preserve">муниципального </w:t>
      </w:r>
    </w:p>
    <w:p w:rsidR="007D68F3" w:rsidRPr="00653F27" w:rsidRDefault="00304C68" w:rsidP="007E18A7">
      <w:pPr>
        <w:pStyle w:val="formattext"/>
        <w:shd w:val="clear" w:color="auto" w:fill="FFFFFF"/>
        <w:spacing w:before="0" w:beforeAutospacing="0" w:after="0" w:afterAutospacing="0" w:line="315" w:lineRule="atLeast"/>
        <w:jc w:val="right"/>
        <w:textAlignment w:val="baseline"/>
        <w:rPr>
          <w:spacing w:val="2"/>
          <w:sz w:val="28"/>
          <w:szCs w:val="28"/>
        </w:rPr>
      </w:pPr>
      <w:r w:rsidRPr="00653F27">
        <w:rPr>
          <w:spacing w:val="2"/>
          <w:sz w:val="28"/>
          <w:szCs w:val="28"/>
        </w:rPr>
        <w:t>о</w:t>
      </w:r>
      <w:r w:rsidR="007D68F3" w:rsidRPr="00653F27">
        <w:rPr>
          <w:spacing w:val="2"/>
          <w:sz w:val="28"/>
          <w:szCs w:val="28"/>
        </w:rPr>
        <w:t>круга</w:t>
      </w:r>
    </w:p>
    <w:p w:rsidR="00EF6E24" w:rsidRPr="00C53552" w:rsidRDefault="007D68F3" w:rsidP="00EF6E24">
      <w:pPr>
        <w:pStyle w:val="formattext"/>
        <w:shd w:val="clear" w:color="auto" w:fill="FFFFFF"/>
        <w:tabs>
          <w:tab w:val="left" w:pos="5209"/>
          <w:tab w:val="right" w:pos="9354"/>
        </w:tabs>
        <w:spacing w:before="0" w:beforeAutospacing="0" w:after="0" w:afterAutospacing="0" w:line="315" w:lineRule="atLeast"/>
        <w:jc w:val="right"/>
        <w:textAlignment w:val="baseline"/>
        <w:rPr>
          <w:spacing w:val="2"/>
          <w:sz w:val="28"/>
          <w:szCs w:val="28"/>
        </w:rPr>
      </w:pPr>
      <w:r w:rsidRPr="00653F27">
        <w:rPr>
          <w:spacing w:val="2"/>
          <w:sz w:val="28"/>
          <w:szCs w:val="28"/>
        </w:rPr>
        <w:tab/>
      </w:r>
      <w:r w:rsidR="007E18A7" w:rsidRPr="00653F27">
        <w:rPr>
          <w:spacing w:val="2"/>
          <w:sz w:val="28"/>
          <w:szCs w:val="28"/>
        </w:rPr>
        <w:t xml:space="preserve">от </w:t>
      </w:r>
      <w:r w:rsidR="00EF6E24">
        <w:rPr>
          <w:spacing w:val="2"/>
          <w:sz w:val="28"/>
          <w:szCs w:val="28"/>
        </w:rPr>
        <w:t>18 июля</w:t>
      </w:r>
      <w:r w:rsidR="00EF6E24" w:rsidRPr="00C53552">
        <w:rPr>
          <w:spacing w:val="2"/>
          <w:sz w:val="28"/>
          <w:szCs w:val="28"/>
        </w:rPr>
        <w:t xml:space="preserve"> 20</w:t>
      </w:r>
      <w:r w:rsidR="00EF6E24">
        <w:rPr>
          <w:spacing w:val="2"/>
          <w:sz w:val="28"/>
          <w:szCs w:val="28"/>
        </w:rPr>
        <w:t>24</w:t>
      </w:r>
      <w:r w:rsidR="00EF6E24" w:rsidRPr="00C53552">
        <w:rPr>
          <w:spacing w:val="2"/>
          <w:sz w:val="28"/>
          <w:szCs w:val="28"/>
        </w:rPr>
        <w:t xml:space="preserve"> года </w:t>
      </w:r>
      <w:r w:rsidR="00EF6E24">
        <w:rPr>
          <w:spacing w:val="2"/>
          <w:sz w:val="28"/>
          <w:szCs w:val="28"/>
        </w:rPr>
        <w:t>№</w:t>
      </w:r>
      <w:r w:rsidR="00EF6E24" w:rsidRPr="00C53552">
        <w:rPr>
          <w:spacing w:val="2"/>
          <w:sz w:val="28"/>
          <w:szCs w:val="28"/>
        </w:rPr>
        <w:t xml:space="preserve"> </w:t>
      </w:r>
      <w:r w:rsidR="00EF6E24">
        <w:rPr>
          <w:spacing w:val="2"/>
          <w:sz w:val="28"/>
          <w:szCs w:val="28"/>
        </w:rPr>
        <w:t>405</w:t>
      </w:r>
    </w:p>
    <w:p w:rsidR="007E18A7" w:rsidRPr="00653F27" w:rsidRDefault="007E18A7" w:rsidP="007D68F3">
      <w:pPr>
        <w:pStyle w:val="formattext"/>
        <w:shd w:val="clear" w:color="auto" w:fill="FFFFFF"/>
        <w:tabs>
          <w:tab w:val="left" w:pos="5597"/>
          <w:tab w:val="left" w:pos="6035"/>
          <w:tab w:val="left" w:pos="6198"/>
          <w:tab w:val="right" w:pos="9354"/>
        </w:tabs>
        <w:spacing w:before="0" w:beforeAutospacing="0" w:after="0" w:afterAutospacing="0" w:line="315" w:lineRule="atLeast"/>
        <w:textAlignment w:val="baseline"/>
        <w:rPr>
          <w:spacing w:val="2"/>
          <w:sz w:val="28"/>
          <w:szCs w:val="28"/>
        </w:rPr>
      </w:pPr>
      <w:bookmarkStart w:id="0" w:name="_GoBack"/>
      <w:bookmarkEnd w:id="0"/>
    </w:p>
    <w:p w:rsidR="00653F27" w:rsidRDefault="00653F27" w:rsidP="00527B9F">
      <w:pPr>
        <w:pStyle w:val="formattext"/>
        <w:shd w:val="clear" w:color="auto" w:fill="FFFFFF"/>
        <w:spacing w:before="0" w:beforeAutospacing="0" w:after="0" w:afterAutospacing="0" w:line="315" w:lineRule="atLeast"/>
        <w:jc w:val="center"/>
        <w:textAlignment w:val="baseline"/>
        <w:rPr>
          <w:b/>
          <w:bCs/>
          <w:spacing w:val="2"/>
          <w:sz w:val="28"/>
          <w:szCs w:val="28"/>
        </w:rPr>
      </w:pPr>
    </w:p>
    <w:p w:rsidR="007E18A7" w:rsidRDefault="007E18A7" w:rsidP="00527B9F">
      <w:pPr>
        <w:pStyle w:val="formattext"/>
        <w:shd w:val="clear" w:color="auto" w:fill="FFFFFF"/>
        <w:spacing w:before="0" w:beforeAutospacing="0" w:after="0" w:afterAutospacing="0" w:line="315" w:lineRule="atLeast"/>
        <w:jc w:val="center"/>
        <w:textAlignment w:val="baseline"/>
        <w:rPr>
          <w:b/>
          <w:bCs/>
          <w:spacing w:val="2"/>
          <w:sz w:val="28"/>
          <w:szCs w:val="28"/>
        </w:rPr>
      </w:pPr>
      <w:r w:rsidRPr="00527B9F">
        <w:rPr>
          <w:b/>
          <w:bCs/>
          <w:spacing w:val="2"/>
          <w:sz w:val="28"/>
          <w:szCs w:val="28"/>
        </w:rPr>
        <w:t xml:space="preserve">Порядок проведения экспертизы муниципальных нормативных правовых актов, </w:t>
      </w:r>
      <w:r w:rsidR="00D87A52">
        <w:rPr>
          <w:b/>
          <w:bCs/>
          <w:spacing w:val="2"/>
          <w:sz w:val="28"/>
          <w:szCs w:val="28"/>
        </w:rPr>
        <w:t xml:space="preserve">затрагивающих вопросы осуществления </w:t>
      </w:r>
      <w:r w:rsidRPr="00527B9F">
        <w:rPr>
          <w:b/>
          <w:bCs/>
          <w:spacing w:val="2"/>
          <w:sz w:val="28"/>
          <w:szCs w:val="28"/>
        </w:rPr>
        <w:t>предпринимательской и инвестиционной деятельности</w:t>
      </w:r>
    </w:p>
    <w:p w:rsidR="007D68F3" w:rsidRPr="00527B9F" w:rsidRDefault="007D68F3" w:rsidP="00527B9F">
      <w:pPr>
        <w:pStyle w:val="formattext"/>
        <w:shd w:val="clear" w:color="auto" w:fill="FFFFFF"/>
        <w:spacing w:before="0" w:beforeAutospacing="0" w:after="0" w:afterAutospacing="0" w:line="315" w:lineRule="atLeast"/>
        <w:jc w:val="center"/>
        <w:textAlignment w:val="baseline"/>
        <w:rPr>
          <w:spacing w:val="2"/>
          <w:sz w:val="28"/>
          <w:szCs w:val="28"/>
        </w:rPr>
      </w:pPr>
    </w:p>
    <w:p w:rsidR="00527B9F" w:rsidRDefault="007E18A7" w:rsidP="007D68F3">
      <w:pPr>
        <w:pStyle w:val="3"/>
        <w:numPr>
          <w:ilvl w:val="0"/>
          <w:numId w:val="1"/>
        </w:numPr>
        <w:shd w:val="clear" w:color="auto" w:fill="FFFFFF"/>
        <w:spacing w:before="0" w:beforeAutospacing="0" w:after="0" w:afterAutospacing="0"/>
        <w:ind w:left="0" w:firstLine="0"/>
        <w:jc w:val="center"/>
        <w:textAlignment w:val="baseline"/>
        <w:rPr>
          <w:b w:val="0"/>
          <w:bCs w:val="0"/>
          <w:spacing w:val="2"/>
          <w:sz w:val="28"/>
          <w:szCs w:val="28"/>
        </w:rPr>
      </w:pPr>
      <w:r w:rsidRPr="00527B9F">
        <w:rPr>
          <w:b w:val="0"/>
          <w:bCs w:val="0"/>
          <w:spacing w:val="2"/>
          <w:sz w:val="28"/>
          <w:szCs w:val="28"/>
        </w:rPr>
        <w:t>Общие положения</w:t>
      </w:r>
    </w:p>
    <w:p w:rsidR="007D68F3" w:rsidRDefault="007D68F3" w:rsidP="007D68F3">
      <w:pPr>
        <w:pStyle w:val="3"/>
        <w:shd w:val="clear" w:color="auto" w:fill="FFFFFF"/>
        <w:spacing w:before="0" w:beforeAutospacing="0" w:after="0" w:afterAutospacing="0"/>
        <w:ind w:left="709"/>
        <w:jc w:val="center"/>
        <w:textAlignment w:val="baseline"/>
        <w:rPr>
          <w:b w:val="0"/>
          <w:bCs w:val="0"/>
          <w:spacing w:val="2"/>
          <w:sz w:val="28"/>
          <w:szCs w:val="28"/>
        </w:rPr>
      </w:pP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1.1. Порядок проведения экспертизы муниципальных нормативных правовых актов, </w:t>
      </w:r>
      <w:r w:rsidR="00D87A52">
        <w:rPr>
          <w:b w:val="0"/>
          <w:spacing w:val="2"/>
          <w:sz w:val="28"/>
          <w:szCs w:val="28"/>
        </w:rPr>
        <w:t>затрагивающих вопросы осуществления</w:t>
      </w:r>
      <w:r w:rsidRPr="00527B9F">
        <w:rPr>
          <w:b w:val="0"/>
          <w:spacing w:val="2"/>
          <w:sz w:val="28"/>
          <w:szCs w:val="28"/>
        </w:rPr>
        <w:t xml:space="preserve"> предпринимательской и инвестиционной деятельности (далее - Порядок), устанавливает процедуру проведения экспертизы муниципальных нормативных правовых актов в целях выявления положений, необоснованно затрудняющих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1.2. Экспертиза проводится в отношении муниципальных нормативных правовых актов, </w:t>
      </w:r>
      <w:r w:rsidR="00D87A52">
        <w:rPr>
          <w:b w:val="0"/>
          <w:spacing w:val="2"/>
          <w:sz w:val="28"/>
          <w:szCs w:val="28"/>
        </w:rPr>
        <w:t xml:space="preserve">затрагивающих вопросы осуществления </w:t>
      </w:r>
      <w:r w:rsidRPr="00527B9F">
        <w:rPr>
          <w:b w:val="0"/>
          <w:spacing w:val="2"/>
          <w:sz w:val="28"/>
          <w:szCs w:val="28"/>
        </w:rPr>
        <w:t>предпринимательской и инвестиционной деятельности (далее - правовые акты).</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1.3. Экспертиза правовых актов проводится на основании предложений о проведении экспертизы, поступивших от органов местного самоуправления </w:t>
      </w:r>
      <w:r w:rsidR="007D68F3" w:rsidRPr="007D68F3">
        <w:rPr>
          <w:b w:val="0"/>
          <w:spacing w:val="2"/>
          <w:sz w:val="28"/>
          <w:szCs w:val="28"/>
        </w:rPr>
        <w:t>Калганского муниципального округа</w:t>
      </w:r>
      <w:r w:rsidRPr="00527B9F">
        <w:rPr>
          <w:b w:val="0"/>
          <w:spacing w:val="2"/>
          <w:sz w:val="28"/>
          <w:szCs w:val="28"/>
        </w:rPr>
        <w:t>, физических, юридических лиц и индивидуальных предпринимателей (далее - заявитель).</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Предложения о проведении экспертизы должны содержать:</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наименование, Ф.И.О. и контактные данные заявителя;</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наименование и реквизиты правового акта;</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сведения о положениях правового акта, необоснованно затрудняющих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обоснование, подтверждающее создание положениями правового акта условий, затрудняющих осуществление предпринимательской и инвестиционной деятельности, в том числе обоснование возникновения необоснованных расходов субъектов предпринимательской и инвестиционной деятельности (далее - субъекты), установления необоснованных запретов, обязанностей и ограничений для субъектов;</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сведения о субъектах, интересы которых затрагивают положения правового акта, необоснованно затрудняющие осуществление предпринимательской и инвестиционной деятельности.</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xml:space="preserve">1.4. Предложения о проведении экспертизы правового акта направляются заявителем в адрес </w:t>
      </w:r>
      <w:r w:rsidR="00527B9F">
        <w:rPr>
          <w:b w:val="0"/>
          <w:spacing w:val="2"/>
          <w:sz w:val="28"/>
          <w:szCs w:val="28"/>
        </w:rPr>
        <w:t xml:space="preserve">отдела </w:t>
      </w:r>
      <w:r w:rsidRPr="00527B9F">
        <w:rPr>
          <w:b w:val="0"/>
          <w:spacing w:val="2"/>
          <w:sz w:val="28"/>
          <w:szCs w:val="28"/>
        </w:rPr>
        <w:t>экономи</w:t>
      </w:r>
      <w:r w:rsidR="00D87A52">
        <w:rPr>
          <w:b w:val="0"/>
          <w:spacing w:val="2"/>
          <w:sz w:val="28"/>
          <w:szCs w:val="28"/>
        </w:rPr>
        <w:t>ческого развития</w:t>
      </w:r>
      <w:r w:rsidRPr="00527B9F">
        <w:rPr>
          <w:b w:val="0"/>
          <w:spacing w:val="2"/>
          <w:sz w:val="28"/>
          <w:szCs w:val="28"/>
        </w:rPr>
        <w:t xml:space="preserve"> </w:t>
      </w:r>
      <w:r w:rsidRPr="00527B9F">
        <w:rPr>
          <w:b w:val="0"/>
          <w:spacing w:val="2"/>
          <w:sz w:val="28"/>
          <w:szCs w:val="28"/>
        </w:rPr>
        <w:lastRenderedPageBreak/>
        <w:t xml:space="preserve">администрации </w:t>
      </w:r>
      <w:r w:rsidR="007D68F3" w:rsidRPr="007D68F3">
        <w:rPr>
          <w:b w:val="0"/>
          <w:spacing w:val="2"/>
          <w:sz w:val="28"/>
          <w:szCs w:val="28"/>
        </w:rPr>
        <w:t>Калганского муниципального округа</w:t>
      </w:r>
      <w:r w:rsidRPr="00527B9F">
        <w:rPr>
          <w:b w:val="0"/>
          <w:spacing w:val="2"/>
          <w:sz w:val="28"/>
          <w:szCs w:val="28"/>
        </w:rPr>
        <w:t xml:space="preserve"> (далее - </w:t>
      </w:r>
      <w:r w:rsidR="00527B9F">
        <w:rPr>
          <w:b w:val="0"/>
          <w:spacing w:val="2"/>
          <w:sz w:val="28"/>
          <w:szCs w:val="28"/>
        </w:rPr>
        <w:t>отдел</w:t>
      </w:r>
      <w:r w:rsidRPr="00527B9F">
        <w:rPr>
          <w:b w:val="0"/>
          <w:spacing w:val="2"/>
          <w:sz w:val="28"/>
          <w:szCs w:val="28"/>
        </w:rPr>
        <w:t xml:space="preserve"> экономи</w:t>
      </w:r>
      <w:r w:rsidR="00D87A52">
        <w:rPr>
          <w:b w:val="0"/>
          <w:spacing w:val="2"/>
          <w:sz w:val="28"/>
          <w:szCs w:val="28"/>
        </w:rPr>
        <w:t>ческого развития</w:t>
      </w:r>
      <w:r w:rsidRPr="00527B9F">
        <w:rPr>
          <w:b w:val="0"/>
          <w:spacing w:val="2"/>
          <w:sz w:val="28"/>
          <w:szCs w:val="28"/>
        </w:rPr>
        <w:t>) в письменной форме.</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1.5. Процедура проведения экспертизы правового акта состоит из следующих этапов:</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рассмотрение предложения о проведении экспертизы;</w:t>
      </w:r>
    </w:p>
    <w:p w:rsidR="00527B9F" w:rsidRDefault="007E18A7" w:rsidP="00527B9F">
      <w:pPr>
        <w:pStyle w:val="3"/>
        <w:shd w:val="clear" w:color="auto" w:fill="FFFFFF"/>
        <w:spacing w:before="0" w:beforeAutospacing="0" w:after="0" w:afterAutospacing="0"/>
        <w:ind w:firstLine="709"/>
        <w:jc w:val="both"/>
        <w:textAlignment w:val="baseline"/>
        <w:rPr>
          <w:b w:val="0"/>
          <w:spacing w:val="2"/>
          <w:sz w:val="28"/>
          <w:szCs w:val="28"/>
        </w:rPr>
      </w:pPr>
      <w:r w:rsidRPr="00527B9F">
        <w:rPr>
          <w:b w:val="0"/>
          <w:spacing w:val="2"/>
          <w:sz w:val="28"/>
          <w:szCs w:val="28"/>
        </w:rPr>
        <w:t>- публичное обсуждение и исследование правового акта;</w:t>
      </w:r>
    </w:p>
    <w:p w:rsidR="007E18A7" w:rsidRPr="00527B9F" w:rsidRDefault="007E18A7" w:rsidP="00527B9F">
      <w:pPr>
        <w:pStyle w:val="3"/>
        <w:shd w:val="clear" w:color="auto" w:fill="FFFFFF"/>
        <w:spacing w:before="0" w:beforeAutospacing="0" w:after="0" w:afterAutospacing="0"/>
        <w:ind w:firstLine="709"/>
        <w:jc w:val="both"/>
        <w:textAlignment w:val="baseline"/>
        <w:rPr>
          <w:b w:val="0"/>
          <w:bCs w:val="0"/>
          <w:spacing w:val="2"/>
          <w:sz w:val="28"/>
          <w:szCs w:val="28"/>
        </w:rPr>
      </w:pPr>
      <w:r w:rsidRPr="00527B9F">
        <w:rPr>
          <w:b w:val="0"/>
          <w:spacing w:val="2"/>
          <w:sz w:val="28"/>
          <w:szCs w:val="28"/>
        </w:rPr>
        <w:t>- подготовка заключения об экспертизе правового акта.</w:t>
      </w:r>
    </w:p>
    <w:p w:rsidR="00A96E8D" w:rsidRDefault="007E18A7" w:rsidP="007D68F3">
      <w:pPr>
        <w:pStyle w:val="3"/>
        <w:numPr>
          <w:ilvl w:val="0"/>
          <w:numId w:val="1"/>
        </w:numPr>
        <w:shd w:val="clear" w:color="auto" w:fill="FFFFFF"/>
        <w:spacing w:before="375" w:beforeAutospacing="0" w:after="225" w:afterAutospacing="0"/>
        <w:jc w:val="center"/>
        <w:textAlignment w:val="baseline"/>
        <w:rPr>
          <w:b w:val="0"/>
          <w:bCs w:val="0"/>
          <w:spacing w:val="2"/>
          <w:sz w:val="28"/>
          <w:szCs w:val="28"/>
        </w:rPr>
      </w:pPr>
      <w:r w:rsidRPr="00A96E8D">
        <w:rPr>
          <w:b w:val="0"/>
          <w:bCs w:val="0"/>
          <w:spacing w:val="2"/>
          <w:sz w:val="28"/>
          <w:szCs w:val="28"/>
        </w:rPr>
        <w:t>Рассмотрение предложения о проведении экспертизы</w:t>
      </w:r>
    </w:p>
    <w:p w:rsidR="00A96E8D" w:rsidRDefault="007E18A7" w:rsidP="00A96E8D">
      <w:pPr>
        <w:pStyle w:val="3"/>
        <w:shd w:val="clear" w:color="auto" w:fill="FFFFFF"/>
        <w:spacing w:before="0" w:beforeAutospacing="0" w:after="0" w:afterAutospacing="0"/>
        <w:ind w:firstLine="709"/>
        <w:jc w:val="both"/>
        <w:textAlignment w:val="baseline"/>
        <w:rPr>
          <w:b w:val="0"/>
          <w:spacing w:val="2"/>
          <w:sz w:val="28"/>
          <w:szCs w:val="28"/>
        </w:rPr>
      </w:pPr>
      <w:r w:rsidRPr="00A96E8D">
        <w:rPr>
          <w:b w:val="0"/>
          <w:spacing w:val="2"/>
          <w:sz w:val="28"/>
          <w:szCs w:val="28"/>
        </w:rPr>
        <w:t xml:space="preserve">2.1. В случае поступления предложения о проведении экспертизы в отношении правового акта, </w:t>
      </w:r>
      <w:r w:rsidR="00A96E8D">
        <w:rPr>
          <w:b w:val="0"/>
          <w:spacing w:val="2"/>
          <w:sz w:val="28"/>
          <w:szCs w:val="28"/>
        </w:rPr>
        <w:t xml:space="preserve">не </w:t>
      </w:r>
      <w:r w:rsidR="00D87A52">
        <w:rPr>
          <w:b w:val="0"/>
          <w:spacing w:val="2"/>
          <w:sz w:val="28"/>
          <w:szCs w:val="28"/>
        </w:rPr>
        <w:t>затрагивающих вопросы осуществления</w:t>
      </w:r>
      <w:r w:rsidRPr="00A96E8D">
        <w:rPr>
          <w:b w:val="0"/>
          <w:spacing w:val="2"/>
          <w:sz w:val="28"/>
          <w:szCs w:val="28"/>
        </w:rPr>
        <w:t xml:space="preserve"> предпринимательской и инвестиционной деятельности, и (или) в случае несоответствия предложения о проведении экспертизы требованиям пункта 1.3 Порядка </w:t>
      </w:r>
      <w:r w:rsidR="00A96E8D">
        <w:rPr>
          <w:b w:val="0"/>
          <w:spacing w:val="2"/>
          <w:sz w:val="28"/>
          <w:szCs w:val="28"/>
        </w:rPr>
        <w:t>отдел экономи</w:t>
      </w:r>
      <w:r w:rsidR="00FB5CF3">
        <w:rPr>
          <w:b w:val="0"/>
          <w:spacing w:val="2"/>
          <w:sz w:val="28"/>
          <w:szCs w:val="28"/>
        </w:rPr>
        <w:t>ческого развития</w:t>
      </w:r>
      <w:r w:rsidRPr="00A96E8D">
        <w:rPr>
          <w:b w:val="0"/>
          <w:spacing w:val="2"/>
          <w:sz w:val="28"/>
          <w:szCs w:val="28"/>
        </w:rPr>
        <w:t xml:space="preserve"> в течение 5 рабочих дней со дня поступления предложения о проведении экспертизы направляет уведомление об отказе в проведении экспертизы правового акта в адрес заявителя с указанием причин отказа.</w:t>
      </w:r>
    </w:p>
    <w:p w:rsidR="00A96E8D" w:rsidRDefault="007E18A7" w:rsidP="00A96E8D">
      <w:pPr>
        <w:pStyle w:val="3"/>
        <w:shd w:val="clear" w:color="auto" w:fill="FFFFFF"/>
        <w:spacing w:before="0" w:beforeAutospacing="0" w:after="0" w:afterAutospacing="0"/>
        <w:ind w:firstLine="709"/>
        <w:jc w:val="both"/>
        <w:textAlignment w:val="baseline"/>
        <w:rPr>
          <w:b w:val="0"/>
          <w:spacing w:val="2"/>
          <w:sz w:val="28"/>
          <w:szCs w:val="28"/>
        </w:rPr>
      </w:pPr>
      <w:r w:rsidRPr="00A96E8D">
        <w:rPr>
          <w:b w:val="0"/>
          <w:spacing w:val="2"/>
          <w:sz w:val="28"/>
          <w:szCs w:val="28"/>
        </w:rPr>
        <w:t xml:space="preserve">2.2. В случае поступления предложения о проведении экспертизы правового акта, </w:t>
      </w:r>
      <w:r w:rsidR="00FB5CF3">
        <w:rPr>
          <w:b w:val="0"/>
          <w:spacing w:val="2"/>
          <w:sz w:val="28"/>
          <w:szCs w:val="28"/>
        </w:rPr>
        <w:t xml:space="preserve">затрагивающего вопросы осуществления </w:t>
      </w:r>
      <w:r w:rsidRPr="00A96E8D">
        <w:rPr>
          <w:b w:val="0"/>
          <w:spacing w:val="2"/>
          <w:sz w:val="28"/>
          <w:szCs w:val="28"/>
        </w:rPr>
        <w:t xml:space="preserve">предпринимательской и инвестиционной деятельности, и соответствия предложения требованиям пункта 1.3 Порядка </w:t>
      </w:r>
      <w:r w:rsidR="00A96E8D">
        <w:rPr>
          <w:b w:val="0"/>
          <w:spacing w:val="2"/>
          <w:sz w:val="28"/>
          <w:szCs w:val="28"/>
        </w:rPr>
        <w:t>отдел экономи</w:t>
      </w:r>
      <w:r w:rsidR="00FB5CF3">
        <w:rPr>
          <w:b w:val="0"/>
          <w:spacing w:val="2"/>
          <w:sz w:val="28"/>
          <w:szCs w:val="28"/>
        </w:rPr>
        <w:t>ческого развития</w:t>
      </w:r>
      <w:r w:rsidRPr="00A96E8D">
        <w:rPr>
          <w:b w:val="0"/>
          <w:spacing w:val="2"/>
          <w:sz w:val="28"/>
          <w:szCs w:val="28"/>
        </w:rPr>
        <w:t xml:space="preserve"> в течение 5 рабочих дней со дня поступления предложения в письменном виде уведомляет заявителя о проведении экспертизы правового акта.</w:t>
      </w:r>
    </w:p>
    <w:p w:rsidR="00A96E8D" w:rsidRDefault="00A96E8D" w:rsidP="00A96E8D">
      <w:pPr>
        <w:pStyle w:val="3"/>
        <w:shd w:val="clear" w:color="auto" w:fill="FFFFFF"/>
        <w:spacing w:before="0" w:beforeAutospacing="0" w:after="0" w:afterAutospacing="0"/>
        <w:ind w:firstLine="709"/>
        <w:jc w:val="both"/>
        <w:textAlignment w:val="baseline"/>
        <w:rPr>
          <w:b w:val="0"/>
          <w:spacing w:val="2"/>
          <w:sz w:val="28"/>
          <w:szCs w:val="28"/>
        </w:rPr>
      </w:pPr>
    </w:p>
    <w:p w:rsidR="00273E10" w:rsidRDefault="007E18A7" w:rsidP="007D68F3">
      <w:pPr>
        <w:pStyle w:val="3"/>
        <w:numPr>
          <w:ilvl w:val="0"/>
          <w:numId w:val="1"/>
        </w:numPr>
        <w:shd w:val="clear" w:color="auto" w:fill="FFFFFF"/>
        <w:spacing w:before="0" w:beforeAutospacing="0" w:after="0" w:afterAutospacing="0"/>
        <w:jc w:val="center"/>
        <w:textAlignment w:val="baseline"/>
        <w:rPr>
          <w:b w:val="0"/>
          <w:bCs w:val="0"/>
          <w:spacing w:val="2"/>
          <w:sz w:val="28"/>
          <w:szCs w:val="28"/>
        </w:rPr>
      </w:pPr>
      <w:r w:rsidRPr="00273E10">
        <w:rPr>
          <w:b w:val="0"/>
          <w:bCs w:val="0"/>
          <w:spacing w:val="2"/>
          <w:sz w:val="28"/>
          <w:szCs w:val="28"/>
        </w:rPr>
        <w:t>Публичное обсуждение и исследование правового акта</w:t>
      </w:r>
    </w:p>
    <w:p w:rsidR="00273E10" w:rsidRDefault="00273E10" w:rsidP="00273E10">
      <w:pPr>
        <w:pStyle w:val="3"/>
        <w:shd w:val="clear" w:color="auto" w:fill="FFFFFF"/>
        <w:spacing w:before="0" w:beforeAutospacing="0" w:after="0" w:afterAutospacing="0"/>
        <w:ind w:firstLine="709"/>
        <w:jc w:val="both"/>
        <w:textAlignment w:val="baseline"/>
        <w:rPr>
          <w:spacing w:val="2"/>
          <w:sz w:val="28"/>
          <w:szCs w:val="28"/>
        </w:rPr>
      </w:pP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3.1. Публичное обсуждение правового акта (далее - публичное обсуждение) включает в себя:</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 размещение уведомления о проведении публичного обсуждения и текста правового акта на официальном сайте администрации </w:t>
      </w:r>
      <w:r w:rsidR="007D68F3" w:rsidRPr="007D68F3">
        <w:rPr>
          <w:b w:val="0"/>
          <w:spacing w:val="2"/>
          <w:sz w:val="28"/>
          <w:szCs w:val="28"/>
        </w:rPr>
        <w:t>Калганского муниципального округа</w:t>
      </w:r>
      <w:r w:rsidR="007D68F3" w:rsidRPr="00273E10">
        <w:rPr>
          <w:b w:val="0"/>
          <w:spacing w:val="2"/>
          <w:sz w:val="28"/>
          <w:szCs w:val="28"/>
        </w:rPr>
        <w:t xml:space="preserve"> </w:t>
      </w:r>
      <w:r w:rsidRPr="00273E10">
        <w:rPr>
          <w:b w:val="0"/>
          <w:spacing w:val="2"/>
          <w:sz w:val="28"/>
          <w:szCs w:val="28"/>
        </w:rPr>
        <w:t>(далее - официальный сайт);</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анализ поступивших предложений.</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3.2. В целях организации публичного обсуждения правового акта </w:t>
      </w:r>
      <w:r w:rsidR="00A261A2">
        <w:rPr>
          <w:b w:val="0"/>
          <w:spacing w:val="2"/>
          <w:sz w:val="28"/>
          <w:szCs w:val="28"/>
        </w:rPr>
        <w:t>отдел экономи</w:t>
      </w:r>
      <w:r w:rsidR="00FB5CF3">
        <w:rPr>
          <w:b w:val="0"/>
          <w:spacing w:val="2"/>
          <w:sz w:val="28"/>
          <w:szCs w:val="28"/>
        </w:rPr>
        <w:t>ческого развития</w:t>
      </w:r>
      <w:r w:rsidRPr="00273E10">
        <w:rPr>
          <w:b w:val="0"/>
          <w:spacing w:val="2"/>
          <w:sz w:val="28"/>
          <w:szCs w:val="28"/>
        </w:rPr>
        <w:t xml:space="preserve"> в течение 10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3.3. Уведомление о проведении публичного обсуждения содержит:</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наименование правового акта;</w:t>
      </w:r>
    </w:p>
    <w:p w:rsidR="00A261A2"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 контактные данные </w:t>
      </w:r>
      <w:r w:rsidR="00A261A2">
        <w:rPr>
          <w:b w:val="0"/>
          <w:spacing w:val="2"/>
          <w:sz w:val="28"/>
          <w:szCs w:val="28"/>
        </w:rPr>
        <w:t>отдела экономи</w:t>
      </w:r>
      <w:r w:rsidR="00FB5CF3">
        <w:rPr>
          <w:b w:val="0"/>
          <w:spacing w:val="2"/>
          <w:sz w:val="28"/>
          <w:szCs w:val="28"/>
        </w:rPr>
        <w:t>ческого развития</w:t>
      </w:r>
      <w:r w:rsidRPr="00273E10">
        <w:rPr>
          <w:b w:val="0"/>
          <w:spacing w:val="2"/>
          <w:sz w:val="28"/>
          <w:szCs w:val="28"/>
        </w:rPr>
        <w:t>;</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xml:space="preserve">- срок, в течение которого </w:t>
      </w:r>
      <w:r w:rsidR="00A261A2" w:rsidRPr="00F166C6">
        <w:rPr>
          <w:b w:val="0"/>
          <w:spacing w:val="2"/>
          <w:sz w:val="28"/>
          <w:szCs w:val="28"/>
        </w:rPr>
        <w:t>отделом экономи</w:t>
      </w:r>
      <w:r w:rsidR="00FB5CF3">
        <w:rPr>
          <w:b w:val="0"/>
          <w:spacing w:val="2"/>
          <w:sz w:val="28"/>
          <w:szCs w:val="28"/>
        </w:rPr>
        <w:t>ческого развития</w:t>
      </w:r>
      <w:r w:rsidRPr="00F166C6">
        <w:rPr>
          <w:b w:val="0"/>
          <w:spacing w:val="2"/>
          <w:sz w:val="28"/>
          <w:szCs w:val="28"/>
        </w:rPr>
        <w:t xml:space="preserve"> принимаются предложения в отношении правового акта. Данный срок не </w:t>
      </w:r>
      <w:r w:rsidRPr="00F166C6">
        <w:rPr>
          <w:b w:val="0"/>
          <w:spacing w:val="2"/>
          <w:sz w:val="28"/>
          <w:szCs w:val="28"/>
        </w:rPr>
        <w:lastRenderedPageBreak/>
        <w:t>может составлять менее 20 рабочих дней со дня размещения на официальном сайте уведомления о проведении публичного обсуждения;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способы представления предложений.</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3.4. Рассмотрению подлежат все предложения, поступившие в течение срока проведения публичного обсуждения, указанного в уведомлении о проведении публичного обсуждения.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3.5. К рассмотрению предложений, поступивших по результатам проведения публичного обсуждения, и проведению исследования правового акта </w:t>
      </w:r>
      <w:r w:rsidR="00F166C6">
        <w:rPr>
          <w:b w:val="0"/>
          <w:spacing w:val="2"/>
          <w:sz w:val="28"/>
          <w:szCs w:val="28"/>
        </w:rPr>
        <w:t>отдел экономи</w:t>
      </w:r>
      <w:r w:rsidR="00885C8F">
        <w:rPr>
          <w:b w:val="0"/>
          <w:spacing w:val="2"/>
          <w:sz w:val="28"/>
          <w:szCs w:val="28"/>
        </w:rPr>
        <w:t>ческого</w:t>
      </w:r>
      <w:r w:rsidR="005F0E94">
        <w:rPr>
          <w:b w:val="0"/>
          <w:spacing w:val="2"/>
          <w:sz w:val="28"/>
          <w:szCs w:val="28"/>
        </w:rPr>
        <w:t xml:space="preserve"> развития</w:t>
      </w:r>
      <w:r w:rsidRPr="00273E10">
        <w:rPr>
          <w:b w:val="0"/>
          <w:spacing w:val="2"/>
          <w:sz w:val="28"/>
          <w:szCs w:val="28"/>
        </w:rPr>
        <w:t xml:space="preserve"> привлекает разработчика правового акта, структурные подразделения администрации </w:t>
      </w:r>
      <w:r w:rsidR="007D68F3" w:rsidRPr="007D68F3">
        <w:rPr>
          <w:b w:val="0"/>
          <w:spacing w:val="2"/>
          <w:sz w:val="28"/>
          <w:szCs w:val="28"/>
        </w:rPr>
        <w:t>Калганского муниципального округа</w:t>
      </w:r>
      <w:r w:rsidRPr="00273E10">
        <w:rPr>
          <w:b w:val="0"/>
          <w:spacing w:val="2"/>
          <w:sz w:val="28"/>
          <w:szCs w:val="28"/>
        </w:rPr>
        <w:t>, иных заинтересованных лиц.</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3.6. При проведении исследования правового акта рассматриваются предложения, поступившие по результатам проведения публичного обсуждения, анализируются положения правового акта во взаимосвязи со сложившейся практикой их применения, устанавливается наличие (отсутствие) в правовом акте положений, необоснованно затрудняющих осуществление предпринимательской и инвестиционной деятельности, а также обоснованность применения положений правового акта.</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 xml:space="preserve">3.7. По результатам рассмотрения поступивших предложений в отношении правового акта </w:t>
      </w:r>
      <w:r w:rsidR="00F166C6">
        <w:rPr>
          <w:b w:val="0"/>
          <w:spacing w:val="2"/>
          <w:sz w:val="28"/>
          <w:szCs w:val="28"/>
        </w:rPr>
        <w:t>отделом экономи</w:t>
      </w:r>
      <w:r w:rsidR="005F0E94">
        <w:rPr>
          <w:b w:val="0"/>
          <w:spacing w:val="2"/>
          <w:sz w:val="28"/>
          <w:szCs w:val="28"/>
        </w:rPr>
        <w:t>ческого развития</w:t>
      </w:r>
      <w:r w:rsidRPr="00273E10">
        <w:rPr>
          <w:b w:val="0"/>
          <w:spacing w:val="2"/>
          <w:sz w:val="28"/>
          <w:szCs w:val="28"/>
        </w:rPr>
        <w:t xml:space="preserve"> составляется сводная информация с указанием сведений об учете либо отклонении каждого поступившего предложения.</w:t>
      </w:r>
    </w:p>
    <w:p w:rsidR="00F166C6" w:rsidRDefault="007E18A7" w:rsidP="00273E10">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Сводная информация подлежит размещению на официальном сайте.</w:t>
      </w:r>
    </w:p>
    <w:p w:rsidR="00F166C6"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273E10">
        <w:rPr>
          <w:b w:val="0"/>
          <w:spacing w:val="2"/>
          <w:sz w:val="28"/>
          <w:szCs w:val="28"/>
        </w:rPr>
        <w:t>3.8.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w:t>
      </w:r>
    </w:p>
    <w:p w:rsidR="00F166C6" w:rsidRDefault="00F166C6" w:rsidP="00F166C6">
      <w:pPr>
        <w:pStyle w:val="3"/>
        <w:shd w:val="clear" w:color="auto" w:fill="FFFFFF"/>
        <w:spacing w:before="0" w:beforeAutospacing="0" w:after="0" w:afterAutospacing="0"/>
        <w:ind w:firstLine="709"/>
        <w:jc w:val="both"/>
        <w:textAlignment w:val="baseline"/>
        <w:rPr>
          <w:b w:val="0"/>
          <w:spacing w:val="2"/>
          <w:sz w:val="28"/>
          <w:szCs w:val="28"/>
        </w:rPr>
      </w:pPr>
    </w:p>
    <w:p w:rsidR="00F166C6" w:rsidRDefault="007E18A7" w:rsidP="007D68F3">
      <w:pPr>
        <w:pStyle w:val="3"/>
        <w:numPr>
          <w:ilvl w:val="0"/>
          <w:numId w:val="1"/>
        </w:numPr>
        <w:shd w:val="clear" w:color="auto" w:fill="FFFFFF"/>
        <w:spacing w:before="0" w:beforeAutospacing="0" w:after="0" w:afterAutospacing="0"/>
        <w:jc w:val="center"/>
        <w:textAlignment w:val="baseline"/>
        <w:rPr>
          <w:b w:val="0"/>
          <w:bCs w:val="0"/>
          <w:spacing w:val="2"/>
          <w:sz w:val="28"/>
          <w:szCs w:val="28"/>
        </w:rPr>
      </w:pPr>
      <w:r w:rsidRPr="00F166C6">
        <w:rPr>
          <w:b w:val="0"/>
          <w:bCs w:val="0"/>
          <w:spacing w:val="2"/>
          <w:sz w:val="28"/>
          <w:szCs w:val="28"/>
        </w:rPr>
        <w:t>Подготовка заключения об экспертизе правового акта</w:t>
      </w:r>
    </w:p>
    <w:p w:rsidR="00F166C6" w:rsidRDefault="00F166C6" w:rsidP="00F166C6">
      <w:pPr>
        <w:pStyle w:val="3"/>
        <w:shd w:val="clear" w:color="auto" w:fill="FFFFFF"/>
        <w:spacing w:before="0" w:beforeAutospacing="0" w:after="0" w:afterAutospacing="0"/>
        <w:ind w:firstLine="709"/>
        <w:jc w:val="center"/>
        <w:textAlignment w:val="baseline"/>
        <w:rPr>
          <w:b w:val="0"/>
          <w:bCs w:val="0"/>
          <w:spacing w:val="2"/>
          <w:sz w:val="28"/>
          <w:szCs w:val="28"/>
        </w:rPr>
      </w:pPr>
    </w:p>
    <w:p w:rsidR="00F166C6"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xml:space="preserve">4.1. </w:t>
      </w:r>
      <w:r w:rsidR="00D3771B">
        <w:rPr>
          <w:b w:val="0"/>
          <w:spacing w:val="2"/>
          <w:sz w:val="28"/>
          <w:szCs w:val="28"/>
        </w:rPr>
        <w:t>Отдел экономи</w:t>
      </w:r>
      <w:r w:rsidR="005F0E94">
        <w:rPr>
          <w:b w:val="0"/>
          <w:spacing w:val="2"/>
          <w:sz w:val="28"/>
          <w:szCs w:val="28"/>
        </w:rPr>
        <w:t>ческого развития</w:t>
      </w:r>
      <w:r w:rsidRPr="00F166C6">
        <w:rPr>
          <w:b w:val="0"/>
          <w:spacing w:val="2"/>
          <w:sz w:val="28"/>
          <w:szCs w:val="28"/>
        </w:rPr>
        <w:t xml:space="preserve">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w:t>
      </w:r>
      <w:r w:rsidR="005F0E94">
        <w:rPr>
          <w:b w:val="0"/>
          <w:spacing w:val="2"/>
          <w:sz w:val="28"/>
          <w:szCs w:val="28"/>
        </w:rPr>
        <w:t xml:space="preserve"> и направляет его </w:t>
      </w:r>
      <w:r w:rsidR="005F0E94" w:rsidRPr="00F166C6">
        <w:rPr>
          <w:b w:val="0"/>
          <w:spacing w:val="2"/>
          <w:sz w:val="28"/>
          <w:szCs w:val="28"/>
        </w:rPr>
        <w:t>в адрес разработчика, заявителя, а также обеспечивает его размещение на официальном сайте</w:t>
      </w:r>
      <w:r w:rsidRPr="00F166C6">
        <w:rPr>
          <w:b w:val="0"/>
          <w:spacing w:val="2"/>
          <w:sz w:val="28"/>
          <w:szCs w:val="28"/>
        </w:rPr>
        <w:t>.</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4.2. Заключение об экспертизе правового акта содержит сведения:</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правовом акте, в отношении которого проводилась экспертиза, о его разработчике;</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проведенном публичном обсуждении правового акта;</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выявленных положениях правового акта, необоснованно затрудняющих осуществление предпринимательской и инвестиционной деятельности либо об отсутствии таких положений, а также обоснование сделанных выводов;</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t>- о необходимости внесения изменений в правовой акт либо его отмены.</w:t>
      </w:r>
    </w:p>
    <w:p w:rsidR="00D3771B" w:rsidRDefault="007E18A7" w:rsidP="00F166C6">
      <w:pPr>
        <w:pStyle w:val="3"/>
        <w:shd w:val="clear" w:color="auto" w:fill="FFFFFF"/>
        <w:spacing w:before="0" w:beforeAutospacing="0" w:after="0" w:afterAutospacing="0"/>
        <w:ind w:firstLine="709"/>
        <w:jc w:val="both"/>
        <w:textAlignment w:val="baseline"/>
        <w:rPr>
          <w:b w:val="0"/>
          <w:spacing w:val="2"/>
          <w:sz w:val="28"/>
          <w:szCs w:val="28"/>
        </w:rPr>
      </w:pPr>
      <w:r w:rsidRPr="00F166C6">
        <w:rPr>
          <w:b w:val="0"/>
          <w:spacing w:val="2"/>
          <w:sz w:val="28"/>
          <w:szCs w:val="28"/>
        </w:rPr>
        <w:lastRenderedPageBreak/>
        <w:t>4.</w:t>
      </w:r>
      <w:r w:rsidR="005F0E94">
        <w:rPr>
          <w:b w:val="0"/>
          <w:spacing w:val="2"/>
          <w:sz w:val="28"/>
          <w:szCs w:val="28"/>
        </w:rPr>
        <w:t>3</w:t>
      </w:r>
      <w:r w:rsidRPr="00F166C6">
        <w:rPr>
          <w:b w:val="0"/>
          <w:spacing w:val="2"/>
          <w:sz w:val="28"/>
          <w:szCs w:val="28"/>
        </w:rPr>
        <w:t>. Выводы и замечания, содержащиеся в заключении об экспертизе правового акта, подлежат обязательному учету разработчиком.</w:t>
      </w:r>
    </w:p>
    <w:p w:rsidR="00371B51" w:rsidRPr="007E18A7" w:rsidRDefault="00371B51" w:rsidP="007E18A7">
      <w:pPr>
        <w:rPr>
          <w:szCs w:val="28"/>
        </w:rPr>
      </w:pPr>
    </w:p>
    <w:sectPr w:rsidR="00371B51" w:rsidRPr="007E18A7" w:rsidSect="000524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718AC"/>
    <w:multiLevelType w:val="hybridMultilevel"/>
    <w:tmpl w:val="1F64A138"/>
    <w:lvl w:ilvl="0" w:tplc="04A6D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B8"/>
    <w:rsid w:val="0005242A"/>
    <w:rsid w:val="000A514A"/>
    <w:rsid w:val="00145918"/>
    <w:rsid w:val="00170611"/>
    <w:rsid w:val="001F1969"/>
    <w:rsid w:val="00247015"/>
    <w:rsid w:val="00273E10"/>
    <w:rsid w:val="002E535F"/>
    <w:rsid w:val="00304C68"/>
    <w:rsid w:val="00325319"/>
    <w:rsid w:val="00363E48"/>
    <w:rsid w:val="00371B51"/>
    <w:rsid w:val="0048584B"/>
    <w:rsid w:val="00512E4A"/>
    <w:rsid w:val="00527B9F"/>
    <w:rsid w:val="00546836"/>
    <w:rsid w:val="005F0E94"/>
    <w:rsid w:val="006421BC"/>
    <w:rsid w:val="00653F27"/>
    <w:rsid w:val="00677BC7"/>
    <w:rsid w:val="006903E3"/>
    <w:rsid w:val="00722797"/>
    <w:rsid w:val="00730DF0"/>
    <w:rsid w:val="0075077C"/>
    <w:rsid w:val="00783AF7"/>
    <w:rsid w:val="007D68F3"/>
    <w:rsid w:val="007E18A7"/>
    <w:rsid w:val="00830683"/>
    <w:rsid w:val="008307E5"/>
    <w:rsid w:val="00856CDB"/>
    <w:rsid w:val="00883921"/>
    <w:rsid w:val="00885C8F"/>
    <w:rsid w:val="00972056"/>
    <w:rsid w:val="009A1A92"/>
    <w:rsid w:val="009F5379"/>
    <w:rsid w:val="00A0670D"/>
    <w:rsid w:val="00A261A2"/>
    <w:rsid w:val="00A513B2"/>
    <w:rsid w:val="00A96E8D"/>
    <w:rsid w:val="00B05D63"/>
    <w:rsid w:val="00B36D3B"/>
    <w:rsid w:val="00C53552"/>
    <w:rsid w:val="00C67D48"/>
    <w:rsid w:val="00CE0B8A"/>
    <w:rsid w:val="00D309C8"/>
    <w:rsid w:val="00D3771B"/>
    <w:rsid w:val="00D7431B"/>
    <w:rsid w:val="00D87A52"/>
    <w:rsid w:val="00DC2ACB"/>
    <w:rsid w:val="00DD1CB8"/>
    <w:rsid w:val="00DD7932"/>
    <w:rsid w:val="00DE2C9D"/>
    <w:rsid w:val="00E630F2"/>
    <w:rsid w:val="00E650F6"/>
    <w:rsid w:val="00E826B1"/>
    <w:rsid w:val="00E84F25"/>
    <w:rsid w:val="00EC342A"/>
    <w:rsid w:val="00EF6E24"/>
    <w:rsid w:val="00F01FED"/>
    <w:rsid w:val="00F0515B"/>
    <w:rsid w:val="00F166C6"/>
    <w:rsid w:val="00FB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EEBD"/>
  <w15:docId w15:val="{30B2994D-9E04-45E4-AC4C-EDF18D0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B51"/>
  </w:style>
  <w:style w:type="paragraph" w:styleId="1">
    <w:name w:val="heading 1"/>
    <w:basedOn w:val="a"/>
    <w:link w:val="10"/>
    <w:uiPriority w:val="9"/>
    <w:qFormat/>
    <w:rsid w:val="00DD1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1C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1C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C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1C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1CB8"/>
    <w:rPr>
      <w:rFonts w:ascii="Times New Roman" w:eastAsia="Times New Roman" w:hAnsi="Times New Roman" w:cs="Times New Roman"/>
      <w:b/>
      <w:bCs/>
      <w:sz w:val="27"/>
      <w:szCs w:val="27"/>
      <w:lang w:eastAsia="ru-RU"/>
    </w:rPr>
  </w:style>
  <w:style w:type="paragraph" w:customStyle="1" w:styleId="headertext">
    <w:name w:val="headertext"/>
    <w:basedOn w:val="a"/>
    <w:rsid w:val="00DD1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D1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1CB8"/>
  </w:style>
  <w:style w:type="character" w:styleId="a3">
    <w:name w:val="Hyperlink"/>
    <w:basedOn w:val="a0"/>
    <w:uiPriority w:val="99"/>
    <w:semiHidden/>
    <w:unhideWhenUsed/>
    <w:rsid w:val="00DD1CB8"/>
    <w:rPr>
      <w:color w:val="0000FF"/>
      <w:u w:val="single"/>
    </w:rPr>
  </w:style>
  <w:style w:type="character" w:customStyle="1" w:styleId="FontStyle14">
    <w:name w:val="Font Style14"/>
    <w:rsid w:val="00B05D63"/>
    <w:rPr>
      <w:rFonts w:ascii="Times New Roman" w:hAnsi="Times New Roman" w:cs="Times New Roman"/>
      <w:sz w:val="26"/>
      <w:szCs w:val="26"/>
    </w:rPr>
  </w:style>
  <w:style w:type="paragraph" w:styleId="a4">
    <w:name w:val="Balloon Text"/>
    <w:basedOn w:val="a"/>
    <w:link w:val="a5"/>
    <w:uiPriority w:val="99"/>
    <w:semiHidden/>
    <w:unhideWhenUsed/>
    <w:rsid w:val="00653F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3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68952">
      <w:bodyDiv w:val="1"/>
      <w:marLeft w:val="0"/>
      <w:marRight w:val="0"/>
      <w:marTop w:val="0"/>
      <w:marBottom w:val="0"/>
      <w:divBdr>
        <w:top w:val="none" w:sz="0" w:space="0" w:color="auto"/>
        <w:left w:val="none" w:sz="0" w:space="0" w:color="auto"/>
        <w:bottom w:val="none" w:sz="0" w:space="0" w:color="auto"/>
        <w:right w:val="none" w:sz="0" w:space="0" w:color="auto"/>
      </w:divBdr>
      <w:divsChild>
        <w:div w:id="294916273">
          <w:marLeft w:val="0"/>
          <w:marRight w:val="0"/>
          <w:marTop w:val="0"/>
          <w:marBottom w:val="0"/>
          <w:divBdr>
            <w:top w:val="none" w:sz="0" w:space="0" w:color="auto"/>
            <w:left w:val="none" w:sz="0" w:space="0" w:color="auto"/>
            <w:bottom w:val="none" w:sz="0" w:space="0" w:color="auto"/>
            <w:right w:val="none" w:sz="0" w:space="0" w:color="auto"/>
          </w:divBdr>
          <w:divsChild>
            <w:div w:id="76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4476">
      <w:bodyDiv w:val="1"/>
      <w:marLeft w:val="0"/>
      <w:marRight w:val="0"/>
      <w:marTop w:val="0"/>
      <w:marBottom w:val="0"/>
      <w:divBdr>
        <w:top w:val="none" w:sz="0" w:space="0" w:color="auto"/>
        <w:left w:val="none" w:sz="0" w:space="0" w:color="auto"/>
        <w:bottom w:val="none" w:sz="0" w:space="0" w:color="auto"/>
        <w:right w:val="none" w:sz="0" w:space="0" w:color="auto"/>
      </w:divBdr>
      <w:divsChild>
        <w:div w:id="59575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algan.7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D021-F7E7-454E-BB06-9272A5EF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3</cp:revision>
  <cp:lastPrinted>2024-07-18T00:12:00Z</cp:lastPrinted>
  <dcterms:created xsi:type="dcterms:W3CDTF">2024-07-18T23:43:00Z</dcterms:created>
  <dcterms:modified xsi:type="dcterms:W3CDTF">2024-07-18T23:44:00Z</dcterms:modified>
</cp:coreProperties>
</file>