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1B6F92" w:rsidRPr="001B6F92" w:rsidRDefault="001B6F92" w:rsidP="001B6F92">
      <w:pPr>
        <w:pStyle w:val="a6"/>
        <w:shd w:val="clear" w:color="auto" w:fill="FFFFFF"/>
        <w:spacing w:beforeAutospacing="0" w:after="0" w:afterAutospacing="0"/>
        <w:jc w:val="center"/>
        <w:rPr>
          <w:rStyle w:val="af"/>
        </w:rPr>
      </w:pPr>
      <w:r>
        <w:rPr>
          <w:b/>
          <w:sz w:val="28"/>
          <w:szCs w:val="28"/>
        </w:rPr>
        <w:t>В Забайкалье м</w:t>
      </w:r>
      <w:r w:rsidRPr="0066286C">
        <w:rPr>
          <w:b/>
          <w:sz w:val="28"/>
          <w:szCs w:val="28"/>
        </w:rPr>
        <w:t xml:space="preserve">инимальный срок владения </w:t>
      </w:r>
      <w:r>
        <w:rPr>
          <w:b/>
          <w:sz w:val="28"/>
          <w:szCs w:val="28"/>
        </w:rPr>
        <w:t>жильем</w:t>
      </w:r>
      <w:r w:rsidRPr="0066286C">
        <w:rPr>
          <w:b/>
          <w:sz w:val="28"/>
          <w:szCs w:val="28"/>
        </w:rPr>
        <w:t xml:space="preserve"> при продаже его </w:t>
      </w:r>
      <w:r>
        <w:rPr>
          <w:b/>
          <w:sz w:val="28"/>
          <w:szCs w:val="28"/>
        </w:rPr>
        <w:t>для детей-</w:t>
      </w:r>
      <w:r w:rsidRPr="0066286C">
        <w:rPr>
          <w:b/>
          <w:sz w:val="28"/>
          <w:szCs w:val="28"/>
        </w:rPr>
        <w:t>сирот</w:t>
      </w:r>
      <w:r>
        <w:rPr>
          <w:b/>
          <w:sz w:val="28"/>
          <w:szCs w:val="28"/>
        </w:rPr>
        <w:t xml:space="preserve"> составляет месяц</w:t>
      </w:r>
    </w:p>
    <w:p w:rsidR="001B6F92" w:rsidRDefault="001B6F92" w:rsidP="001B6F92">
      <w:pPr>
        <w:pStyle w:val="a6"/>
        <w:shd w:val="clear" w:color="auto" w:fill="FFFFFF"/>
        <w:spacing w:beforeAutospacing="0" w:after="0" w:afterAutospacing="0"/>
        <w:rPr>
          <w:b/>
          <w:sz w:val="28"/>
          <w:szCs w:val="28"/>
        </w:rPr>
      </w:pPr>
    </w:p>
    <w:p w:rsidR="001B6F92" w:rsidRPr="003F3D00" w:rsidRDefault="001B6F92" w:rsidP="001B6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F3D00">
        <w:rPr>
          <w:rFonts w:ascii="Times New Roman" w:hAnsi="Times New Roman"/>
          <w:sz w:val="28"/>
          <w:szCs w:val="28"/>
        </w:rPr>
        <w:t xml:space="preserve">инимальный </w:t>
      </w:r>
      <w:r>
        <w:rPr>
          <w:rFonts w:ascii="Times New Roman" w:hAnsi="Times New Roman"/>
          <w:sz w:val="28"/>
          <w:szCs w:val="28"/>
        </w:rPr>
        <w:t xml:space="preserve">предельный </w:t>
      </w:r>
      <w:r w:rsidRPr="003F3D00">
        <w:rPr>
          <w:rFonts w:ascii="Times New Roman" w:hAnsi="Times New Roman"/>
          <w:sz w:val="28"/>
          <w:szCs w:val="28"/>
        </w:rPr>
        <w:t xml:space="preserve">срок владения жильем </w:t>
      </w:r>
      <w:r>
        <w:rPr>
          <w:rFonts w:ascii="Times New Roman" w:hAnsi="Times New Roman"/>
          <w:sz w:val="28"/>
          <w:szCs w:val="28"/>
        </w:rPr>
        <w:t>сокращается</w:t>
      </w:r>
      <w:r w:rsidRPr="003F3D00">
        <w:rPr>
          <w:rFonts w:ascii="Times New Roman" w:hAnsi="Times New Roman"/>
          <w:sz w:val="28"/>
          <w:szCs w:val="28"/>
        </w:rPr>
        <w:t xml:space="preserve"> до одного месяца</w:t>
      </w:r>
      <w:r>
        <w:rPr>
          <w:rFonts w:ascii="Times New Roman" w:hAnsi="Times New Roman"/>
          <w:sz w:val="28"/>
          <w:szCs w:val="28"/>
        </w:rPr>
        <w:t xml:space="preserve"> для налогоплательщиков</w:t>
      </w:r>
      <w:r w:rsidRPr="003F3D00">
        <w:rPr>
          <w:rFonts w:ascii="Times New Roman" w:hAnsi="Times New Roman"/>
          <w:sz w:val="28"/>
          <w:szCs w:val="28"/>
        </w:rPr>
        <w:t xml:space="preserve">, если </w:t>
      </w:r>
      <w:r>
        <w:rPr>
          <w:rFonts w:ascii="Times New Roman" w:hAnsi="Times New Roman"/>
          <w:sz w:val="28"/>
          <w:szCs w:val="28"/>
        </w:rPr>
        <w:t xml:space="preserve">они </w:t>
      </w:r>
      <w:r w:rsidRPr="003F3D00">
        <w:rPr>
          <w:rFonts w:ascii="Times New Roman" w:hAnsi="Times New Roman"/>
          <w:sz w:val="28"/>
          <w:szCs w:val="28"/>
        </w:rPr>
        <w:t xml:space="preserve">продают </w:t>
      </w:r>
      <w:r>
        <w:rPr>
          <w:rFonts w:ascii="Times New Roman" w:hAnsi="Times New Roman"/>
          <w:sz w:val="28"/>
          <w:szCs w:val="28"/>
        </w:rPr>
        <w:t>имущество</w:t>
      </w:r>
      <w:r w:rsidRPr="003F3D00">
        <w:rPr>
          <w:rFonts w:ascii="Times New Roman" w:hAnsi="Times New Roman"/>
          <w:sz w:val="28"/>
          <w:szCs w:val="28"/>
        </w:rPr>
        <w:t xml:space="preserve"> органам государственной власти Забайкальского края, органам местного самоуправления муниципальных образований </w:t>
      </w:r>
      <w:r>
        <w:rPr>
          <w:rFonts w:ascii="Times New Roman" w:hAnsi="Times New Roman"/>
          <w:sz w:val="28"/>
          <w:szCs w:val="28"/>
        </w:rPr>
        <w:t>региона</w:t>
      </w:r>
      <w:r w:rsidRPr="003F3D00">
        <w:rPr>
          <w:rFonts w:ascii="Times New Roman" w:hAnsi="Times New Roman"/>
          <w:sz w:val="28"/>
          <w:szCs w:val="28"/>
        </w:rPr>
        <w:t xml:space="preserve"> или уполномоченным ими организациям:</w:t>
      </w:r>
    </w:p>
    <w:p w:rsidR="001B6F92" w:rsidRPr="0066286C" w:rsidRDefault="001B6F92" w:rsidP="001B6F9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86C">
        <w:rPr>
          <w:rFonts w:ascii="Times New Roman" w:hAnsi="Times New Roman"/>
          <w:sz w:val="28"/>
          <w:szCs w:val="28"/>
        </w:rPr>
        <w:t>для формирования специализированного жилищного фонда Забайкальского края для лиц из числа детей-сирот и детей, оставшихся без попечения родителей;</w:t>
      </w:r>
    </w:p>
    <w:p w:rsidR="001B6F92" w:rsidRPr="000D14E1" w:rsidRDefault="001B6F92" w:rsidP="001B6F9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86C">
        <w:rPr>
          <w:rFonts w:ascii="Times New Roman" w:hAnsi="Times New Roman"/>
          <w:sz w:val="28"/>
          <w:szCs w:val="28"/>
        </w:rPr>
        <w:t>для целей переселения граждан, проживающих в жилых помещениях, признанных непригодными для проживания, и (или) в жилых помещениях в многоквартирных домах, признанных аварийными.</w:t>
      </w:r>
    </w:p>
    <w:p w:rsidR="001B6F92" w:rsidRDefault="001B6F92" w:rsidP="001B6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при соблюдении указанных условий, если проданное жилье находилось в собственности более месяца, налогоплательщик освобождается уплаты НДФЛ по данному имуществу. Порядок уменьшения минимального срока владения объектом недвижимости утвержден </w:t>
      </w:r>
      <w:r w:rsidRPr="0066286C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66286C">
        <w:rPr>
          <w:rFonts w:ascii="Times New Roman" w:hAnsi="Times New Roman"/>
          <w:sz w:val="28"/>
          <w:szCs w:val="28"/>
        </w:rPr>
        <w:t xml:space="preserve"> Забайкальског</w:t>
      </w:r>
      <w:r>
        <w:rPr>
          <w:rFonts w:ascii="Times New Roman" w:hAnsi="Times New Roman"/>
          <w:sz w:val="28"/>
          <w:szCs w:val="28"/>
        </w:rPr>
        <w:t>о края от 10.11.2023 №2251-33К.</w:t>
      </w:r>
    </w:p>
    <w:p w:rsidR="001B6F92" w:rsidRDefault="001B6F92" w:rsidP="001B6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Напоминаем, что минимальный предельный срок владения недвижимым имуществом составляет 5 лет, в отдельных случаях – 3 года.</w:t>
      </w:r>
      <w:bookmarkStart w:id="0" w:name="_GoBack"/>
      <w:bookmarkEnd w:id="0"/>
    </w:p>
    <w:p w:rsidR="001B6F92" w:rsidRDefault="001B6F92" w:rsidP="001B6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F3D00">
        <w:rPr>
          <w:rFonts w:ascii="Times New Roman" w:hAnsi="Times New Roman"/>
          <w:sz w:val="28"/>
          <w:szCs w:val="28"/>
        </w:rPr>
        <w:t xml:space="preserve"> случае продажи собственности до истечения минимального срока владения, продавец должен до 30 апреля года, следующего за </w:t>
      </w:r>
      <w:r>
        <w:rPr>
          <w:rFonts w:ascii="Times New Roman" w:hAnsi="Times New Roman"/>
          <w:sz w:val="28"/>
          <w:szCs w:val="28"/>
        </w:rPr>
        <w:t xml:space="preserve">отчетным налоговым периодом (календарным </w:t>
      </w:r>
      <w:r w:rsidRPr="003F3D00">
        <w:rPr>
          <w:rFonts w:ascii="Times New Roman" w:hAnsi="Times New Roman"/>
          <w:sz w:val="28"/>
          <w:szCs w:val="28"/>
        </w:rPr>
        <w:t>годом продажи</w:t>
      </w:r>
      <w:r>
        <w:rPr>
          <w:rFonts w:ascii="Times New Roman" w:hAnsi="Times New Roman"/>
          <w:sz w:val="28"/>
          <w:szCs w:val="28"/>
        </w:rPr>
        <w:t>)</w:t>
      </w:r>
      <w:r w:rsidRPr="003F3D00">
        <w:rPr>
          <w:rFonts w:ascii="Times New Roman" w:hAnsi="Times New Roman"/>
          <w:sz w:val="28"/>
          <w:szCs w:val="28"/>
        </w:rPr>
        <w:t xml:space="preserve">, подать декларацию формы 3-НДФЛ и уплатить исчисленный налог. </w:t>
      </w:r>
    </w:p>
    <w:p w:rsidR="001B6F92" w:rsidRPr="0066286C" w:rsidRDefault="001B6F92" w:rsidP="001B6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Проще и удобнее всего задекларировать доходы в «Личном кабинете налогоплательщика для физических лиц». Сервис автоматически подтягивает сведения о продавце, </w:t>
      </w:r>
      <w:r w:rsidRPr="006544F2">
        <w:rPr>
          <w:rFonts w:ascii="Times New Roman" w:hAnsi="Times New Roman"/>
          <w:sz w:val="28"/>
          <w:szCs w:val="28"/>
        </w:rPr>
        <w:t>что позволяет минимизировать ошибки</w:t>
      </w:r>
      <w:r>
        <w:rPr>
          <w:rFonts w:ascii="Times New Roman" w:hAnsi="Times New Roman"/>
          <w:sz w:val="28"/>
          <w:szCs w:val="28"/>
        </w:rPr>
        <w:t>, ускорить процесс заполнения и обработки документов</w:t>
      </w:r>
      <w:r w:rsidRPr="006544F2">
        <w:rPr>
          <w:rFonts w:ascii="Times New Roman" w:hAnsi="Times New Roman"/>
          <w:sz w:val="28"/>
          <w:szCs w:val="28"/>
        </w:rPr>
        <w:t>.</w:t>
      </w:r>
      <w:r w:rsidRPr="00282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Налогоплательщику в этом случае остается лишь указать источник и сумму полученного дохода, а также прикрепить подтверждающие документы.</w:t>
      </w:r>
    </w:p>
    <w:p w:rsidR="00E81DDC" w:rsidRDefault="00E81DDC" w:rsidP="00AF0DF9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sectPr w:rsidR="00E81DDC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1F46"/>
    <w:multiLevelType w:val="hybridMultilevel"/>
    <w:tmpl w:val="E9C8300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D009CC"/>
    <w:multiLevelType w:val="hybridMultilevel"/>
    <w:tmpl w:val="1426591C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3482C"/>
    <w:multiLevelType w:val="hybridMultilevel"/>
    <w:tmpl w:val="311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C698D"/>
    <w:multiLevelType w:val="hybridMultilevel"/>
    <w:tmpl w:val="2E9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0"/>
  </w:num>
  <w:num w:numId="5">
    <w:abstractNumId w:val="5"/>
  </w:num>
  <w:num w:numId="6">
    <w:abstractNumId w:val="13"/>
  </w:num>
  <w:num w:numId="7">
    <w:abstractNumId w:val="10"/>
  </w:num>
  <w:num w:numId="8">
    <w:abstractNumId w:val="8"/>
  </w:num>
  <w:num w:numId="9">
    <w:abstractNumId w:val="12"/>
  </w:num>
  <w:num w:numId="10">
    <w:abstractNumId w:val="16"/>
  </w:num>
  <w:num w:numId="11">
    <w:abstractNumId w:val="14"/>
  </w:num>
  <w:num w:numId="12">
    <w:abstractNumId w:val="9"/>
  </w:num>
  <w:num w:numId="13">
    <w:abstractNumId w:val="11"/>
  </w:num>
  <w:num w:numId="14">
    <w:abstractNumId w:val="6"/>
  </w:num>
  <w:num w:numId="15">
    <w:abstractNumId w:val="7"/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6F92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3444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4E36E6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72B7F"/>
    <w:rsid w:val="009A1139"/>
    <w:rsid w:val="00A01A22"/>
    <w:rsid w:val="00A20238"/>
    <w:rsid w:val="00A25161"/>
    <w:rsid w:val="00A8131B"/>
    <w:rsid w:val="00AC0BBA"/>
    <w:rsid w:val="00AE4AD0"/>
    <w:rsid w:val="00AF0DF9"/>
    <w:rsid w:val="00B02777"/>
    <w:rsid w:val="00B15DB7"/>
    <w:rsid w:val="00B4032E"/>
    <w:rsid w:val="00B515C4"/>
    <w:rsid w:val="00B526A0"/>
    <w:rsid w:val="00B96377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CF28FA"/>
    <w:rsid w:val="00D2277A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80E3D"/>
    <w:rsid w:val="00E81DDC"/>
    <w:rsid w:val="00E904CC"/>
    <w:rsid w:val="00F24AC7"/>
    <w:rsid w:val="00F31008"/>
    <w:rsid w:val="00F45ABB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B500-8EE4-43DC-9A93-948524CF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МР Калганский район</cp:lastModifiedBy>
  <cp:revision>142</cp:revision>
  <dcterms:created xsi:type="dcterms:W3CDTF">2020-12-15T05:32:00Z</dcterms:created>
  <dcterms:modified xsi:type="dcterms:W3CDTF">2025-04-24T01:44:00Z</dcterms:modified>
</cp:coreProperties>
</file>