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516662092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8B21A8" w:rsidRPr="008B21A8" w:rsidRDefault="008B21A8" w:rsidP="008B21A8">
      <w:pPr>
        <w:pStyle w:val="1"/>
        <w:spacing w:line="259" w:lineRule="auto"/>
        <w:ind w:right="310" w:firstLine="709"/>
        <w:jc w:val="center"/>
        <w:rPr>
          <w:szCs w:val="28"/>
        </w:rPr>
      </w:pPr>
      <w:r w:rsidRPr="008B21A8">
        <w:rPr>
          <w:szCs w:val="28"/>
        </w:rPr>
        <w:t>Введены новые механизмы борьбы с телефонными мошенниками</w:t>
      </w:r>
    </w:p>
    <w:p w:rsidR="008B21A8" w:rsidRPr="008B21A8" w:rsidRDefault="008B21A8" w:rsidP="008B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A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26.12.2024 № 1898 внесены изменения в некоторые акты Правительства Российской Федерации, которыми, в том числе из перечня лицензий на оказание услуг связи исключены услуги связи по передаче данных для целей передачи голосовой информации.</w:t>
      </w:r>
    </w:p>
    <w:p w:rsidR="008B21A8" w:rsidRPr="008B21A8" w:rsidRDefault="008B21A8" w:rsidP="008B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A8">
        <w:rPr>
          <w:rFonts w:ascii="Times New Roman" w:hAnsi="Times New Roman" w:cs="Times New Roman"/>
          <w:sz w:val="28"/>
          <w:szCs w:val="28"/>
        </w:rPr>
        <w:t>Ранее такие услуги позволяли осуществлять звонки на стационарные и мобильные телефоны посредством сети «Интернет», чем пользовались злоумышленники, которые подменяли телефонные номер и выдавали себя за сотрудников правоохранительных органов, представителей банков и иных организаций, чтобы получить персональные данные граждан или доступ к их учетным записям на портале «Госуслуг».</w:t>
      </w:r>
    </w:p>
    <w:p w:rsidR="008B21A8" w:rsidRPr="008B21A8" w:rsidRDefault="008B21A8" w:rsidP="008B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A8">
        <w:rPr>
          <w:rFonts w:ascii="Times New Roman" w:hAnsi="Times New Roman" w:cs="Times New Roman"/>
          <w:sz w:val="28"/>
          <w:szCs w:val="28"/>
        </w:rPr>
        <w:t>Согласно поправкам, как таковая IP-телефония не запрещается, однако операторам для осуществления данных услуг необходимо будет получить лицензию на услуги местной телефонной связи (за исключением услуг местной телефонной связи с использованием таксофонов и средств коллективного доступа).</w:t>
      </w:r>
    </w:p>
    <w:p w:rsidR="008B21A8" w:rsidRPr="008B21A8" w:rsidRDefault="008B21A8" w:rsidP="008B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A8">
        <w:rPr>
          <w:rFonts w:ascii="Times New Roman" w:hAnsi="Times New Roman" w:cs="Times New Roman"/>
          <w:sz w:val="28"/>
          <w:szCs w:val="28"/>
        </w:rPr>
        <w:t>Изменения не затронут граждан, использующих голосовую связь для совершения звонков в мессенджерах, поскольку подобные программы (приложения) не связаны с сетями стационарной и мобильной телефонной связи.</w:t>
      </w:r>
    </w:p>
    <w:p w:rsidR="008B21A8" w:rsidRPr="008B21A8" w:rsidRDefault="008B21A8" w:rsidP="008B2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A8">
        <w:rPr>
          <w:rFonts w:ascii="Times New Roman" w:hAnsi="Times New Roman" w:cs="Times New Roman"/>
          <w:sz w:val="28"/>
          <w:szCs w:val="28"/>
        </w:rPr>
        <w:t>Изменения вступают в силу с 01.09.2025.</w:t>
      </w:r>
    </w:p>
    <w:p w:rsidR="0094540B" w:rsidRDefault="0094540B" w:rsidP="0094540B">
      <w:pPr>
        <w:pStyle w:val="1"/>
        <w:ind w:left="-15"/>
        <w:rPr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1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1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  <w:permEnd w:id="1516662092"/>
    </w:p>
    <w:sectPr w:rsidR="00B7257A" w:rsidRPr="00BF6E03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57" w:rsidRDefault="006A2057" w:rsidP="007212FD">
      <w:pPr>
        <w:spacing w:after="0" w:line="240" w:lineRule="auto"/>
      </w:pPr>
      <w:r>
        <w:separator/>
      </w:r>
    </w:p>
  </w:endnote>
  <w:endnote w:type="continuationSeparator" w:id="0">
    <w:p w:rsidR="006A2057" w:rsidRDefault="006A205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57" w:rsidRDefault="006A2057" w:rsidP="007212FD">
      <w:pPr>
        <w:spacing w:after="0" w:line="240" w:lineRule="auto"/>
      </w:pPr>
      <w:r>
        <w:separator/>
      </w:r>
    </w:p>
  </w:footnote>
  <w:footnote w:type="continuationSeparator" w:id="0">
    <w:p w:rsidR="006A2057" w:rsidRDefault="006A205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6D44"/>
    <w:rsid w:val="0047758C"/>
    <w:rsid w:val="0048083C"/>
    <w:rsid w:val="0048146A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2057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21A8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540B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07398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04EFD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19F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0920-C456-4111-81C9-AA83C2DB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21</cp:revision>
  <cp:lastPrinted>2023-07-13T07:07:00Z</cp:lastPrinted>
  <dcterms:created xsi:type="dcterms:W3CDTF">2024-08-30T00:08:00Z</dcterms:created>
  <dcterms:modified xsi:type="dcterms:W3CDTF">2025-05-05T09:54:00Z</dcterms:modified>
</cp:coreProperties>
</file>