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67DC6">
        <w:rPr>
          <w:rFonts w:ascii="Times New Roman" w:hAnsi="Times New Roman"/>
          <w:b/>
          <w:sz w:val="24"/>
          <w:szCs w:val="24"/>
        </w:rPr>
        <w:t>1</w:t>
      </w:r>
      <w:r w:rsidR="00FE68DE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FE68DE" w:rsidRDefault="00FE68DE" w:rsidP="00FE68D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C3B4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90</w:t>
      </w:r>
      <w:r w:rsidRPr="003C3B4D">
        <w:rPr>
          <w:b/>
          <w:sz w:val="28"/>
          <w:szCs w:val="28"/>
        </w:rPr>
        <w:t>8 тысяч рублей пополнится бюджет муниципалитетов Забайкалья благодаря туристическому налогу</w:t>
      </w:r>
    </w:p>
    <w:p w:rsidR="00FE68DE" w:rsidRDefault="00FE68DE" w:rsidP="00FE68D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E68DE" w:rsidRDefault="00FE68DE" w:rsidP="00FE6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0018">
        <w:rPr>
          <w:rFonts w:ascii="Times New Roman" w:hAnsi="Times New Roman"/>
          <w:sz w:val="28"/>
          <w:szCs w:val="28"/>
        </w:rPr>
        <w:t xml:space="preserve">На территории Забайкальского края установлено 78 плательщиков туристического налога, из них наибольшее количество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E0018">
        <w:rPr>
          <w:rFonts w:ascii="Times New Roman" w:hAnsi="Times New Roman"/>
          <w:sz w:val="28"/>
          <w:szCs w:val="28"/>
        </w:rPr>
        <w:t xml:space="preserve">в Читинском районе – 54 (69%). По результатам  проведенной  информационно-разъяснительной работы с представителями </w:t>
      </w:r>
      <w:r>
        <w:rPr>
          <w:rFonts w:ascii="Times New Roman" w:hAnsi="Times New Roman"/>
          <w:sz w:val="28"/>
          <w:szCs w:val="28"/>
        </w:rPr>
        <w:t xml:space="preserve">органов </w:t>
      </w:r>
      <w:r w:rsidRPr="00EE0018">
        <w:rPr>
          <w:rFonts w:ascii="Times New Roman" w:hAnsi="Times New Roman"/>
          <w:sz w:val="28"/>
          <w:szCs w:val="28"/>
        </w:rPr>
        <w:t xml:space="preserve">региональной </w:t>
      </w:r>
      <w:r>
        <w:rPr>
          <w:rFonts w:ascii="Times New Roman" w:hAnsi="Times New Roman"/>
          <w:sz w:val="28"/>
          <w:szCs w:val="28"/>
        </w:rPr>
        <w:t>и</w:t>
      </w:r>
      <w:r w:rsidRPr="00EE0018">
        <w:rPr>
          <w:rFonts w:ascii="Times New Roman" w:hAnsi="Times New Roman"/>
          <w:sz w:val="28"/>
          <w:szCs w:val="28"/>
        </w:rPr>
        <w:t xml:space="preserve"> местн</w:t>
      </w:r>
      <w:r>
        <w:rPr>
          <w:rFonts w:ascii="Times New Roman" w:hAnsi="Times New Roman"/>
          <w:sz w:val="28"/>
          <w:szCs w:val="28"/>
        </w:rPr>
        <w:t>ой</w:t>
      </w:r>
      <w:r w:rsidRPr="00EE0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власти,</w:t>
      </w:r>
      <w:r w:rsidRPr="00EE0018">
        <w:rPr>
          <w:rFonts w:ascii="Times New Roman" w:hAnsi="Times New Roman"/>
          <w:sz w:val="28"/>
          <w:szCs w:val="28"/>
        </w:rPr>
        <w:t xml:space="preserve"> муниципальными образованиями на официальных сайтах дополнительно размещены сведения по неаккредитованным средствам размещения в отношении 55 организаций и </w:t>
      </w:r>
      <w:r>
        <w:rPr>
          <w:rFonts w:ascii="Times New Roman" w:hAnsi="Times New Roman"/>
          <w:sz w:val="28"/>
          <w:szCs w:val="28"/>
        </w:rPr>
        <w:t>предпринимателей</w:t>
      </w:r>
      <w:r w:rsidRPr="00EE0018">
        <w:rPr>
          <w:rFonts w:ascii="Times New Roman" w:hAnsi="Times New Roman"/>
          <w:sz w:val="28"/>
          <w:szCs w:val="28"/>
        </w:rPr>
        <w:t xml:space="preserve">, что составляет 70% от общего количества плательщиков туристического налога. </w:t>
      </w:r>
    </w:p>
    <w:p w:rsidR="00FE68DE" w:rsidRPr="0025069A" w:rsidRDefault="00FE68DE" w:rsidP="00FE6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069A">
        <w:rPr>
          <w:rFonts w:ascii="Times New Roman" w:hAnsi="Times New Roman"/>
          <w:sz w:val="28"/>
          <w:szCs w:val="28"/>
        </w:rPr>
        <w:t>На 15 мая 2025 года в Забайкальском крае 92% налогоплательщиков представ</w:t>
      </w:r>
      <w:r>
        <w:rPr>
          <w:rFonts w:ascii="Times New Roman" w:hAnsi="Times New Roman"/>
          <w:sz w:val="28"/>
          <w:szCs w:val="28"/>
        </w:rPr>
        <w:t>или</w:t>
      </w:r>
      <w:r w:rsidRPr="0025069A">
        <w:rPr>
          <w:rFonts w:ascii="Times New Roman" w:hAnsi="Times New Roman"/>
          <w:sz w:val="28"/>
          <w:szCs w:val="28"/>
        </w:rPr>
        <w:t xml:space="preserve"> </w:t>
      </w:r>
      <w:r w:rsidRPr="00FE68DE">
        <w:rPr>
          <w:rFonts w:ascii="Times New Roman" w:hAnsi="Times New Roman"/>
          <w:sz w:val="28"/>
          <w:szCs w:val="28"/>
        </w:rPr>
        <w:t xml:space="preserve">налоговые декларации </w:t>
      </w:r>
      <w:r w:rsidRPr="0025069A">
        <w:rPr>
          <w:rFonts w:ascii="Times New Roman" w:hAnsi="Times New Roman"/>
          <w:sz w:val="28"/>
          <w:szCs w:val="28"/>
        </w:rPr>
        <w:t xml:space="preserve">по туристическому налогу за </w:t>
      </w:r>
      <w:r w:rsidRPr="0025069A">
        <w:rPr>
          <w:rFonts w:ascii="Times New Roman" w:hAnsi="Times New Roman"/>
          <w:sz w:val="28"/>
          <w:szCs w:val="28"/>
          <w:lang w:val="en-US"/>
        </w:rPr>
        <w:t>I</w:t>
      </w:r>
      <w:r w:rsidRPr="0025069A">
        <w:rPr>
          <w:rFonts w:ascii="Times New Roman" w:hAnsi="Times New Roman"/>
          <w:sz w:val="28"/>
          <w:szCs w:val="28"/>
        </w:rPr>
        <w:t xml:space="preserve"> квартал либо пояснения об отсутствии обязанности (по причине сезонности оказания услуг по размещению). Общая сумма к уплате составила 908 тысяч рублей, которая в полном объеме </w:t>
      </w:r>
      <w:r>
        <w:rPr>
          <w:rFonts w:ascii="Times New Roman" w:hAnsi="Times New Roman"/>
          <w:sz w:val="28"/>
          <w:szCs w:val="28"/>
        </w:rPr>
        <w:t>поступила</w:t>
      </w:r>
      <w:r w:rsidRPr="0025069A">
        <w:rPr>
          <w:rFonts w:ascii="Times New Roman" w:hAnsi="Times New Roman"/>
          <w:sz w:val="28"/>
          <w:szCs w:val="28"/>
        </w:rPr>
        <w:t xml:space="preserve"> в бюджет. </w:t>
      </w:r>
    </w:p>
    <w:p w:rsidR="00FE68DE" w:rsidRDefault="00FE68DE" w:rsidP="00FE68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69A">
        <w:rPr>
          <w:rFonts w:ascii="Times New Roman" w:hAnsi="Times New Roman"/>
          <w:sz w:val="28"/>
          <w:szCs w:val="28"/>
        </w:rPr>
        <w:t xml:space="preserve">Со </w:t>
      </w:r>
      <w:r w:rsidRPr="0025069A">
        <w:rPr>
          <w:rFonts w:ascii="Times New Roman" w:hAnsi="Times New Roman"/>
          <w:sz w:val="28"/>
          <w:szCs w:val="28"/>
          <w:lang w:val="en-US"/>
        </w:rPr>
        <w:t>II</w:t>
      </w:r>
      <w:r w:rsidRPr="0025069A">
        <w:rPr>
          <w:rFonts w:ascii="Times New Roman" w:hAnsi="Times New Roman"/>
          <w:sz w:val="28"/>
          <w:szCs w:val="28"/>
        </w:rPr>
        <w:t xml:space="preserve"> квартала 2025 года туристический</w:t>
      </w:r>
      <w:r>
        <w:rPr>
          <w:rFonts w:ascii="Times New Roman" w:hAnsi="Times New Roman"/>
          <w:sz w:val="28"/>
          <w:szCs w:val="28"/>
        </w:rPr>
        <w:t xml:space="preserve"> налог будет начисляться еще в 2 муниципальных образованиях. Налогоплательщикам, зарегистрированным на территориях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Нерчинского района и оказывающим услуги по временному проживанию в</w:t>
      </w:r>
      <w:r w:rsidRPr="00602BE3">
        <w:rPr>
          <w:rFonts w:ascii="Times New Roman" w:hAnsi="Times New Roman"/>
          <w:sz w:val="28"/>
          <w:szCs w:val="28"/>
        </w:rPr>
        <w:t xml:space="preserve"> гостиница</w:t>
      </w:r>
      <w:r>
        <w:rPr>
          <w:rFonts w:ascii="Times New Roman" w:hAnsi="Times New Roman"/>
          <w:sz w:val="28"/>
          <w:szCs w:val="28"/>
        </w:rPr>
        <w:t>х</w:t>
      </w:r>
      <w:r w:rsidRPr="00602B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отелях,</w:t>
      </w:r>
      <w:r w:rsidRPr="00602BE3">
        <w:rPr>
          <w:rFonts w:ascii="Times New Roman" w:hAnsi="Times New Roman"/>
          <w:sz w:val="28"/>
          <w:szCs w:val="28"/>
        </w:rPr>
        <w:t xml:space="preserve"> хостела</w:t>
      </w:r>
      <w:r>
        <w:rPr>
          <w:rFonts w:ascii="Times New Roman" w:hAnsi="Times New Roman"/>
          <w:sz w:val="28"/>
          <w:szCs w:val="28"/>
        </w:rPr>
        <w:t xml:space="preserve">х, </w:t>
      </w:r>
      <w:r w:rsidRPr="00602BE3">
        <w:rPr>
          <w:rFonts w:ascii="Times New Roman" w:hAnsi="Times New Roman"/>
          <w:sz w:val="28"/>
          <w:szCs w:val="28"/>
        </w:rPr>
        <w:t>пансионата</w:t>
      </w:r>
      <w:r>
        <w:rPr>
          <w:rFonts w:ascii="Times New Roman" w:hAnsi="Times New Roman"/>
          <w:sz w:val="28"/>
          <w:szCs w:val="28"/>
        </w:rPr>
        <w:t xml:space="preserve">х и на базах отдыха, необходимо вести учет документов, применяемых при исчислении туристического налога, в том числе подтверждающих исключение из налоговой базы стоимости услуг, оказанных отдельным категориям граждан. </w:t>
      </w:r>
    </w:p>
    <w:p w:rsidR="00FE68DE" w:rsidRDefault="00FE68DE" w:rsidP="00FE68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регионе туристический налог </w:t>
      </w:r>
      <w:r w:rsidRPr="003C3B4D">
        <w:rPr>
          <w:rFonts w:ascii="Times New Roman" w:hAnsi="Times New Roman"/>
          <w:sz w:val="28"/>
          <w:szCs w:val="28"/>
        </w:rPr>
        <w:t>введен на территории 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68DE" w:rsidRPr="005B5E68" w:rsidRDefault="00FE68DE" w:rsidP="00FE68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25 июля 78 налогоплательщикам Забайкальского края необходимо представить декларации по туристическому налогу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B5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текущего года.  </w:t>
      </w:r>
    </w:p>
    <w:p w:rsidR="00FE68DE" w:rsidRDefault="00FE68DE" w:rsidP="00FE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E3">
        <w:rPr>
          <w:rFonts w:ascii="Times New Roman" w:hAnsi="Times New Roman"/>
          <w:sz w:val="28"/>
          <w:szCs w:val="28"/>
        </w:rPr>
        <w:t xml:space="preserve">Налог будет поступать в бюджеты муниципалитетов. </w:t>
      </w:r>
      <w:r>
        <w:rPr>
          <w:rFonts w:ascii="Times New Roman" w:hAnsi="Times New Roman"/>
          <w:sz w:val="28"/>
          <w:szCs w:val="28"/>
        </w:rPr>
        <w:t>Полученные суммы</w:t>
      </w:r>
      <w:r w:rsidRPr="00602BE3">
        <w:rPr>
          <w:rFonts w:ascii="Times New Roman" w:hAnsi="Times New Roman"/>
          <w:sz w:val="28"/>
          <w:szCs w:val="28"/>
        </w:rPr>
        <w:t xml:space="preserve"> местные власти </w:t>
      </w:r>
      <w:r>
        <w:rPr>
          <w:rFonts w:ascii="Times New Roman" w:hAnsi="Times New Roman"/>
          <w:sz w:val="28"/>
          <w:szCs w:val="28"/>
        </w:rPr>
        <w:t>могут вложить в</w:t>
      </w:r>
      <w:r w:rsidRPr="00602BE3">
        <w:rPr>
          <w:rFonts w:ascii="Times New Roman" w:hAnsi="Times New Roman"/>
          <w:sz w:val="28"/>
          <w:szCs w:val="28"/>
        </w:rPr>
        <w:t xml:space="preserve"> проектирование, строительство, реконструкцию и содержание ту</w:t>
      </w:r>
      <w:r w:rsidRPr="000468C5">
        <w:rPr>
          <w:rFonts w:ascii="Times New Roman" w:hAnsi="Times New Roman"/>
          <w:sz w:val="28"/>
          <w:szCs w:val="28"/>
        </w:rPr>
        <w:t>ристической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2A2E55" w:rsidRPr="006C4AAB" w:rsidRDefault="00FE68DE" w:rsidP="00FE68DE">
      <w:pPr>
        <w:spacing w:after="0" w:line="240" w:lineRule="auto"/>
        <w:ind w:firstLine="708"/>
        <w:jc w:val="both"/>
        <w:rPr>
          <w:rStyle w:val="af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Ответы на часто задаваемые вопросы можно найти на специальной странице сайта ФНС России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885463">
          <w:rPr>
            <w:rStyle w:val="a3"/>
            <w:rFonts w:ascii="Times New Roman" w:hAnsi="Times New Roman"/>
            <w:sz w:val="28"/>
            <w:szCs w:val="28"/>
          </w:rPr>
          <w:t>https://www.nalog.gov.ru/rn75/taxation/taxes/tourist_tax/</w:t>
        </w:r>
      </w:hyperlink>
      <w:r>
        <w:rPr>
          <w:rFonts w:ascii="Times New Roman" w:hAnsi="Times New Roman"/>
          <w:sz w:val="28"/>
          <w:szCs w:val="28"/>
        </w:rPr>
        <w:t xml:space="preserve">) или получить по </w:t>
      </w:r>
      <w:r w:rsidRPr="003C3B4D">
        <w:rPr>
          <w:rFonts w:ascii="Times New Roman" w:hAnsi="Times New Roman"/>
          <w:sz w:val="28"/>
          <w:szCs w:val="28"/>
        </w:rPr>
        <w:t>телефону</w:t>
      </w:r>
      <w:r>
        <w:rPr>
          <w:rFonts w:ascii="Times New Roman" w:hAnsi="Times New Roman"/>
          <w:sz w:val="28"/>
          <w:szCs w:val="28"/>
        </w:rPr>
        <w:t>:</w:t>
      </w:r>
      <w:r w:rsidRPr="003C3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+7 </w:t>
      </w:r>
      <w:r w:rsidRPr="003C3B4D">
        <w:rPr>
          <w:rFonts w:ascii="Times New Roman" w:hAnsi="Times New Roman"/>
          <w:sz w:val="28"/>
          <w:szCs w:val="28"/>
        </w:rPr>
        <w:t>(302</w:t>
      </w:r>
      <w:r>
        <w:rPr>
          <w:rFonts w:ascii="Times New Roman" w:hAnsi="Times New Roman"/>
          <w:sz w:val="28"/>
          <w:szCs w:val="28"/>
        </w:rPr>
        <w:t>-</w:t>
      </w:r>
      <w:r w:rsidRPr="003C3B4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B4D">
        <w:rPr>
          <w:rFonts w:ascii="Times New Roman" w:hAnsi="Times New Roman"/>
          <w:sz w:val="28"/>
          <w:szCs w:val="28"/>
        </w:rPr>
        <w:t>21-80-35</w:t>
      </w:r>
      <w:r>
        <w:rPr>
          <w:rFonts w:ascii="Times New Roman" w:hAnsi="Times New Roman"/>
          <w:sz w:val="28"/>
          <w:szCs w:val="28"/>
        </w:rPr>
        <w:t>,</w:t>
      </w:r>
      <w:r w:rsidRPr="003C3B4D">
        <w:rPr>
          <w:rFonts w:ascii="Times New Roman" w:hAnsi="Times New Roman"/>
          <w:sz w:val="28"/>
          <w:szCs w:val="28"/>
        </w:rPr>
        <w:t xml:space="preserve"> доб. 22</w:t>
      </w:r>
      <w:r>
        <w:rPr>
          <w:rFonts w:ascii="Times New Roman" w:hAnsi="Times New Roman"/>
          <w:sz w:val="28"/>
          <w:szCs w:val="28"/>
        </w:rPr>
        <w:t>-</w:t>
      </w:r>
      <w:r w:rsidRPr="003C3B4D">
        <w:rPr>
          <w:rFonts w:ascii="Times New Roman" w:hAnsi="Times New Roman"/>
          <w:sz w:val="28"/>
          <w:szCs w:val="28"/>
        </w:rPr>
        <w:t>08.</w:t>
      </w:r>
    </w:p>
    <w:sectPr w:rsidR="002A2E55" w:rsidRPr="006C4AAB" w:rsidSect="00543BDD">
      <w:headerReference w:type="default" r:id="rId10"/>
      <w:footerReference w:type="default" r:id="rId11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4B" w:rsidRDefault="00352B4B" w:rsidP="00DC2D47">
      <w:pPr>
        <w:spacing w:after="0" w:line="240" w:lineRule="auto"/>
      </w:pPr>
      <w:r>
        <w:separator/>
      </w:r>
    </w:p>
  </w:endnote>
  <w:endnote w:type="continuationSeparator" w:id="0">
    <w:p w:rsidR="00352B4B" w:rsidRDefault="00352B4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4B" w:rsidRDefault="00352B4B" w:rsidP="00DC2D47">
      <w:pPr>
        <w:spacing w:after="0" w:line="240" w:lineRule="auto"/>
      </w:pPr>
      <w:r>
        <w:separator/>
      </w:r>
    </w:p>
  </w:footnote>
  <w:footnote w:type="continuationSeparator" w:id="0">
    <w:p w:rsidR="00352B4B" w:rsidRDefault="00352B4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FE68DE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039AE"/>
    <w:multiLevelType w:val="hybridMultilevel"/>
    <w:tmpl w:val="334C6686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BA2AAD"/>
    <w:multiLevelType w:val="hybridMultilevel"/>
    <w:tmpl w:val="E7262B4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3667C45"/>
    <w:multiLevelType w:val="hybridMultilevel"/>
    <w:tmpl w:val="90DCECC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92EBE"/>
    <w:multiLevelType w:val="hybridMultilevel"/>
    <w:tmpl w:val="DC38FA24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9"/>
  </w:num>
  <w:num w:numId="3">
    <w:abstractNumId w:val="29"/>
  </w:num>
  <w:num w:numId="4">
    <w:abstractNumId w:val="29"/>
  </w:num>
  <w:num w:numId="5">
    <w:abstractNumId w:val="0"/>
  </w:num>
  <w:num w:numId="6">
    <w:abstractNumId w:val="38"/>
  </w:num>
  <w:num w:numId="7">
    <w:abstractNumId w:val="20"/>
  </w:num>
  <w:num w:numId="8">
    <w:abstractNumId w:val="2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"/>
  </w:num>
  <w:num w:numId="12">
    <w:abstractNumId w:val="23"/>
  </w:num>
  <w:num w:numId="13">
    <w:abstractNumId w:val="9"/>
  </w:num>
  <w:num w:numId="14">
    <w:abstractNumId w:val="29"/>
  </w:num>
  <w:num w:numId="15">
    <w:abstractNumId w:val="14"/>
  </w:num>
  <w:num w:numId="16">
    <w:abstractNumId w:val="18"/>
  </w:num>
  <w:num w:numId="17">
    <w:abstractNumId w:val="2"/>
  </w:num>
  <w:num w:numId="18">
    <w:abstractNumId w:val="40"/>
  </w:num>
  <w:num w:numId="19">
    <w:abstractNumId w:val="37"/>
  </w:num>
  <w:num w:numId="20">
    <w:abstractNumId w:val="27"/>
  </w:num>
  <w:num w:numId="21">
    <w:abstractNumId w:val="10"/>
  </w:num>
  <w:num w:numId="22">
    <w:abstractNumId w:val="32"/>
  </w:num>
  <w:num w:numId="23">
    <w:abstractNumId w:val="31"/>
  </w:num>
  <w:num w:numId="24">
    <w:abstractNumId w:val="30"/>
  </w:num>
  <w:num w:numId="25">
    <w:abstractNumId w:val="19"/>
  </w:num>
  <w:num w:numId="26">
    <w:abstractNumId w:val="35"/>
  </w:num>
  <w:num w:numId="27">
    <w:abstractNumId w:val="33"/>
  </w:num>
  <w:num w:numId="28">
    <w:abstractNumId w:val="24"/>
  </w:num>
  <w:num w:numId="29">
    <w:abstractNumId w:val="11"/>
  </w:num>
  <w:num w:numId="30">
    <w:abstractNumId w:val="12"/>
  </w:num>
  <w:num w:numId="31">
    <w:abstractNumId w:val="4"/>
  </w:num>
  <w:num w:numId="32">
    <w:abstractNumId w:val="39"/>
  </w:num>
  <w:num w:numId="33">
    <w:abstractNumId w:val="8"/>
  </w:num>
  <w:num w:numId="34">
    <w:abstractNumId w:val="3"/>
  </w:num>
  <w:num w:numId="35">
    <w:abstractNumId w:val="16"/>
  </w:num>
  <w:num w:numId="36">
    <w:abstractNumId w:val="5"/>
  </w:num>
  <w:num w:numId="37">
    <w:abstractNumId w:val="26"/>
  </w:num>
  <w:num w:numId="38">
    <w:abstractNumId w:val="13"/>
  </w:num>
  <w:num w:numId="39">
    <w:abstractNumId w:val="21"/>
  </w:num>
  <w:num w:numId="40">
    <w:abstractNumId w:val="7"/>
  </w:num>
  <w:num w:numId="41">
    <w:abstractNumId w:val="6"/>
  </w:num>
  <w:num w:numId="42">
    <w:abstractNumId w:val="28"/>
  </w:num>
  <w:num w:numId="43">
    <w:abstractNumId w:val="25"/>
  </w:num>
  <w:num w:numId="44">
    <w:abstractNumId w:val="15"/>
  </w:num>
  <w:num w:numId="45">
    <w:abstractNumId w:val="36"/>
  </w:num>
  <w:num w:numId="4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52B4B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5/taxation/taxes/tourist_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2025-05-15T04:14:00Z</dcterms:created>
  <dcterms:modified xsi:type="dcterms:W3CDTF">2025-05-15T04:14:00Z</dcterms:modified>
</cp:coreProperties>
</file>