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7151B1">
        <w:rPr>
          <w:rFonts w:ascii="Times New Roman" w:hAnsi="Times New Roman"/>
          <w:b/>
          <w:color w:val="000000" w:themeColor="text1"/>
          <w:sz w:val="20"/>
        </w:rPr>
        <w:t>2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июня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D65BDE" w:rsidRDefault="00D65BD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7151B1" w:rsidRPr="007151B1" w:rsidRDefault="007151B1" w:rsidP="007151B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Более 39 </w:t>
      </w:r>
      <w:proofErr w:type="gramStart"/>
      <w:r>
        <w:rPr>
          <w:rFonts w:ascii="Times New Roman" w:hAnsi="Times New Roman"/>
          <w:b/>
          <w:sz w:val="26"/>
          <w:szCs w:val="26"/>
        </w:rPr>
        <w:t>млрд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рублей поступило </w:t>
      </w:r>
      <w:r w:rsidRPr="00B622DF">
        <w:rPr>
          <w:rFonts w:ascii="Times New Roman" w:hAnsi="Times New Roman"/>
          <w:b/>
          <w:sz w:val="26"/>
          <w:szCs w:val="26"/>
        </w:rPr>
        <w:t>в консолидированный бюджет Забайкальского края с начала года</w:t>
      </w:r>
      <w:bookmarkStart w:id="0" w:name="_GoBack"/>
      <w:bookmarkEnd w:id="0"/>
    </w:p>
    <w:p w:rsidR="007151B1" w:rsidRPr="007101AA" w:rsidRDefault="007151B1" w:rsidP="007151B1">
      <w:pPr>
        <w:jc w:val="both"/>
        <w:rPr>
          <w:rFonts w:ascii="Times New Roman" w:hAnsi="Times New Roman"/>
          <w:sz w:val="26"/>
          <w:szCs w:val="26"/>
        </w:rPr>
      </w:pPr>
      <w:r w:rsidRPr="007101AA">
        <w:rPr>
          <w:rFonts w:ascii="Times New Roman" w:hAnsi="Times New Roman"/>
          <w:sz w:val="26"/>
          <w:szCs w:val="26"/>
        </w:rPr>
        <w:t xml:space="preserve">Поступления в консолидированный бюджет Забайкальского края за январь – апрель 2025 года составили 39,8 </w:t>
      </w:r>
      <w:proofErr w:type="gramStart"/>
      <w:r w:rsidRPr="007101AA">
        <w:rPr>
          <w:rFonts w:ascii="Times New Roman" w:hAnsi="Times New Roman"/>
          <w:sz w:val="26"/>
          <w:szCs w:val="26"/>
        </w:rPr>
        <w:t>млрд</w:t>
      </w:r>
      <w:proofErr w:type="gramEnd"/>
      <w:r w:rsidRPr="007101AA">
        <w:rPr>
          <w:rFonts w:ascii="Times New Roman" w:hAnsi="Times New Roman"/>
          <w:sz w:val="26"/>
          <w:szCs w:val="26"/>
        </w:rPr>
        <w:t xml:space="preserve"> рублей, что выше уровня аналогичного периода прошлого года на 20,4 млрд рублей.</w:t>
      </w:r>
    </w:p>
    <w:p w:rsidR="007151B1" w:rsidRPr="007101AA" w:rsidRDefault="007151B1" w:rsidP="007151B1">
      <w:pPr>
        <w:jc w:val="both"/>
        <w:rPr>
          <w:rFonts w:ascii="Times New Roman" w:hAnsi="Times New Roman"/>
          <w:sz w:val="26"/>
          <w:szCs w:val="26"/>
        </w:rPr>
      </w:pPr>
      <w:r w:rsidRPr="007101AA">
        <w:rPr>
          <w:rFonts w:ascii="Times New Roman" w:hAnsi="Times New Roman"/>
          <w:sz w:val="26"/>
          <w:szCs w:val="26"/>
        </w:rPr>
        <w:t>Основная доля налоговых п</w:t>
      </w:r>
      <w:r>
        <w:rPr>
          <w:rFonts w:ascii="Times New Roman" w:hAnsi="Times New Roman"/>
          <w:sz w:val="26"/>
          <w:szCs w:val="26"/>
        </w:rPr>
        <w:t xml:space="preserve">оступлений складывается за счет </w:t>
      </w:r>
      <w:r w:rsidRPr="007101AA">
        <w:rPr>
          <w:rFonts w:ascii="Times New Roman" w:hAnsi="Times New Roman"/>
          <w:sz w:val="26"/>
          <w:szCs w:val="26"/>
        </w:rPr>
        <w:t>налога</w:t>
      </w:r>
      <w:r>
        <w:rPr>
          <w:rFonts w:ascii="Times New Roman" w:hAnsi="Times New Roman"/>
          <w:sz w:val="26"/>
          <w:szCs w:val="26"/>
        </w:rPr>
        <w:t xml:space="preserve"> на прибыль организаций (35,9%), </w:t>
      </w:r>
      <w:r w:rsidRPr="007101AA">
        <w:rPr>
          <w:rFonts w:ascii="Times New Roman" w:hAnsi="Times New Roman"/>
          <w:sz w:val="26"/>
          <w:szCs w:val="26"/>
        </w:rPr>
        <w:t>налога н</w:t>
      </w:r>
      <w:r>
        <w:rPr>
          <w:rFonts w:ascii="Times New Roman" w:hAnsi="Times New Roman"/>
          <w:sz w:val="26"/>
          <w:szCs w:val="26"/>
        </w:rPr>
        <w:t xml:space="preserve">а доходы физических лиц (31,6%), </w:t>
      </w:r>
      <w:r w:rsidRPr="007101AA">
        <w:rPr>
          <w:rFonts w:ascii="Times New Roman" w:hAnsi="Times New Roman"/>
          <w:sz w:val="26"/>
          <w:szCs w:val="26"/>
        </w:rPr>
        <w:t>налога на имущество организаци</w:t>
      </w:r>
      <w:r>
        <w:rPr>
          <w:rFonts w:ascii="Times New Roman" w:hAnsi="Times New Roman"/>
          <w:sz w:val="26"/>
          <w:szCs w:val="26"/>
        </w:rPr>
        <w:t xml:space="preserve">й (8,9%), </w:t>
      </w:r>
      <w:r w:rsidRPr="007101AA">
        <w:rPr>
          <w:rFonts w:ascii="Times New Roman" w:hAnsi="Times New Roman"/>
          <w:sz w:val="26"/>
          <w:szCs w:val="26"/>
        </w:rPr>
        <w:t>налога на добычу полезных ископаемых (4,6%).</w:t>
      </w:r>
    </w:p>
    <w:p w:rsidR="007151B1" w:rsidRPr="007101AA" w:rsidRDefault="007151B1" w:rsidP="007151B1">
      <w:pPr>
        <w:jc w:val="both"/>
        <w:rPr>
          <w:rFonts w:ascii="Times New Roman" w:hAnsi="Times New Roman"/>
          <w:sz w:val="26"/>
          <w:szCs w:val="26"/>
        </w:rPr>
      </w:pPr>
      <w:r w:rsidRPr="007101AA">
        <w:rPr>
          <w:rFonts w:ascii="Times New Roman" w:hAnsi="Times New Roman"/>
          <w:sz w:val="26"/>
          <w:szCs w:val="26"/>
        </w:rPr>
        <w:t xml:space="preserve">Стабильным источником формирования консолидированного бюджета Забайкальского края остается налог на доходы физических лиц.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01AA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указанный период</w:t>
      </w:r>
      <w:r w:rsidRPr="007101AA">
        <w:rPr>
          <w:rFonts w:ascii="Times New Roman" w:hAnsi="Times New Roman"/>
          <w:sz w:val="26"/>
          <w:szCs w:val="26"/>
        </w:rPr>
        <w:t xml:space="preserve"> поступления налога на доходы физических лиц в консолидированный бюджет Забайкальского края составили 12,6 </w:t>
      </w:r>
      <w:proofErr w:type="gramStart"/>
      <w:r w:rsidRPr="007101AA">
        <w:rPr>
          <w:rFonts w:ascii="Times New Roman" w:hAnsi="Times New Roman"/>
          <w:sz w:val="26"/>
          <w:szCs w:val="26"/>
        </w:rPr>
        <w:t>млрд</w:t>
      </w:r>
      <w:proofErr w:type="gramEnd"/>
      <w:r w:rsidRPr="007101AA">
        <w:rPr>
          <w:rFonts w:ascii="Times New Roman" w:hAnsi="Times New Roman"/>
          <w:sz w:val="26"/>
          <w:szCs w:val="26"/>
        </w:rPr>
        <w:t xml:space="preserve"> рублей и увеличились на 2,9 млрд рублей (или на 30,6%) по сравнению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7101AA">
        <w:rPr>
          <w:rFonts w:ascii="Times New Roman" w:hAnsi="Times New Roman"/>
          <w:sz w:val="26"/>
          <w:szCs w:val="26"/>
        </w:rPr>
        <w:t xml:space="preserve"> аналогичным периодом 2024 года, в т</w:t>
      </w:r>
      <w:r>
        <w:rPr>
          <w:rFonts w:ascii="Times New Roman" w:hAnsi="Times New Roman"/>
          <w:sz w:val="26"/>
          <w:szCs w:val="26"/>
        </w:rPr>
        <w:t xml:space="preserve">ом числе по таким отраслям, как </w:t>
      </w:r>
      <w:r w:rsidRPr="007101AA">
        <w:rPr>
          <w:rFonts w:ascii="Times New Roman" w:hAnsi="Times New Roman"/>
          <w:sz w:val="26"/>
          <w:szCs w:val="26"/>
        </w:rPr>
        <w:t>«Транспортировка и хранение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7101AA">
        <w:rPr>
          <w:rFonts w:ascii="Times New Roman" w:hAnsi="Times New Roman"/>
          <w:sz w:val="26"/>
          <w:szCs w:val="26"/>
        </w:rPr>
        <w:t>«Добыча полезных ископа</w:t>
      </w:r>
      <w:r>
        <w:rPr>
          <w:rFonts w:ascii="Times New Roman" w:hAnsi="Times New Roman"/>
          <w:sz w:val="26"/>
          <w:szCs w:val="26"/>
        </w:rPr>
        <w:t xml:space="preserve">емых», </w:t>
      </w:r>
      <w:r w:rsidRPr="007101AA">
        <w:rPr>
          <w:rFonts w:ascii="Times New Roman" w:hAnsi="Times New Roman"/>
          <w:sz w:val="26"/>
          <w:szCs w:val="26"/>
        </w:rPr>
        <w:t xml:space="preserve">«Строительство» </w:t>
      </w:r>
      <w:r>
        <w:rPr>
          <w:rFonts w:ascii="Times New Roman" w:hAnsi="Times New Roman"/>
          <w:sz w:val="26"/>
          <w:szCs w:val="26"/>
        </w:rPr>
        <w:t>и «Торговля оптовая и розничная».</w:t>
      </w:r>
    </w:p>
    <w:p w:rsidR="007151B1" w:rsidRPr="007101AA" w:rsidRDefault="007151B1" w:rsidP="007151B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101AA">
        <w:rPr>
          <w:rFonts w:ascii="Times New Roman" w:hAnsi="Times New Roman" w:cs="Times New Roman"/>
          <w:sz w:val="26"/>
          <w:szCs w:val="26"/>
        </w:rPr>
        <w:t>Рост поступлений налогов в бюджет края обеспечивает  финансирование социально-экономических проектов,  а также способствует</w:t>
      </w:r>
      <w:r>
        <w:rPr>
          <w:rFonts w:ascii="Times New Roman" w:hAnsi="Times New Roman" w:cs="Times New Roman"/>
          <w:sz w:val="26"/>
          <w:szCs w:val="26"/>
        </w:rPr>
        <w:t xml:space="preserve"> его  дальнейшему развитию.</w:t>
      </w:r>
    </w:p>
    <w:p w:rsidR="006E5DD9" w:rsidRDefault="006E5DD9" w:rsidP="006E5DD9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CC379A" w:rsidRPr="00454251" w:rsidRDefault="00CC379A" w:rsidP="006E5DD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CC379A" w:rsidRPr="00454251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0"/>
  </w:num>
  <w:num w:numId="5">
    <w:abstractNumId w:val="6"/>
  </w:num>
  <w:num w:numId="6">
    <w:abstractNumId w:val="17"/>
  </w:num>
  <w:num w:numId="7">
    <w:abstractNumId w:val="12"/>
  </w:num>
  <w:num w:numId="8">
    <w:abstractNumId w:val="10"/>
  </w:num>
  <w:num w:numId="9">
    <w:abstractNumId w:val="16"/>
  </w:num>
  <w:num w:numId="10">
    <w:abstractNumId w:val="20"/>
  </w:num>
  <w:num w:numId="11">
    <w:abstractNumId w:val="18"/>
  </w:num>
  <w:num w:numId="12">
    <w:abstractNumId w:val="11"/>
  </w:num>
  <w:num w:numId="13">
    <w:abstractNumId w:val="13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  <w:num w:numId="19">
    <w:abstractNumId w:val="9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A078-9D62-419C-90DF-9C09813B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152</cp:revision>
  <dcterms:created xsi:type="dcterms:W3CDTF">2020-12-15T05:32:00Z</dcterms:created>
  <dcterms:modified xsi:type="dcterms:W3CDTF">2025-06-02T12:30:00Z</dcterms:modified>
</cp:coreProperties>
</file>