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01"/>
        <w:gridCol w:w="4897"/>
      </w:tblGrid>
      <w:tr w:rsidR="004B1AFE" w:rsidRPr="004B1AFE" w:rsidTr="006249AB">
        <w:tc>
          <w:tcPr>
            <w:tcW w:w="4601" w:type="dxa"/>
            <w:shd w:val="clear" w:color="auto" w:fill="auto"/>
          </w:tcPr>
          <w:p w:rsidR="004B1AFE" w:rsidRPr="004B1AFE" w:rsidRDefault="004B1AFE" w:rsidP="004B1AFE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Главе МР «Забайкальский район»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Мочалову А.В.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городского поселения «Забайкальское»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kern w:val="0"/>
                <w:sz w:val="22"/>
              </w:rPr>
            </w:pPr>
            <w:r w:rsidRPr="004B1AFE">
              <w:rPr>
                <w:rFonts w:eastAsia="Calibri" w:cs="Times New Roman"/>
                <w:kern w:val="0"/>
                <w:sz w:val="22"/>
              </w:rPr>
              <w:t>Красновскому А.В.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Врио Главы МР "Город Краснокаменск и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Краснокаменский район»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Щербаковой Н. С.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Приаргунского муниципального округа Забайкальского края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Логунову Е. 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Калганского муниципального округа Забайкальского края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Егорову С.А.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Нерчинско-Заводского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муниципального округа Забайкальского края</w:t>
            </w:r>
          </w:p>
          <w:p w:rsidR="004B1AFE" w:rsidRPr="004B1AFE" w:rsidRDefault="004B1AFE" w:rsidP="004B1AFE">
            <w:pPr>
              <w:spacing w:after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4B1AFE">
              <w:rPr>
                <w:rFonts w:eastAsia="Calibri" w:cs="Times New Roman"/>
                <w:sz w:val="22"/>
              </w:rPr>
              <w:t>Михалёву Л.В.</w:t>
            </w:r>
          </w:p>
        </w:tc>
      </w:tr>
    </w:tbl>
    <w:p w:rsidR="004B1AFE" w:rsidRPr="004B1AFE" w:rsidRDefault="004B1AFE" w:rsidP="004B1AFE">
      <w:pPr>
        <w:spacing w:after="0"/>
        <w:ind w:right="201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b/>
          <w:sz w:val="24"/>
          <w:szCs w:val="24"/>
        </w:rPr>
      </w:pP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«</w:t>
      </w:r>
      <w:r w:rsidR="00C65199">
        <w:rPr>
          <w:rFonts w:eastAsia="Calibri" w:cs="Times New Roman"/>
          <w:sz w:val="24"/>
          <w:szCs w:val="24"/>
        </w:rPr>
        <w:t>Щитовидная железа</w:t>
      </w:r>
      <w:r w:rsidRPr="004B1AFE">
        <w:rPr>
          <w:rFonts w:eastAsia="Calibri" w:cs="Times New Roman"/>
          <w:sz w:val="24"/>
          <w:szCs w:val="24"/>
        </w:rPr>
        <w:t>»</w:t>
      </w: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b/>
          <w:szCs w:val="28"/>
        </w:rPr>
      </w:pPr>
    </w:p>
    <w:p w:rsidR="004B1AFE" w:rsidRPr="004B1AFE" w:rsidRDefault="004B1AFE" w:rsidP="004B1AFE">
      <w:pPr>
        <w:spacing w:after="0"/>
        <w:ind w:right="201" w:firstLine="708"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 xml:space="preserve">Филиал ФБУЗ «Центр гигиены и эпидемиологии в Забайкальском крае в Забайкальском районе» просит </w:t>
      </w:r>
      <w:proofErr w:type="gramStart"/>
      <w:r w:rsidRPr="004B1AFE">
        <w:rPr>
          <w:rFonts w:eastAsia="Calibri" w:cs="Times New Roman"/>
          <w:sz w:val="24"/>
          <w:szCs w:val="24"/>
        </w:rPr>
        <w:t>разместить информацию</w:t>
      </w:r>
      <w:proofErr w:type="gramEnd"/>
      <w:r w:rsidRPr="004B1AFE">
        <w:rPr>
          <w:rFonts w:eastAsia="Calibri" w:cs="Times New Roman"/>
          <w:sz w:val="24"/>
          <w:szCs w:val="24"/>
        </w:rPr>
        <w:t xml:space="preserve"> на официальных сайтах МР «Забайкальский район», МР "Город Краснокаменск и Краснокаменский район», Приаргунского муниципального округа Забайкальского края, Калганского муниципального округа Забайкальского края, Нерчинско-Заводского муниципального округа Забайкальского края и в социальных сетях о «</w:t>
      </w:r>
      <w:r w:rsidR="00C65199">
        <w:rPr>
          <w:rFonts w:eastAsia="Calibri" w:cs="Times New Roman"/>
          <w:sz w:val="24"/>
          <w:szCs w:val="24"/>
        </w:rPr>
        <w:t>Щитовидная железа</w:t>
      </w:r>
      <w:r w:rsidRPr="004B1AFE">
        <w:rPr>
          <w:rFonts w:eastAsia="Calibri" w:cs="Times New Roman"/>
          <w:sz w:val="24"/>
          <w:szCs w:val="24"/>
        </w:rPr>
        <w:t xml:space="preserve">» для населения районов до </w:t>
      </w:r>
      <w:r w:rsidR="00C65199">
        <w:rPr>
          <w:rFonts w:eastAsia="Calibri" w:cs="Times New Roman"/>
          <w:b/>
          <w:bCs/>
          <w:sz w:val="24"/>
          <w:szCs w:val="24"/>
        </w:rPr>
        <w:t>11</w:t>
      </w:r>
      <w:r w:rsidRPr="004B1AFE">
        <w:rPr>
          <w:rFonts w:eastAsia="Calibri" w:cs="Times New Roman"/>
          <w:b/>
          <w:bCs/>
          <w:sz w:val="24"/>
          <w:szCs w:val="24"/>
        </w:rPr>
        <w:t>.0</w:t>
      </w:r>
      <w:r w:rsidR="00C65199">
        <w:rPr>
          <w:rFonts w:eastAsia="Calibri" w:cs="Times New Roman"/>
          <w:b/>
          <w:bCs/>
          <w:sz w:val="24"/>
          <w:szCs w:val="24"/>
        </w:rPr>
        <w:t>6</w:t>
      </w:r>
      <w:r w:rsidRPr="004B1AFE">
        <w:rPr>
          <w:rFonts w:eastAsia="Calibri" w:cs="Times New Roman"/>
          <w:b/>
          <w:bCs/>
          <w:sz w:val="24"/>
          <w:szCs w:val="24"/>
        </w:rPr>
        <w:t>.2025</w:t>
      </w:r>
      <w:r w:rsidRPr="004B1AFE">
        <w:rPr>
          <w:rFonts w:eastAsia="Calibri" w:cs="Times New Roman"/>
          <w:sz w:val="24"/>
          <w:szCs w:val="24"/>
        </w:rPr>
        <w:t xml:space="preserve"> г. Материал прилагается.  </w:t>
      </w:r>
    </w:p>
    <w:p w:rsidR="004B1AFE" w:rsidRPr="004B1AFE" w:rsidRDefault="004B1AFE" w:rsidP="004B1AFE">
      <w:pPr>
        <w:spacing w:after="0"/>
        <w:ind w:right="142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 xml:space="preserve">О размещении данной информации просим проинформировать Филиал ФБУЗ «Центр гигиены и эпидемиологии в Забайкальском крае в Забайкальском районе» на электронный адрес </w:t>
      </w:r>
      <w:proofErr w:type="spellStart"/>
      <w:r w:rsidRPr="004B1AFE">
        <w:rPr>
          <w:rFonts w:eastAsia="Calibri" w:cs="Times New Roman"/>
          <w:sz w:val="24"/>
          <w:szCs w:val="24"/>
        </w:rPr>
        <w:t>E-mail</w:t>
      </w:r>
      <w:proofErr w:type="spellEnd"/>
      <w:r w:rsidR="0090749C">
        <w:rPr>
          <w:rFonts w:eastAsia="Calibri" w:cs="Times New Roman"/>
          <w:sz w:val="24"/>
          <w:szCs w:val="24"/>
        </w:rPr>
        <w:t>:</w:t>
      </w:r>
      <w:r w:rsidRPr="004B1AFE">
        <w:rPr>
          <w:rFonts w:eastAsia="Calibri" w:cs="Times New Roman"/>
          <w:sz w:val="24"/>
          <w:szCs w:val="24"/>
        </w:rPr>
        <w:t xml:space="preserve"> «</w:t>
      </w:r>
      <w:proofErr w:type="spellStart"/>
      <w:r w:rsidRPr="004B1AFE">
        <w:rPr>
          <w:rFonts w:eastAsia="Calibri" w:cs="Times New Roman"/>
          <w:sz w:val="24"/>
          <w:szCs w:val="24"/>
          <w:lang w:val="en-US"/>
        </w:rPr>
        <w:t>fguz</w:t>
      </w:r>
      <w:proofErr w:type="spellEnd"/>
      <w:r w:rsidRPr="004B1AFE">
        <w:rPr>
          <w:rFonts w:eastAsia="Calibri" w:cs="Times New Roman"/>
          <w:sz w:val="24"/>
          <w:szCs w:val="24"/>
        </w:rPr>
        <w:t>-</w:t>
      </w:r>
      <w:proofErr w:type="spellStart"/>
      <w:r w:rsidRPr="004B1AFE">
        <w:rPr>
          <w:rFonts w:eastAsia="Calibri" w:cs="Times New Roman"/>
          <w:sz w:val="24"/>
          <w:szCs w:val="24"/>
          <w:lang w:val="en-US"/>
        </w:rPr>
        <w:t>zab</w:t>
      </w:r>
      <w:proofErr w:type="spellEnd"/>
      <w:r w:rsidRPr="004B1AFE">
        <w:rPr>
          <w:rFonts w:eastAsia="Calibri" w:cs="Times New Roman"/>
          <w:sz w:val="24"/>
          <w:szCs w:val="24"/>
        </w:rPr>
        <w:t>@</w:t>
      </w:r>
      <w:proofErr w:type="spellStart"/>
      <w:r w:rsidRPr="004B1AFE">
        <w:rPr>
          <w:rFonts w:eastAsia="Calibri" w:cs="Times New Roman"/>
          <w:sz w:val="24"/>
          <w:szCs w:val="24"/>
        </w:rPr>
        <w:t>mail.ru</w:t>
      </w:r>
      <w:proofErr w:type="spellEnd"/>
      <w:r w:rsidRPr="004B1AFE">
        <w:rPr>
          <w:rFonts w:eastAsia="Calibri" w:cs="Times New Roman"/>
          <w:sz w:val="24"/>
          <w:szCs w:val="24"/>
        </w:rPr>
        <w:t>».</w:t>
      </w:r>
    </w:p>
    <w:p w:rsidR="004B1AFE" w:rsidRPr="004B1AFE" w:rsidRDefault="004B1AFE" w:rsidP="004B1AFE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Приложение: текст на 2 л. в 1 экз.</w:t>
      </w: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 xml:space="preserve">Начальник  филиала                                                                                  Д.Ц. </w:t>
      </w:r>
      <w:proofErr w:type="spellStart"/>
      <w:r w:rsidRPr="004B1AFE">
        <w:rPr>
          <w:rFonts w:eastAsia="Calibri" w:cs="Times New Roman"/>
          <w:sz w:val="24"/>
          <w:szCs w:val="24"/>
        </w:rPr>
        <w:t>Лубсандоржиева</w:t>
      </w:r>
      <w:proofErr w:type="spellEnd"/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0"/>
          <w:szCs w:val="20"/>
        </w:rPr>
      </w:pPr>
      <w:r w:rsidRPr="004B1AFE">
        <w:rPr>
          <w:rFonts w:eastAsia="Calibri" w:cs="Times New Roman"/>
          <w:sz w:val="20"/>
          <w:szCs w:val="20"/>
        </w:rPr>
        <w:t>83025131360</w:t>
      </w:r>
    </w:p>
    <w:p w:rsidR="004B1AFE" w:rsidRPr="004B1AFE" w:rsidRDefault="004B1AFE" w:rsidP="004B1AFE">
      <w:pPr>
        <w:widowControl w:val="0"/>
        <w:spacing w:after="0"/>
        <w:rPr>
          <w:rFonts w:ascii="Calibri" w:eastAsia="Calibri" w:hAnsi="Calibri" w:cs="Times New Roman"/>
          <w:sz w:val="22"/>
        </w:rPr>
      </w:pPr>
      <w:r w:rsidRPr="004B1AFE">
        <w:rPr>
          <w:rFonts w:eastAsia="Calibri" w:cs="Times New Roman"/>
          <w:sz w:val="20"/>
          <w:szCs w:val="20"/>
        </w:rPr>
        <w:t>83025132067</w:t>
      </w:r>
    </w:p>
    <w:p w:rsidR="004B1AFE" w:rsidRDefault="004B1AFE" w:rsidP="004B1AFE">
      <w:pPr>
        <w:spacing w:line="259" w:lineRule="auto"/>
        <w:rPr>
          <w:b/>
          <w:bCs/>
        </w:rPr>
      </w:pPr>
      <w:r w:rsidRPr="004B1AFE">
        <w:rPr>
          <w:rFonts w:ascii="Calibri" w:eastAsia="Calibri" w:hAnsi="Calibri" w:cs="Times New Roman"/>
          <w:sz w:val="22"/>
        </w:rPr>
        <w:br w:type="page"/>
      </w:r>
    </w:p>
    <w:p w:rsidR="00C65199" w:rsidRDefault="00C65199" w:rsidP="00C65199">
      <w:pPr>
        <w:spacing w:after="0"/>
        <w:ind w:firstLine="709"/>
        <w:jc w:val="both"/>
        <w:rPr>
          <w:b/>
          <w:bCs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37915" cy="2505075"/>
            <wp:effectExtent l="0" t="0" r="635" b="9525"/>
            <wp:docPr id="195209102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859" t="6685" r="22676" b="2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04" cy="250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5199" w:rsidRPr="00E42FC8" w:rsidRDefault="00C65199" w:rsidP="00C65199">
      <w:pPr>
        <w:spacing w:after="0"/>
        <w:ind w:firstLine="709"/>
        <w:jc w:val="both"/>
      </w:pPr>
      <w:r w:rsidRPr="002C0ABE">
        <w:rPr>
          <w:b/>
          <w:bCs/>
        </w:rPr>
        <w:t xml:space="preserve">25 мая 2025 года в 17-й раз мировое сообщество отметило Всемирный день щитовидной железы – уникальную календарную дату в сфере здравоохранения. Важнейшая железа внутренней секреции человека удостоена такой высокой чести не случайно: она – самый настоящий щит человеческого организма. </w:t>
      </w:r>
      <w:proofErr w:type="gramStart"/>
      <w:r w:rsidRPr="002C0ABE">
        <w:rPr>
          <w:b/>
          <w:bCs/>
        </w:rPr>
        <w:t>Требующий</w:t>
      </w:r>
      <w:proofErr w:type="gramEnd"/>
      <w:r w:rsidRPr="002C0ABE">
        <w:rPr>
          <w:b/>
          <w:bCs/>
        </w:rPr>
        <w:t xml:space="preserve"> к себе огромного внимания.</w:t>
      </w:r>
    </w:p>
    <w:p w:rsidR="00C65199" w:rsidRPr="002C0ABE" w:rsidRDefault="00C65199" w:rsidP="00C65199">
      <w:pPr>
        <w:spacing w:after="0"/>
        <w:ind w:firstLine="709"/>
        <w:jc w:val="both"/>
      </w:pPr>
      <w:r w:rsidRPr="002C0ABE">
        <w:t>Щитовидная железа («щитовидка») считается одним из самых больших органов эндокринной системы. Она вырабатывает гормоны, регулирующие обмен веществ в организме, влияющие на рост клеток и развитие организма. Гормоны щитовидной железы способствуют урегулированию потребления кислорода тканями организма, они отвечают за нормальную работу иммунной системы: стимулируют её клетки, с помощью которых организму приходится бороться с инфекциями. Таким образом, щитовидная железа оказывает влияние на все стороны жизни человека, в том числе даже на его настроение и внешний вид.</w:t>
      </w:r>
    </w:p>
    <w:p w:rsidR="00C65199" w:rsidRPr="002C0ABE" w:rsidRDefault="00C65199" w:rsidP="00C65199">
      <w:pPr>
        <w:spacing w:after="0"/>
        <w:ind w:firstLine="709"/>
        <w:jc w:val="both"/>
      </w:pPr>
      <w:r w:rsidRPr="002C0ABE">
        <w:rPr>
          <w:b/>
          <w:bCs/>
        </w:rPr>
        <w:t>Согласно медицинской статистике, различными неполадками в работе щитовидной железы страдает до трети всего населения планеты.</w:t>
      </w:r>
      <w:r w:rsidRPr="002C0ABE">
        <w:t> Узловые образования выявляются у 30 процентов взрослых людей, зоб (увеличение железы в результате дефицита йода) — у 10–30 процентов.</w:t>
      </w:r>
    </w:p>
    <w:p w:rsidR="00C65199" w:rsidRPr="002C0ABE" w:rsidRDefault="00C65199" w:rsidP="00C65199">
      <w:pPr>
        <w:spacing w:after="0"/>
        <w:ind w:firstLine="709"/>
        <w:jc w:val="both"/>
      </w:pPr>
      <w:r w:rsidRPr="002C0ABE">
        <w:t>Симптомы, с которыми нужно спешить на прием к эндокринологу, разнообразны, их легко принять за последствия переутомления. Обратиться к врачу пора, если наблюдаются:</w:t>
      </w:r>
    </w:p>
    <w:p w:rsidR="00C65199" w:rsidRPr="002C0ABE" w:rsidRDefault="00C65199" w:rsidP="00C65199">
      <w:pPr>
        <w:numPr>
          <w:ilvl w:val="0"/>
          <w:numId w:val="10"/>
        </w:numPr>
        <w:spacing w:after="0"/>
        <w:jc w:val="both"/>
      </w:pPr>
      <w:r w:rsidRPr="002C0ABE">
        <w:t>тахикардия, изменения показателей артериального давления;</w:t>
      </w:r>
    </w:p>
    <w:p w:rsidR="00C65199" w:rsidRPr="002C0ABE" w:rsidRDefault="00C65199" w:rsidP="00C65199">
      <w:pPr>
        <w:numPr>
          <w:ilvl w:val="0"/>
          <w:numId w:val="10"/>
        </w:numPr>
        <w:spacing w:after="0"/>
        <w:jc w:val="both"/>
      </w:pPr>
      <w:r w:rsidRPr="002C0ABE">
        <w:t>сухость кожи, зуд, ухудшение состояния волос и ногтей;</w:t>
      </w:r>
    </w:p>
    <w:p w:rsidR="00C65199" w:rsidRPr="002C0ABE" w:rsidRDefault="00C65199" w:rsidP="00C65199">
      <w:pPr>
        <w:numPr>
          <w:ilvl w:val="0"/>
          <w:numId w:val="10"/>
        </w:numPr>
        <w:spacing w:after="0"/>
        <w:jc w:val="both"/>
      </w:pPr>
      <w:r w:rsidRPr="002C0ABE">
        <w:t>быстрая утомляемость, проблемы со сном;</w:t>
      </w:r>
    </w:p>
    <w:p w:rsidR="00C65199" w:rsidRPr="002C0ABE" w:rsidRDefault="00C65199" w:rsidP="00C65199">
      <w:pPr>
        <w:numPr>
          <w:ilvl w:val="0"/>
          <w:numId w:val="10"/>
        </w:numPr>
        <w:spacing w:after="0"/>
        <w:jc w:val="both"/>
      </w:pPr>
      <w:r w:rsidRPr="002C0ABE">
        <w:t>частые беспричинные смены настроения, апатия;</w:t>
      </w:r>
    </w:p>
    <w:p w:rsidR="00C65199" w:rsidRDefault="00C65199" w:rsidP="00C65199">
      <w:pPr>
        <w:numPr>
          <w:ilvl w:val="0"/>
          <w:numId w:val="10"/>
        </w:numPr>
        <w:spacing w:after="0"/>
        <w:jc w:val="both"/>
      </w:pPr>
      <w:r w:rsidRPr="002C0ABE">
        <w:t>быстрый набор веса или его потеря, проблемы с аппетитом и пищеварением</w:t>
      </w:r>
      <w:r>
        <w:t>.</w:t>
      </w:r>
    </w:p>
    <w:p w:rsidR="00C65199" w:rsidRDefault="00C65199" w:rsidP="00C65199">
      <w:pPr>
        <w:spacing w:after="0"/>
        <w:ind w:left="720"/>
        <w:jc w:val="both"/>
      </w:pPr>
    </w:p>
    <w:p w:rsidR="00C65199" w:rsidRDefault="00C65199" w:rsidP="00C65199">
      <w:pPr>
        <w:pStyle w:val="ac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Нужно регулярно контролировать состояние щитовидной железы, если:</w:t>
      </w:r>
    </w:p>
    <w:p w:rsidR="00C65199" w:rsidRDefault="00C65199" w:rsidP="00C65199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кто-либо из близких родственников имел заболевание щитовидной железы;</w:t>
      </w:r>
    </w:p>
    <w:p w:rsidR="00C65199" w:rsidRDefault="00C65199" w:rsidP="00C65199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по работе или при лечении другого заболевания человек подвергался ионизирующему облучению (его виды — электромагнитное, рентгеновское и т.д.);</w:t>
      </w:r>
    </w:p>
    <w:p w:rsidR="00C65199" w:rsidRDefault="00C65199" w:rsidP="00C65199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проживание в географическом районе, где зафиксирован дефицит природного йода;</w:t>
      </w:r>
    </w:p>
    <w:p w:rsidR="00C65199" w:rsidRDefault="00C65199" w:rsidP="00C65199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возраст свыше 50 лет.</w:t>
      </w:r>
    </w:p>
    <w:p w:rsidR="00C65199" w:rsidRPr="002C0ABE" w:rsidRDefault="00C65199" w:rsidP="00C65199">
      <w:pPr>
        <w:spacing w:after="0"/>
        <w:ind w:left="720"/>
        <w:jc w:val="both"/>
      </w:pPr>
    </w:p>
    <w:p w:rsidR="00C65199" w:rsidRDefault="00C65199" w:rsidP="00C65199">
      <w:pPr>
        <w:spacing w:after="0"/>
        <w:ind w:firstLine="360"/>
        <w:jc w:val="both"/>
      </w:pPr>
      <w:r>
        <w:t>Б</w:t>
      </w:r>
      <w:r w:rsidRPr="002C0ABE">
        <w:t xml:space="preserve">ольшинство заболеваний этого важного органа на сегодняшний день считаются </w:t>
      </w:r>
      <w:proofErr w:type="spellStart"/>
      <w:r w:rsidRPr="002C0ABE">
        <w:t>излечимыми</w:t>
      </w:r>
      <w:proofErr w:type="gramStart"/>
      <w:r w:rsidRPr="002C0ABE">
        <w:t>.</w:t>
      </w:r>
      <w:r w:rsidRPr="002C0ABE">
        <w:rPr>
          <w:b/>
          <w:bCs/>
        </w:rPr>
        <w:t>Ч</w:t>
      </w:r>
      <w:proofErr w:type="gramEnd"/>
      <w:r w:rsidRPr="002C0ABE">
        <w:rPr>
          <w:b/>
          <w:bCs/>
        </w:rPr>
        <w:t>то</w:t>
      </w:r>
      <w:proofErr w:type="spellEnd"/>
      <w:r w:rsidRPr="002C0ABE">
        <w:rPr>
          <w:b/>
          <w:bCs/>
        </w:rPr>
        <w:t xml:space="preserve"> касается заболеваний, вызванных дефицитом йода, то их вполне можно </w:t>
      </w:r>
      <w:r>
        <w:rPr>
          <w:b/>
          <w:bCs/>
        </w:rPr>
        <w:t>избежать</w:t>
      </w:r>
      <w:r>
        <w:t xml:space="preserve"> – </w:t>
      </w:r>
      <w:r w:rsidRPr="002C0ABE">
        <w:t>например, с помощью</w:t>
      </w:r>
      <w:r>
        <w:t xml:space="preserve"> продуктов питания, которые содержат йод. </w:t>
      </w:r>
    </w:p>
    <w:p w:rsidR="00C65199" w:rsidRDefault="00C65199" w:rsidP="00C65199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Ежедневная потребность организма человека в йоде - от 90 до 200 мкг, для детей в возрасте от 1 года до 6 лет – 90 мкг, для детей в возрасте от 7 до 12 лет – 120 мкг, для детей старше 12 лет – 150 мкг, а для беременных и кормящих  женщин – 200 мкг.</w:t>
      </w:r>
    </w:p>
    <w:p w:rsidR="00C65199" w:rsidRDefault="00C65199" w:rsidP="00C65199">
      <w:pPr>
        <w:pStyle w:val="ac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Профилактика заболеваний щитовидной железы.</w:t>
      </w:r>
    </w:p>
    <w:p w:rsidR="00C65199" w:rsidRDefault="00C65199" w:rsidP="00C65199">
      <w:pPr>
        <w:pStyle w:val="ac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основных составляющих здоровья щитовидной железы:</w:t>
      </w:r>
    </w:p>
    <w:p w:rsidR="00C65199" w:rsidRDefault="00C65199" w:rsidP="00C65199">
      <w:pPr>
        <w:pStyle w:val="ac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-здоровый образ жизни – достаточная физическая активность, отказ от потребления табака,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вейпов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никотинсодержащей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продукции и алкоголя;</w:t>
      </w:r>
    </w:p>
    <w:p w:rsidR="00C65199" w:rsidRDefault="00C65199" w:rsidP="00C65199">
      <w:pPr>
        <w:pStyle w:val="ac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соблюдение режима дня – ночной сон не менее 8 часов;</w:t>
      </w:r>
    </w:p>
    <w:p w:rsidR="00C65199" w:rsidRDefault="00C65199" w:rsidP="00C65199">
      <w:pPr>
        <w:pStyle w:val="ac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правильное питание – постоянно употреблять вместо обычной соли йодированную и минимум трижды в неделю есть продукты с высоким содержанием йода (особенно морепродукты – морскую капусту, рыбу)</w:t>
      </w:r>
      <w:proofErr w:type="gramStart"/>
      <w:r>
        <w:rPr>
          <w:color w:val="000000"/>
          <w:sz w:val="28"/>
          <w:szCs w:val="28"/>
          <w:shd w:val="clear" w:color="auto" w:fill="FFFFFF"/>
        </w:rPr>
        <w:t>,и</w:t>
      </w:r>
      <w:proofErr w:type="gramEnd"/>
      <w:r>
        <w:rPr>
          <w:color w:val="000000"/>
          <w:sz w:val="28"/>
          <w:szCs w:val="28"/>
          <w:shd w:val="clear" w:color="auto" w:fill="FFFFFF"/>
        </w:rPr>
        <w:t>з растительных продуктов – чернослив, финики, хурму, баклажаны, шпинат, помидоры;</w:t>
      </w:r>
    </w:p>
    <w:p w:rsidR="00C65199" w:rsidRDefault="00C65199" w:rsidP="00C65199">
      <w:pPr>
        <w:pStyle w:val="ac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разумное пребывание на солнце;</w:t>
      </w:r>
    </w:p>
    <w:p w:rsidR="00C65199" w:rsidRDefault="00C65199" w:rsidP="00C65199">
      <w:pPr>
        <w:pStyle w:val="ac"/>
        <w:shd w:val="clear" w:color="auto" w:fill="FFFFFF"/>
        <w:spacing w:before="0" w:beforeAutospacing="0" w:after="150" w:afterAutospacing="0"/>
        <w:ind w:left="720"/>
        <w:jc w:val="both"/>
        <w:rPr>
          <w:rFonts w:ascii="Verdana" w:hAnsi="Verdana"/>
          <w:color w:val="4F4F4F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регулярные осмотры у эндокринолога.</w:t>
      </w:r>
    </w:p>
    <w:p w:rsidR="00C65199" w:rsidRDefault="00C65199" w:rsidP="00C65199">
      <w:pPr>
        <w:spacing w:after="0"/>
        <w:ind w:firstLine="709"/>
        <w:jc w:val="both"/>
      </w:pPr>
      <w:r w:rsidRPr="002C0ABE">
        <w:t>Забота о здоровье щитовидной железы важна для поддержания общего здоровья и благополучия. Соблюдение рекомендаций по профилактике заболеваний эндокринной системы позволит избежать серьезных последствий и сохранить качество жизни</w:t>
      </w:r>
      <w:r>
        <w:t>.</w:t>
      </w:r>
    </w:p>
    <w:p w:rsidR="00C65199" w:rsidRDefault="00C65199" w:rsidP="00C65199">
      <w:pPr>
        <w:spacing w:after="0"/>
        <w:ind w:firstLine="709"/>
        <w:jc w:val="both"/>
      </w:pPr>
      <w:r>
        <w:t xml:space="preserve"> Будьте здоровы!</w:t>
      </w:r>
    </w:p>
    <w:p w:rsidR="00AA6D05" w:rsidRPr="0072181D" w:rsidRDefault="00AA6D05" w:rsidP="00C65199">
      <w:pPr>
        <w:spacing w:after="0"/>
        <w:ind w:firstLine="709"/>
        <w:jc w:val="both"/>
      </w:pPr>
    </w:p>
    <w:sectPr w:rsidR="00AA6D05" w:rsidRPr="007218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775"/>
    <w:multiLevelType w:val="multilevel"/>
    <w:tmpl w:val="9A9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25DA6"/>
    <w:multiLevelType w:val="multilevel"/>
    <w:tmpl w:val="C27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115C6"/>
    <w:multiLevelType w:val="multilevel"/>
    <w:tmpl w:val="268C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E62DE"/>
    <w:multiLevelType w:val="multilevel"/>
    <w:tmpl w:val="4FE6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D03F44"/>
    <w:multiLevelType w:val="multilevel"/>
    <w:tmpl w:val="985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14439"/>
    <w:multiLevelType w:val="multilevel"/>
    <w:tmpl w:val="ED3A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B2E8A"/>
    <w:multiLevelType w:val="multilevel"/>
    <w:tmpl w:val="36E8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D7B2E"/>
    <w:multiLevelType w:val="hybridMultilevel"/>
    <w:tmpl w:val="45F0890E"/>
    <w:lvl w:ilvl="0" w:tplc="F472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473F5D"/>
    <w:multiLevelType w:val="multilevel"/>
    <w:tmpl w:val="27EA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DA3D86"/>
    <w:multiLevelType w:val="hybridMultilevel"/>
    <w:tmpl w:val="63646FD0"/>
    <w:lvl w:ilvl="0" w:tplc="9BC8CE7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3E4B91"/>
    <w:multiLevelType w:val="multilevel"/>
    <w:tmpl w:val="7CC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55F"/>
    <w:rsid w:val="0001302A"/>
    <w:rsid w:val="00022013"/>
    <w:rsid w:val="00037E27"/>
    <w:rsid w:val="00306B99"/>
    <w:rsid w:val="004579E5"/>
    <w:rsid w:val="004B1AFE"/>
    <w:rsid w:val="004C755F"/>
    <w:rsid w:val="005C2B39"/>
    <w:rsid w:val="00627494"/>
    <w:rsid w:val="006C0B77"/>
    <w:rsid w:val="0070642E"/>
    <w:rsid w:val="0072181D"/>
    <w:rsid w:val="008242FF"/>
    <w:rsid w:val="00870751"/>
    <w:rsid w:val="0090749C"/>
    <w:rsid w:val="00922C48"/>
    <w:rsid w:val="009E1008"/>
    <w:rsid w:val="00AA6D05"/>
    <w:rsid w:val="00AF5543"/>
    <w:rsid w:val="00B915B7"/>
    <w:rsid w:val="00C52381"/>
    <w:rsid w:val="00C65199"/>
    <w:rsid w:val="00CA3113"/>
    <w:rsid w:val="00D42228"/>
    <w:rsid w:val="00D460D4"/>
    <w:rsid w:val="00DC56E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5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5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5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5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5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55F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6519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Александровна</dc:creator>
  <cp:lastModifiedBy>Пользователь Windows</cp:lastModifiedBy>
  <cp:revision>3</cp:revision>
  <dcterms:created xsi:type="dcterms:W3CDTF">2025-06-11T00:12:00Z</dcterms:created>
  <dcterms:modified xsi:type="dcterms:W3CDTF">2025-06-11T00:15:00Z</dcterms:modified>
</cp:coreProperties>
</file>