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93" w:rsidRDefault="00A6366C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-432435</wp:posOffset>
            </wp:positionH>
            <wp:positionV relativeFrom="margin">
              <wp:posOffset>-253365</wp:posOffset>
            </wp:positionV>
            <wp:extent cx="1143000" cy="1057275"/>
            <wp:effectExtent l="19050" t="0" r="0" b="0"/>
            <wp:wrapSquare wrapText="bothSides"/>
            <wp:docPr id="2" name="Рисунок 2" descr="C:\Users\085ZazulinIA.0085PFRRU\Desktop\ЛОГОТИП СФР\ЛОГОТИП СФР-вырезанный 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85ZazulinIA.0085PFRRU\Desktop\ЛОГОТИП СФР\ЛОГОТИП СФР-вырезанный большой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Отделение </w:t>
      </w:r>
    </w:p>
    <w:p w:rsidR="00192093" w:rsidRDefault="00C64D16" w:rsidP="005F0E7F">
      <w:pPr>
        <w:spacing w:after="0"/>
        <w:ind w:left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Фонда пенсионного</w:t>
      </w:r>
      <w:r w:rsidR="005F0E7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и социального страхования</w:t>
      </w:r>
    </w:p>
    <w:p w:rsidR="00C64D16" w:rsidRDefault="00C64D16" w:rsidP="005F0E7F">
      <w:pPr>
        <w:spacing w:after="0"/>
        <w:ind w:left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РФпо Забайкальскому краю</w:t>
      </w:r>
    </w:p>
    <w:p w:rsidR="00C64D16" w:rsidRDefault="00192093" w:rsidP="00192093">
      <w:pPr>
        <w:spacing w:after="0"/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___________________________________________________</w:t>
      </w:r>
      <w:r>
        <w:tab/>
      </w:r>
      <w:r>
        <w:tab/>
      </w:r>
      <w:r>
        <w:tab/>
      </w:r>
      <w:r>
        <w:tab/>
      </w:r>
      <w:r w:rsidR="00C64D16" w:rsidRPr="00192093">
        <w:rPr>
          <w:rFonts w:ascii="Arial" w:hAnsi="Arial" w:cs="Arial"/>
          <w:b/>
          <w:sz w:val="24"/>
          <w:szCs w:val="24"/>
        </w:rPr>
        <w:t xml:space="preserve"> ПРЕСС-РЕЛИЗ</w:t>
      </w:r>
    </w:p>
    <w:p w:rsidR="00E827B0" w:rsidRDefault="00E827B0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043B2" w:rsidRDefault="00E043B2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167B19" w:rsidRDefault="00167B19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341A7" w:rsidRDefault="004B1B7C" w:rsidP="004B1B7C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B7C">
        <w:rPr>
          <w:rFonts w:ascii="Times New Roman" w:hAnsi="Times New Roman" w:cs="Times New Roman"/>
          <w:b/>
          <w:sz w:val="28"/>
          <w:szCs w:val="28"/>
        </w:rPr>
        <w:t xml:space="preserve">Отделение СФР по Забайкальскому краю заблаговременно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произвело </w:t>
      </w:r>
      <w:r w:rsidRPr="004B1B7C">
        <w:rPr>
          <w:rFonts w:ascii="Times New Roman" w:hAnsi="Times New Roman" w:cs="Times New Roman"/>
          <w:b/>
          <w:sz w:val="28"/>
          <w:szCs w:val="28"/>
        </w:rPr>
        <w:t>оценку пенсионных прав бол</w:t>
      </w:r>
      <w:r w:rsidR="008C5EB8">
        <w:rPr>
          <w:rFonts w:ascii="Times New Roman" w:hAnsi="Times New Roman" w:cs="Times New Roman"/>
          <w:b/>
          <w:sz w:val="28"/>
          <w:szCs w:val="28"/>
        </w:rPr>
        <w:t>ее 1,5</w:t>
      </w:r>
      <w:r>
        <w:rPr>
          <w:rFonts w:ascii="Times New Roman" w:hAnsi="Times New Roman" w:cs="Times New Roman"/>
          <w:b/>
          <w:sz w:val="28"/>
          <w:szCs w:val="28"/>
        </w:rPr>
        <w:t xml:space="preserve"> тысячи жителей региона, вы</w:t>
      </w:r>
      <w:r w:rsidRPr="004B1B7C">
        <w:rPr>
          <w:rFonts w:ascii="Times New Roman" w:hAnsi="Times New Roman" w:cs="Times New Roman"/>
          <w:b/>
          <w:sz w:val="28"/>
          <w:szCs w:val="28"/>
        </w:rPr>
        <w:t>ходящих на пенсию в 2025 году</w:t>
      </w:r>
    </w:p>
    <w:p w:rsidR="004B1B7C" w:rsidRDefault="004B1B7C" w:rsidP="004B1B7C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1B7C" w:rsidRDefault="004B1B7C" w:rsidP="004B1B7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начала года Забайкальское Отделение Социального фонда России осуществило заблаговременную оценку пенсионных прав </w:t>
      </w:r>
      <w:r w:rsidR="009F3CAD" w:rsidRPr="008C5EB8">
        <w:rPr>
          <w:rFonts w:ascii="Times New Roman" w:hAnsi="Times New Roman" w:cs="Times New Roman"/>
          <w:sz w:val="28"/>
          <w:szCs w:val="28"/>
        </w:rPr>
        <w:t>1 564</w:t>
      </w:r>
      <w:r>
        <w:rPr>
          <w:rFonts w:ascii="Times New Roman" w:hAnsi="Times New Roman" w:cs="Times New Roman"/>
          <w:sz w:val="28"/>
          <w:szCs w:val="28"/>
        </w:rPr>
        <w:t xml:space="preserve"> жителей региона, которые выйдут на пенсию в 2025 году.</w:t>
      </w:r>
    </w:p>
    <w:p w:rsidR="004B1B7C" w:rsidRDefault="004B1B7C" w:rsidP="004B1B7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0C2C23" w:rsidRPr="00231CFB" w:rsidRDefault="000C2C23" w:rsidP="000C2C23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C2C23">
        <w:rPr>
          <w:rFonts w:ascii="Times New Roman" w:hAnsi="Times New Roman" w:cs="Times New Roman"/>
          <w:sz w:val="28"/>
          <w:szCs w:val="28"/>
        </w:rPr>
        <w:t xml:space="preserve">Специалисты  </w:t>
      </w:r>
      <w:r w:rsidR="00EA5A97">
        <w:rPr>
          <w:rFonts w:ascii="Times New Roman" w:hAnsi="Times New Roman" w:cs="Times New Roman"/>
          <w:sz w:val="28"/>
          <w:szCs w:val="28"/>
        </w:rPr>
        <w:t>регионального Отделения СФР провели</w:t>
      </w:r>
      <w:r w:rsidRPr="000C2C23">
        <w:rPr>
          <w:rFonts w:ascii="Times New Roman" w:hAnsi="Times New Roman" w:cs="Times New Roman"/>
          <w:sz w:val="28"/>
          <w:szCs w:val="28"/>
        </w:rPr>
        <w:t xml:space="preserve"> правовую оценку докумен</w:t>
      </w:r>
      <w:r w:rsidR="00EA5A97">
        <w:rPr>
          <w:rFonts w:ascii="Times New Roman" w:hAnsi="Times New Roman" w:cs="Times New Roman"/>
          <w:sz w:val="28"/>
          <w:szCs w:val="28"/>
        </w:rPr>
        <w:t xml:space="preserve">тов о стаже и заработной плате </w:t>
      </w:r>
      <w:r w:rsidR="00EA5A97" w:rsidRPr="00EA5A97">
        <w:rPr>
          <w:rFonts w:ascii="Times New Roman" w:hAnsi="Times New Roman" w:cs="Times New Roman"/>
          <w:sz w:val="28"/>
          <w:szCs w:val="28"/>
        </w:rPr>
        <w:t>—</w:t>
      </w:r>
      <w:r w:rsidR="00EA5A97">
        <w:rPr>
          <w:rFonts w:ascii="Times New Roman" w:hAnsi="Times New Roman" w:cs="Times New Roman"/>
          <w:sz w:val="28"/>
          <w:szCs w:val="28"/>
        </w:rPr>
        <w:t xml:space="preserve"> проверили</w:t>
      </w:r>
      <w:r w:rsidRPr="000C2C23">
        <w:rPr>
          <w:rFonts w:ascii="Times New Roman" w:hAnsi="Times New Roman" w:cs="Times New Roman"/>
          <w:sz w:val="28"/>
          <w:szCs w:val="28"/>
        </w:rPr>
        <w:t xml:space="preserve"> правильность заполнения  тр</w:t>
      </w:r>
      <w:r w:rsidR="00EA5A97">
        <w:rPr>
          <w:rFonts w:ascii="Times New Roman" w:hAnsi="Times New Roman" w:cs="Times New Roman"/>
          <w:sz w:val="28"/>
          <w:szCs w:val="28"/>
        </w:rPr>
        <w:t xml:space="preserve">удовых книжек, справок, </w:t>
      </w:r>
      <w:r w:rsidR="008C5EB8">
        <w:rPr>
          <w:rFonts w:ascii="Times New Roman" w:hAnsi="Times New Roman" w:cs="Times New Roman"/>
          <w:sz w:val="28"/>
          <w:szCs w:val="28"/>
        </w:rPr>
        <w:t>подготовили</w:t>
      </w:r>
      <w:r w:rsidRPr="000C2C23">
        <w:rPr>
          <w:rFonts w:ascii="Times New Roman" w:hAnsi="Times New Roman" w:cs="Times New Roman"/>
          <w:sz w:val="28"/>
          <w:szCs w:val="28"/>
        </w:rPr>
        <w:t xml:space="preserve"> индивидуальный лицевой счет для назначения пенсии. В дальнейшем </w:t>
      </w:r>
      <w:r w:rsidR="00484A9E">
        <w:rPr>
          <w:rFonts w:ascii="Times New Roman" w:hAnsi="Times New Roman" w:cs="Times New Roman"/>
          <w:sz w:val="28"/>
          <w:szCs w:val="28"/>
        </w:rPr>
        <w:t>при возникновении</w:t>
      </w:r>
      <w:r w:rsidR="00231CFB" w:rsidRPr="00231CFB">
        <w:rPr>
          <w:rFonts w:ascii="Times New Roman" w:hAnsi="Times New Roman" w:cs="Times New Roman"/>
          <w:sz w:val="28"/>
          <w:szCs w:val="28"/>
        </w:rPr>
        <w:t xml:space="preserve"> </w:t>
      </w:r>
      <w:r w:rsidR="00484A9E">
        <w:rPr>
          <w:rFonts w:ascii="Times New Roman" w:hAnsi="Times New Roman" w:cs="Times New Roman"/>
          <w:sz w:val="28"/>
          <w:szCs w:val="28"/>
        </w:rPr>
        <w:t xml:space="preserve">права на пенсию забайкальцы </w:t>
      </w:r>
      <w:r w:rsidRPr="000C2C23">
        <w:rPr>
          <w:rFonts w:ascii="Times New Roman" w:hAnsi="Times New Roman" w:cs="Times New Roman"/>
          <w:sz w:val="28"/>
          <w:szCs w:val="28"/>
        </w:rPr>
        <w:t xml:space="preserve">могут направить </w:t>
      </w:r>
      <w:r w:rsidR="00484A9E">
        <w:rPr>
          <w:rFonts w:ascii="Times New Roman" w:hAnsi="Times New Roman" w:cs="Times New Roman"/>
          <w:sz w:val="28"/>
          <w:szCs w:val="28"/>
        </w:rPr>
        <w:t>через портал</w:t>
      </w:r>
      <w:r w:rsidR="00231CFB" w:rsidRPr="00231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A9E" w:rsidRPr="00484A9E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231CFB" w:rsidRPr="00231CFB">
        <w:rPr>
          <w:rFonts w:ascii="Times New Roman" w:hAnsi="Times New Roman" w:cs="Times New Roman"/>
          <w:sz w:val="28"/>
          <w:szCs w:val="28"/>
        </w:rPr>
        <w:t xml:space="preserve"> </w:t>
      </w:r>
      <w:r w:rsidRPr="000C2C23">
        <w:rPr>
          <w:rFonts w:ascii="Times New Roman" w:hAnsi="Times New Roman" w:cs="Times New Roman"/>
          <w:sz w:val="28"/>
          <w:szCs w:val="28"/>
        </w:rPr>
        <w:t>заявление о назначении ст</w:t>
      </w:r>
      <w:r w:rsidR="00484A9E">
        <w:rPr>
          <w:rFonts w:ascii="Times New Roman" w:hAnsi="Times New Roman" w:cs="Times New Roman"/>
          <w:sz w:val="28"/>
          <w:szCs w:val="28"/>
        </w:rPr>
        <w:t>раховой пенсии без посещения органов С</w:t>
      </w:r>
      <w:r w:rsidRPr="000C2C23">
        <w:rPr>
          <w:rFonts w:ascii="Times New Roman" w:hAnsi="Times New Roman" w:cs="Times New Roman"/>
          <w:sz w:val="28"/>
          <w:szCs w:val="28"/>
        </w:rPr>
        <w:t>ФР и предоставления документов</w:t>
      </w:r>
      <w:r w:rsidR="00231CFB">
        <w:rPr>
          <w:rFonts w:ascii="Times New Roman" w:hAnsi="Times New Roman" w:cs="Times New Roman"/>
          <w:sz w:val="28"/>
          <w:szCs w:val="28"/>
        </w:rPr>
        <w:t>.</w:t>
      </w:r>
    </w:p>
    <w:p w:rsidR="000C2C23" w:rsidRPr="000C2C23" w:rsidRDefault="000C2C23" w:rsidP="000C2C23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B1B7C" w:rsidRDefault="000C2C23" w:rsidP="000C2C23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C2C23">
        <w:rPr>
          <w:rFonts w:ascii="Times New Roman" w:hAnsi="Times New Roman" w:cs="Times New Roman"/>
          <w:sz w:val="28"/>
          <w:szCs w:val="28"/>
        </w:rPr>
        <w:t xml:space="preserve">«В </w:t>
      </w:r>
      <w:r w:rsidR="00484A9E">
        <w:rPr>
          <w:rFonts w:ascii="Times New Roman" w:hAnsi="Times New Roman" w:cs="Times New Roman"/>
          <w:sz w:val="28"/>
          <w:szCs w:val="28"/>
        </w:rPr>
        <w:t>настоящее время мы проводим заблаговременную оценку</w:t>
      </w:r>
      <w:r w:rsidRPr="000C2C23">
        <w:rPr>
          <w:rFonts w:ascii="Times New Roman" w:hAnsi="Times New Roman" w:cs="Times New Roman"/>
          <w:sz w:val="28"/>
          <w:szCs w:val="28"/>
        </w:rPr>
        <w:t xml:space="preserve"> пенсионных прав </w:t>
      </w:r>
      <w:r w:rsidR="00484A9E">
        <w:rPr>
          <w:rFonts w:ascii="Times New Roman" w:hAnsi="Times New Roman" w:cs="Times New Roman"/>
          <w:sz w:val="28"/>
          <w:szCs w:val="28"/>
        </w:rPr>
        <w:t xml:space="preserve">в отношении более </w:t>
      </w:r>
      <w:r w:rsidR="00484A9E" w:rsidRPr="00663A0B">
        <w:rPr>
          <w:rFonts w:ascii="Times New Roman" w:hAnsi="Times New Roman" w:cs="Times New Roman"/>
          <w:sz w:val="28"/>
          <w:szCs w:val="28"/>
        </w:rPr>
        <w:t>1</w:t>
      </w:r>
      <w:r w:rsidR="009F3CAD" w:rsidRPr="00663A0B">
        <w:rPr>
          <w:rFonts w:ascii="Times New Roman" w:hAnsi="Times New Roman" w:cs="Times New Roman"/>
          <w:sz w:val="28"/>
          <w:szCs w:val="28"/>
        </w:rPr>
        <w:t>0</w:t>
      </w:r>
      <w:r w:rsidR="00484A9E">
        <w:rPr>
          <w:rFonts w:ascii="Times New Roman" w:hAnsi="Times New Roman" w:cs="Times New Roman"/>
          <w:sz w:val="28"/>
          <w:szCs w:val="28"/>
        </w:rPr>
        <w:t xml:space="preserve"> тысяч забайкальцев, которые выйдут на пенсию в 2025, 2026 и 2027 годах.</w:t>
      </w:r>
      <w:r w:rsidR="00231CFB">
        <w:rPr>
          <w:rFonts w:ascii="Times New Roman" w:hAnsi="Times New Roman" w:cs="Times New Roman"/>
          <w:sz w:val="28"/>
          <w:szCs w:val="28"/>
        </w:rPr>
        <w:t xml:space="preserve"> </w:t>
      </w:r>
      <w:r w:rsidR="00E86549" w:rsidRPr="00663A0B">
        <w:rPr>
          <w:rFonts w:ascii="Times New Roman" w:hAnsi="Times New Roman" w:cs="Times New Roman"/>
          <w:sz w:val="28"/>
          <w:szCs w:val="28"/>
        </w:rPr>
        <w:t>Работаем с различными категориями</w:t>
      </w:r>
      <w:r w:rsidR="00663A0B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E86549" w:rsidRPr="00663A0B">
        <w:rPr>
          <w:rFonts w:ascii="Times New Roman" w:hAnsi="Times New Roman" w:cs="Times New Roman"/>
          <w:sz w:val="28"/>
          <w:szCs w:val="28"/>
        </w:rPr>
        <w:t>, в числе которых педагогические, медицинские работники, работники ж</w:t>
      </w:r>
      <w:r w:rsidR="00663A0B">
        <w:rPr>
          <w:rFonts w:ascii="Times New Roman" w:hAnsi="Times New Roman" w:cs="Times New Roman"/>
          <w:sz w:val="28"/>
          <w:szCs w:val="28"/>
        </w:rPr>
        <w:t>елезнодорожной и горнодобывающей</w:t>
      </w:r>
      <w:r w:rsidR="00E86549" w:rsidRPr="00663A0B">
        <w:rPr>
          <w:rFonts w:ascii="Times New Roman" w:hAnsi="Times New Roman" w:cs="Times New Roman"/>
          <w:sz w:val="28"/>
          <w:szCs w:val="28"/>
        </w:rPr>
        <w:t xml:space="preserve"> отраслей, а также особая категория мобилизованных граждан.</w:t>
      </w:r>
      <w:r w:rsidR="00E86549">
        <w:rPr>
          <w:rFonts w:ascii="Times New Roman" w:hAnsi="Times New Roman" w:cs="Times New Roman"/>
          <w:sz w:val="28"/>
          <w:szCs w:val="28"/>
        </w:rPr>
        <w:t xml:space="preserve"> </w:t>
      </w:r>
      <w:r w:rsidR="00E93F71">
        <w:rPr>
          <w:rFonts w:ascii="Times New Roman" w:hAnsi="Times New Roman" w:cs="Times New Roman"/>
          <w:sz w:val="28"/>
          <w:szCs w:val="28"/>
        </w:rPr>
        <w:t>М</w:t>
      </w:r>
      <w:r w:rsidR="00484A9E">
        <w:rPr>
          <w:rFonts w:ascii="Times New Roman" w:hAnsi="Times New Roman" w:cs="Times New Roman"/>
          <w:sz w:val="28"/>
          <w:szCs w:val="28"/>
        </w:rPr>
        <w:t>ы оказываем</w:t>
      </w:r>
      <w:r w:rsidRPr="000C2C23">
        <w:rPr>
          <w:rFonts w:ascii="Times New Roman" w:hAnsi="Times New Roman" w:cs="Times New Roman"/>
          <w:sz w:val="28"/>
          <w:szCs w:val="28"/>
        </w:rPr>
        <w:t xml:space="preserve"> содействие гражданам в </w:t>
      </w:r>
      <w:r w:rsidR="00E86549" w:rsidRPr="00663A0B">
        <w:rPr>
          <w:rFonts w:ascii="Times New Roman" w:hAnsi="Times New Roman" w:cs="Times New Roman"/>
          <w:sz w:val="28"/>
          <w:szCs w:val="28"/>
        </w:rPr>
        <w:t>наполнении лицевого счета недостающими сведениями</w:t>
      </w:r>
      <w:r w:rsidR="00E86549" w:rsidRPr="000C2C23">
        <w:rPr>
          <w:rFonts w:ascii="Times New Roman" w:hAnsi="Times New Roman" w:cs="Times New Roman"/>
          <w:sz w:val="28"/>
          <w:szCs w:val="28"/>
        </w:rPr>
        <w:t xml:space="preserve"> </w:t>
      </w:r>
      <w:r w:rsidR="00E86549">
        <w:rPr>
          <w:rFonts w:ascii="Times New Roman" w:hAnsi="Times New Roman" w:cs="Times New Roman"/>
          <w:sz w:val="28"/>
          <w:szCs w:val="28"/>
        </w:rPr>
        <w:t xml:space="preserve">и </w:t>
      </w:r>
      <w:r w:rsidRPr="000C2C23">
        <w:rPr>
          <w:rFonts w:ascii="Times New Roman" w:hAnsi="Times New Roman" w:cs="Times New Roman"/>
          <w:sz w:val="28"/>
          <w:szCs w:val="28"/>
        </w:rPr>
        <w:t xml:space="preserve">получении </w:t>
      </w:r>
      <w:r w:rsidR="00E86549" w:rsidRPr="00663A0B">
        <w:rPr>
          <w:rFonts w:ascii="Times New Roman" w:hAnsi="Times New Roman" w:cs="Times New Roman"/>
          <w:sz w:val="28"/>
          <w:szCs w:val="28"/>
        </w:rPr>
        <w:t>необходимых</w:t>
      </w:r>
      <w:r w:rsidRPr="000C2C23">
        <w:rPr>
          <w:rFonts w:ascii="Times New Roman" w:hAnsi="Times New Roman" w:cs="Times New Roman"/>
          <w:sz w:val="28"/>
          <w:szCs w:val="28"/>
        </w:rPr>
        <w:t xml:space="preserve"> документов. Например, справок, подтверждающих периоды работы, в том числе уточняющих особые условия труда,  и справок о заработной плате, справок  о периодах прохождения военной службы, </w:t>
      </w:r>
      <w:r w:rsidR="00E93F71" w:rsidRPr="00E93F71">
        <w:rPr>
          <w:rFonts w:ascii="Times New Roman" w:hAnsi="Times New Roman" w:cs="Times New Roman"/>
          <w:sz w:val="28"/>
          <w:szCs w:val="28"/>
        </w:rPr>
        <w:t>о периодах получения пособия по безработице</w:t>
      </w:r>
      <w:r w:rsidR="00E93F71">
        <w:rPr>
          <w:rFonts w:ascii="Times New Roman" w:hAnsi="Times New Roman" w:cs="Times New Roman"/>
          <w:sz w:val="28"/>
          <w:szCs w:val="28"/>
        </w:rPr>
        <w:t xml:space="preserve">, </w:t>
      </w:r>
      <w:r w:rsidRPr="000C2C23">
        <w:rPr>
          <w:rFonts w:ascii="Times New Roman" w:hAnsi="Times New Roman" w:cs="Times New Roman"/>
          <w:sz w:val="28"/>
          <w:szCs w:val="28"/>
        </w:rPr>
        <w:t>справо</w:t>
      </w:r>
      <w:r w:rsidR="00E93F71">
        <w:rPr>
          <w:rFonts w:ascii="Times New Roman" w:hAnsi="Times New Roman" w:cs="Times New Roman"/>
          <w:sz w:val="28"/>
          <w:szCs w:val="28"/>
        </w:rPr>
        <w:t xml:space="preserve">к из учебных заведений и так </w:t>
      </w:r>
      <w:r w:rsidRPr="000C2C23">
        <w:rPr>
          <w:rFonts w:ascii="Times New Roman" w:hAnsi="Times New Roman" w:cs="Times New Roman"/>
          <w:sz w:val="28"/>
          <w:szCs w:val="28"/>
        </w:rPr>
        <w:t>д</w:t>
      </w:r>
      <w:r w:rsidR="00E93F71">
        <w:rPr>
          <w:rFonts w:ascii="Times New Roman" w:hAnsi="Times New Roman" w:cs="Times New Roman"/>
          <w:sz w:val="28"/>
          <w:szCs w:val="28"/>
        </w:rPr>
        <w:t>алее</w:t>
      </w:r>
      <w:r w:rsidRPr="000C2C23">
        <w:rPr>
          <w:rFonts w:ascii="Times New Roman" w:hAnsi="Times New Roman" w:cs="Times New Roman"/>
          <w:sz w:val="28"/>
          <w:szCs w:val="28"/>
        </w:rPr>
        <w:t xml:space="preserve">. Для этого </w:t>
      </w:r>
      <w:r w:rsidR="006A240A">
        <w:rPr>
          <w:rFonts w:ascii="Times New Roman" w:hAnsi="Times New Roman" w:cs="Times New Roman"/>
          <w:sz w:val="28"/>
          <w:szCs w:val="28"/>
        </w:rPr>
        <w:t>региональное Отделение СФР самостоятельно направляе</w:t>
      </w:r>
      <w:r w:rsidRPr="000C2C23">
        <w:rPr>
          <w:rFonts w:ascii="Times New Roman" w:hAnsi="Times New Roman" w:cs="Times New Roman"/>
          <w:sz w:val="28"/>
          <w:szCs w:val="28"/>
        </w:rPr>
        <w:t xml:space="preserve">т запросы в адрес работодателей, архивных учреждений, а также в компетентные органы других государств. </w:t>
      </w:r>
      <w:r w:rsidR="006A240A">
        <w:rPr>
          <w:rFonts w:ascii="Times New Roman" w:hAnsi="Times New Roman" w:cs="Times New Roman"/>
          <w:sz w:val="28"/>
          <w:szCs w:val="28"/>
        </w:rPr>
        <w:t xml:space="preserve"> Это позволяет учесть пенсионные права человека в полном объеме и назначить пенсию в установленные сроки»,  </w:t>
      </w:r>
      <w:r w:rsidR="006A240A" w:rsidRPr="006A240A">
        <w:rPr>
          <w:rFonts w:ascii="Times New Roman" w:hAnsi="Times New Roman" w:cs="Times New Roman"/>
          <w:sz w:val="28"/>
          <w:szCs w:val="28"/>
        </w:rPr>
        <w:t>—</w:t>
      </w:r>
      <w:r w:rsidR="006A240A">
        <w:rPr>
          <w:rFonts w:ascii="Times New Roman" w:hAnsi="Times New Roman" w:cs="Times New Roman"/>
          <w:sz w:val="28"/>
          <w:szCs w:val="28"/>
        </w:rPr>
        <w:t xml:space="preserve"> рассказала </w:t>
      </w:r>
      <w:r w:rsidR="00663A0B">
        <w:rPr>
          <w:rFonts w:ascii="Times New Roman" w:hAnsi="Times New Roman" w:cs="Times New Roman"/>
          <w:sz w:val="28"/>
          <w:szCs w:val="28"/>
        </w:rPr>
        <w:t xml:space="preserve">управляющий Отделением </w:t>
      </w:r>
      <w:r w:rsidR="006A240A">
        <w:rPr>
          <w:rFonts w:ascii="Times New Roman" w:hAnsi="Times New Roman" w:cs="Times New Roman"/>
          <w:sz w:val="28"/>
          <w:szCs w:val="28"/>
        </w:rPr>
        <w:t xml:space="preserve"> СФР по Забайкальскому краю </w:t>
      </w:r>
      <w:r w:rsidR="00663A0B" w:rsidRPr="00663A0B">
        <w:rPr>
          <w:rFonts w:ascii="Times New Roman" w:hAnsi="Times New Roman" w:cs="Times New Roman"/>
          <w:b/>
          <w:sz w:val="28"/>
          <w:szCs w:val="28"/>
        </w:rPr>
        <w:t xml:space="preserve">Наталья </w:t>
      </w:r>
      <w:proofErr w:type="spellStart"/>
      <w:r w:rsidR="00663A0B" w:rsidRPr="00663A0B">
        <w:rPr>
          <w:rFonts w:ascii="Times New Roman" w:hAnsi="Times New Roman" w:cs="Times New Roman"/>
          <w:b/>
          <w:sz w:val="28"/>
          <w:szCs w:val="28"/>
        </w:rPr>
        <w:t>Тумурова</w:t>
      </w:r>
      <w:proofErr w:type="spellEnd"/>
      <w:r w:rsidR="00663A0B" w:rsidRPr="00663A0B">
        <w:rPr>
          <w:rFonts w:ascii="Times New Roman" w:hAnsi="Times New Roman" w:cs="Times New Roman"/>
          <w:b/>
          <w:sz w:val="28"/>
          <w:szCs w:val="28"/>
        </w:rPr>
        <w:t>.</w:t>
      </w:r>
    </w:p>
    <w:p w:rsidR="006A240A" w:rsidRDefault="006A240A" w:rsidP="000C2C23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10345" w:rsidRDefault="006A240A" w:rsidP="00C10345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Жители Забайкальского края могут обратиться в </w:t>
      </w:r>
      <w:r w:rsidR="00C10345">
        <w:rPr>
          <w:rFonts w:ascii="Times New Roman" w:hAnsi="Times New Roman" w:cs="Times New Roman"/>
          <w:sz w:val="28"/>
          <w:szCs w:val="28"/>
        </w:rPr>
        <w:t>региональное</w:t>
      </w:r>
      <w:r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231CF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СФР  </w:t>
      </w:r>
      <w:r w:rsidRPr="006A240A">
        <w:rPr>
          <w:rFonts w:ascii="Times New Roman" w:hAnsi="Times New Roman" w:cs="Times New Roman"/>
          <w:sz w:val="28"/>
          <w:szCs w:val="28"/>
        </w:rPr>
        <w:t xml:space="preserve">для заблаговременной </w:t>
      </w:r>
      <w:r>
        <w:rPr>
          <w:rFonts w:ascii="Times New Roman" w:hAnsi="Times New Roman" w:cs="Times New Roman"/>
          <w:sz w:val="28"/>
          <w:szCs w:val="28"/>
        </w:rPr>
        <w:t>оценки пенсионных прав</w:t>
      </w:r>
      <w:r w:rsidRPr="006A240A">
        <w:rPr>
          <w:rFonts w:ascii="Times New Roman" w:hAnsi="Times New Roman" w:cs="Times New Roman"/>
          <w:sz w:val="28"/>
          <w:szCs w:val="28"/>
        </w:rPr>
        <w:t xml:space="preserve"> за 2 года до наступления пенсионного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или возникновения п</w:t>
      </w:r>
      <w:r w:rsidR="00C10345">
        <w:rPr>
          <w:rFonts w:ascii="Times New Roman" w:hAnsi="Times New Roman" w:cs="Times New Roman"/>
          <w:sz w:val="28"/>
          <w:szCs w:val="28"/>
        </w:rPr>
        <w:t>рава на пенсию. Это можно сделать одним из следующих способов:</w:t>
      </w:r>
    </w:p>
    <w:p w:rsidR="00231CFB" w:rsidRDefault="00C10345" w:rsidP="00231CF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1CFB">
        <w:rPr>
          <w:rFonts w:ascii="Times New Roman" w:hAnsi="Times New Roman" w:cs="Times New Roman"/>
          <w:sz w:val="28"/>
          <w:szCs w:val="28"/>
        </w:rPr>
        <w:t>через работодателя, если он заключил соглашение об электронном информационном взаимодействии с Забайкальским Отделением Социального фонда России,</w:t>
      </w:r>
    </w:p>
    <w:p w:rsidR="00346F4B" w:rsidRPr="00346F4B" w:rsidRDefault="00C10345" w:rsidP="00346F4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1CFB">
        <w:rPr>
          <w:rFonts w:ascii="Times New Roman" w:hAnsi="Times New Roman" w:cs="Times New Roman"/>
          <w:sz w:val="28"/>
          <w:szCs w:val="28"/>
        </w:rPr>
        <w:t>лично в клиентской службе регионального Отделения СФР.</w:t>
      </w:r>
    </w:p>
    <w:p w:rsidR="00346F4B" w:rsidRPr="00346F4B" w:rsidRDefault="00346F4B" w:rsidP="00346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43B2" w:rsidRPr="00E07384" w:rsidRDefault="00346F4B" w:rsidP="00E07384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F4B">
        <w:rPr>
          <w:rFonts w:ascii="Times New Roman" w:hAnsi="Times New Roman" w:cs="Times New Roman"/>
          <w:sz w:val="28"/>
          <w:szCs w:val="28"/>
        </w:rPr>
        <w:t xml:space="preserve">Если у вас есть вопросы, вы всегда можете обратиться к специалистам Отделения СФР по Забайкальскому краю по телефону единого </w:t>
      </w:r>
      <w:proofErr w:type="gramStart"/>
      <w:r w:rsidRPr="00346F4B">
        <w:rPr>
          <w:rFonts w:ascii="Times New Roman" w:hAnsi="Times New Roman" w:cs="Times New Roman"/>
          <w:sz w:val="28"/>
          <w:szCs w:val="28"/>
        </w:rPr>
        <w:t>контакт-центра</w:t>
      </w:r>
      <w:proofErr w:type="gramEnd"/>
      <w:r w:rsidRPr="00346F4B">
        <w:rPr>
          <w:rFonts w:ascii="Times New Roman" w:hAnsi="Times New Roman" w:cs="Times New Roman"/>
          <w:sz w:val="28"/>
          <w:szCs w:val="28"/>
        </w:rPr>
        <w:t xml:space="preserve"> 8-800-100-00-01 </w:t>
      </w:r>
      <w:r w:rsidRPr="00346F4B">
        <w:rPr>
          <w:rFonts w:ascii="Times New Roman" w:hAnsi="Times New Roman" w:cs="Times New Roman"/>
          <w:b/>
          <w:sz w:val="28"/>
          <w:szCs w:val="28"/>
        </w:rPr>
        <w:t xml:space="preserve">(звонок бесплатный, режим работы  —  </w:t>
      </w:r>
      <w:proofErr w:type="spellStart"/>
      <w:r w:rsidRPr="00346F4B">
        <w:rPr>
          <w:rFonts w:ascii="Times New Roman" w:hAnsi="Times New Roman" w:cs="Times New Roman"/>
          <w:b/>
          <w:sz w:val="28"/>
          <w:szCs w:val="28"/>
        </w:rPr>
        <w:t>пн-чт</w:t>
      </w:r>
      <w:proofErr w:type="spellEnd"/>
      <w:r w:rsidRPr="00346F4B">
        <w:rPr>
          <w:rFonts w:ascii="Times New Roman" w:hAnsi="Times New Roman" w:cs="Times New Roman"/>
          <w:b/>
          <w:sz w:val="28"/>
          <w:szCs w:val="28"/>
        </w:rPr>
        <w:t xml:space="preserve"> с 8:3</w:t>
      </w:r>
      <w:r w:rsidR="00E07384">
        <w:rPr>
          <w:rFonts w:ascii="Times New Roman" w:hAnsi="Times New Roman" w:cs="Times New Roman"/>
          <w:b/>
          <w:sz w:val="28"/>
          <w:szCs w:val="28"/>
        </w:rPr>
        <w:t xml:space="preserve">0 до 17:45, </w:t>
      </w:r>
      <w:proofErr w:type="spellStart"/>
      <w:r w:rsidR="00E07384">
        <w:rPr>
          <w:rFonts w:ascii="Times New Roman" w:hAnsi="Times New Roman" w:cs="Times New Roman"/>
          <w:b/>
          <w:sz w:val="28"/>
          <w:szCs w:val="28"/>
        </w:rPr>
        <w:t>пт</w:t>
      </w:r>
      <w:proofErr w:type="spellEnd"/>
      <w:r w:rsidR="00E07384">
        <w:rPr>
          <w:rFonts w:ascii="Times New Roman" w:hAnsi="Times New Roman" w:cs="Times New Roman"/>
          <w:b/>
          <w:sz w:val="28"/>
          <w:szCs w:val="28"/>
        </w:rPr>
        <w:t xml:space="preserve"> с 8:30 до 16:30).</w:t>
      </w:r>
    </w:p>
    <w:sectPr w:rsidR="00E043B2" w:rsidRPr="00E07384" w:rsidSect="0019209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30B35"/>
    <w:multiLevelType w:val="hybridMultilevel"/>
    <w:tmpl w:val="330A7254"/>
    <w:lvl w:ilvl="0" w:tplc="00426418">
      <w:start w:val="1"/>
      <w:numFmt w:val="bullet"/>
      <w:lvlText w:val="–"/>
      <w:lvlJc w:val="left"/>
      <w:pPr>
        <w:ind w:left="2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C4"/>
    <w:rsid w:val="00037AEE"/>
    <w:rsid w:val="0007020B"/>
    <w:rsid w:val="00072A4C"/>
    <w:rsid w:val="0009618F"/>
    <w:rsid w:val="000B3866"/>
    <w:rsid w:val="000C2C23"/>
    <w:rsid w:val="000E194F"/>
    <w:rsid w:val="00111090"/>
    <w:rsid w:val="00143DF1"/>
    <w:rsid w:val="00162056"/>
    <w:rsid w:val="00167B19"/>
    <w:rsid w:val="00192093"/>
    <w:rsid w:val="00192C9B"/>
    <w:rsid w:val="001D13D8"/>
    <w:rsid w:val="0022043B"/>
    <w:rsid w:val="00231CFB"/>
    <w:rsid w:val="00273791"/>
    <w:rsid w:val="002848E3"/>
    <w:rsid w:val="00287102"/>
    <w:rsid w:val="002B48D5"/>
    <w:rsid w:val="002D202B"/>
    <w:rsid w:val="00346F4B"/>
    <w:rsid w:val="00371B63"/>
    <w:rsid w:val="003838AF"/>
    <w:rsid w:val="00484A9E"/>
    <w:rsid w:val="004B1B38"/>
    <w:rsid w:val="004B1B7C"/>
    <w:rsid w:val="004E2C2C"/>
    <w:rsid w:val="00506311"/>
    <w:rsid w:val="005341A7"/>
    <w:rsid w:val="005E3813"/>
    <w:rsid w:val="005F0E7F"/>
    <w:rsid w:val="00657CB1"/>
    <w:rsid w:val="00663A0B"/>
    <w:rsid w:val="00664B2D"/>
    <w:rsid w:val="006A240A"/>
    <w:rsid w:val="006C7467"/>
    <w:rsid w:val="006E1DF3"/>
    <w:rsid w:val="006F0E26"/>
    <w:rsid w:val="00705DAD"/>
    <w:rsid w:val="0074112B"/>
    <w:rsid w:val="007542C6"/>
    <w:rsid w:val="00861B2C"/>
    <w:rsid w:val="008878B7"/>
    <w:rsid w:val="008C5EB8"/>
    <w:rsid w:val="0096691B"/>
    <w:rsid w:val="00971CD4"/>
    <w:rsid w:val="009867E8"/>
    <w:rsid w:val="00986A02"/>
    <w:rsid w:val="009A726F"/>
    <w:rsid w:val="009D11D7"/>
    <w:rsid w:val="009F3CAD"/>
    <w:rsid w:val="009F68B5"/>
    <w:rsid w:val="00A02B7E"/>
    <w:rsid w:val="00A15E8C"/>
    <w:rsid w:val="00A21985"/>
    <w:rsid w:val="00A24469"/>
    <w:rsid w:val="00A33FD6"/>
    <w:rsid w:val="00A52241"/>
    <w:rsid w:val="00A6366C"/>
    <w:rsid w:val="00A672F6"/>
    <w:rsid w:val="00A83970"/>
    <w:rsid w:val="00A86DC4"/>
    <w:rsid w:val="00AB78B2"/>
    <w:rsid w:val="00AE3A3F"/>
    <w:rsid w:val="00B7152D"/>
    <w:rsid w:val="00BB59F3"/>
    <w:rsid w:val="00C10345"/>
    <w:rsid w:val="00C41022"/>
    <w:rsid w:val="00C50823"/>
    <w:rsid w:val="00C60977"/>
    <w:rsid w:val="00C64D16"/>
    <w:rsid w:val="00C73B54"/>
    <w:rsid w:val="00CB463A"/>
    <w:rsid w:val="00CF18CF"/>
    <w:rsid w:val="00D066BF"/>
    <w:rsid w:val="00D44E7A"/>
    <w:rsid w:val="00DE3EBC"/>
    <w:rsid w:val="00E043B2"/>
    <w:rsid w:val="00E07384"/>
    <w:rsid w:val="00E23621"/>
    <w:rsid w:val="00E273FC"/>
    <w:rsid w:val="00E37C56"/>
    <w:rsid w:val="00E827B0"/>
    <w:rsid w:val="00E86549"/>
    <w:rsid w:val="00E93F71"/>
    <w:rsid w:val="00EA5A97"/>
    <w:rsid w:val="00ED2D46"/>
    <w:rsid w:val="00EE02B1"/>
    <w:rsid w:val="00F11B54"/>
    <w:rsid w:val="00F1595A"/>
    <w:rsid w:val="00F24F64"/>
    <w:rsid w:val="00F32C2D"/>
    <w:rsid w:val="00F80C4D"/>
    <w:rsid w:val="00F90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2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1C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2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1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8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085ZazulinIA</dc:creator>
  <cp:lastModifiedBy>Мартынюк Евгения Леонидовна</cp:lastModifiedBy>
  <cp:revision>3</cp:revision>
  <cp:lastPrinted>2025-06-24T07:45:00Z</cp:lastPrinted>
  <dcterms:created xsi:type="dcterms:W3CDTF">2025-06-30T00:38:00Z</dcterms:created>
  <dcterms:modified xsi:type="dcterms:W3CDTF">2025-06-30T00:38:00Z</dcterms:modified>
</cp:coreProperties>
</file>