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A0" w:rsidRPr="00B83205" w:rsidRDefault="000A7DA0" w:rsidP="00C912D7">
      <w:pPr>
        <w:tabs>
          <w:tab w:val="left" w:pos="798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205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C753E5" w:rsidRPr="00B832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17526" w:rsidRPr="00B83205">
        <w:rPr>
          <w:rFonts w:ascii="Times New Roman" w:eastAsia="Times New Roman" w:hAnsi="Times New Roman" w:cs="Times New Roman"/>
          <w:b/>
          <w:sz w:val="28"/>
          <w:szCs w:val="28"/>
        </w:rPr>
        <w:t>КАЛГАНСКОГО</w:t>
      </w:r>
    </w:p>
    <w:p w:rsidR="000A7DA0" w:rsidRPr="00B83205" w:rsidRDefault="000A7DA0" w:rsidP="000A7D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205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ОКРУГА</w:t>
      </w:r>
    </w:p>
    <w:p w:rsidR="000A7DA0" w:rsidRPr="00B83205" w:rsidRDefault="000A7DA0" w:rsidP="000A7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DA0" w:rsidRPr="00B83205" w:rsidRDefault="000A7DA0" w:rsidP="000A7D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20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A7DA0" w:rsidRPr="00B83205" w:rsidRDefault="000A7DA0" w:rsidP="000A7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DA0" w:rsidRPr="00B83205" w:rsidRDefault="000A7DA0" w:rsidP="000A7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DA0" w:rsidRPr="00B83205" w:rsidRDefault="00A75226" w:rsidP="000A7DA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 xml:space="preserve">        </w:t>
      </w:r>
      <w:r w:rsidR="00B83205" w:rsidRPr="00B83205">
        <w:rPr>
          <w:rFonts w:ascii="Times New Roman" w:hAnsi="Times New Roman" w:cs="Times New Roman"/>
          <w:sz w:val="28"/>
          <w:szCs w:val="28"/>
        </w:rPr>
        <w:t xml:space="preserve">   </w:t>
      </w:r>
      <w:r w:rsidR="0047280F">
        <w:rPr>
          <w:rFonts w:ascii="Times New Roman" w:hAnsi="Times New Roman" w:cs="Times New Roman"/>
          <w:sz w:val="28"/>
          <w:szCs w:val="28"/>
        </w:rPr>
        <w:t xml:space="preserve">8 </w:t>
      </w:r>
      <w:r w:rsidR="00B83205" w:rsidRPr="00B83205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B83205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="000A7DA0" w:rsidRPr="00B83205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№ </w:t>
      </w:r>
      <w:r w:rsidR="0047280F">
        <w:rPr>
          <w:rFonts w:ascii="Times New Roman" w:eastAsia="Times New Roman" w:hAnsi="Times New Roman" w:cs="Times New Roman"/>
          <w:sz w:val="28"/>
          <w:szCs w:val="28"/>
        </w:rPr>
        <w:t>226</w:t>
      </w:r>
    </w:p>
    <w:p w:rsidR="000A7DA0" w:rsidRPr="00B83205" w:rsidRDefault="000A7DA0" w:rsidP="000A7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7DA0" w:rsidRPr="00B83205" w:rsidRDefault="000A7DA0" w:rsidP="000A7D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20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917526" w:rsidRPr="00B83205">
        <w:rPr>
          <w:rFonts w:ascii="Times New Roman" w:eastAsia="Times New Roman" w:hAnsi="Times New Roman" w:cs="Times New Roman"/>
          <w:sz w:val="28"/>
          <w:szCs w:val="28"/>
        </w:rPr>
        <w:t>Калга</w:t>
      </w:r>
    </w:p>
    <w:p w:rsidR="000A7DA0" w:rsidRPr="00B83205" w:rsidRDefault="00C753E5" w:rsidP="00C753E5">
      <w:pPr>
        <w:tabs>
          <w:tab w:val="left" w:pos="57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320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A6D28" w:rsidRPr="00B83205" w:rsidRDefault="000A6D28" w:rsidP="000A6D28">
      <w:pPr>
        <w:pStyle w:val="1"/>
        <w:shd w:val="clear" w:color="auto" w:fill="FFFFFF"/>
        <w:spacing w:after="0" w:line="240" w:lineRule="auto"/>
        <w:ind w:left="11" w:right="11" w:hanging="11"/>
        <w:contextualSpacing/>
        <w:textAlignment w:val="baseline"/>
        <w:rPr>
          <w:color w:val="auto"/>
          <w:szCs w:val="28"/>
          <w:lang w:val="ru-RU"/>
        </w:rPr>
      </w:pPr>
      <w:r w:rsidRPr="00B83205">
        <w:rPr>
          <w:bCs/>
          <w:color w:val="auto"/>
          <w:spacing w:val="4"/>
          <w:szCs w:val="28"/>
          <w:lang w:val="ru-RU"/>
        </w:rPr>
        <w:t>Об утверждении Правил использования водных объектов для рекреационных целей</w:t>
      </w:r>
      <w:r w:rsidR="004F0056" w:rsidRPr="00B83205">
        <w:rPr>
          <w:bCs/>
          <w:color w:val="auto"/>
          <w:spacing w:val="4"/>
          <w:szCs w:val="28"/>
          <w:lang w:val="ru-RU"/>
        </w:rPr>
        <w:t xml:space="preserve"> </w:t>
      </w:r>
      <w:r w:rsidR="00971DB8" w:rsidRPr="00B83205">
        <w:rPr>
          <w:color w:val="auto"/>
          <w:szCs w:val="28"/>
          <w:lang w:val="ru-RU"/>
        </w:rPr>
        <w:t xml:space="preserve">на территории Калганского </w:t>
      </w:r>
    </w:p>
    <w:p w:rsidR="00971DB8" w:rsidRPr="00B83205" w:rsidRDefault="00971DB8" w:rsidP="000A6D28">
      <w:pPr>
        <w:pStyle w:val="1"/>
        <w:shd w:val="clear" w:color="auto" w:fill="FFFFFF"/>
        <w:spacing w:after="0" w:line="240" w:lineRule="auto"/>
        <w:ind w:left="11" w:right="11" w:hanging="11"/>
        <w:contextualSpacing/>
        <w:textAlignment w:val="baseline"/>
        <w:rPr>
          <w:color w:val="auto"/>
          <w:spacing w:val="2"/>
          <w:szCs w:val="28"/>
          <w:lang w:val="ru-RU"/>
        </w:rPr>
      </w:pPr>
      <w:r w:rsidRPr="00B83205">
        <w:rPr>
          <w:color w:val="auto"/>
          <w:szCs w:val="28"/>
          <w:lang w:val="ru-RU"/>
        </w:rPr>
        <w:t xml:space="preserve">муниципального округа </w:t>
      </w:r>
    </w:p>
    <w:p w:rsidR="000A7DA0" w:rsidRPr="00B83205" w:rsidRDefault="000A7DA0" w:rsidP="000A7DA0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6D28" w:rsidRPr="00B83205" w:rsidRDefault="000A6D28" w:rsidP="000A6D28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EB26B4" w:rsidRPr="00B83205" w:rsidRDefault="000A6D28" w:rsidP="000A6D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B83205">
        <w:rPr>
          <w:rFonts w:ascii="Times New Roman" w:eastAsia="Times New Roman" w:hAnsi="Times New Roman" w:cs="Times New Roman"/>
          <w:sz w:val="28"/>
          <w:szCs w:val="28"/>
          <w:lang w:bidi="ru-RU"/>
        </w:rPr>
        <w:t>В соответствии с Федеральным законом от 6 октября 2003г. № 131-ФЗ "Об общих принципах организации местного самоупр</w:t>
      </w:r>
      <w:r w:rsidR="004F0056" w:rsidRPr="00B83205">
        <w:rPr>
          <w:rFonts w:ascii="Times New Roman" w:eastAsia="Times New Roman" w:hAnsi="Times New Roman" w:cs="Times New Roman"/>
          <w:sz w:val="28"/>
          <w:szCs w:val="28"/>
          <w:lang w:bidi="ru-RU"/>
        </w:rPr>
        <w:t>авления в Российской Федерации",</w:t>
      </w:r>
      <w:r w:rsidRPr="00B832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"Водным кодексом Российской Федерации" от 3 июня 2006</w:t>
      </w:r>
      <w:r w:rsidR="004F0056" w:rsidRPr="00B832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832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г. № 74-ФЗ, </w:t>
      </w:r>
      <w:r w:rsidR="00E27E64" w:rsidRPr="00B83205">
        <w:rPr>
          <w:rFonts w:ascii="Times New Roman" w:hAnsi="Times New Roman" w:cs="Times New Roman"/>
          <w:sz w:val="28"/>
          <w:szCs w:val="28"/>
        </w:rPr>
        <w:t xml:space="preserve">на </w:t>
      </w:r>
      <w:r w:rsidRPr="00B83205">
        <w:rPr>
          <w:rFonts w:ascii="Times New Roman" w:hAnsi="Times New Roman" w:cs="Times New Roman"/>
          <w:sz w:val="28"/>
          <w:szCs w:val="28"/>
        </w:rPr>
        <w:t>основании статьи</w:t>
      </w:r>
      <w:r w:rsidR="00E27E64" w:rsidRPr="00B83205">
        <w:rPr>
          <w:rFonts w:ascii="Times New Roman" w:hAnsi="Times New Roman" w:cs="Times New Roman"/>
          <w:sz w:val="28"/>
          <w:szCs w:val="28"/>
        </w:rPr>
        <w:t xml:space="preserve"> 32  Устава Калганского муниципального округа</w:t>
      </w:r>
      <w:r w:rsidR="00EB26B4" w:rsidRPr="00B83205">
        <w:rPr>
          <w:rFonts w:ascii="Times New Roman" w:hAnsi="Times New Roman" w:cs="Times New Roman"/>
          <w:sz w:val="28"/>
          <w:szCs w:val="28"/>
        </w:rPr>
        <w:t xml:space="preserve">,  в целях </w:t>
      </w:r>
      <w:r w:rsidRPr="00B8320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обеспечения безопасности </w:t>
      </w:r>
      <w:r w:rsidRPr="00B832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граждан  в местах массового отдыха </w:t>
      </w:r>
      <w:proofErr w:type="gramStart"/>
      <w:r w:rsidRPr="00B83205">
        <w:rPr>
          <w:rFonts w:ascii="Times New Roman" w:eastAsia="Times New Roman" w:hAnsi="Times New Roman" w:cs="Times New Roman"/>
          <w:sz w:val="28"/>
          <w:szCs w:val="28"/>
          <w:lang w:bidi="ru-RU"/>
        </w:rPr>
        <w:t>на</w:t>
      </w:r>
      <w:proofErr w:type="gramEnd"/>
      <w:r w:rsidRPr="00B832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водных </w:t>
      </w:r>
      <w:proofErr w:type="gramStart"/>
      <w:r w:rsidRPr="00B83205">
        <w:rPr>
          <w:rFonts w:ascii="Times New Roman" w:eastAsia="Times New Roman" w:hAnsi="Times New Roman" w:cs="Times New Roman"/>
          <w:sz w:val="28"/>
          <w:szCs w:val="28"/>
          <w:lang w:bidi="ru-RU"/>
        </w:rPr>
        <w:t>объектах</w:t>
      </w:r>
      <w:proofErr w:type="gramEnd"/>
      <w:r w:rsidR="00EB26B4" w:rsidRPr="00B83205">
        <w:rPr>
          <w:rFonts w:ascii="Times New Roman" w:hAnsi="Times New Roman" w:cs="Times New Roman"/>
          <w:sz w:val="28"/>
          <w:szCs w:val="28"/>
        </w:rPr>
        <w:t xml:space="preserve">, </w:t>
      </w:r>
      <w:r w:rsidR="00EB26B4" w:rsidRPr="00B83205">
        <w:rPr>
          <w:rStyle w:val="FontStyle17"/>
          <w:sz w:val="28"/>
          <w:szCs w:val="28"/>
        </w:rPr>
        <w:t xml:space="preserve">администрация </w:t>
      </w:r>
      <w:r w:rsidR="00E27E64" w:rsidRPr="00B83205">
        <w:rPr>
          <w:rStyle w:val="FontStyle17"/>
          <w:sz w:val="28"/>
          <w:szCs w:val="28"/>
        </w:rPr>
        <w:t xml:space="preserve">Калганского </w:t>
      </w:r>
      <w:r w:rsidR="00EB26B4" w:rsidRPr="00B83205">
        <w:rPr>
          <w:rStyle w:val="FontStyle17"/>
          <w:sz w:val="28"/>
          <w:szCs w:val="28"/>
        </w:rPr>
        <w:t xml:space="preserve">муниципального </w:t>
      </w:r>
      <w:r w:rsidR="00E27E64" w:rsidRPr="00B83205">
        <w:rPr>
          <w:rStyle w:val="FontStyle17"/>
          <w:sz w:val="28"/>
          <w:szCs w:val="28"/>
        </w:rPr>
        <w:t>округа</w:t>
      </w:r>
      <w:r w:rsidR="00EB26B4" w:rsidRPr="00B83205">
        <w:rPr>
          <w:rFonts w:ascii="Times New Roman" w:hAnsi="Times New Roman" w:cs="Times New Roman"/>
          <w:sz w:val="28"/>
          <w:szCs w:val="28"/>
        </w:rPr>
        <w:t xml:space="preserve">, </w:t>
      </w:r>
      <w:r w:rsidR="00EB26B4" w:rsidRPr="00B83205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постановляет:</w:t>
      </w:r>
    </w:p>
    <w:p w:rsidR="001C1842" w:rsidRPr="00B83205" w:rsidRDefault="001C1842" w:rsidP="000A6D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bookmarkStart w:id="0" w:name="_GoBack"/>
      <w:bookmarkEnd w:id="0"/>
    </w:p>
    <w:p w:rsidR="00B83205" w:rsidRPr="00B83205" w:rsidRDefault="00E27E64" w:rsidP="00B83205">
      <w:pPr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8320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1. Утвердить </w:t>
      </w:r>
      <w:r w:rsidR="000A6D28" w:rsidRPr="00B83205">
        <w:rPr>
          <w:rFonts w:ascii="Times New Roman" w:eastAsia="Times New Roman" w:hAnsi="Times New Roman" w:cs="Times New Roman"/>
          <w:sz w:val="28"/>
          <w:szCs w:val="28"/>
        </w:rPr>
        <w:t>Правила использования водных объектов для рекреационных целей на территории</w:t>
      </w:r>
      <w:r w:rsidRPr="00B8320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Калганского муниципального </w:t>
      </w:r>
      <w:r w:rsidR="000A6D28" w:rsidRPr="00B83205">
        <w:rPr>
          <w:rFonts w:ascii="Times New Roman" w:hAnsi="Times New Roman" w:cs="Times New Roman"/>
          <w:bCs/>
          <w:sz w:val="28"/>
          <w:szCs w:val="28"/>
        </w:rPr>
        <w:t>округа</w:t>
      </w:r>
      <w:r w:rsidR="004F0056" w:rsidRPr="00B832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6D28" w:rsidRPr="00B8320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(Приложение 1</w:t>
      </w:r>
      <w:r w:rsidRPr="00B8320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).</w:t>
      </w:r>
    </w:p>
    <w:p w:rsidR="00B83205" w:rsidRPr="00B83205" w:rsidRDefault="00B83205" w:rsidP="00B83205">
      <w:pPr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8320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2. </w:t>
      </w:r>
      <w:r w:rsidRPr="00B83205">
        <w:rPr>
          <w:rFonts w:ascii="Times New Roman" w:hAnsi="Times New Roman" w:cs="Times New Roman"/>
          <w:sz w:val="28"/>
          <w:szCs w:val="28"/>
        </w:rPr>
        <w:t>Признать утратившими силу постановление администрации Калганского муниципального округа от 7 марта 2025 года № 71 «</w:t>
      </w:r>
      <w:r w:rsidRPr="00B83205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Об утверждении Правил использования водных объектов для рекреационных целей </w:t>
      </w:r>
      <w:r w:rsidRPr="00B83205">
        <w:rPr>
          <w:rFonts w:ascii="Times New Roman" w:hAnsi="Times New Roman" w:cs="Times New Roman"/>
          <w:sz w:val="28"/>
          <w:szCs w:val="28"/>
        </w:rPr>
        <w:t>на территории Калганского муниципального округа.</w:t>
      </w:r>
      <w:r w:rsidRPr="00B83205">
        <w:rPr>
          <w:b/>
          <w:szCs w:val="28"/>
        </w:rPr>
        <w:t xml:space="preserve"> </w:t>
      </w:r>
    </w:p>
    <w:p w:rsidR="001F7B41" w:rsidRPr="00B83205" w:rsidRDefault="000A6D28" w:rsidP="001F7B4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2</w:t>
      </w:r>
      <w:r w:rsidR="001F7B41" w:rsidRPr="00B8320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день, после дня его официального опубликования (обнародования).</w:t>
      </w:r>
    </w:p>
    <w:p w:rsidR="001F7B41" w:rsidRPr="00B83205" w:rsidRDefault="000A6D28" w:rsidP="001F7B4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3</w:t>
      </w:r>
      <w:r w:rsidR="001F7B41" w:rsidRPr="00B83205">
        <w:rPr>
          <w:rFonts w:ascii="Times New Roman" w:hAnsi="Times New Roman" w:cs="Times New Roman"/>
          <w:sz w:val="28"/>
          <w:szCs w:val="28"/>
        </w:rPr>
        <w:t xml:space="preserve">. </w:t>
      </w:r>
      <w:r w:rsidR="001F7B41" w:rsidRPr="00B83205">
        <w:rPr>
          <w:rFonts w:ascii="Times New Roman" w:hAnsi="Times New Roman" w:cs="Times New Roman"/>
          <w:bCs/>
          <w:sz w:val="28"/>
          <w:szCs w:val="28"/>
        </w:rPr>
        <w:t xml:space="preserve">Полный текст настоящего постановления опубликовать </w:t>
      </w:r>
      <w:r w:rsidR="001F7B41" w:rsidRPr="00B83205">
        <w:rPr>
          <w:rFonts w:ascii="Times New Roman" w:hAnsi="Times New Roman" w:cs="Times New Roman"/>
          <w:sz w:val="28"/>
          <w:szCs w:val="28"/>
        </w:rPr>
        <w:t xml:space="preserve">(обнародовать) в общественно-информационной газете «Родная земля», в информационно-телекоммуникационной сети «Интернет» по адресу </w:t>
      </w:r>
      <w:hyperlink r:id="rId9" w:history="1">
        <w:r w:rsidR="001F7B41" w:rsidRPr="00B83205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https</w:t>
        </w:r>
        <w:r w:rsidR="001F7B41" w:rsidRPr="00B83205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</w:rPr>
          <w:t>://</w:t>
        </w:r>
        <w:proofErr w:type="spellStart"/>
        <w:r w:rsidR="001F7B41" w:rsidRPr="00B83205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kalgan</w:t>
        </w:r>
        <w:proofErr w:type="spellEnd"/>
        <w:r w:rsidR="001F7B41" w:rsidRPr="00B83205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</w:rPr>
          <w:t>.75.</w:t>
        </w:r>
        <w:proofErr w:type="spellStart"/>
        <w:r w:rsidR="001F7B41" w:rsidRPr="00B83205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1F7B41" w:rsidRPr="00B83205">
        <w:rPr>
          <w:rFonts w:ascii="Times New Roman" w:hAnsi="Times New Roman" w:cs="Times New Roman"/>
          <w:bCs/>
          <w:sz w:val="28"/>
          <w:szCs w:val="28"/>
        </w:rPr>
        <w:t>.</w:t>
      </w:r>
    </w:p>
    <w:p w:rsidR="001F7B41" w:rsidRPr="00B83205" w:rsidRDefault="000A6D28" w:rsidP="001F7B4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bCs/>
          <w:sz w:val="28"/>
          <w:szCs w:val="28"/>
        </w:rPr>
        <w:t>4</w:t>
      </w:r>
      <w:r w:rsidR="004F0056" w:rsidRPr="00B832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F0056" w:rsidRPr="00B83205">
        <w:rPr>
          <w:rFonts w:ascii="Times New Roman" w:hAnsi="Times New Roman" w:cs="Times New Roman"/>
          <w:sz w:val="28"/>
          <w:szCs w:val="28"/>
        </w:rPr>
        <w:t>Контроль</w:t>
      </w:r>
      <w:r w:rsidR="001F7B41" w:rsidRPr="00B83205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1F7B41" w:rsidRPr="00B8320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постановления, оставляю за собой.</w:t>
      </w:r>
    </w:p>
    <w:p w:rsidR="001F7B41" w:rsidRPr="00B83205" w:rsidRDefault="001F7B41" w:rsidP="001A7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739E" w:rsidRPr="00B83205" w:rsidRDefault="001F739E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D75F5" w:rsidRPr="00B83205" w:rsidRDefault="00B83205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 г</w:t>
      </w:r>
      <w:r w:rsidR="000A7DA0" w:rsidRPr="00B83205">
        <w:rPr>
          <w:rFonts w:ascii="Times New Roman" w:eastAsia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917526" w:rsidRPr="00B8320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Калганского</w:t>
      </w:r>
    </w:p>
    <w:p w:rsidR="00F55F0C" w:rsidRPr="00B83205" w:rsidRDefault="000A7DA0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3205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округа                          </w:t>
      </w:r>
      <w:r w:rsidR="00C753E5" w:rsidRPr="00B8320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B83205">
        <w:rPr>
          <w:rFonts w:ascii="Times New Roman" w:eastAsia="Times New Roman" w:hAnsi="Times New Roman" w:cs="Times New Roman"/>
          <w:bCs/>
          <w:sz w:val="28"/>
          <w:szCs w:val="28"/>
        </w:rPr>
        <w:t>С.М. Антипенко</w:t>
      </w:r>
    </w:p>
    <w:p w:rsidR="001E318F" w:rsidRPr="00B83205" w:rsidRDefault="001E318F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E318F" w:rsidRPr="00B83205" w:rsidRDefault="001E318F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1D46" w:rsidRPr="00B83205" w:rsidRDefault="00D01D46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Приложение № 1 </w:t>
      </w:r>
    </w:p>
    <w:p w:rsidR="00D01D46" w:rsidRPr="00B83205" w:rsidRDefault="00D01D46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постановлению администрации  </w:t>
      </w:r>
    </w:p>
    <w:p w:rsidR="00D01D46" w:rsidRPr="00B83205" w:rsidRDefault="00D01D46" w:rsidP="00D01D46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Калганского муниципального округа</w:t>
      </w:r>
    </w:p>
    <w:p w:rsidR="00D01D46" w:rsidRPr="00B83205" w:rsidRDefault="000A6D28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F0056" w:rsidRPr="00B832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83205" w:rsidRPr="00B83205">
        <w:rPr>
          <w:rFonts w:ascii="Times New Roman" w:hAnsi="Times New Roman" w:cs="Times New Roman"/>
          <w:sz w:val="28"/>
          <w:szCs w:val="28"/>
        </w:rPr>
        <w:t xml:space="preserve">  от  « </w:t>
      </w:r>
      <w:r w:rsidR="0047280F">
        <w:rPr>
          <w:rFonts w:ascii="Times New Roman" w:hAnsi="Times New Roman" w:cs="Times New Roman"/>
          <w:sz w:val="28"/>
          <w:szCs w:val="28"/>
        </w:rPr>
        <w:t>8</w:t>
      </w:r>
      <w:r w:rsidR="00B83205" w:rsidRPr="00B83205">
        <w:rPr>
          <w:rFonts w:ascii="Times New Roman" w:hAnsi="Times New Roman" w:cs="Times New Roman"/>
          <w:sz w:val="28"/>
          <w:szCs w:val="28"/>
        </w:rPr>
        <w:t xml:space="preserve"> » июля</w:t>
      </w:r>
      <w:r w:rsidRPr="00B83205">
        <w:rPr>
          <w:rFonts w:ascii="Times New Roman" w:hAnsi="Times New Roman" w:cs="Times New Roman"/>
          <w:sz w:val="28"/>
          <w:szCs w:val="28"/>
        </w:rPr>
        <w:t xml:space="preserve"> 2025</w:t>
      </w:r>
      <w:r w:rsidR="00400F19" w:rsidRPr="00B83205">
        <w:rPr>
          <w:rFonts w:ascii="Times New Roman" w:hAnsi="Times New Roman" w:cs="Times New Roman"/>
          <w:sz w:val="28"/>
          <w:szCs w:val="28"/>
        </w:rPr>
        <w:t xml:space="preserve"> г. № </w:t>
      </w:r>
      <w:r w:rsidR="0047280F">
        <w:rPr>
          <w:rFonts w:ascii="Times New Roman" w:hAnsi="Times New Roman" w:cs="Times New Roman"/>
          <w:sz w:val="28"/>
          <w:szCs w:val="28"/>
        </w:rPr>
        <w:t>226</w:t>
      </w:r>
      <w:r w:rsidR="00400F19" w:rsidRPr="00B832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3205" w:rsidRPr="00B83205" w:rsidRDefault="00B83205" w:rsidP="00B83205">
      <w:pPr>
        <w:pStyle w:val="3"/>
        <w:shd w:val="clear" w:color="auto" w:fill="FFFFFF"/>
        <w:spacing w:before="375" w:after="225" w:line="240" w:lineRule="auto"/>
        <w:ind w:left="11" w:hanging="11"/>
        <w:contextualSpacing/>
        <w:jc w:val="center"/>
        <w:textAlignment w:val="baseline"/>
        <w:rPr>
          <w:b/>
          <w:i w:val="0"/>
          <w:color w:val="auto"/>
          <w:spacing w:val="2"/>
          <w:szCs w:val="28"/>
          <w:lang w:val="ru-RU"/>
        </w:rPr>
      </w:pPr>
      <w:r w:rsidRPr="00B83205">
        <w:rPr>
          <w:b/>
          <w:i w:val="0"/>
          <w:color w:val="auto"/>
          <w:spacing w:val="2"/>
          <w:szCs w:val="28"/>
          <w:lang w:val="ru-RU"/>
        </w:rPr>
        <w:t xml:space="preserve">Правила </w:t>
      </w:r>
    </w:p>
    <w:p w:rsidR="00B83205" w:rsidRPr="00B83205" w:rsidRDefault="00B83205" w:rsidP="00B83205">
      <w:pPr>
        <w:pStyle w:val="3"/>
        <w:shd w:val="clear" w:color="auto" w:fill="FFFFFF"/>
        <w:spacing w:before="375" w:after="225" w:line="240" w:lineRule="auto"/>
        <w:ind w:left="11" w:hanging="11"/>
        <w:contextualSpacing/>
        <w:jc w:val="center"/>
        <w:textAlignment w:val="baseline"/>
        <w:rPr>
          <w:b/>
          <w:i w:val="0"/>
          <w:color w:val="auto"/>
          <w:spacing w:val="2"/>
          <w:szCs w:val="28"/>
          <w:lang w:val="ru-RU"/>
        </w:rPr>
      </w:pPr>
      <w:r w:rsidRPr="00B83205">
        <w:rPr>
          <w:b/>
          <w:i w:val="0"/>
          <w:color w:val="auto"/>
          <w:spacing w:val="2"/>
          <w:szCs w:val="28"/>
          <w:lang w:val="ru-RU"/>
        </w:rPr>
        <w:t xml:space="preserve">использования водных объектов для рекреационных целей на   территории Калганского муниципального </w:t>
      </w:r>
      <w:r w:rsidRPr="00B83205">
        <w:rPr>
          <w:b/>
          <w:i w:val="0"/>
          <w:color w:val="auto"/>
          <w:szCs w:val="28"/>
          <w:lang w:val="ru-RU"/>
        </w:rPr>
        <w:t>округа</w:t>
      </w:r>
    </w:p>
    <w:p w:rsidR="00B83205" w:rsidRPr="00B83205" w:rsidRDefault="00B83205" w:rsidP="00B832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83205" w:rsidRPr="00B83205" w:rsidRDefault="00B83205" w:rsidP="00B832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83205">
        <w:rPr>
          <w:rFonts w:ascii="Times New Roman" w:hAnsi="Times New Roman" w:cs="Times New Roman"/>
          <w:sz w:val="28"/>
          <w:szCs w:val="28"/>
        </w:rPr>
        <w:t>Правила использования водных объектов на территории Калганского муниципального округа</w:t>
      </w:r>
      <w:r w:rsidRPr="00B8320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83205">
        <w:rPr>
          <w:rFonts w:ascii="Times New Roman" w:hAnsi="Times New Roman" w:cs="Times New Roman"/>
          <w:sz w:val="28"/>
          <w:szCs w:val="28"/>
        </w:rPr>
        <w:t>(далее Правила) устанавливают порядок использования водных объектов, расположенных на территории Калганского муниципального округа,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и обязательны для физических лиц, индивидуальных предпринимателей, юридических лиц всех организационно-правовых форм на территории Калганского</w:t>
      </w:r>
      <w:proofErr w:type="gramEnd"/>
      <w:r w:rsidRPr="00B83205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B83205" w:rsidRPr="00B83205" w:rsidRDefault="00B83205" w:rsidP="00B83205">
      <w:pPr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1.2. В Правилах используются следующие основные понятия:</w:t>
      </w:r>
    </w:p>
    <w:p w:rsidR="00B83205" w:rsidRPr="00B83205" w:rsidRDefault="00B83205" w:rsidP="00B83205">
      <w:pPr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- акватория – водное пространство в пределах естественных, искусственных или условных границ;</w:t>
      </w:r>
    </w:p>
    <w:p w:rsidR="00B83205" w:rsidRPr="00B83205" w:rsidRDefault="00B83205" w:rsidP="00B83205">
      <w:pPr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- водопользователь – физическое лицо или юридическое лицо, которым предоставлено право пользования водным объектом;</w:t>
      </w:r>
    </w:p>
    <w:p w:rsidR="00B83205" w:rsidRPr="00B83205" w:rsidRDefault="00B83205" w:rsidP="00B83205">
      <w:pPr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-водный объект –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B83205" w:rsidRPr="00B83205" w:rsidRDefault="00B83205" w:rsidP="00B83205">
      <w:pPr>
        <w:suppressAutoHyphens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- зона рекреации водного объекта – это водный объект или его участок с прилегающим к нему берегом, используемые для массового отдыха населения и купания.</w:t>
      </w:r>
    </w:p>
    <w:p w:rsidR="00B83205" w:rsidRPr="00B83205" w:rsidRDefault="00B83205" w:rsidP="00B83205">
      <w:pPr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1.3. 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средств, если иное не предусмотрено Водным кодексом Российской Федерации (далее – Водный кодекс), другими федеральными законами.</w:t>
      </w:r>
    </w:p>
    <w:p w:rsidR="00B83205" w:rsidRPr="00B83205" w:rsidRDefault="00B83205" w:rsidP="00B83205">
      <w:pPr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205">
        <w:rPr>
          <w:rFonts w:ascii="Times New Roman" w:hAnsi="Times New Roman" w:cs="Times New Roman"/>
          <w:sz w:val="28"/>
          <w:szCs w:val="28"/>
        </w:rPr>
        <w:t>1.4.На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законодательством Забайкальского края.</w:t>
      </w:r>
      <w:proofErr w:type="gramEnd"/>
    </w:p>
    <w:p w:rsidR="00B83205" w:rsidRPr="00B83205" w:rsidRDefault="00B83205" w:rsidP="00B83205">
      <w:pPr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B83205">
        <w:rPr>
          <w:rFonts w:ascii="Times New Roman" w:hAnsi="Times New Roman" w:cs="Times New Roman"/>
          <w:sz w:val="28"/>
          <w:szCs w:val="28"/>
        </w:rPr>
        <w:t xml:space="preserve">Юридические лица, физические лица, индивидуальные предприниматели при использовании водных объектов общего пользования </w:t>
      </w:r>
      <w:r w:rsidRPr="00B83205">
        <w:rPr>
          <w:rFonts w:ascii="Times New Roman" w:hAnsi="Times New Roman" w:cs="Times New Roman"/>
          <w:sz w:val="28"/>
          <w:szCs w:val="28"/>
        </w:rPr>
        <w:lastRenderedPageBreak/>
        <w:t xml:space="preserve">должны соблюдать режим использования </w:t>
      </w:r>
      <w:proofErr w:type="spellStart"/>
      <w:r w:rsidRPr="00B83205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B83205">
        <w:rPr>
          <w:rFonts w:ascii="Times New Roman" w:hAnsi="Times New Roman" w:cs="Times New Roman"/>
          <w:sz w:val="28"/>
          <w:szCs w:val="28"/>
        </w:rPr>
        <w:t xml:space="preserve"> зон и прибрежных защитных полос водных объектов, руководствуются федеральным законодательством, законодательством Забайкальского края, муниципальными нормативными правовыми актами, в том числе об особо охраняемых природных территориях, о санитарно-эпидемиологическом благополучии населения, о сохранении водных биологических ресурсов, о природных лечебных ресурсах, лечебно-оздоровительных местностях и курортах.</w:t>
      </w:r>
      <w:proofErr w:type="gramEnd"/>
    </w:p>
    <w:p w:rsidR="00B83205" w:rsidRPr="00B83205" w:rsidRDefault="00B83205" w:rsidP="00B83205">
      <w:pPr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B83205">
        <w:rPr>
          <w:rFonts w:ascii="Times New Roman" w:hAnsi="Times New Roman" w:cs="Times New Roman"/>
          <w:sz w:val="28"/>
          <w:szCs w:val="28"/>
        </w:rPr>
        <w:t>Любительское рыболовство на водных объектах общего пользования, расположенных в границах Калганского муниципального округа</w:t>
      </w:r>
      <w:r w:rsidRPr="00B8320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83205">
        <w:rPr>
          <w:rFonts w:ascii="Times New Roman" w:hAnsi="Times New Roman" w:cs="Times New Roman"/>
          <w:sz w:val="28"/>
          <w:szCs w:val="28"/>
        </w:rPr>
        <w:t>осуществляется в соответствии с требованиями, установленными Федеральным законом от 20 декабря 2004 года № 166-ФЗ «О рыболовстве и сохранении водных биологических ресурсов» и Федеральным законом от 25 декабря 2018 года № 475-ФЗ «О любительском рыболовстве и о внесении изменений в отдельные законодательные акты Российской Федерации».</w:t>
      </w:r>
      <w:proofErr w:type="gramEnd"/>
    </w:p>
    <w:p w:rsidR="00B83205" w:rsidRPr="00B83205" w:rsidRDefault="00B83205" w:rsidP="00B83205">
      <w:pPr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Ограничения любительского рыболовства устанавливаются в соответствии с указанными Федеральными законами.</w:t>
      </w:r>
    </w:p>
    <w:p w:rsidR="00B83205" w:rsidRPr="00B83205" w:rsidRDefault="00B83205" w:rsidP="00B8320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3205" w:rsidRPr="00B83205" w:rsidRDefault="00B83205" w:rsidP="00B83205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2. Требования к определению водных объектов или их частей,</w:t>
      </w:r>
    </w:p>
    <w:p w:rsidR="00B83205" w:rsidRPr="00B83205" w:rsidRDefault="00B83205" w:rsidP="00B83205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83205">
        <w:rPr>
          <w:rFonts w:ascii="Times New Roman" w:hAnsi="Times New Roman" w:cs="Times New Roman"/>
          <w:sz w:val="28"/>
          <w:szCs w:val="28"/>
        </w:rPr>
        <w:t>предназначенных для использования в рекреационных целях</w:t>
      </w:r>
      <w:proofErr w:type="gramEnd"/>
    </w:p>
    <w:p w:rsidR="00B83205" w:rsidRPr="00B83205" w:rsidRDefault="00B83205" w:rsidP="00B8320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3205" w:rsidRPr="00B83205" w:rsidRDefault="00B83205" w:rsidP="00B8320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2.1. Водные объекты или их части, используемые в рекреационных целях, определяются с учетом положений Генерального плана Калганского муниципального округа</w:t>
      </w:r>
      <w:r w:rsidRPr="00B832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205">
        <w:rPr>
          <w:rFonts w:ascii="Times New Roman" w:hAnsi="Times New Roman" w:cs="Times New Roman"/>
          <w:sz w:val="28"/>
          <w:szCs w:val="28"/>
        </w:rPr>
        <w:t>и Правил землепользования и застройки Калганского муниципального округа</w:t>
      </w:r>
      <w:r w:rsidRPr="00B8320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83205">
        <w:rPr>
          <w:rFonts w:ascii="Times New Roman" w:hAnsi="Times New Roman" w:cs="Times New Roman"/>
          <w:sz w:val="28"/>
          <w:szCs w:val="28"/>
        </w:rPr>
        <w:t xml:space="preserve">в части границ зон рекреационного назначения, границ </w:t>
      </w:r>
      <w:proofErr w:type="spellStart"/>
      <w:r w:rsidRPr="00B83205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B83205">
        <w:rPr>
          <w:rFonts w:ascii="Times New Roman" w:hAnsi="Times New Roman" w:cs="Times New Roman"/>
          <w:sz w:val="28"/>
          <w:szCs w:val="28"/>
        </w:rPr>
        <w:t xml:space="preserve"> зон, прибрежных защитных полос и режимов их использования.</w:t>
      </w:r>
    </w:p>
    <w:p w:rsidR="00B83205" w:rsidRPr="00B83205" w:rsidRDefault="00B83205" w:rsidP="00B8320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2.2. Береговая территория зоны рекреации водного объекта должна соответствовать санитарным и противопожарным нормам и правилам.</w:t>
      </w:r>
    </w:p>
    <w:p w:rsidR="00B83205" w:rsidRPr="00B83205" w:rsidRDefault="00B83205" w:rsidP="00B83205">
      <w:pPr>
        <w:widowControl w:val="0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205">
        <w:rPr>
          <w:rFonts w:ascii="Times New Roman" w:hAnsi="Times New Roman" w:cs="Times New Roman"/>
          <w:sz w:val="28"/>
          <w:szCs w:val="28"/>
          <w:lang w:bidi="ru-RU"/>
        </w:rPr>
        <w:t>2.3. При проведении экскурсий, туризма, коллективных выездов на отдых или других массовых мероприятий на водных объектах должны назначаться лица, ответственные за безопасность людей на воде.</w:t>
      </w:r>
    </w:p>
    <w:p w:rsidR="00B83205" w:rsidRPr="00B83205" w:rsidRDefault="00B83205" w:rsidP="00B83205">
      <w:pPr>
        <w:widowControl w:val="0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205">
        <w:rPr>
          <w:rFonts w:ascii="Times New Roman" w:hAnsi="Times New Roman" w:cs="Times New Roman"/>
          <w:sz w:val="28"/>
          <w:szCs w:val="28"/>
          <w:lang w:bidi="ru-RU"/>
        </w:rPr>
        <w:t>2.4. Водопользователи, в ведении которых находится водный объект или его участок, используемый в рекреационных целях, несут ответственность за состояние безопасности жизни людей на закрепленных за ними водных объектах.</w:t>
      </w:r>
    </w:p>
    <w:p w:rsidR="00B83205" w:rsidRPr="00B83205" w:rsidRDefault="00B83205" w:rsidP="00B83205">
      <w:pPr>
        <w:widowControl w:val="0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2.5. В соответствии с Федеральным законом от 30 марта 1999 года</w:t>
      </w:r>
      <w:r w:rsidRPr="00B83205">
        <w:rPr>
          <w:rFonts w:ascii="Times New Roman" w:hAnsi="Times New Roman" w:cs="Times New Roman"/>
          <w:sz w:val="28"/>
          <w:szCs w:val="28"/>
        </w:rPr>
        <w:br/>
        <w:t>№ 52-ФЗ «О санитарно-эпидемиологическом благополучии населения» водные объекты или их части, используемые в рекреационных целях, не должны являться источниками биологических, химических и физических факторов вредного воздействия на человека.</w:t>
      </w:r>
    </w:p>
    <w:p w:rsidR="00B83205" w:rsidRDefault="00B83205" w:rsidP="00B83205">
      <w:pPr>
        <w:widowControl w:val="0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 xml:space="preserve">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</w:t>
      </w:r>
      <w:r w:rsidRPr="00B83205">
        <w:rPr>
          <w:rFonts w:ascii="Times New Roman" w:hAnsi="Times New Roman" w:cs="Times New Roman"/>
          <w:sz w:val="28"/>
          <w:szCs w:val="28"/>
        </w:rPr>
        <w:lastRenderedPageBreak/>
        <w:t>для здоровья населения использования водного объекта.</w:t>
      </w:r>
    </w:p>
    <w:p w:rsidR="00B83205" w:rsidRDefault="00B83205" w:rsidP="00B83205">
      <w:pPr>
        <w:widowControl w:val="0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2.6. На период купального сезона водопользователи (владельцы пляжей) должны организовать развертывание на пляжах спасательных постов с необходимыми плавательными средствами, оборудованием, снаряжением и обеспечить дежурство спасателей на этих постах для предупреждения несчастных случаев с людьми и оказания помощи терпящим бедствие на воде. Внештатные спасатели должны иметь допу</w:t>
      </w:r>
      <w:proofErr w:type="gramStart"/>
      <w:r w:rsidRPr="00B83205">
        <w:rPr>
          <w:rFonts w:ascii="Times New Roman" w:hAnsi="Times New Roman" w:cs="Times New Roman"/>
          <w:sz w:val="28"/>
          <w:szCs w:val="28"/>
        </w:rPr>
        <w:t>ск к пр</w:t>
      </w:r>
      <w:proofErr w:type="gramEnd"/>
      <w:r w:rsidRPr="00B83205">
        <w:rPr>
          <w:rFonts w:ascii="Times New Roman" w:hAnsi="Times New Roman" w:cs="Times New Roman"/>
          <w:sz w:val="28"/>
          <w:szCs w:val="28"/>
        </w:rPr>
        <w:t>оведению спасательных работ на водных объектах и пляжах, выданный организацией, осуществляющей образовательную деятельность.</w:t>
      </w:r>
    </w:p>
    <w:p w:rsidR="00B83205" w:rsidRDefault="00B83205" w:rsidP="00B83205">
      <w:pPr>
        <w:widowControl w:val="0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Расписание работы спасательного поста (дежурства спасателей) устанавливается водопользователем (владельцем пляжа) по согласованию с администрацией Калганского муниципального округа</w:t>
      </w:r>
      <w:r w:rsidRPr="00B83205">
        <w:rPr>
          <w:rFonts w:ascii="Times New Roman" w:hAnsi="Times New Roman" w:cs="Times New Roman"/>
          <w:i/>
          <w:sz w:val="28"/>
          <w:szCs w:val="28"/>
        </w:rPr>
        <w:t>.</w:t>
      </w:r>
    </w:p>
    <w:p w:rsidR="00B83205" w:rsidRDefault="00B83205" w:rsidP="00B83205">
      <w:pPr>
        <w:widowControl w:val="0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2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3205">
        <w:rPr>
          <w:rFonts w:ascii="Times New Roman" w:hAnsi="Times New Roman" w:cs="Times New Roman"/>
          <w:sz w:val="28"/>
          <w:szCs w:val="28"/>
        </w:rPr>
        <w:t xml:space="preserve"> работой спасательных постов осуществляют водопользователи (владельцы пляжей).</w:t>
      </w:r>
    </w:p>
    <w:p w:rsidR="00B83205" w:rsidRDefault="00B83205" w:rsidP="00B83205">
      <w:pPr>
        <w:widowControl w:val="0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2.7. Пляжи располагаются на расстоянии не менее 500 метров выше по течению от мест спуска сточных вод. В местах, отведенных для купания, и выше их по течению до 500 метров запрещается стирка белья и купание животных.</w:t>
      </w:r>
    </w:p>
    <w:p w:rsidR="00B83205" w:rsidRDefault="00B83205" w:rsidP="00B83205">
      <w:pPr>
        <w:widowControl w:val="0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 xml:space="preserve">Запрещается размещение пляжей на территориях, отнесенных к </w:t>
      </w:r>
      <w:proofErr w:type="spellStart"/>
      <w:r w:rsidRPr="00B83205">
        <w:rPr>
          <w:rFonts w:ascii="Times New Roman" w:hAnsi="Times New Roman" w:cs="Times New Roman"/>
          <w:sz w:val="28"/>
          <w:szCs w:val="28"/>
        </w:rPr>
        <w:t>рыбохозяйственным</w:t>
      </w:r>
      <w:proofErr w:type="spellEnd"/>
      <w:r w:rsidRPr="00B83205">
        <w:rPr>
          <w:rFonts w:ascii="Times New Roman" w:hAnsi="Times New Roman" w:cs="Times New Roman"/>
          <w:sz w:val="28"/>
          <w:szCs w:val="28"/>
        </w:rPr>
        <w:t xml:space="preserve"> заповедным зонам, в акваториях водных объектов, в которых расположены зимовальные ямы и нерестилища водных биологических ресурсов.</w:t>
      </w:r>
    </w:p>
    <w:p w:rsidR="00B83205" w:rsidRDefault="00B83205" w:rsidP="00B83205">
      <w:pPr>
        <w:widowControl w:val="0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 xml:space="preserve">2.8. Береговая территория пляжа должна иметь ограждение и стоки для дождевых вод. Дно акватории пляжа оборудуется постепенным скатом без уступов до 2 метров при удалении от берега не менее 15 метров и должно быть очищено от водных растений, коряг, стекла, камней и </w:t>
      </w:r>
      <w:proofErr w:type="gramStart"/>
      <w:r w:rsidRPr="00B83205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B83205">
        <w:rPr>
          <w:rFonts w:ascii="Times New Roman" w:hAnsi="Times New Roman" w:cs="Times New Roman"/>
          <w:sz w:val="28"/>
          <w:szCs w:val="28"/>
        </w:rPr>
        <w:t xml:space="preserve"> опасных для купания предметов.</w:t>
      </w:r>
    </w:p>
    <w:p w:rsidR="00B83205" w:rsidRDefault="00B83205" w:rsidP="00B83205">
      <w:pPr>
        <w:widowControl w:val="0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 xml:space="preserve">2.9. Площадь водного зеркала в местах купания на проточном водоеме должна обеспечивать не менее 5 </w:t>
      </w:r>
      <w:proofErr w:type="spellStart"/>
      <w:r w:rsidRPr="00B83205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83205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B83205">
        <w:rPr>
          <w:rFonts w:ascii="Times New Roman" w:hAnsi="Times New Roman" w:cs="Times New Roman"/>
          <w:sz w:val="28"/>
          <w:szCs w:val="28"/>
        </w:rPr>
        <w:t xml:space="preserve"> на одного купающегося, а на непроточном водоеме - до 10 - 15 м, в купальнях - не менее 3 </w:t>
      </w:r>
      <w:proofErr w:type="spellStart"/>
      <w:r w:rsidRPr="00B8320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83205">
        <w:rPr>
          <w:rFonts w:ascii="Times New Roman" w:hAnsi="Times New Roman" w:cs="Times New Roman"/>
          <w:sz w:val="28"/>
          <w:szCs w:val="28"/>
        </w:rPr>
        <w:t xml:space="preserve">. На каждого человека должно приходиться не менее 2 </w:t>
      </w:r>
      <w:proofErr w:type="spellStart"/>
      <w:r w:rsidRPr="00B8320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83205">
        <w:rPr>
          <w:rFonts w:ascii="Times New Roman" w:hAnsi="Times New Roman" w:cs="Times New Roman"/>
          <w:sz w:val="28"/>
          <w:szCs w:val="28"/>
        </w:rPr>
        <w:t xml:space="preserve"> площади береговой части пляжа.</w:t>
      </w:r>
    </w:p>
    <w:p w:rsidR="00B83205" w:rsidRPr="00B83205" w:rsidRDefault="00B83205" w:rsidP="00B83205">
      <w:pPr>
        <w:widowControl w:val="0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205">
        <w:rPr>
          <w:rFonts w:ascii="Times New Roman" w:hAnsi="Times New Roman" w:cs="Times New Roman"/>
          <w:sz w:val="28"/>
          <w:szCs w:val="28"/>
        </w:rPr>
        <w:t>2.10. В местах, отведенных для купания, не должно быть выхода грунтовых вод, водоворотов и течения, превышающего 0,5 метра в секунду. Купальни должны соединяться с берегом мостками или трапами, должны быть надежно закреплены, сходы в воду должны быть удобными и иметь перила.</w:t>
      </w:r>
    </w:p>
    <w:p w:rsidR="00B83205" w:rsidRPr="00B83205" w:rsidRDefault="00B83205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стекла, различных металлических предметов и их остатков, иметь постепенный скат без уступов до глубины 1,75 м, при ширине полосы от берега не менее 15 м.</w:t>
      </w:r>
    </w:p>
    <w:p w:rsidR="003D2E88" w:rsidRDefault="00B83205" w:rsidP="003D2E8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2.11. Границы плавания в местах купания обозначаются буйками красного или оранжевого цвета, расположенными на расстоянии 20 - 30 метров один от другого и до 25 метров от ме</w:t>
      </w:r>
      <w:proofErr w:type="gramStart"/>
      <w:r w:rsidRPr="00B83205">
        <w:rPr>
          <w:rFonts w:ascii="Times New Roman" w:hAnsi="Times New Roman" w:cs="Times New Roman"/>
          <w:sz w:val="28"/>
          <w:szCs w:val="28"/>
        </w:rPr>
        <w:t>ст с гл</w:t>
      </w:r>
      <w:proofErr w:type="gramEnd"/>
      <w:r w:rsidRPr="00B83205">
        <w:rPr>
          <w:rFonts w:ascii="Times New Roman" w:hAnsi="Times New Roman" w:cs="Times New Roman"/>
          <w:sz w:val="28"/>
          <w:szCs w:val="28"/>
        </w:rPr>
        <w:t xml:space="preserve">убиной 1,3 метра. </w:t>
      </w:r>
      <w:r w:rsidRPr="00B83205">
        <w:rPr>
          <w:rFonts w:ascii="Times New Roman" w:hAnsi="Times New Roman" w:cs="Times New Roman"/>
          <w:sz w:val="28"/>
          <w:szCs w:val="28"/>
        </w:rPr>
        <w:lastRenderedPageBreak/>
        <w:t>Границы заплыва не должны выходить в зоны судового хода.</w:t>
      </w:r>
    </w:p>
    <w:p w:rsidR="00B83205" w:rsidRPr="00B83205" w:rsidRDefault="00B83205" w:rsidP="003D2E8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2.12. Пляжи (места) для отдыха и купания детей, кроме соответствия общим требованиям к пляжам, должны иметь отдельные ограждения. На этих пляжах спасательные круги и концы Александрова навешиваются на стойках (щитах), установленных по берегу на расстоянии 3 метров от уреза воды через каждые 25 метров.</w:t>
      </w:r>
    </w:p>
    <w:p w:rsidR="00B83205" w:rsidRPr="00B83205" w:rsidRDefault="00B83205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2.13.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B83205" w:rsidRPr="00B83205" w:rsidRDefault="00B83205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2.14.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B83205" w:rsidRPr="00B83205" w:rsidRDefault="00B83205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Зоны рекреации водного объекта должны быть радиофицированы, иметь телефонную связь и обеспечиваться транспортом.</w:t>
      </w:r>
    </w:p>
    <w:p w:rsidR="00B83205" w:rsidRPr="00B83205" w:rsidRDefault="00B83205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3205" w:rsidRPr="00B83205" w:rsidRDefault="00B83205" w:rsidP="00B83205">
      <w:pPr>
        <w:pStyle w:val="ConsPlusTitle"/>
        <w:tabs>
          <w:tab w:val="left" w:pos="452"/>
          <w:tab w:val="center" w:pos="4677"/>
        </w:tabs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ab/>
      </w:r>
      <w:r w:rsidRPr="00B83205">
        <w:rPr>
          <w:rFonts w:ascii="Times New Roman" w:hAnsi="Times New Roman" w:cs="Times New Roman"/>
          <w:sz w:val="28"/>
          <w:szCs w:val="28"/>
        </w:rPr>
        <w:tab/>
        <w:t>3. Требования к определению зон отдыха и других территорий,</w:t>
      </w:r>
    </w:p>
    <w:p w:rsidR="00B83205" w:rsidRPr="00B83205" w:rsidRDefault="00B83205" w:rsidP="00B83205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включая пляжи, связанных с использованием водных объектов</w:t>
      </w:r>
    </w:p>
    <w:p w:rsidR="00B83205" w:rsidRPr="00B83205" w:rsidRDefault="00B83205" w:rsidP="00B83205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или их частей для рекреационных целей</w:t>
      </w:r>
    </w:p>
    <w:p w:rsidR="00B83205" w:rsidRPr="00B83205" w:rsidRDefault="00B83205" w:rsidP="00B8320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3205" w:rsidRPr="00B83205" w:rsidRDefault="00B83205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205">
        <w:rPr>
          <w:rFonts w:ascii="Times New Roman" w:hAnsi="Times New Roman" w:cs="Times New Roman"/>
          <w:sz w:val="28"/>
          <w:szCs w:val="28"/>
        </w:rPr>
        <w:t>3.1.К местам (зонам) отдыха населения следует относить территории, выделенные в генеральных планах Калганского муниципального округа, схемах планировки и развития территории,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(пляжи, парки, спортивные базы и их сооружения на открытом воздухе).</w:t>
      </w:r>
      <w:proofErr w:type="gramEnd"/>
    </w:p>
    <w:p w:rsidR="00B83205" w:rsidRPr="00B83205" w:rsidRDefault="00B83205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B83205">
        <w:rPr>
          <w:rFonts w:ascii="Times New Roman" w:hAnsi="Times New Roman" w:cs="Times New Roman"/>
          <w:sz w:val="28"/>
          <w:szCs w:val="28"/>
        </w:rPr>
        <w:t>Местом (зоной) массового отдыха (далее – место отдыха) является общественное пространство, участок озелененной территории, выделенный                      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территории.</w:t>
      </w:r>
      <w:proofErr w:type="gramEnd"/>
    </w:p>
    <w:p w:rsidR="00B83205" w:rsidRPr="00B83205" w:rsidRDefault="00B83205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B83205" w:rsidRPr="00B83205" w:rsidRDefault="00B83205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3.3. Решение о создании новых мест отдыха принимается администрацией Калганского муниципального округа</w:t>
      </w:r>
      <w:r w:rsidRPr="00B8320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83205">
        <w:rPr>
          <w:rFonts w:ascii="Times New Roman" w:hAnsi="Times New Roman" w:cs="Times New Roman"/>
          <w:sz w:val="28"/>
          <w:szCs w:val="28"/>
        </w:rPr>
        <w:t>в соответствии с Правилами землепользования и застройки территории.</w:t>
      </w:r>
    </w:p>
    <w:p w:rsidR="00B83205" w:rsidRPr="00B83205" w:rsidRDefault="00B83205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 xml:space="preserve">Перечень мест, разрешенных для массового отдыха у водных объектов, перечень мест, в которых запрещено купание, оборудование пляжей и мест массового отдыха и перечень мест проведения массовых мероприятий на </w:t>
      </w:r>
      <w:r w:rsidRPr="00B83205">
        <w:rPr>
          <w:rFonts w:ascii="Times New Roman" w:hAnsi="Times New Roman" w:cs="Times New Roman"/>
          <w:sz w:val="28"/>
          <w:szCs w:val="28"/>
        </w:rPr>
        <w:lastRenderedPageBreak/>
        <w:t>водных объектах и прилегающей к ним территории устанавливается постановлением администрации Калганского муниципального округа</w:t>
      </w:r>
      <w:r w:rsidRPr="00B83205">
        <w:rPr>
          <w:rFonts w:ascii="Times New Roman" w:hAnsi="Times New Roman" w:cs="Times New Roman"/>
          <w:i/>
          <w:sz w:val="28"/>
          <w:szCs w:val="28"/>
        </w:rPr>
        <w:t>.</w:t>
      </w:r>
    </w:p>
    <w:p w:rsidR="00B83205" w:rsidRPr="00B83205" w:rsidRDefault="00B83205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 xml:space="preserve">3.4. При устройстве туалетов должно быть предусмотрено </w:t>
      </w:r>
      <w:proofErr w:type="spellStart"/>
      <w:r w:rsidRPr="00B83205">
        <w:rPr>
          <w:rFonts w:ascii="Times New Roman" w:hAnsi="Times New Roman" w:cs="Times New Roman"/>
          <w:sz w:val="28"/>
          <w:szCs w:val="28"/>
        </w:rPr>
        <w:t>канализование</w:t>
      </w:r>
      <w:proofErr w:type="spellEnd"/>
      <w:r w:rsidRPr="00B83205">
        <w:rPr>
          <w:rFonts w:ascii="Times New Roman" w:hAnsi="Times New Roman" w:cs="Times New Roman"/>
          <w:sz w:val="28"/>
          <w:szCs w:val="28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B83205" w:rsidRPr="00B83205" w:rsidRDefault="00B83205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3.5.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B83205" w:rsidRPr="00B83205" w:rsidRDefault="00B83205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3.6.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B83205" w:rsidRPr="00B83205" w:rsidRDefault="00B83205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205">
        <w:rPr>
          <w:rFonts w:ascii="Times New Roman" w:hAnsi="Times New Roman" w:cs="Times New Roman"/>
          <w:sz w:val="28"/>
          <w:szCs w:val="28"/>
        </w:rPr>
        <w:t>3.7.Пляжи оборудуются стендами с извлечениями из настоящих Правил, материалами по профилактике несчастных случаев с людьми на воде, данными о температуре воды и воздуха, обеспечиваются в достаточном количестве лежаками, тентами, зонтами для защиты от солнечных лучей, душами с естественным подогревом воды, баками с кипяченой водой, а при наличии водопроводов - фонтанчиками с питьевой водой.</w:t>
      </w:r>
      <w:proofErr w:type="gramEnd"/>
    </w:p>
    <w:p w:rsidR="00B83205" w:rsidRPr="00B83205" w:rsidRDefault="00B83205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3.8. На береговой части пляжа не далее 5 метров от воды выставляются через каждые 50 метров стойки (щиты) с навешенными на них спасательными кругами и концами Александрова. На кругах должно быть нанесено название пляжа и надпись «Бросай утопающему».</w:t>
      </w:r>
    </w:p>
    <w:p w:rsidR="00B83205" w:rsidRPr="00B83205" w:rsidRDefault="00B83205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3.9. На пляжах и в местах массового отдыха запрещается:</w:t>
      </w:r>
    </w:p>
    <w:p w:rsidR="00B83205" w:rsidRPr="00B83205" w:rsidRDefault="00B83205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1) купаться в местах, где выставлены щиты (аншлаги) с запрещающими знаками и надписями;</w:t>
      </w:r>
    </w:p>
    <w:p w:rsidR="00B83205" w:rsidRPr="00B83205" w:rsidRDefault="00B83205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2) заплывать за буйки, обозначающие границы плавания;</w:t>
      </w:r>
    </w:p>
    <w:p w:rsidR="00B83205" w:rsidRPr="00B83205" w:rsidRDefault="00B83205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 xml:space="preserve">3) подплывать к моторным, парусным судам, весельным лодкам и другим </w:t>
      </w:r>
      <w:proofErr w:type="spellStart"/>
      <w:r w:rsidRPr="00B83205">
        <w:rPr>
          <w:rFonts w:ascii="Times New Roman" w:hAnsi="Times New Roman" w:cs="Times New Roman"/>
          <w:sz w:val="28"/>
          <w:szCs w:val="28"/>
        </w:rPr>
        <w:t>плавсредствам</w:t>
      </w:r>
      <w:proofErr w:type="spellEnd"/>
      <w:r w:rsidRPr="00B83205">
        <w:rPr>
          <w:rFonts w:ascii="Times New Roman" w:hAnsi="Times New Roman" w:cs="Times New Roman"/>
          <w:sz w:val="28"/>
          <w:szCs w:val="28"/>
        </w:rPr>
        <w:t>, прыгать в воду с не приспособленных для этих целей сооружений;</w:t>
      </w:r>
    </w:p>
    <w:p w:rsidR="00B83205" w:rsidRPr="00B83205" w:rsidRDefault="00B83205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4) загрязнять и засорять водоемы и берега;</w:t>
      </w:r>
    </w:p>
    <w:p w:rsidR="00B83205" w:rsidRPr="00B83205" w:rsidRDefault="00B83205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5) купаться в состоянии опьянения;</w:t>
      </w:r>
    </w:p>
    <w:p w:rsidR="00B83205" w:rsidRPr="00B83205" w:rsidRDefault="00B83205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6) приводить с собой собак и других животных;</w:t>
      </w:r>
    </w:p>
    <w:p w:rsidR="00B83205" w:rsidRPr="00B83205" w:rsidRDefault="00B83205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 xml:space="preserve">7) допускать шалости в воде, связанные с нырянием и захватом </w:t>
      </w:r>
      <w:proofErr w:type="gramStart"/>
      <w:r w:rsidRPr="00B83205">
        <w:rPr>
          <w:rFonts w:ascii="Times New Roman" w:hAnsi="Times New Roman" w:cs="Times New Roman"/>
          <w:sz w:val="28"/>
          <w:szCs w:val="28"/>
        </w:rPr>
        <w:t>купающихся</w:t>
      </w:r>
      <w:proofErr w:type="gramEnd"/>
      <w:r w:rsidRPr="00B83205">
        <w:rPr>
          <w:rFonts w:ascii="Times New Roman" w:hAnsi="Times New Roman" w:cs="Times New Roman"/>
          <w:sz w:val="28"/>
          <w:szCs w:val="28"/>
        </w:rPr>
        <w:t>, подавать крики ложной тревоги;</w:t>
      </w:r>
    </w:p>
    <w:p w:rsidR="00B83205" w:rsidRPr="00B83205" w:rsidRDefault="00B83205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 xml:space="preserve">8) плавать на досках, бревнах, лежаках, автомобильных камерах и других предметах, представляющих опасность </w:t>
      </w:r>
      <w:proofErr w:type="gramStart"/>
      <w:r w:rsidRPr="00B8320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83205">
        <w:rPr>
          <w:rFonts w:ascii="Times New Roman" w:hAnsi="Times New Roman" w:cs="Times New Roman"/>
          <w:sz w:val="28"/>
          <w:szCs w:val="28"/>
        </w:rPr>
        <w:t xml:space="preserve"> купающихся;</w:t>
      </w:r>
    </w:p>
    <w:p w:rsidR="00B83205" w:rsidRPr="00B83205" w:rsidRDefault="00B83205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9) движение плавательных средств на участке акватории водного объекта, отведенного для купания.</w:t>
      </w:r>
    </w:p>
    <w:p w:rsidR="00B83205" w:rsidRDefault="00B83205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E88" w:rsidRDefault="003D2E88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E88" w:rsidRDefault="003D2E88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E88" w:rsidRPr="00B83205" w:rsidRDefault="003D2E88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3205" w:rsidRPr="00B83205" w:rsidRDefault="00B83205" w:rsidP="00B83205">
      <w:pPr>
        <w:pStyle w:val="ConsPlusTitle"/>
        <w:tabs>
          <w:tab w:val="left" w:pos="452"/>
          <w:tab w:val="center" w:pos="4677"/>
        </w:tabs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lastRenderedPageBreak/>
        <w:tab/>
        <w:t>4. Требования к срокам открытия и закрытия купального сезона</w:t>
      </w:r>
    </w:p>
    <w:p w:rsidR="00B83205" w:rsidRPr="00B83205" w:rsidRDefault="00B83205" w:rsidP="00B83205">
      <w:pPr>
        <w:pStyle w:val="ConsPlusTitle"/>
        <w:tabs>
          <w:tab w:val="left" w:pos="452"/>
          <w:tab w:val="center" w:pos="4677"/>
        </w:tabs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83205" w:rsidRPr="00B83205" w:rsidRDefault="00B83205" w:rsidP="00B8320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4.1. Сроки открытия и закрытия купального сезона на водных объектах, расположенных в границах Калганского муниципального округа, устанавливаются ежегодно постановлением администрации Калганского муниципального округа.</w:t>
      </w:r>
    </w:p>
    <w:p w:rsidR="00B83205" w:rsidRPr="00B83205" w:rsidRDefault="00B83205" w:rsidP="00B83205">
      <w:pPr>
        <w:pStyle w:val="ConsPlusTitle"/>
        <w:tabs>
          <w:tab w:val="left" w:pos="452"/>
          <w:tab w:val="center" w:pos="4677"/>
        </w:tabs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83205" w:rsidRPr="00B83205" w:rsidRDefault="00B83205" w:rsidP="00B83205">
      <w:pPr>
        <w:pStyle w:val="ConsPlusTitle"/>
        <w:tabs>
          <w:tab w:val="left" w:pos="452"/>
          <w:tab w:val="center" w:pos="4677"/>
        </w:tabs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 xml:space="preserve">5. Порядок проведения мероприятий, связанных с использованием водных объектов или их частей для рекреационных целей </w:t>
      </w:r>
    </w:p>
    <w:p w:rsidR="00B83205" w:rsidRPr="00B83205" w:rsidRDefault="00B83205" w:rsidP="00B8320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3205" w:rsidRPr="00B83205" w:rsidRDefault="00B83205" w:rsidP="00B8320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5.1. Руководители организаций при проведении экскурсий, коллективных выездов на отдых или других массовых мероприятий на водоемах определяют своими приказами лиц, ответственных за безопасность людей на воде, общественный порядок и охрану окружающей среды (далее - ответственный представитель).</w:t>
      </w:r>
    </w:p>
    <w:p w:rsidR="00B83205" w:rsidRPr="00B83205" w:rsidRDefault="00B83205" w:rsidP="00B83205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3205">
        <w:rPr>
          <w:rFonts w:ascii="Times New Roman" w:hAnsi="Times New Roman" w:cs="Times New Roman"/>
          <w:sz w:val="28"/>
          <w:szCs w:val="28"/>
        </w:rPr>
        <w:t xml:space="preserve">5.2. </w:t>
      </w:r>
      <w:r w:rsidRPr="00B83205">
        <w:rPr>
          <w:rFonts w:ascii="Times New Roman" w:eastAsia="Times New Roman" w:hAnsi="Times New Roman" w:cs="Times New Roman"/>
          <w:sz w:val="28"/>
          <w:szCs w:val="28"/>
          <w:lang w:bidi="ru-RU"/>
        </w:rPr>
        <w:t>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 являются обязательными.</w:t>
      </w:r>
    </w:p>
    <w:p w:rsidR="00B83205" w:rsidRPr="00B83205" w:rsidRDefault="00B83205" w:rsidP="00B83205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3205">
        <w:rPr>
          <w:rFonts w:ascii="Times New Roman" w:hAnsi="Times New Roman" w:cs="Times New Roman"/>
          <w:sz w:val="28"/>
          <w:szCs w:val="28"/>
          <w:lang w:bidi="ru-RU"/>
        </w:rPr>
        <w:t xml:space="preserve">5.3. </w:t>
      </w:r>
      <w:r w:rsidRPr="00B83205">
        <w:rPr>
          <w:rFonts w:ascii="Times New Roman" w:eastAsia="Times New Roman" w:hAnsi="Times New Roman" w:cs="Times New Roman"/>
          <w:sz w:val="28"/>
          <w:szCs w:val="28"/>
          <w:lang w:bidi="ru-RU"/>
        </w:rPr>
        <w:t>Меры обеспечения безопасности детей на водных объектах:</w:t>
      </w:r>
    </w:p>
    <w:p w:rsidR="00B83205" w:rsidRPr="00B83205" w:rsidRDefault="00B83205" w:rsidP="00B83205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3205">
        <w:rPr>
          <w:rFonts w:ascii="Times New Roman" w:eastAsia="Times New Roman" w:hAnsi="Times New Roman" w:cs="Times New Roman"/>
          <w:sz w:val="28"/>
          <w:szCs w:val="28"/>
          <w:lang w:bidi="ru-RU"/>
        </w:rPr>
        <w:t>5.3.1.Не допускается нахождение детей на водных объектах без сопровождения родителей (законных представителей) или лиц, осуществляющих мероприятия с участием детей.</w:t>
      </w:r>
    </w:p>
    <w:p w:rsidR="00B83205" w:rsidRPr="00B83205" w:rsidRDefault="00B83205" w:rsidP="00B83205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3205">
        <w:rPr>
          <w:rFonts w:ascii="Times New Roman" w:eastAsia="Times New Roman" w:hAnsi="Times New Roman" w:cs="Times New Roman"/>
          <w:sz w:val="28"/>
          <w:szCs w:val="28"/>
          <w:lang w:bidi="ru-RU"/>
        </w:rPr>
        <w:t>Родители (законные представители) обязаны не допускать купания детей в неустановленных местах, их неосторожные действия на воде, плавания на не приспособленных для этого средствах (предметах) и других нарушений на воде.</w:t>
      </w:r>
    </w:p>
    <w:p w:rsidR="00B83205" w:rsidRPr="00B83205" w:rsidRDefault="00B83205" w:rsidP="00B83205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5.3.2. </w:t>
      </w:r>
      <w:r w:rsidRPr="00B83205">
        <w:rPr>
          <w:rFonts w:ascii="Times New Roman" w:hAnsi="Times New Roman" w:cs="Times New Roman"/>
          <w:sz w:val="28"/>
          <w:szCs w:val="28"/>
        </w:rPr>
        <w:t>Максимальная глубина открытых водоемов в местах для купания детей должна составлять от 0,7 до 1,3 метра. Граница поверхности воды, предназначенной для купания, обозначается яркими, хорошо видимыми плавучими сигналами.</w:t>
      </w:r>
    </w:p>
    <w:p w:rsidR="00B83205" w:rsidRPr="00B83205" w:rsidRDefault="00B83205" w:rsidP="00B8320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 xml:space="preserve">Пляж и берег у места купания детей должны быть пологими, без обрывов и ям. Пляж должен иметь площадки, защищенные от ветра. Не допускается устройство пляжей на глинистых участках. Минимальная площадь пляжа на одно место должна быть 4 </w:t>
      </w:r>
      <w:proofErr w:type="spellStart"/>
      <w:r w:rsidRPr="00B8320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83205">
        <w:rPr>
          <w:rFonts w:ascii="Times New Roman" w:hAnsi="Times New Roman" w:cs="Times New Roman"/>
          <w:sz w:val="28"/>
          <w:szCs w:val="28"/>
        </w:rPr>
        <w:t>.</w:t>
      </w:r>
    </w:p>
    <w:p w:rsidR="00B83205" w:rsidRPr="00B83205" w:rsidRDefault="00B83205" w:rsidP="00B8320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 xml:space="preserve">5.3.3. Обучение людей плаванию должно проводиться в специально отведенных местах пляжа. Ответственность за безопасность </w:t>
      </w:r>
      <w:proofErr w:type="gramStart"/>
      <w:r w:rsidRPr="00B83205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B83205">
        <w:rPr>
          <w:rFonts w:ascii="Times New Roman" w:hAnsi="Times New Roman" w:cs="Times New Roman"/>
          <w:sz w:val="28"/>
          <w:szCs w:val="28"/>
        </w:rPr>
        <w:t xml:space="preserve"> несет преподаватель (инструктор, тренер, воспитатель), проводящий обучение или тренировку.</w:t>
      </w:r>
    </w:p>
    <w:p w:rsidR="00B83205" w:rsidRPr="00B83205" w:rsidRDefault="00B83205" w:rsidP="00B8320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5.3.4. Взрослые люди обязаны не допускать купания детей в неустановленных местах, их шалостей на воде, плавания на не приспособленных для этого средствах (предметах) и других нарушений на воде.</w:t>
      </w:r>
    </w:p>
    <w:p w:rsidR="00B83205" w:rsidRPr="00B83205" w:rsidRDefault="00B83205" w:rsidP="00B8320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5.3.5. Эксплуатация пляжей в лагерях отдыха детей запрещается без инструкторов по плаванию, на которых возлагается ответственность за безопасность детей и методическое руководство обучением их плаванию.</w:t>
      </w:r>
    </w:p>
    <w:p w:rsidR="00B83205" w:rsidRPr="00B83205" w:rsidRDefault="00B83205" w:rsidP="00B8320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lastRenderedPageBreak/>
        <w:t xml:space="preserve">5.3.6. Для проведения уроков по плаванию оборудуется примыкающая к воде площадка, на которой должны быть плавательные доски, резиновые круги, шесты для поддержки не умеющих плавать, плавательные поддерживающие пояса, электромегафоны и другие обеспечивающие обучение средства. </w:t>
      </w:r>
      <w:proofErr w:type="gramStart"/>
      <w:r w:rsidRPr="00B832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3205">
        <w:rPr>
          <w:rFonts w:ascii="Times New Roman" w:hAnsi="Times New Roman" w:cs="Times New Roman"/>
          <w:sz w:val="28"/>
          <w:szCs w:val="28"/>
        </w:rPr>
        <w:t xml:space="preserve"> правильной организацией и проведением купания детей в лагерях отдыха осуществляется руководителями этих лагерей.</w:t>
      </w:r>
    </w:p>
    <w:p w:rsidR="00B83205" w:rsidRPr="00B83205" w:rsidRDefault="00B83205" w:rsidP="00B83205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205">
        <w:rPr>
          <w:rFonts w:ascii="Times New Roman" w:hAnsi="Times New Roman" w:cs="Times New Roman"/>
          <w:sz w:val="28"/>
          <w:szCs w:val="28"/>
          <w:lang w:bidi="ru-RU"/>
        </w:rPr>
        <w:t>5.3.7. На территории стационарной организации оборудуется стенд с материалами по предупреждению несчастных случаев на водных объектах. На видных местах должны быть вывешены правила купания, установлена доска с данными о температуре воды и воздуха, силе и направлении ветра.</w:t>
      </w:r>
    </w:p>
    <w:p w:rsidR="00B83205" w:rsidRPr="00B83205" w:rsidRDefault="00B83205" w:rsidP="00B83205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205">
        <w:rPr>
          <w:rFonts w:ascii="Times New Roman" w:hAnsi="Times New Roman" w:cs="Times New Roman"/>
          <w:sz w:val="28"/>
          <w:szCs w:val="28"/>
          <w:lang w:bidi="ru-RU"/>
        </w:rPr>
        <w:t>5.3.8. Купающимся детям запрещается нырять с перил, заплывать за знаки линии заплыва.</w:t>
      </w:r>
    </w:p>
    <w:p w:rsidR="00B83205" w:rsidRPr="00B83205" w:rsidRDefault="00B83205" w:rsidP="00B83205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205">
        <w:rPr>
          <w:rFonts w:ascii="Times New Roman" w:hAnsi="Times New Roman" w:cs="Times New Roman"/>
          <w:sz w:val="28"/>
          <w:szCs w:val="28"/>
          <w:lang w:bidi="ru-RU"/>
        </w:rPr>
        <w:t>5.3.9. В местах купания детей запрещается:</w:t>
      </w:r>
    </w:p>
    <w:p w:rsidR="00B83205" w:rsidRPr="00B83205" w:rsidRDefault="00B83205" w:rsidP="00B83205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205">
        <w:rPr>
          <w:rFonts w:ascii="Times New Roman" w:hAnsi="Times New Roman" w:cs="Times New Roman"/>
          <w:sz w:val="28"/>
          <w:szCs w:val="28"/>
          <w:lang w:bidi="ru-RU"/>
        </w:rPr>
        <w:t>купание и нахождение посторонних лиц;</w:t>
      </w:r>
    </w:p>
    <w:p w:rsidR="00B83205" w:rsidRPr="00B83205" w:rsidRDefault="00B83205" w:rsidP="00B83205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205">
        <w:rPr>
          <w:rFonts w:ascii="Times New Roman" w:hAnsi="Times New Roman" w:cs="Times New Roman"/>
          <w:sz w:val="28"/>
          <w:szCs w:val="28"/>
          <w:lang w:bidi="ru-RU"/>
        </w:rPr>
        <w:t>катание на лодках и катерах;</w:t>
      </w:r>
    </w:p>
    <w:p w:rsidR="00B83205" w:rsidRPr="00B83205" w:rsidRDefault="00B83205" w:rsidP="00B83205">
      <w:pPr>
        <w:widowControl w:val="0"/>
        <w:tabs>
          <w:tab w:val="left" w:pos="526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205">
        <w:rPr>
          <w:rFonts w:ascii="Times New Roman" w:hAnsi="Times New Roman" w:cs="Times New Roman"/>
          <w:sz w:val="28"/>
          <w:szCs w:val="28"/>
          <w:lang w:bidi="ru-RU"/>
        </w:rPr>
        <w:t>игры и спортивные мероприятия.</w:t>
      </w:r>
    </w:p>
    <w:p w:rsidR="00B83205" w:rsidRPr="00B83205" w:rsidRDefault="00B83205" w:rsidP="00B83205">
      <w:pPr>
        <w:widowControl w:val="0"/>
        <w:tabs>
          <w:tab w:val="left" w:pos="526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205">
        <w:rPr>
          <w:rFonts w:ascii="Times New Roman" w:hAnsi="Times New Roman" w:cs="Times New Roman"/>
          <w:sz w:val="28"/>
          <w:szCs w:val="28"/>
        </w:rPr>
        <w:t>5.4. Каждый гражданин обязан оказывать посильную помощь людям, терпящим бедствие на воде.</w:t>
      </w:r>
    </w:p>
    <w:p w:rsidR="00B83205" w:rsidRPr="00B83205" w:rsidRDefault="00B83205" w:rsidP="00B83205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205">
        <w:rPr>
          <w:rFonts w:ascii="Times New Roman" w:hAnsi="Times New Roman" w:cs="Times New Roman"/>
          <w:sz w:val="28"/>
          <w:szCs w:val="28"/>
          <w:lang w:bidi="ru-RU"/>
        </w:rPr>
        <w:t>5.5. Катание на гребных и моторных лодках (катерах) проводится только под руководством взрослых.</w:t>
      </w:r>
    </w:p>
    <w:p w:rsidR="00B83205" w:rsidRPr="00B83205" w:rsidRDefault="00B83205" w:rsidP="00B83205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205">
        <w:rPr>
          <w:rFonts w:ascii="Times New Roman" w:hAnsi="Times New Roman" w:cs="Times New Roman"/>
          <w:sz w:val="28"/>
          <w:szCs w:val="28"/>
          <w:lang w:bidi="ru-RU"/>
        </w:rPr>
        <w:t>При катании на лодках и катерах запрещается:</w:t>
      </w:r>
    </w:p>
    <w:p w:rsidR="00B83205" w:rsidRPr="00B83205" w:rsidRDefault="00B83205" w:rsidP="00B83205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205">
        <w:rPr>
          <w:rFonts w:ascii="Times New Roman" w:hAnsi="Times New Roman" w:cs="Times New Roman"/>
          <w:sz w:val="28"/>
          <w:szCs w:val="28"/>
          <w:lang w:bidi="ru-RU"/>
        </w:rPr>
        <w:t xml:space="preserve">5.5.1. Перегружать катер, лодку сверх установленной производителем </w:t>
      </w:r>
      <w:proofErr w:type="spellStart"/>
      <w:r w:rsidRPr="00B83205">
        <w:rPr>
          <w:rFonts w:ascii="Times New Roman" w:hAnsi="Times New Roman" w:cs="Times New Roman"/>
          <w:sz w:val="28"/>
          <w:szCs w:val="28"/>
          <w:lang w:bidi="ru-RU"/>
        </w:rPr>
        <w:t>пассажировместимости</w:t>
      </w:r>
      <w:proofErr w:type="spellEnd"/>
      <w:r w:rsidRPr="00B83205">
        <w:rPr>
          <w:rFonts w:ascii="Times New Roman" w:hAnsi="Times New Roman" w:cs="Times New Roman"/>
          <w:sz w:val="28"/>
          <w:szCs w:val="28"/>
          <w:lang w:bidi="ru-RU"/>
        </w:rPr>
        <w:t xml:space="preserve"> и грузоподъемности.</w:t>
      </w:r>
    </w:p>
    <w:p w:rsidR="00B83205" w:rsidRPr="00B83205" w:rsidRDefault="00B83205" w:rsidP="00B83205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205">
        <w:rPr>
          <w:rFonts w:ascii="Times New Roman" w:hAnsi="Times New Roman" w:cs="Times New Roman"/>
          <w:sz w:val="28"/>
          <w:szCs w:val="28"/>
          <w:lang w:bidi="ru-RU"/>
        </w:rPr>
        <w:t>5.5.2. Пользоваться лодкой детям без сопровождения родителей (законных представителей).</w:t>
      </w:r>
    </w:p>
    <w:p w:rsidR="00B83205" w:rsidRPr="00B83205" w:rsidRDefault="00B83205" w:rsidP="00B83205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205">
        <w:rPr>
          <w:rFonts w:ascii="Times New Roman" w:hAnsi="Times New Roman" w:cs="Times New Roman"/>
          <w:sz w:val="28"/>
          <w:szCs w:val="28"/>
          <w:lang w:bidi="ru-RU"/>
        </w:rPr>
        <w:t>5.5.3. Прыгать в лодку и нырять с лодки.</w:t>
      </w:r>
    </w:p>
    <w:p w:rsidR="00B83205" w:rsidRPr="00B83205" w:rsidRDefault="00B83205" w:rsidP="00B83205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205">
        <w:rPr>
          <w:rFonts w:ascii="Times New Roman" w:hAnsi="Times New Roman" w:cs="Times New Roman"/>
          <w:sz w:val="28"/>
          <w:szCs w:val="28"/>
          <w:lang w:bidi="ru-RU"/>
        </w:rPr>
        <w:t>5.5.4. Сидеть на бортах, переходить с места на место и пересаживаться на другие катера, лодки.</w:t>
      </w:r>
    </w:p>
    <w:p w:rsidR="00B83205" w:rsidRPr="00B83205" w:rsidRDefault="00B83205" w:rsidP="00B83205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205">
        <w:rPr>
          <w:rFonts w:ascii="Times New Roman" w:hAnsi="Times New Roman" w:cs="Times New Roman"/>
          <w:sz w:val="28"/>
          <w:szCs w:val="28"/>
          <w:lang w:bidi="ru-RU"/>
        </w:rPr>
        <w:t>5.5.5. Катера и лодки должны быть в исправности, иметь полный комплект спасательных средств, другое оборудование и инвентарь.</w:t>
      </w:r>
    </w:p>
    <w:p w:rsidR="00B83205" w:rsidRPr="00B83205" w:rsidRDefault="00B83205" w:rsidP="00B83205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  <w:lang w:bidi="ru-RU"/>
        </w:rPr>
        <w:t xml:space="preserve">5.6. </w:t>
      </w:r>
      <w:r w:rsidRPr="00B83205">
        <w:rPr>
          <w:rFonts w:ascii="Times New Roman" w:hAnsi="Times New Roman" w:cs="Times New Roman"/>
          <w:sz w:val="28"/>
          <w:szCs w:val="28"/>
        </w:rPr>
        <w:t>В целях обеспечения безопасности людей при организации массового отдыха запрещается:</w:t>
      </w:r>
    </w:p>
    <w:p w:rsidR="00B83205" w:rsidRPr="00B83205" w:rsidRDefault="00B83205" w:rsidP="00B83205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а) купаться в местах, где выставлены щиты с предупреждениями и запрещающими надписями;</w:t>
      </w:r>
    </w:p>
    <w:p w:rsidR="00B83205" w:rsidRPr="00B83205" w:rsidRDefault="00B83205" w:rsidP="00B83205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б) купаться в необорудованных местах;</w:t>
      </w:r>
    </w:p>
    <w:p w:rsidR="00B83205" w:rsidRPr="00B83205" w:rsidRDefault="00B83205" w:rsidP="00B83205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в) заплывать за буйки, обозначающие границы плавания;</w:t>
      </w:r>
    </w:p>
    <w:p w:rsidR="00B83205" w:rsidRPr="00B83205" w:rsidRDefault="00B83205" w:rsidP="00B83205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г) подплывать к моторным, парусным судам и другим плавательным средствам;</w:t>
      </w:r>
    </w:p>
    <w:p w:rsidR="00B83205" w:rsidRPr="00B83205" w:rsidRDefault="00B83205" w:rsidP="00B83205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д) прыгать в воду с катеров, лодок, причалов, а также сооружений, не приспособленных для этих целей;</w:t>
      </w:r>
    </w:p>
    <w:p w:rsidR="00B83205" w:rsidRPr="00B83205" w:rsidRDefault="00B83205" w:rsidP="00B83205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е) распивать спиртные напитки, купаться в состоянии алкогольного опьянения;</w:t>
      </w:r>
    </w:p>
    <w:p w:rsidR="00B83205" w:rsidRPr="00B83205" w:rsidRDefault="00B83205" w:rsidP="00B83205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ж) приходить с собаками и другими животными;</w:t>
      </w:r>
    </w:p>
    <w:p w:rsidR="00B83205" w:rsidRPr="00B83205" w:rsidRDefault="00B83205" w:rsidP="00B83205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з) оставлять мусор на берегу и в кабинах для переодевания;</w:t>
      </w:r>
    </w:p>
    <w:p w:rsidR="003D2E88" w:rsidRDefault="00B83205" w:rsidP="003D2E88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lastRenderedPageBreak/>
        <w:t>и) играть с мячом и в спортивные игры в не отведенных для этого местах, нырять в воду с захватом купающихся;</w:t>
      </w:r>
    </w:p>
    <w:p w:rsidR="003D2E88" w:rsidRDefault="00B83205" w:rsidP="003D2E88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к) подавать крики ложной тревоги;</w:t>
      </w:r>
    </w:p>
    <w:p w:rsidR="00B83205" w:rsidRPr="00B83205" w:rsidRDefault="00B83205" w:rsidP="003D2E88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л) плавать на средствах, не предназначенных для этого.</w:t>
      </w:r>
    </w:p>
    <w:p w:rsidR="00B83205" w:rsidRPr="00B83205" w:rsidRDefault="00B83205" w:rsidP="00B83205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83205" w:rsidRPr="00B83205" w:rsidRDefault="00B83205" w:rsidP="00B83205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205">
        <w:rPr>
          <w:rFonts w:ascii="Times New Roman" w:hAnsi="Times New Roman" w:cs="Times New Roman"/>
          <w:b/>
          <w:sz w:val="28"/>
          <w:szCs w:val="28"/>
          <w:lang w:bidi="ru-RU"/>
        </w:rPr>
        <w:t xml:space="preserve">6. </w:t>
      </w:r>
      <w:r w:rsidRPr="00B83205">
        <w:rPr>
          <w:rFonts w:ascii="Times New Roman" w:hAnsi="Times New Roman" w:cs="Times New Roman"/>
          <w:b/>
          <w:sz w:val="28"/>
          <w:szCs w:val="28"/>
        </w:rPr>
        <w:t xml:space="preserve">Требования к охране водных объектов </w:t>
      </w:r>
    </w:p>
    <w:p w:rsidR="00B83205" w:rsidRPr="00B83205" w:rsidRDefault="00B83205" w:rsidP="00B83205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B83205" w:rsidRPr="00B83205" w:rsidRDefault="00B83205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6.1. 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порядке.</w:t>
      </w:r>
    </w:p>
    <w:p w:rsidR="00B83205" w:rsidRPr="00B83205" w:rsidRDefault="00B83205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6.2. Юридическое лицо, физическое лицо или индивидуальный предприниматель при использовании водных объектов для рекреационных целей:</w:t>
      </w:r>
    </w:p>
    <w:p w:rsidR="00B83205" w:rsidRPr="00B83205" w:rsidRDefault="00B83205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Федерации, и ограничений их прав, а также помех и опасности для судоходства и людей;</w:t>
      </w:r>
    </w:p>
    <w:p w:rsidR="00B83205" w:rsidRPr="00B83205" w:rsidRDefault="00B83205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205">
        <w:rPr>
          <w:rFonts w:ascii="Times New Roman" w:hAnsi="Times New Roman" w:cs="Times New Roman"/>
          <w:sz w:val="28"/>
          <w:szCs w:val="28"/>
        </w:rPr>
        <w:t>б)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нужд, а также выполнять предписания должностных лиц федеральных органов исполнительной власти, должностных лиц исполнительных органов Забайкальского края, осуществляющих государственный контроль и надзор за использованием и охраной водных объектов, действующих в пределах предоставленных им полномочий;</w:t>
      </w:r>
      <w:proofErr w:type="gramEnd"/>
    </w:p>
    <w:p w:rsidR="00B83205" w:rsidRPr="00B83205" w:rsidRDefault="00B83205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</w:t>
      </w:r>
    </w:p>
    <w:p w:rsidR="00B83205" w:rsidRPr="00B83205" w:rsidRDefault="00B83205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83205">
        <w:rPr>
          <w:rFonts w:ascii="Times New Roman" w:hAnsi="Times New Roman" w:cs="Times New Roman"/>
          <w:sz w:val="28"/>
          <w:szCs w:val="28"/>
        </w:rPr>
        <w:t>отнесенных</w:t>
      </w:r>
      <w:proofErr w:type="gramEnd"/>
      <w:r w:rsidRPr="00B83205">
        <w:rPr>
          <w:rFonts w:ascii="Times New Roman" w:hAnsi="Times New Roman" w:cs="Times New Roman"/>
          <w:sz w:val="28"/>
          <w:szCs w:val="28"/>
        </w:rPr>
        <w:t xml:space="preserve"> к особо охраняемым водным объектам;</w:t>
      </w:r>
    </w:p>
    <w:p w:rsidR="00B83205" w:rsidRPr="00B83205" w:rsidRDefault="00B83205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- входящих в состав особо охраняемых природных территорий;</w:t>
      </w:r>
    </w:p>
    <w:p w:rsidR="00B83205" w:rsidRPr="00B83205" w:rsidRDefault="00B83205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- расположенных в границах зон, округов санитарной охраны водных объектов - источников питьевого водоснабжения;</w:t>
      </w:r>
    </w:p>
    <w:p w:rsidR="00B83205" w:rsidRPr="00B83205" w:rsidRDefault="00B83205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 xml:space="preserve">- расположенных в границах </w:t>
      </w:r>
      <w:proofErr w:type="spellStart"/>
      <w:r w:rsidRPr="00B83205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Pr="00B83205">
        <w:rPr>
          <w:rFonts w:ascii="Times New Roman" w:hAnsi="Times New Roman" w:cs="Times New Roman"/>
          <w:sz w:val="28"/>
          <w:szCs w:val="28"/>
        </w:rPr>
        <w:t xml:space="preserve"> заповедных зон;</w:t>
      </w:r>
    </w:p>
    <w:p w:rsidR="00B83205" w:rsidRPr="00B83205" w:rsidRDefault="00B83205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83205">
        <w:rPr>
          <w:rFonts w:ascii="Times New Roman" w:hAnsi="Times New Roman" w:cs="Times New Roman"/>
          <w:sz w:val="28"/>
          <w:szCs w:val="28"/>
        </w:rPr>
        <w:t>содержащих</w:t>
      </w:r>
      <w:proofErr w:type="gramEnd"/>
      <w:r w:rsidRPr="00B83205">
        <w:rPr>
          <w:rFonts w:ascii="Times New Roman" w:hAnsi="Times New Roman" w:cs="Times New Roman"/>
          <w:sz w:val="28"/>
          <w:szCs w:val="28"/>
        </w:rPr>
        <w:t xml:space="preserve"> природные лечебные ресурсы;</w:t>
      </w:r>
    </w:p>
    <w:p w:rsidR="00B83205" w:rsidRPr="00B83205" w:rsidRDefault="00B83205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- расположенных на территории лечебно-оздоровительной местности или курорта в границах зон округа их санитарной охраны;</w:t>
      </w:r>
    </w:p>
    <w:p w:rsidR="00B83205" w:rsidRPr="00B83205" w:rsidRDefault="00B83205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г) принимают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:rsidR="00B83205" w:rsidRPr="00B83205" w:rsidRDefault="00B83205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lastRenderedPageBreak/>
        <w:t>д) соблюдают иные требования, установленные водным законодательством и законодательством в области охраны окружающей среды.</w:t>
      </w:r>
    </w:p>
    <w:p w:rsidR="00B83205" w:rsidRPr="00B83205" w:rsidRDefault="00B83205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6.3. При использовании водных объектов для рекреационных целей запрещаются:</w:t>
      </w:r>
    </w:p>
    <w:p w:rsidR="00B83205" w:rsidRPr="00B83205" w:rsidRDefault="00B83205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а)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</w:t>
      </w:r>
    </w:p>
    <w:p w:rsidR="00B83205" w:rsidRPr="00B83205" w:rsidRDefault="00B83205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б) захоронение в водных объектах ядерных материалов, радиоактивных веществ;</w:t>
      </w:r>
    </w:p>
    <w:p w:rsidR="00B83205" w:rsidRPr="00B83205" w:rsidRDefault="00B83205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 xml:space="preserve">в) сброс в водные объекты сточных вод, содержание в которых радиоактивных веществ, пестицидов, </w:t>
      </w:r>
      <w:proofErr w:type="spellStart"/>
      <w:r w:rsidRPr="00B83205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B83205">
        <w:rPr>
          <w:rFonts w:ascii="Times New Roman" w:hAnsi="Times New Roman" w:cs="Times New Roman"/>
          <w:sz w:val="28"/>
          <w:szCs w:val="28"/>
        </w:rPr>
        <w:t xml:space="preserve"> и других опасных для здоровья человека веществ и соединений превышает нормативы допустимого воздействия на водные объекты;</w:t>
      </w:r>
    </w:p>
    <w:p w:rsidR="00B83205" w:rsidRPr="00B83205" w:rsidRDefault="00B83205" w:rsidP="00B83205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5">
        <w:rPr>
          <w:rFonts w:ascii="Times New Roman" w:hAnsi="Times New Roman" w:cs="Times New Roman"/>
          <w:sz w:val="28"/>
          <w:szCs w:val="28"/>
        </w:rPr>
        <w:t>г) нарушение специального режима осуществления хозяйственной и иной деятельности на прибрежной защитной полосе водного объекта, водоохраной зоне водного объекта.</w:t>
      </w:r>
    </w:p>
    <w:p w:rsidR="00B83205" w:rsidRPr="00B83205" w:rsidRDefault="00B83205" w:rsidP="00B8320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3205" w:rsidRPr="000A193B" w:rsidRDefault="00B83205" w:rsidP="00B8320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3205" w:rsidRDefault="00B83205" w:rsidP="00B832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205" w:rsidRPr="004F0056" w:rsidRDefault="00B83205" w:rsidP="00B832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64" w:rsidRPr="004F0056" w:rsidRDefault="00E27E64" w:rsidP="00B832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64" w:rsidRPr="004F0056" w:rsidRDefault="00E27E64" w:rsidP="00B832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64" w:rsidRPr="004F0056" w:rsidRDefault="00E27E64" w:rsidP="00B832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64" w:rsidRPr="004F0056" w:rsidRDefault="00E27E64" w:rsidP="00B832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64" w:rsidRPr="004F0056" w:rsidRDefault="00E27E64" w:rsidP="00B832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64" w:rsidRPr="004F0056" w:rsidRDefault="00E27E64" w:rsidP="00B832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64" w:rsidRPr="004F0056" w:rsidRDefault="00E27E64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64" w:rsidRPr="004F0056" w:rsidRDefault="00E27E64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64" w:rsidRPr="007D51E3" w:rsidRDefault="00E27E64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7E64" w:rsidRPr="007D51E3" w:rsidSect="0012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D92" w:rsidRDefault="002F5D92" w:rsidP="001E318F">
      <w:pPr>
        <w:spacing w:after="0" w:line="240" w:lineRule="auto"/>
      </w:pPr>
      <w:r>
        <w:separator/>
      </w:r>
    </w:p>
  </w:endnote>
  <w:endnote w:type="continuationSeparator" w:id="0">
    <w:p w:rsidR="002F5D92" w:rsidRDefault="002F5D92" w:rsidP="001E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D92" w:rsidRDefault="002F5D92" w:rsidP="001E318F">
      <w:pPr>
        <w:spacing w:after="0" w:line="240" w:lineRule="auto"/>
      </w:pPr>
      <w:r>
        <w:separator/>
      </w:r>
    </w:p>
  </w:footnote>
  <w:footnote w:type="continuationSeparator" w:id="0">
    <w:p w:rsidR="002F5D92" w:rsidRDefault="002F5D92" w:rsidP="001E3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AFE"/>
    <w:multiLevelType w:val="multilevel"/>
    <w:tmpl w:val="B15A50EE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">
    <w:nsid w:val="03D82369"/>
    <w:multiLevelType w:val="multilevel"/>
    <w:tmpl w:val="42868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A930CD"/>
    <w:multiLevelType w:val="hybridMultilevel"/>
    <w:tmpl w:val="3790F70A"/>
    <w:lvl w:ilvl="0" w:tplc="E4D4225A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DF2068"/>
    <w:multiLevelType w:val="hybridMultilevel"/>
    <w:tmpl w:val="5D805F2E"/>
    <w:lvl w:ilvl="0" w:tplc="80EC5788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07587"/>
    <w:multiLevelType w:val="multilevel"/>
    <w:tmpl w:val="3F38C30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18AE1022"/>
    <w:multiLevelType w:val="multilevel"/>
    <w:tmpl w:val="5B3A313C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1AB41AC2"/>
    <w:multiLevelType w:val="hybridMultilevel"/>
    <w:tmpl w:val="6F56AF78"/>
    <w:lvl w:ilvl="0" w:tplc="2A7AEC42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9E352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E81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BE4C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64599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74E0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14F8C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0A80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0E7D9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C285111"/>
    <w:multiLevelType w:val="hybridMultilevel"/>
    <w:tmpl w:val="9D986092"/>
    <w:lvl w:ilvl="0" w:tplc="315ACB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D488C6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F208A8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6DE74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6675C2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A0203E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1A5848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88E47E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BAF87A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C581952"/>
    <w:multiLevelType w:val="multilevel"/>
    <w:tmpl w:val="4B9293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D2D7698"/>
    <w:multiLevelType w:val="multilevel"/>
    <w:tmpl w:val="E7C88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2C0B9F"/>
    <w:multiLevelType w:val="hybridMultilevel"/>
    <w:tmpl w:val="9490067C"/>
    <w:lvl w:ilvl="0" w:tplc="D67C0098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91F3B"/>
    <w:multiLevelType w:val="hybridMultilevel"/>
    <w:tmpl w:val="2EFCE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95558"/>
    <w:multiLevelType w:val="hybridMultilevel"/>
    <w:tmpl w:val="C4B4A938"/>
    <w:lvl w:ilvl="0" w:tplc="76620AFA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8E5A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B622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F0AE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721F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B42D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AAE6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82CF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50C4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A274C64"/>
    <w:multiLevelType w:val="hybridMultilevel"/>
    <w:tmpl w:val="C3369254"/>
    <w:lvl w:ilvl="0" w:tplc="17545CC4">
      <w:start w:val="4"/>
      <w:numFmt w:val="decimal"/>
      <w:lvlText w:val="%1.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46C0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84E5D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E836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0089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843B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768CB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A0982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46DC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B603D3C"/>
    <w:multiLevelType w:val="multilevel"/>
    <w:tmpl w:val="A91035D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1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240" w:hanging="2160"/>
      </w:pPr>
      <w:rPr>
        <w:rFonts w:hint="default"/>
        <w:color w:val="000000"/>
      </w:rPr>
    </w:lvl>
  </w:abstractNum>
  <w:abstractNum w:abstractNumId="15">
    <w:nsid w:val="32E37027"/>
    <w:multiLevelType w:val="hybridMultilevel"/>
    <w:tmpl w:val="CF1E6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A770BC"/>
    <w:multiLevelType w:val="hybridMultilevel"/>
    <w:tmpl w:val="E6865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0099A"/>
    <w:multiLevelType w:val="multilevel"/>
    <w:tmpl w:val="F4421708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44" w:hanging="1185"/>
      </w:pPr>
      <w:rPr>
        <w:rFonts w:hint="default"/>
        <w:color w:val="000000"/>
        <w:sz w:val="26"/>
      </w:rPr>
    </w:lvl>
    <w:lvl w:ilvl="2">
      <w:start w:val="1"/>
      <w:numFmt w:val="decimal"/>
      <w:isLgl/>
      <w:lvlText w:val="%1.%2.%3"/>
      <w:lvlJc w:val="left"/>
      <w:pPr>
        <w:ind w:left="2593" w:hanging="1185"/>
      </w:pPr>
      <w:rPr>
        <w:rFonts w:hint="default"/>
        <w:color w:val="000000"/>
        <w:sz w:val="26"/>
      </w:rPr>
    </w:lvl>
    <w:lvl w:ilvl="3">
      <w:start w:val="1"/>
      <w:numFmt w:val="decimal"/>
      <w:isLgl/>
      <w:lvlText w:val="%1.%2.%3.%4"/>
      <w:lvlJc w:val="left"/>
      <w:pPr>
        <w:ind w:left="2942" w:hanging="1185"/>
      </w:pPr>
      <w:rPr>
        <w:rFonts w:hint="default"/>
        <w:color w:val="000000"/>
        <w:sz w:val="26"/>
      </w:rPr>
    </w:lvl>
    <w:lvl w:ilvl="4">
      <w:start w:val="1"/>
      <w:numFmt w:val="decimal"/>
      <w:isLgl/>
      <w:lvlText w:val="%1.%2.%3.%4.%5"/>
      <w:lvlJc w:val="left"/>
      <w:pPr>
        <w:ind w:left="3291" w:hanging="1185"/>
      </w:pPr>
      <w:rPr>
        <w:rFonts w:hint="default"/>
        <w:color w:val="000000"/>
        <w:sz w:val="26"/>
      </w:rPr>
    </w:lvl>
    <w:lvl w:ilvl="5">
      <w:start w:val="1"/>
      <w:numFmt w:val="decimal"/>
      <w:isLgl/>
      <w:lvlText w:val="%1.%2.%3.%4.%5.%6"/>
      <w:lvlJc w:val="left"/>
      <w:pPr>
        <w:ind w:left="3895" w:hanging="1440"/>
      </w:pPr>
      <w:rPr>
        <w:rFonts w:hint="default"/>
        <w:color w:val="000000"/>
        <w:sz w:val="26"/>
      </w:rPr>
    </w:lvl>
    <w:lvl w:ilvl="6">
      <w:start w:val="1"/>
      <w:numFmt w:val="decimal"/>
      <w:isLgl/>
      <w:lvlText w:val="%1.%2.%3.%4.%5.%6.%7"/>
      <w:lvlJc w:val="left"/>
      <w:pPr>
        <w:ind w:left="4244" w:hanging="1440"/>
      </w:pPr>
      <w:rPr>
        <w:rFonts w:hint="default"/>
        <w:color w:val="000000"/>
        <w:sz w:val="26"/>
      </w:rPr>
    </w:lvl>
    <w:lvl w:ilvl="7">
      <w:start w:val="1"/>
      <w:numFmt w:val="decimal"/>
      <w:isLgl/>
      <w:lvlText w:val="%1.%2.%3.%4.%5.%6.%7.%8"/>
      <w:lvlJc w:val="left"/>
      <w:pPr>
        <w:ind w:left="4953" w:hanging="1800"/>
      </w:pPr>
      <w:rPr>
        <w:rFonts w:hint="default"/>
        <w:color w:val="000000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5662" w:hanging="2160"/>
      </w:pPr>
      <w:rPr>
        <w:rFonts w:hint="default"/>
        <w:color w:val="000000"/>
        <w:sz w:val="26"/>
      </w:rPr>
    </w:lvl>
  </w:abstractNum>
  <w:abstractNum w:abstractNumId="18">
    <w:nsid w:val="46671A3C"/>
    <w:multiLevelType w:val="hybridMultilevel"/>
    <w:tmpl w:val="43044A36"/>
    <w:lvl w:ilvl="0" w:tplc="6E0070B2">
      <w:start w:val="1"/>
      <w:numFmt w:val="decimal"/>
      <w:lvlText w:val="%1.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521C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C8ED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8C2F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E068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E497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D012F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924C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2E2E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CA5198A"/>
    <w:multiLevelType w:val="multilevel"/>
    <w:tmpl w:val="0AE087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754FDB"/>
    <w:multiLevelType w:val="hybridMultilevel"/>
    <w:tmpl w:val="50AADC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FC0F40"/>
    <w:multiLevelType w:val="hybridMultilevel"/>
    <w:tmpl w:val="52FA30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5491F5E"/>
    <w:multiLevelType w:val="multilevel"/>
    <w:tmpl w:val="2FEA83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5DB7FE8"/>
    <w:multiLevelType w:val="multilevel"/>
    <w:tmpl w:val="8B1E9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E5646B"/>
    <w:multiLevelType w:val="hybridMultilevel"/>
    <w:tmpl w:val="AB0EC042"/>
    <w:lvl w:ilvl="0" w:tplc="8D84762A">
      <w:start w:val="9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F87148F"/>
    <w:multiLevelType w:val="multilevel"/>
    <w:tmpl w:val="F10032A4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5BB0D62"/>
    <w:multiLevelType w:val="multilevel"/>
    <w:tmpl w:val="12C67ED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60A5034"/>
    <w:multiLevelType w:val="multilevel"/>
    <w:tmpl w:val="63C037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681956C9"/>
    <w:multiLevelType w:val="hybridMultilevel"/>
    <w:tmpl w:val="4FE2F88A"/>
    <w:lvl w:ilvl="0" w:tplc="69F68D8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C855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B0AB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BA58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B8CB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6810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80FE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D4E7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36B8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A051F96"/>
    <w:multiLevelType w:val="hybridMultilevel"/>
    <w:tmpl w:val="DDDE5216"/>
    <w:lvl w:ilvl="0" w:tplc="8FA8B100">
      <w:start w:val="2"/>
      <w:numFmt w:val="decimal"/>
      <w:lvlText w:val="%1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8ADD1A">
      <w:start w:val="1"/>
      <w:numFmt w:val="lowerLetter"/>
      <w:lvlText w:val="%2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40F65A">
      <w:start w:val="1"/>
      <w:numFmt w:val="lowerRoman"/>
      <w:lvlText w:val="%3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7C6968">
      <w:start w:val="1"/>
      <w:numFmt w:val="decimal"/>
      <w:lvlText w:val="%4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80E7F2">
      <w:start w:val="1"/>
      <w:numFmt w:val="lowerLetter"/>
      <w:lvlText w:val="%5"/>
      <w:lvlJc w:val="left"/>
      <w:pPr>
        <w:ind w:left="7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FA51C4">
      <w:start w:val="1"/>
      <w:numFmt w:val="lowerRoman"/>
      <w:lvlText w:val="%6"/>
      <w:lvlJc w:val="left"/>
      <w:pPr>
        <w:ind w:left="7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802576">
      <w:start w:val="1"/>
      <w:numFmt w:val="decimal"/>
      <w:lvlText w:val="%7"/>
      <w:lvlJc w:val="left"/>
      <w:pPr>
        <w:ind w:left="8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4AE220">
      <w:start w:val="1"/>
      <w:numFmt w:val="lowerLetter"/>
      <w:lvlText w:val="%8"/>
      <w:lvlJc w:val="left"/>
      <w:pPr>
        <w:ind w:left="9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2A1906">
      <w:start w:val="1"/>
      <w:numFmt w:val="lowerRoman"/>
      <w:lvlText w:val="%9"/>
      <w:lvlJc w:val="left"/>
      <w:pPr>
        <w:ind w:left="10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BEB76E3"/>
    <w:multiLevelType w:val="hybridMultilevel"/>
    <w:tmpl w:val="7368F51C"/>
    <w:lvl w:ilvl="0" w:tplc="DDB06980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4452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E92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FCA1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8CCD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5640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BA7C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5A6A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94FB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919006D"/>
    <w:multiLevelType w:val="multilevel"/>
    <w:tmpl w:val="09209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FF7CC0"/>
    <w:multiLevelType w:val="hybridMultilevel"/>
    <w:tmpl w:val="514AEB80"/>
    <w:lvl w:ilvl="0" w:tplc="2392FBD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A4613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3C5D0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9213A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B8AFE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F475F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C2BC8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88340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FEE34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"/>
  </w:num>
  <w:num w:numId="4">
    <w:abstractNumId w:val="31"/>
  </w:num>
  <w:num w:numId="5">
    <w:abstractNumId w:val="9"/>
  </w:num>
  <w:num w:numId="6">
    <w:abstractNumId w:val="19"/>
  </w:num>
  <w:num w:numId="7">
    <w:abstractNumId w:val="20"/>
  </w:num>
  <w:num w:numId="8">
    <w:abstractNumId w:val="3"/>
  </w:num>
  <w:num w:numId="9">
    <w:abstractNumId w:val="2"/>
  </w:num>
  <w:num w:numId="10">
    <w:abstractNumId w:val="28"/>
  </w:num>
  <w:num w:numId="11">
    <w:abstractNumId w:val="12"/>
  </w:num>
  <w:num w:numId="12">
    <w:abstractNumId w:val="7"/>
  </w:num>
  <w:num w:numId="13">
    <w:abstractNumId w:val="32"/>
  </w:num>
  <w:num w:numId="14">
    <w:abstractNumId w:val="30"/>
  </w:num>
  <w:num w:numId="15">
    <w:abstractNumId w:val="6"/>
  </w:num>
  <w:num w:numId="16">
    <w:abstractNumId w:val="18"/>
  </w:num>
  <w:num w:numId="17">
    <w:abstractNumId w:val="13"/>
  </w:num>
  <w:num w:numId="18">
    <w:abstractNumId w:val="29"/>
  </w:num>
  <w:num w:numId="19">
    <w:abstractNumId w:val="15"/>
  </w:num>
  <w:num w:numId="20">
    <w:abstractNumId w:val="21"/>
  </w:num>
  <w:num w:numId="21">
    <w:abstractNumId w:val="11"/>
  </w:num>
  <w:num w:numId="22">
    <w:abstractNumId w:val="17"/>
  </w:num>
  <w:num w:numId="23">
    <w:abstractNumId w:val="27"/>
  </w:num>
  <w:num w:numId="24">
    <w:abstractNumId w:val="25"/>
  </w:num>
  <w:num w:numId="25">
    <w:abstractNumId w:val="23"/>
  </w:num>
  <w:num w:numId="26">
    <w:abstractNumId w:val="22"/>
  </w:num>
  <w:num w:numId="27">
    <w:abstractNumId w:val="24"/>
  </w:num>
  <w:num w:numId="28">
    <w:abstractNumId w:val="4"/>
  </w:num>
  <w:num w:numId="29">
    <w:abstractNumId w:val="14"/>
  </w:num>
  <w:num w:numId="30">
    <w:abstractNumId w:val="5"/>
  </w:num>
  <w:num w:numId="31">
    <w:abstractNumId w:val="26"/>
  </w:num>
  <w:num w:numId="32">
    <w:abstractNumId w:val="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EB"/>
    <w:rsid w:val="00007B89"/>
    <w:rsid w:val="00012831"/>
    <w:rsid w:val="00022F2B"/>
    <w:rsid w:val="00033A1C"/>
    <w:rsid w:val="000512DF"/>
    <w:rsid w:val="00077EB0"/>
    <w:rsid w:val="0008130F"/>
    <w:rsid w:val="000973FE"/>
    <w:rsid w:val="000A6D28"/>
    <w:rsid w:val="000A74C8"/>
    <w:rsid w:val="000A7DA0"/>
    <w:rsid w:val="000B4259"/>
    <w:rsid w:val="000C5781"/>
    <w:rsid w:val="000D6552"/>
    <w:rsid w:val="000F37A2"/>
    <w:rsid w:val="001009C6"/>
    <w:rsid w:val="00116095"/>
    <w:rsid w:val="00123A63"/>
    <w:rsid w:val="0013571B"/>
    <w:rsid w:val="00135D0A"/>
    <w:rsid w:val="00162D79"/>
    <w:rsid w:val="001A7334"/>
    <w:rsid w:val="001C1842"/>
    <w:rsid w:val="001E318F"/>
    <w:rsid w:val="001F739E"/>
    <w:rsid w:val="001F7402"/>
    <w:rsid w:val="001F7B41"/>
    <w:rsid w:val="002217D0"/>
    <w:rsid w:val="00222614"/>
    <w:rsid w:val="0024412A"/>
    <w:rsid w:val="002536E3"/>
    <w:rsid w:val="00255435"/>
    <w:rsid w:val="002625F7"/>
    <w:rsid w:val="00272B1A"/>
    <w:rsid w:val="00290BB8"/>
    <w:rsid w:val="002B5D9B"/>
    <w:rsid w:val="002B5E81"/>
    <w:rsid w:val="002E07E7"/>
    <w:rsid w:val="002F5D92"/>
    <w:rsid w:val="00340C0C"/>
    <w:rsid w:val="00370538"/>
    <w:rsid w:val="0037666F"/>
    <w:rsid w:val="003D2E88"/>
    <w:rsid w:val="00400F19"/>
    <w:rsid w:val="00414612"/>
    <w:rsid w:val="00460CE2"/>
    <w:rsid w:val="00461EA5"/>
    <w:rsid w:val="004710D4"/>
    <w:rsid w:val="0047280F"/>
    <w:rsid w:val="00473437"/>
    <w:rsid w:val="004B20C9"/>
    <w:rsid w:val="004D427A"/>
    <w:rsid w:val="004E4A95"/>
    <w:rsid w:val="004F0056"/>
    <w:rsid w:val="005026CA"/>
    <w:rsid w:val="00532D9C"/>
    <w:rsid w:val="0053539F"/>
    <w:rsid w:val="00563911"/>
    <w:rsid w:val="00581CD3"/>
    <w:rsid w:val="005D75F5"/>
    <w:rsid w:val="005F6992"/>
    <w:rsid w:val="00606287"/>
    <w:rsid w:val="00623CEF"/>
    <w:rsid w:val="00660A53"/>
    <w:rsid w:val="006B086E"/>
    <w:rsid w:val="006F5B24"/>
    <w:rsid w:val="007458B7"/>
    <w:rsid w:val="0075141D"/>
    <w:rsid w:val="00757E41"/>
    <w:rsid w:val="00773758"/>
    <w:rsid w:val="00787F48"/>
    <w:rsid w:val="0079744E"/>
    <w:rsid w:val="007D51E3"/>
    <w:rsid w:val="007F03AF"/>
    <w:rsid w:val="007F09BD"/>
    <w:rsid w:val="00804577"/>
    <w:rsid w:val="00864E5D"/>
    <w:rsid w:val="008A559F"/>
    <w:rsid w:val="009143E7"/>
    <w:rsid w:val="00917526"/>
    <w:rsid w:val="00971DB8"/>
    <w:rsid w:val="009A0A3F"/>
    <w:rsid w:val="009A0DD7"/>
    <w:rsid w:val="00A75226"/>
    <w:rsid w:val="00A867F3"/>
    <w:rsid w:val="00B0138F"/>
    <w:rsid w:val="00B73CD0"/>
    <w:rsid w:val="00B83205"/>
    <w:rsid w:val="00B83DF3"/>
    <w:rsid w:val="00B91F98"/>
    <w:rsid w:val="00BC1598"/>
    <w:rsid w:val="00BE00F7"/>
    <w:rsid w:val="00BF46F2"/>
    <w:rsid w:val="00C753E5"/>
    <w:rsid w:val="00C75888"/>
    <w:rsid w:val="00C90F07"/>
    <w:rsid w:val="00C912D7"/>
    <w:rsid w:val="00C94814"/>
    <w:rsid w:val="00CB2374"/>
    <w:rsid w:val="00CD64D5"/>
    <w:rsid w:val="00D01D46"/>
    <w:rsid w:val="00D36D08"/>
    <w:rsid w:val="00D46C1E"/>
    <w:rsid w:val="00DA22C8"/>
    <w:rsid w:val="00DA58EB"/>
    <w:rsid w:val="00DC5FB7"/>
    <w:rsid w:val="00DF2D2E"/>
    <w:rsid w:val="00DF388F"/>
    <w:rsid w:val="00E27E64"/>
    <w:rsid w:val="00E56999"/>
    <w:rsid w:val="00EB26B4"/>
    <w:rsid w:val="00ED08D1"/>
    <w:rsid w:val="00ED304E"/>
    <w:rsid w:val="00ED4748"/>
    <w:rsid w:val="00F26276"/>
    <w:rsid w:val="00F32265"/>
    <w:rsid w:val="00F55F0C"/>
    <w:rsid w:val="00F72E78"/>
    <w:rsid w:val="00F802D6"/>
    <w:rsid w:val="00F951D4"/>
    <w:rsid w:val="00FC46ED"/>
    <w:rsid w:val="00FD2B65"/>
    <w:rsid w:val="00FF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1E318F"/>
    <w:pPr>
      <w:keepNext/>
      <w:keepLines/>
      <w:spacing w:after="34" w:line="259" w:lineRule="auto"/>
      <w:ind w:left="10" w:right="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1E318F"/>
    <w:pPr>
      <w:keepNext/>
      <w:keepLines/>
      <w:spacing w:after="34" w:line="259" w:lineRule="auto"/>
      <w:ind w:left="10" w:right="1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next w:val="a"/>
    <w:link w:val="30"/>
    <w:uiPriority w:val="9"/>
    <w:unhideWhenUsed/>
    <w:qFormat/>
    <w:rsid w:val="001E318F"/>
    <w:pPr>
      <w:keepNext/>
      <w:keepLines/>
      <w:spacing w:after="93" w:line="259" w:lineRule="auto"/>
      <w:ind w:left="10" w:hanging="10"/>
      <w:outlineLvl w:val="2"/>
    </w:pPr>
    <w:rPr>
      <w:rFonts w:ascii="Times New Roman" w:eastAsia="Times New Roman" w:hAnsi="Times New Roman" w:cs="Times New Roman"/>
      <w:i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D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318F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E318F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E318F"/>
    <w:rPr>
      <w:rFonts w:ascii="Times New Roman" w:eastAsia="Times New Roman" w:hAnsi="Times New Roman" w:cs="Times New Roman"/>
      <w:i/>
      <w:color w:val="000000"/>
      <w:sz w:val="28"/>
      <w:lang w:val="en-US"/>
    </w:rPr>
  </w:style>
  <w:style w:type="table" w:styleId="a4">
    <w:name w:val="Table Grid"/>
    <w:basedOn w:val="a1"/>
    <w:uiPriority w:val="59"/>
    <w:rsid w:val="001E3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1E3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0pt">
    <w:name w:val="Основной текст + Полужирный;Интервал 0 pt"/>
    <w:basedOn w:val="a0"/>
    <w:rsid w:val="001E31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_"/>
    <w:basedOn w:val="a0"/>
    <w:rsid w:val="001E31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_"/>
    <w:basedOn w:val="a0"/>
    <w:link w:val="31"/>
    <w:rsid w:val="001E318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pt">
    <w:name w:val="Основной текст + 14 pt"/>
    <w:basedOn w:val="a5"/>
    <w:rsid w:val="001E318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2">
    <w:name w:val="Основной текст (2)"/>
    <w:basedOn w:val="21"/>
    <w:rsid w:val="001E31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1">
    <w:name w:val="Основной текст3"/>
    <w:basedOn w:val="a"/>
    <w:link w:val="a5"/>
    <w:rsid w:val="001E318F"/>
    <w:pPr>
      <w:widowControl w:val="0"/>
      <w:shd w:val="clear" w:color="auto" w:fill="FFFFFF"/>
      <w:spacing w:after="720" w:line="384" w:lineRule="exact"/>
      <w:ind w:hanging="28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3">
    <w:name w:val="Подпись к таблице (2)_"/>
    <w:basedOn w:val="a0"/>
    <w:link w:val="24"/>
    <w:rsid w:val="001E318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4pt">
    <w:name w:val="Подпись к таблице (2) + 14 pt"/>
    <w:basedOn w:val="23"/>
    <w:rsid w:val="001E318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4">
    <w:name w:val="Подпись к таблице (2)"/>
    <w:basedOn w:val="a"/>
    <w:link w:val="23"/>
    <w:rsid w:val="001E318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6">
    <w:name w:val="Колонтитул_"/>
    <w:basedOn w:val="a0"/>
    <w:rsid w:val="001E3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6"/>
    <w:rsid w:val="001E3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styleId="a8">
    <w:name w:val="footer"/>
    <w:basedOn w:val="a"/>
    <w:link w:val="a9"/>
    <w:uiPriority w:val="99"/>
    <w:unhideWhenUsed/>
    <w:rsid w:val="001E318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E318F"/>
  </w:style>
  <w:style w:type="paragraph" w:styleId="aa">
    <w:name w:val="header"/>
    <w:basedOn w:val="a"/>
    <w:link w:val="ab"/>
    <w:uiPriority w:val="99"/>
    <w:unhideWhenUsed/>
    <w:rsid w:val="001E318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1E318F"/>
  </w:style>
  <w:style w:type="paragraph" w:styleId="ac">
    <w:name w:val="Balloon Text"/>
    <w:basedOn w:val="a"/>
    <w:link w:val="ad"/>
    <w:uiPriority w:val="99"/>
    <w:semiHidden/>
    <w:unhideWhenUsed/>
    <w:rsid w:val="001E318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1E318F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1E318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1E318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E318F"/>
    <w:rPr>
      <w:vertAlign w:val="superscript"/>
    </w:rPr>
  </w:style>
  <w:style w:type="paragraph" w:styleId="12">
    <w:name w:val="toc 1"/>
    <w:hidden/>
    <w:rsid w:val="001E318F"/>
    <w:pPr>
      <w:spacing w:after="160" w:line="259" w:lineRule="auto"/>
      <w:ind w:left="15" w:right="15"/>
    </w:pPr>
    <w:rPr>
      <w:rFonts w:ascii="Calibri" w:eastAsia="Calibri" w:hAnsi="Calibri" w:cs="Calibri"/>
      <w:color w:val="000000"/>
      <w:lang w:val="en-US"/>
    </w:rPr>
  </w:style>
  <w:style w:type="paragraph" w:styleId="25">
    <w:name w:val="toc 2"/>
    <w:hidden/>
    <w:rsid w:val="001E318F"/>
    <w:pPr>
      <w:spacing w:after="160" w:line="259" w:lineRule="auto"/>
      <w:ind w:left="15" w:right="15"/>
    </w:pPr>
    <w:rPr>
      <w:rFonts w:ascii="Calibri" w:eastAsia="Calibri" w:hAnsi="Calibri" w:cs="Calibri"/>
      <w:color w:val="000000"/>
      <w:lang w:val="en-US"/>
    </w:rPr>
  </w:style>
  <w:style w:type="table" w:customStyle="1" w:styleId="TableGrid">
    <w:name w:val="TableGrid"/>
    <w:rsid w:val="001E318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02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1F7B41"/>
    <w:rPr>
      <w:color w:val="0000FF" w:themeColor="hyperlink"/>
      <w:u w:val="single"/>
    </w:rPr>
  </w:style>
  <w:style w:type="character" w:customStyle="1" w:styleId="FontStyle17">
    <w:name w:val="Font Style17"/>
    <w:basedOn w:val="a0"/>
    <w:rsid w:val="00EB26B4"/>
    <w:rPr>
      <w:rFonts w:ascii="Times New Roman" w:hAnsi="Times New Roman" w:cs="Times New Roman" w:hint="default"/>
      <w:sz w:val="24"/>
      <w:szCs w:val="24"/>
    </w:rPr>
  </w:style>
  <w:style w:type="paragraph" w:customStyle="1" w:styleId="formattext">
    <w:name w:val="formattext"/>
    <w:basedOn w:val="a"/>
    <w:rsid w:val="00E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E27E64"/>
    <w:pPr>
      <w:widowControl w:val="0"/>
      <w:autoSpaceDE w:val="0"/>
      <w:autoSpaceDN w:val="0"/>
      <w:spacing w:after="0" w:line="240" w:lineRule="auto"/>
      <w:ind w:left="251" w:right="24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B8320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</w:rPr>
  </w:style>
  <w:style w:type="paragraph" w:customStyle="1" w:styleId="ConsPlusTitle">
    <w:name w:val="ConsPlusTitle"/>
    <w:rsid w:val="00B83205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1E318F"/>
    <w:pPr>
      <w:keepNext/>
      <w:keepLines/>
      <w:spacing w:after="34" w:line="259" w:lineRule="auto"/>
      <w:ind w:left="10" w:right="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1E318F"/>
    <w:pPr>
      <w:keepNext/>
      <w:keepLines/>
      <w:spacing w:after="34" w:line="259" w:lineRule="auto"/>
      <w:ind w:left="10" w:right="1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next w:val="a"/>
    <w:link w:val="30"/>
    <w:uiPriority w:val="9"/>
    <w:unhideWhenUsed/>
    <w:qFormat/>
    <w:rsid w:val="001E318F"/>
    <w:pPr>
      <w:keepNext/>
      <w:keepLines/>
      <w:spacing w:after="93" w:line="259" w:lineRule="auto"/>
      <w:ind w:left="10" w:hanging="10"/>
      <w:outlineLvl w:val="2"/>
    </w:pPr>
    <w:rPr>
      <w:rFonts w:ascii="Times New Roman" w:eastAsia="Times New Roman" w:hAnsi="Times New Roman" w:cs="Times New Roman"/>
      <w:i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D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318F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E318F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E318F"/>
    <w:rPr>
      <w:rFonts w:ascii="Times New Roman" w:eastAsia="Times New Roman" w:hAnsi="Times New Roman" w:cs="Times New Roman"/>
      <w:i/>
      <w:color w:val="000000"/>
      <w:sz w:val="28"/>
      <w:lang w:val="en-US"/>
    </w:rPr>
  </w:style>
  <w:style w:type="table" w:styleId="a4">
    <w:name w:val="Table Grid"/>
    <w:basedOn w:val="a1"/>
    <w:uiPriority w:val="59"/>
    <w:rsid w:val="001E3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1E3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0pt">
    <w:name w:val="Основной текст + Полужирный;Интервал 0 pt"/>
    <w:basedOn w:val="a0"/>
    <w:rsid w:val="001E31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_"/>
    <w:basedOn w:val="a0"/>
    <w:rsid w:val="001E31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_"/>
    <w:basedOn w:val="a0"/>
    <w:link w:val="31"/>
    <w:rsid w:val="001E318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pt">
    <w:name w:val="Основной текст + 14 pt"/>
    <w:basedOn w:val="a5"/>
    <w:rsid w:val="001E318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2">
    <w:name w:val="Основной текст (2)"/>
    <w:basedOn w:val="21"/>
    <w:rsid w:val="001E31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1">
    <w:name w:val="Основной текст3"/>
    <w:basedOn w:val="a"/>
    <w:link w:val="a5"/>
    <w:rsid w:val="001E318F"/>
    <w:pPr>
      <w:widowControl w:val="0"/>
      <w:shd w:val="clear" w:color="auto" w:fill="FFFFFF"/>
      <w:spacing w:after="720" w:line="384" w:lineRule="exact"/>
      <w:ind w:hanging="28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3">
    <w:name w:val="Подпись к таблице (2)_"/>
    <w:basedOn w:val="a0"/>
    <w:link w:val="24"/>
    <w:rsid w:val="001E318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4pt">
    <w:name w:val="Подпись к таблице (2) + 14 pt"/>
    <w:basedOn w:val="23"/>
    <w:rsid w:val="001E318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4">
    <w:name w:val="Подпись к таблице (2)"/>
    <w:basedOn w:val="a"/>
    <w:link w:val="23"/>
    <w:rsid w:val="001E318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6">
    <w:name w:val="Колонтитул_"/>
    <w:basedOn w:val="a0"/>
    <w:rsid w:val="001E3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6"/>
    <w:rsid w:val="001E3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styleId="a8">
    <w:name w:val="footer"/>
    <w:basedOn w:val="a"/>
    <w:link w:val="a9"/>
    <w:uiPriority w:val="99"/>
    <w:unhideWhenUsed/>
    <w:rsid w:val="001E318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E318F"/>
  </w:style>
  <w:style w:type="paragraph" w:styleId="aa">
    <w:name w:val="header"/>
    <w:basedOn w:val="a"/>
    <w:link w:val="ab"/>
    <w:uiPriority w:val="99"/>
    <w:unhideWhenUsed/>
    <w:rsid w:val="001E318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1E318F"/>
  </w:style>
  <w:style w:type="paragraph" w:styleId="ac">
    <w:name w:val="Balloon Text"/>
    <w:basedOn w:val="a"/>
    <w:link w:val="ad"/>
    <w:uiPriority w:val="99"/>
    <w:semiHidden/>
    <w:unhideWhenUsed/>
    <w:rsid w:val="001E318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1E318F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1E318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1E318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E318F"/>
    <w:rPr>
      <w:vertAlign w:val="superscript"/>
    </w:rPr>
  </w:style>
  <w:style w:type="paragraph" w:styleId="12">
    <w:name w:val="toc 1"/>
    <w:hidden/>
    <w:rsid w:val="001E318F"/>
    <w:pPr>
      <w:spacing w:after="160" w:line="259" w:lineRule="auto"/>
      <w:ind w:left="15" w:right="15"/>
    </w:pPr>
    <w:rPr>
      <w:rFonts w:ascii="Calibri" w:eastAsia="Calibri" w:hAnsi="Calibri" w:cs="Calibri"/>
      <w:color w:val="000000"/>
      <w:lang w:val="en-US"/>
    </w:rPr>
  </w:style>
  <w:style w:type="paragraph" w:styleId="25">
    <w:name w:val="toc 2"/>
    <w:hidden/>
    <w:rsid w:val="001E318F"/>
    <w:pPr>
      <w:spacing w:after="160" w:line="259" w:lineRule="auto"/>
      <w:ind w:left="15" w:right="15"/>
    </w:pPr>
    <w:rPr>
      <w:rFonts w:ascii="Calibri" w:eastAsia="Calibri" w:hAnsi="Calibri" w:cs="Calibri"/>
      <w:color w:val="000000"/>
      <w:lang w:val="en-US"/>
    </w:rPr>
  </w:style>
  <w:style w:type="table" w:customStyle="1" w:styleId="TableGrid">
    <w:name w:val="TableGrid"/>
    <w:rsid w:val="001E318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02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1F7B41"/>
    <w:rPr>
      <w:color w:val="0000FF" w:themeColor="hyperlink"/>
      <w:u w:val="single"/>
    </w:rPr>
  </w:style>
  <w:style w:type="character" w:customStyle="1" w:styleId="FontStyle17">
    <w:name w:val="Font Style17"/>
    <w:basedOn w:val="a0"/>
    <w:rsid w:val="00EB26B4"/>
    <w:rPr>
      <w:rFonts w:ascii="Times New Roman" w:hAnsi="Times New Roman" w:cs="Times New Roman" w:hint="default"/>
      <w:sz w:val="24"/>
      <w:szCs w:val="24"/>
    </w:rPr>
  </w:style>
  <w:style w:type="paragraph" w:customStyle="1" w:styleId="formattext">
    <w:name w:val="formattext"/>
    <w:basedOn w:val="a"/>
    <w:rsid w:val="00E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E27E64"/>
    <w:pPr>
      <w:widowControl w:val="0"/>
      <w:autoSpaceDE w:val="0"/>
      <w:autoSpaceDN w:val="0"/>
      <w:spacing w:after="0" w:line="240" w:lineRule="auto"/>
      <w:ind w:left="251" w:right="24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B8320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</w:rPr>
  </w:style>
  <w:style w:type="paragraph" w:customStyle="1" w:styleId="ConsPlusTitle">
    <w:name w:val="ConsPlusTitle"/>
    <w:rsid w:val="00B83205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algan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B0E7F-054D-4A15-BACB-26C78AD4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3302</Words>
  <Characters>18825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ВдовинаСА</cp:lastModifiedBy>
  <cp:revision>2</cp:revision>
  <cp:lastPrinted>2025-07-08T06:18:00Z</cp:lastPrinted>
  <dcterms:created xsi:type="dcterms:W3CDTF">2025-07-08T06:32:00Z</dcterms:created>
  <dcterms:modified xsi:type="dcterms:W3CDTF">2025-07-08T06:32:00Z</dcterms:modified>
</cp:coreProperties>
</file>