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E7" w:rsidRDefault="00BE57E7" w:rsidP="004257DE">
      <w:pPr>
        <w:pStyle w:val="20"/>
        <w:shd w:val="clear" w:color="auto" w:fill="auto"/>
        <w:rPr>
          <w:sz w:val="28"/>
          <w:szCs w:val="28"/>
        </w:rPr>
      </w:pPr>
      <w:r w:rsidRPr="008140DC">
        <w:rPr>
          <w:sz w:val="28"/>
          <w:szCs w:val="28"/>
        </w:rPr>
        <w:t>АДМИНИСТРАЦИЯ КАЛГАНСКОГО МУНИЦИПАЛЬНОГО</w:t>
      </w:r>
      <w:r w:rsidRPr="008140DC">
        <w:rPr>
          <w:sz w:val="28"/>
          <w:szCs w:val="28"/>
        </w:rPr>
        <w:br/>
        <w:t>ОКРУГА ЗАБАЙКАЛЬСКОГО КРАЯ</w:t>
      </w:r>
      <w:r w:rsidRPr="008140DC">
        <w:rPr>
          <w:sz w:val="28"/>
          <w:szCs w:val="28"/>
        </w:rPr>
        <w:br/>
        <w:t>ПОСТАНОВЛЕНИЕ</w:t>
      </w:r>
    </w:p>
    <w:p w:rsidR="004257DE" w:rsidRPr="008140DC" w:rsidRDefault="004257DE" w:rsidP="004257DE">
      <w:pPr>
        <w:pStyle w:val="20"/>
        <w:shd w:val="clear" w:color="auto" w:fill="auto"/>
        <w:rPr>
          <w:sz w:val="28"/>
          <w:szCs w:val="28"/>
        </w:rPr>
      </w:pPr>
    </w:p>
    <w:p w:rsidR="004246F6" w:rsidRPr="008140DC" w:rsidRDefault="00983F02" w:rsidP="00BE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86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642A9">
        <w:rPr>
          <w:rFonts w:ascii="Times New Roman" w:hAnsi="Times New Roman" w:cs="Times New Roman"/>
          <w:sz w:val="28"/>
          <w:szCs w:val="28"/>
        </w:rPr>
        <w:t xml:space="preserve"> </w:t>
      </w:r>
      <w:r w:rsidR="00BE57E7" w:rsidRPr="008140DC">
        <w:rPr>
          <w:rFonts w:ascii="Times New Roman" w:hAnsi="Times New Roman" w:cs="Times New Roman"/>
          <w:sz w:val="28"/>
          <w:szCs w:val="28"/>
        </w:rPr>
        <w:t>202</w:t>
      </w:r>
      <w:r w:rsidR="008642A9">
        <w:rPr>
          <w:rFonts w:ascii="Times New Roman" w:hAnsi="Times New Roman" w:cs="Times New Roman"/>
          <w:sz w:val="28"/>
          <w:szCs w:val="28"/>
        </w:rPr>
        <w:t>5</w:t>
      </w:r>
      <w:r w:rsidR="00BE57E7" w:rsidRPr="008140D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493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57E7" w:rsidRPr="008140DC">
        <w:rPr>
          <w:rFonts w:ascii="Times New Roman" w:hAnsi="Times New Roman" w:cs="Times New Roman"/>
          <w:sz w:val="28"/>
          <w:szCs w:val="28"/>
        </w:rPr>
        <w:t xml:space="preserve"> №</w:t>
      </w:r>
      <w:r w:rsidR="00AA55B3">
        <w:rPr>
          <w:rFonts w:ascii="Times New Roman" w:hAnsi="Times New Roman" w:cs="Times New Roman"/>
          <w:sz w:val="28"/>
          <w:szCs w:val="28"/>
        </w:rPr>
        <w:t xml:space="preserve"> </w:t>
      </w:r>
      <w:r w:rsidR="00DF5B3E">
        <w:rPr>
          <w:rFonts w:ascii="Times New Roman" w:hAnsi="Times New Roman" w:cs="Times New Roman"/>
          <w:sz w:val="28"/>
          <w:szCs w:val="28"/>
        </w:rPr>
        <w:t>17</w:t>
      </w:r>
    </w:p>
    <w:p w:rsidR="00BE57E7" w:rsidRPr="008140DC" w:rsidRDefault="00BE57E7" w:rsidP="00BE57E7">
      <w:pPr>
        <w:pStyle w:val="1"/>
        <w:shd w:val="clear" w:color="auto" w:fill="auto"/>
        <w:spacing w:after="0"/>
        <w:ind w:firstLine="0"/>
        <w:jc w:val="center"/>
      </w:pPr>
      <w:r w:rsidRPr="008140DC">
        <w:t>с.</w:t>
      </w:r>
      <w:r w:rsidR="00A0428F">
        <w:t xml:space="preserve"> </w:t>
      </w:r>
      <w:r w:rsidRPr="008140DC">
        <w:t>Калга</w:t>
      </w:r>
    </w:p>
    <w:p w:rsidR="008140DC" w:rsidRPr="008140DC" w:rsidRDefault="008140DC" w:rsidP="00BE57E7">
      <w:pPr>
        <w:pStyle w:val="1"/>
        <w:shd w:val="clear" w:color="auto" w:fill="auto"/>
        <w:spacing w:after="0"/>
        <w:ind w:firstLine="0"/>
        <w:jc w:val="center"/>
      </w:pPr>
    </w:p>
    <w:p w:rsidR="00BE57E7" w:rsidRPr="008140DC" w:rsidRDefault="00BE57E7" w:rsidP="00BE57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3005D3">
        <w:rPr>
          <w:rFonts w:ascii="Times New Roman" w:hAnsi="Times New Roman" w:cs="Times New Roman"/>
          <w:b/>
          <w:sz w:val="28"/>
          <w:szCs w:val="28"/>
        </w:rPr>
        <w:t>о предоставлении в 202</w:t>
      </w:r>
      <w:r w:rsidR="008642A9">
        <w:rPr>
          <w:rFonts w:ascii="Times New Roman" w:hAnsi="Times New Roman" w:cs="Times New Roman"/>
          <w:b/>
          <w:sz w:val="28"/>
          <w:szCs w:val="28"/>
        </w:rPr>
        <w:t>5</w:t>
      </w:r>
      <w:r w:rsidR="003005D3">
        <w:rPr>
          <w:rFonts w:ascii="Times New Roman" w:hAnsi="Times New Roman" w:cs="Times New Roman"/>
          <w:b/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</w:p>
    <w:p w:rsidR="00BE57E7" w:rsidRPr="008140DC" w:rsidRDefault="00BE57E7" w:rsidP="00BE5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E7" w:rsidRPr="00800DF0" w:rsidRDefault="00BE57E7" w:rsidP="0049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F0">
        <w:rPr>
          <w:rFonts w:ascii="Times New Roman" w:hAnsi="Times New Roman" w:cs="Times New Roman"/>
          <w:sz w:val="28"/>
          <w:szCs w:val="28"/>
        </w:rPr>
        <w:t>В соответствии</w:t>
      </w:r>
      <w:r w:rsidR="001E3746" w:rsidRPr="00800DF0">
        <w:rPr>
          <w:rFonts w:ascii="Times New Roman" w:hAnsi="Times New Roman" w:cs="Times New Roman"/>
          <w:sz w:val="28"/>
          <w:szCs w:val="28"/>
        </w:rPr>
        <w:t xml:space="preserve"> со ст. 219 Бюджетного кодекса Российской Федерации,</w:t>
      </w:r>
      <w:r w:rsidR="00DF5B3E">
        <w:rPr>
          <w:rFonts w:ascii="Times New Roman" w:hAnsi="Times New Roman" w:cs="Times New Roman"/>
          <w:sz w:val="28"/>
          <w:szCs w:val="28"/>
        </w:rPr>
        <w:t xml:space="preserve"> </w:t>
      </w:r>
      <w:r w:rsidR="003005D3" w:rsidRPr="00800DF0">
        <w:rPr>
          <w:rFonts w:ascii="Times New Roman" w:hAnsi="Times New Roman" w:cs="Times New Roman"/>
          <w:sz w:val="28"/>
          <w:szCs w:val="28"/>
        </w:rPr>
        <w:t xml:space="preserve">распоряжением Губернатора Забайкальского края от </w:t>
      </w:r>
      <w:r w:rsidR="008642A9" w:rsidRPr="00800DF0">
        <w:rPr>
          <w:rFonts w:ascii="Times New Roman" w:hAnsi="Times New Roman" w:cs="Times New Roman"/>
          <w:sz w:val="28"/>
          <w:szCs w:val="28"/>
        </w:rPr>
        <w:t>28 декабря</w:t>
      </w:r>
      <w:r w:rsidR="003005D3" w:rsidRPr="00800DF0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8642A9" w:rsidRPr="00800DF0">
        <w:rPr>
          <w:rFonts w:ascii="Times New Roman" w:hAnsi="Times New Roman" w:cs="Times New Roman"/>
          <w:sz w:val="28"/>
          <w:szCs w:val="28"/>
        </w:rPr>
        <w:t>978</w:t>
      </w:r>
      <w:r w:rsidR="003005D3" w:rsidRPr="00800DF0">
        <w:rPr>
          <w:rFonts w:ascii="Times New Roman" w:hAnsi="Times New Roman" w:cs="Times New Roman"/>
          <w:sz w:val="28"/>
          <w:szCs w:val="28"/>
        </w:rPr>
        <w:t>-р</w:t>
      </w:r>
      <w:r w:rsidR="00DF5B3E">
        <w:rPr>
          <w:rFonts w:ascii="Times New Roman" w:hAnsi="Times New Roman" w:cs="Times New Roman"/>
          <w:sz w:val="28"/>
          <w:szCs w:val="28"/>
        </w:rPr>
        <w:t xml:space="preserve"> «</w:t>
      </w:r>
      <w:r w:rsidR="00800DF0" w:rsidRPr="00800DF0">
        <w:rPr>
          <w:rFonts w:ascii="Times New Roman" w:hAnsi="Times New Roman" w:cs="Times New Roman"/>
          <w:sz w:val="28"/>
          <w:szCs w:val="28"/>
        </w:rPr>
        <w:t>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</w:t>
      </w:r>
      <w:r w:rsidRPr="00800DF0">
        <w:rPr>
          <w:rFonts w:ascii="Times New Roman" w:hAnsi="Times New Roman" w:cs="Times New Roman"/>
          <w:sz w:val="28"/>
          <w:szCs w:val="28"/>
        </w:rPr>
        <w:t>,</w:t>
      </w:r>
      <w:r w:rsidR="001E3746" w:rsidRPr="00800DF0">
        <w:rPr>
          <w:rFonts w:ascii="Times New Roman" w:hAnsi="Times New Roman" w:cs="Times New Roman"/>
          <w:sz w:val="28"/>
          <w:szCs w:val="28"/>
        </w:rPr>
        <w:t xml:space="preserve"> ст. 32 Устава Калганского муниципального округа,</w:t>
      </w:r>
      <w:r w:rsidRPr="00800DF0">
        <w:rPr>
          <w:rFonts w:ascii="Times New Roman" w:hAnsi="Times New Roman" w:cs="Times New Roman"/>
          <w:sz w:val="28"/>
          <w:szCs w:val="28"/>
        </w:rPr>
        <w:t xml:space="preserve"> администрация Калганского муниципального округа </w:t>
      </w:r>
      <w:r w:rsidR="001E3746" w:rsidRPr="00800DF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00DF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57E7" w:rsidRPr="00800DF0" w:rsidRDefault="00BE57E7" w:rsidP="00493F6A">
      <w:pPr>
        <w:pStyle w:val="1"/>
        <w:shd w:val="clear" w:color="auto" w:fill="auto"/>
        <w:spacing w:after="0"/>
        <w:ind w:firstLine="709"/>
        <w:jc w:val="both"/>
      </w:pPr>
    </w:p>
    <w:p w:rsidR="003005D3" w:rsidRPr="00800DF0" w:rsidRDefault="00BE57E7" w:rsidP="00493F6A">
      <w:pPr>
        <w:pStyle w:val="1"/>
        <w:widowControl/>
        <w:shd w:val="clear" w:color="auto" w:fill="auto"/>
        <w:tabs>
          <w:tab w:val="left" w:pos="709"/>
        </w:tabs>
        <w:suppressAutoHyphens/>
        <w:spacing w:after="0"/>
        <w:ind w:firstLine="709"/>
        <w:jc w:val="both"/>
      </w:pPr>
      <w:r w:rsidRPr="00800DF0">
        <w:t xml:space="preserve">1. </w:t>
      </w:r>
      <w:r w:rsidR="003005D3" w:rsidRPr="00800DF0">
        <w:t xml:space="preserve">Утвердить прилагаемый </w:t>
      </w:r>
      <w:r w:rsidRPr="00800DF0">
        <w:t xml:space="preserve"> Порядок </w:t>
      </w:r>
      <w:r w:rsidR="003005D3" w:rsidRPr="00800DF0">
        <w:t>о предоставлении в 202</w:t>
      </w:r>
      <w:r w:rsidR="008642A9" w:rsidRPr="00800DF0">
        <w:t>5</w:t>
      </w:r>
      <w:r w:rsidR="003005D3" w:rsidRPr="00800DF0"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</w:p>
    <w:p w:rsidR="00BE57E7" w:rsidRPr="00800DF0" w:rsidRDefault="008642A9" w:rsidP="00493F6A">
      <w:pPr>
        <w:pStyle w:val="1"/>
        <w:widowControl/>
        <w:shd w:val="clear" w:color="auto" w:fill="auto"/>
        <w:tabs>
          <w:tab w:val="left" w:pos="709"/>
        </w:tabs>
        <w:suppressAutoHyphens/>
        <w:spacing w:after="0"/>
        <w:ind w:firstLine="709"/>
        <w:jc w:val="both"/>
      </w:pPr>
      <w:r w:rsidRPr="00800DF0">
        <w:t>2</w:t>
      </w:r>
      <w:r w:rsidR="00BE57E7" w:rsidRPr="00800DF0"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E3746" w:rsidRPr="00800DF0" w:rsidRDefault="001E3746" w:rsidP="00493F6A">
      <w:pPr>
        <w:pStyle w:val="a5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0DF0">
        <w:rPr>
          <w:rFonts w:ascii="Times New Roman" w:hAnsi="Times New Roman" w:cs="Times New Roman"/>
          <w:sz w:val="28"/>
          <w:szCs w:val="28"/>
        </w:rPr>
        <w:tab/>
      </w:r>
      <w:r w:rsidR="008642A9" w:rsidRPr="00800DF0">
        <w:rPr>
          <w:rFonts w:ascii="Times New Roman" w:hAnsi="Times New Roman" w:cs="Times New Roman"/>
          <w:sz w:val="28"/>
          <w:szCs w:val="28"/>
        </w:rPr>
        <w:t>3</w:t>
      </w:r>
      <w:r w:rsidR="00BE57E7" w:rsidRPr="00800DF0">
        <w:rPr>
          <w:rFonts w:ascii="Times New Roman" w:hAnsi="Times New Roman" w:cs="Times New Roman"/>
          <w:sz w:val="28"/>
          <w:szCs w:val="28"/>
        </w:rPr>
        <w:t>.Полный текст настоящего постановл</w:t>
      </w:r>
      <w:r w:rsidR="004246F6" w:rsidRPr="00800DF0">
        <w:rPr>
          <w:rFonts w:ascii="Times New Roman" w:hAnsi="Times New Roman" w:cs="Times New Roman"/>
          <w:sz w:val="28"/>
          <w:szCs w:val="28"/>
        </w:rPr>
        <w:t>ения обнародовать в</w:t>
      </w:r>
    </w:p>
    <w:p w:rsidR="001E3746" w:rsidRPr="00800DF0" w:rsidRDefault="00800DF0" w:rsidP="00493F6A">
      <w:pPr>
        <w:pStyle w:val="a5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0DF0">
        <w:rPr>
          <w:rFonts w:ascii="Times New Roman" w:hAnsi="Times New Roman" w:cs="Times New Roman"/>
          <w:sz w:val="28"/>
          <w:szCs w:val="28"/>
        </w:rPr>
        <w:t>о</w:t>
      </w:r>
      <w:r w:rsidR="004246F6" w:rsidRPr="00800DF0">
        <w:rPr>
          <w:rFonts w:ascii="Times New Roman" w:hAnsi="Times New Roman" w:cs="Times New Roman"/>
          <w:sz w:val="28"/>
          <w:szCs w:val="28"/>
        </w:rPr>
        <w:t>бщественно</w:t>
      </w:r>
      <w:r w:rsidRPr="00800DF0">
        <w:rPr>
          <w:rFonts w:ascii="Times New Roman" w:hAnsi="Times New Roman" w:cs="Times New Roman"/>
          <w:sz w:val="28"/>
          <w:szCs w:val="28"/>
        </w:rPr>
        <w:t>-</w:t>
      </w:r>
      <w:r w:rsidR="00BE57E7" w:rsidRPr="00800DF0">
        <w:rPr>
          <w:rFonts w:ascii="Times New Roman" w:hAnsi="Times New Roman" w:cs="Times New Roman"/>
          <w:sz w:val="28"/>
          <w:szCs w:val="28"/>
        </w:rPr>
        <w:t>информационной газете «Родная земля», в информационно-</w:t>
      </w:r>
    </w:p>
    <w:p w:rsidR="00BE57E7" w:rsidRPr="00800DF0" w:rsidRDefault="00BE57E7" w:rsidP="00493F6A">
      <w:pPr>
        <w:pStyle w:val="a5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0DF0">
        <w:rPr>
          <w:rFonts w:ascii="Times New Roman" w:hAnsi="Times New Roman" w:cs="Times New Roman"/>
          <w:sz w:val="28"/>
          <w:szCs w:val="28"/>
        </w:rPr>
        <w:t xml:space="preserve">телекоммуникационной  сети «Интернет», по адресу </w:t>
      </w:r>
      <w:hyperlink r:id="rId6" w:history="1">
        <w:r w:rsidRPr="00800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00DF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00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Pr="00800DF0">
          <w:rPr>
            <w:rStyle w:val="a4"/>
            <w:rFonts w:ascii="Times New Roman" w:hAnsi="Times New Roman" w:cs="Times New Roman"/>
            <w:sz w:val="28"/>
            <w:szCs w:val="28"/>
          </w:rPr>
          <w:t>.75</w:t>
        </w:r>
        <w:proofErr w:type="spellStart"/>
        <w:r w:rsidRPr="00800D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00DF0">
        <w:rPr>
          <w:rFonts w:ascii="Times New Roman" w:hAnsi="Times New Roman" w:cs="Times New Roman"/>
          <w:sz w:val="28"/>
          <w:szCs w:val="28"/>
        </w:rPr>
        <w:t>.</w:t>
      </w:r>
    </w:p>
    <w:p w:rsidR="00BE57E7" w:rsidRPr="00800DF0" w:rsidRDefault="008642A9" w:rsidP="00493F6A">
      <w:pPr>
        <w:pStyle w:val="1"/>
        <w:widowControl/>
        <w:shd w:val="clear" w:color="auto" w:fill="auto"/>
        <w:tabs>
          <w:tab w:val="left" w:pos="1085"/>
        </w:tabs>
        <w:suppressAutoHyphens/>
        <w:spacing w:after="0"/>
        <w:ind w:firstLine="720"/>
        <w:jc w:val="both"/>
      </w:pPr>
      <w:r w:rsidRPr="00800DF0">
        <w:t>4</w:t>
      </w:r>
      <w:r w:rsidR="00BE57E7" w:rsidRPr="00800DF0">
        <w:t>.Контроль за исполнением насто</w:t>
      </w:r>
      <w:r w:rsidR="001E3746" w:rsidRPr="00800DF0">
        <w:t>ящего постановления оставляю за</w:t>
      </w:r>
      <w:r w:rsidR="00493F6A">
        <w:t xml:space="preserve"> </w:t>
      </w:r>
      <w:r w:rsidR="00BE57E7" w:rsidRPr="00800DF0">
        <w:t>собой.</w:t>
      </w:r>
    </w:p>
    <w:p w:rsidR="004257DE" w:rsidRPr="00800DF0" w:rsidRDefault="004257DE" w:rsidP="00800DF0">
      <w:pPr>
        <w:pStyle w:val="1"/>
        <w:widowControl/>
        <w:shd w:val="clear" w:color="auto" w:fill="auto"/>
        <w:tabs>
          <w:tab w:val="left" w:pos="1085"/>
        </w:tabs>
        <w:suppressAutoHyphens/>
        <w:spacing w:after="0"/>
        <w:ind w:firstLine="0"/>
      </w:pPr>
    </w:p>
    <w:p w:rsidR="00BE57E7" w:rsidRPr="00800DF0" w:rsidRDefault="00BE57E7" w:rsidP="00800DF0">
      <w:pPr>
        <w:pStyle w:val="1"/>
        <w:shd w:val="clear" w:color="auto" w:fill="auto"/>
        <w:spacing w:after="0"/>
        <w:ind w:firstLine="0"/>
      </w:pPr>
      <w:r w:rsidRPr="00800DF0">
        <w:t xml:space="preserve">Глава Калганского </w:t>
      </w:r>
    </w:p>
    <w:p w:rsidR="006354AA" w:rsidRPr="00800DF0" w:rsidRDefault="00BE57E7" w:rsidP="00800DF0">
      <w:pPr>
        <w:pStyle w:val="1"/>
        <w:shd w:val="clear" w:color="auto" w:fill="auto"/>
        <w:tabs>
          <w:tab w:val="left" w:pos="6720"/>
        </w:tabs>
        <w:spacing w:after="0"/>
        <w:ind w:firstLine="0"/>
      </w:pPr>
      <w:r w:rsidRPr="00800DF0">
        <w:t>муницип</w:t>
      </w:r>
      <w:r w:rsidR="001E3746" w:rsidRPr="00800DF0">
        <w:t>ального округа</w:t>
      </w:r>
      <w:r w:rsidR="001E3746" w:rsidRPr="00800DF0">
        <w:tab/>
      </w:r>
      <w:r w:rsidRPr="00800DF0">
        <w:t>С.А.Егоров</w:t>
      </w: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Default="00F74094" w:rsidP="008140DC">
      <w:pPr>
        <w:pStyle w:val="1"/>
        <w:shd w:val="clear" w:color="auto" w:fill="auto"/>
        <w:tabs>
          <w:tab w:val="left" w:pos="6720"/>
        </w:tabs>
        <w:spacing w:after="0"/>
        <w:ind w:firstLine="0"/>
      </w:pPr>
    </w:p>
    <w:p w:rsidR="00F74094" w:rsidRPr="00493F6A" w:rsidRDefault="00493F6A" w:rsidP="00493F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93F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F74094" w:rsidRPr="00493F6A">
        <w:rPr>
          <w:rFonts w:ascii="Times New Roman" w:hAnsi="Times New Roman" w:cs="Times New Roman"/>
          <w:sz w:val="24"/>
          <w:szCs w:val="24"/>
        </w:rPr>
        <w:t>Приложение</w:t>
      </w:r>
    </w:p>
    <w:p w:rsidR="00F74094" w:rsidRPr="00493F6A" w:rsidRDefault="00F74094" w:rsidP="00F7409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3F6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F74094" w:rsidRPr="00493F6A" w:rsidRDefault="00F74094" w:rsidP="00F7409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3F6A">
        <w:rPr>
          <w:rFonts w:ascii="Times New Roman" w:hAnsi="Times New Roman" w:cs="Times New Roman"/>
          <w:sz w:val="24"/>
          <w:szCs w:val="24"/>
        </w:rPr>
        <w:t>Калганского муниципального округа</w:t>
      </w:r>
    </w:p>
    <w:p w:rsidR="00F74094" w:rsidRPr="00493F6A" w:rsidRDefault="00F74094" w:rsidP="00F7409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3F6A">
        <w:rPr>
          <w:rFonts w:ascii="Times New Roman" w:hAnsi="Times New Roman" w:cs="Times New Roman"/>
          <w:sz w:val="24"/>
          <w:szCs w:val="24"/>
        </w:rPr>
        <w:t>от «03» февраля 2025 года №</w:t>
      </w:r>
      <w:r w:rsidR="003E74C9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F74094" w:rsidRDefault="00F74094" w:rsidP="00F74094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F6A" w:rsidRDefault="00493F6A" w:rsidP="00F74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094" w:rsidRPr="00A0428F" w:rsidRDefault="00F74094" w:rsidP="00F7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8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74094" w:rsidRPr="00A0428F" w:rsidRDefault="00493F6A" w:rsidP="00F7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8F">
        <w:rPr>
          <w:rFonts w:ascii="Times New Roman" w:hAnsi="Times New Roman" w:cs="Times New Roman"/>
          <w:b/>
          <w:sz w:val="28"/>
          <w:szCs w:val="28"/>
        </w:rPr>
        <w:t>п</w:t>
      </w:r>
      <w:r w:rsidR="00F74094" w:rsidRPr="00A0428F">
        <w:rPr>
          <w:rFonts w:ascii="Times New Roman" w:hAnsi="Times New Roman" w:cs="Times New Roman"/>
          <w:b/>
          <w:sz w:val="28"/>
          <w:szCs w:val="28"/>
        </w:rPr>
        <w:t>редоставления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</w:p>
    <w:p w:rsidR="00800DF0" w:rsidRPr="00A0428F" w:rsidRDefault="00800DF0" w:rsidP="00F74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94" w:rsidRPr="00A0428F" w:rsidRDefault="00F74094" w:rsidP="00493F6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8F">
        <w:rPr>
          <w:rFonts w:ascii="Times New Roman" w:hAnsi="Times New Roman" w:cs="Times New Roman"/>
          <w:b/>
          <w:sz w:val="28"/>
          <w:szCs w:val="28"/>
        </w:rPr>
        <w:t>Пункт отбора</w:t>
      </w:r>
      <w:r w:rsidR="00493F6A" w:rsidRPr="00A0428F">
        <w:rPr>
          <w:rFonts w:ascii="Times New Roman" w:hAnsi="Times New Roman" w:cs="Times New Roman"/>
          <w:b/>
          <w:sz w:val="28"/>
          <w:szCs w:val="28"/>
        </w:rPr>
        <w:t xml:space="preserve"> на военную службу по контракту</w:t>
      </w:r>
    </w:p>
    <w:p w:rsidR="00F74094" w:rsidRPr="00A0428F" w:rsidRDefault="00F74094" w:rsidP="00F740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Кандидаты, прибывшие непосредственно в пункт отбора на военную службу по контракту для заключения контрактов, минуя администрацию Калганского муниципального округа Забайкальского края, а также администрации сельских поселений Калганского муниципального округа Забайкальского края(отобранные инструкторами пункта отбора на военную службу по контракту без участия должностных лиц администрации Калганского муниципального округа Забайкальского края и администрации сельских поселений Калганского муниципального округа Забайкальского края в оказании содействия по привлечению граждан к заключению контракта данного кандидата) сведения о гражданине - получателе единовременной денежной выплаты гражданам, оказавшим, содействие в привлечении граждан к заключению контрактов заполняют на пункте отбора на военную службу по контракту.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пункта отбора на военную службу по контракту осуществляет следующие мероприятия: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1. проверяет правильность заполнения сведения о гражданине - получателе единовременной денежной выплаты гражданам, оказавшим содействие в привлечении граждан к заключению контрактов;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2. в разделе «отметка о заключении контракта» сведена о гражданине - получателе единовременной денежной выплаты гражданам, оказавшим содействие в привлечении граждан к заключению </w:t>
      </w:r>
      <w:r w:rsidR="00DF5B3E" w:rsidRPr="00A0428F">
        <w:rPr>
          <w:rFonts w:ascii="Times New Roman" w:hAnsi="Times New Roman" w:cs="Times New Roman"/>
          <w:sz w:val="28"/>
          <w:szCs w:val="28"/>
        </w:rPr>
        <w:t>контрактов,</w:t>
      </w:r>
      <w:r w:rsidRPr="00A0428F">
        <w:rPr>
          <w:rFonts w:ascii="Times New Roman" w:hAnsi="Times New Roman" w:cs="Times New Roman"/>
          <w:sz w:val="28"/>
          <w:szCs w:val="28"/>
        </w:rPr>
        <w:t xml:space="preserve"> указывает дату и номер приказа начальника пункте отбора на военную службу по контракту, ставит подпись под указанными данными;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3. собирают поступающие сведения о гражданине - получателе единовременной денежной выплаты гражданам, оказавшим содействие в привлечении граждан к заключению контрактов накопительным порядком по муниципальным образованиям для формирования реестр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Федерации;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lastRenderedPageBreak/>
        <w:t xml:space="preserve"> 4. еженедельно по пятницам формируют реестр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 (далее Реестр) по муниципальным образованиям, в графе № 6 Реестра указывает место работы, службы и должность получателя единовременное денежное вознаграждение гражданам, оказавшим содействие в заключении контракта, в графе № 9 Реестра указывают дату сверки, ставят подпись, инициал имени и фамилию ответственного должностного лица (проводившего сверку, печать «Для пакетов») подписывает Реестр у начальника пункта отбора на военную службу по контракту и отправляет в администрацию Калганского муниципального округа Забайкальского края с приложением сведения о гражданине - получателе единовременной денежной выплаты гражданам, оказавшим содействие в привлечении граждан к заключению контрактов.</w:t>
      </w:r>
    </w:p>
    <w:p w:rsidR="00F74094" w:rsidRPr="00A0428F" w:rsidRDefault="00F74094" w:rsidP="00F74094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</w:p>
    <w:p w:rsidR="00F74094" w:rsidRPr="00A0428F" w:rsidRDefault="00F74094" w:rsidP="00F74094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428F">
        <w:rPr>
          <w:rFonts w:ascii="Times New Roman" w:hAnsi="Times New Roman" w:cs="Times New Roman"/>
          <w:b/>
          <w:sz w:val="28"/>
          <w:szCs w:val="28"/>
        </w:rPr>
        <w:t>.</w:t>
      </w:r>
      <w:r w:rsidR="002B5279" w:rsidRPr="00A04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28F">
        <w:rPr>
          <w:rFonts w:ascii="Times New Roman" w:hAnsi="Times New Roman" w:cs="Times New Roman"/>
          <w:b/>
          <w:sz w:val="28"/>
          <w:szCs w:val="28"/>
        </w:rPr>
        <w:t xml:space="preserve"> Администрация Калганского муниципального округа</w:t>
      </w:r>
    </w:p>
    <w:p w:rsidR="00F74094" w:rsidRPr="00A0428F" w:rsidRDefault="00F74094" w:rsidP="00F74094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="002B5279" w:rsidRPr="00A0428F">
        <w:rPr>
          <w:rFonts w:ascii="Times New Roman" w:hAnsi="Times New Roman" w:cs="Times New Roman"/>
          <w:sz w:val="28"/>
          <w:szCs w:val="28"/>
        </w:rPr>
        <w:t>,</w:t>
      </w:r>
      <w:r w:rsidRPr="00A0428F">
        <w:rPr>
          <w:rFonts w:ascii="Times New Roman" w:hAnsi="Times New Roman" w:cs="Times New Roman"/>
          <w:sz w:val="28"/>
          <w:szCs w:val="28"/>
        </w:rPr>
        <w:t xml:space="preserve"> администрации Калганского муниципального округа Забайкальского края получив из пункта отбора на военную службу по контракту Реестр и сведения о гражданине - получателе единовременной денежной выплаты гражданам, оказавшим содействие</w:t>
      </w:r>
      <w:r w:rsidR="002B5279" w:rsidRPr="00A0428F">
        <w:rPr>
          <w:rFonts w:ascii="Times New Roman" w:hAnsi="Times New Roman" w:cs="Times New Roman"/>
          <w:sz w:val="28"/>
          <w:szCs w:val="28"/>
        </w:rPr>
        <w:t>,</w:t>
      </w:r>
      <w:r w:rsidRPr="00A0428F">
        <w:rPr>
          <w:rFonts w:ascii="Times New Roman" w:hAnsi="Times New Roman" w:cs="Times New Roman"/>
          <w:sz w:val="28"/>
          <w:szCs w:val="28"/>
        </w:rPr>
        <w:t xml:space="preserve"> в привлечении граждан к заключению контрактов в течение одного рабочего дня проверяет: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 1. полноту, тождественность и достоверность заполнения документов (наличие всех подписей и печатей);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2. сверяет сведения по воинскому учету кандидата (место постановки на воинский учет - военный комиссариат, городское, сельское поселение - первичный воинский учет, место жительства, место работы - для занятых);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3. при условии, что кандидат действительно состоял на воинском учете, либо проживал или работал в организации на территории муниципального образования, без постановки на воинский учет: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а) подписывает Реестр у главы Калганского муниципального округа Забайкальского края и на следующий рабочий день отправляет копию Реестра в администрацию Губернатора Забайкальского края (оригиналы документов Реестр и сведения о гражданине - получателе единовременной денежной выплаты гражданам, оказавшим содействие</w:t>
      </w:r>
      <w:r w:rsidR="002B5279" w:rsidRPr="00A0428F">
        <w:rPr>
          <w:rFonts w:ascii="Times New Roman" w:hAnsi="Times New Roman" w:cs="Times New Roman"/>
          <w:sz w:val="28"/>
          <w:szCs w:val="28"/>
        </w:rPr>
        <w:t xml:space="preserve"> </w:t>
      </w:r>
      <w:r w:rsidRPr="00A0428F">
        <w:rPr>
          <w:rFonts w:ascii="Times New Roman" w:hAnsi="Times New Roman" w:cs="Times New Roman"/>
          <w:sz w:val="28"/>
          <w:szCs w:val="28"/>
        </w:rPr>
        <w:t>в привлечении граждан к заключению контрактов</w:t>
      </w:r>
      <w:r w:rsidR="00DF5B3E">
        <w:rPr>
          <w:rFonts w:ascii="Times New Roman" w:hAnsi="Times New Roman" w:cs="Times New Roman"/>
          <w:sz w:val="28"/>
          <w:szCs w:val="28"/>
        </w:rPr>
        <w:t xml:space="preserve">, </w:t>
      </w:r>
      <w:r w:rsidRPr="00A0428F">
        <w:rPr>
          <w:rFonts w:ascii="Times New Roman" w:hAnsi="Times New Roman" w:cs="Times New Roman"/>
          <w:sz w:val="28"/>
          <w:szCs w:val="28"/>
        </w:rPr>
        <w:t>остаются для отчетности в администраци</w:t>
      </w:r>
      <w:r w:rsidR="002B5279" w:rsidRPr="00A0428F">
        <w:rPr>
          <w:rFonts w:ascii="Times New Roman" w:hAnsi="Times New Roman" w:cs="Times New Roman"/>
          <w:sz w:val="28"/>
          <w:szCs w:val="28"/>
        </w:rPr>
        <w:t>и</w:t>
      </w:r>
      <w:r w:rsidRPr="00A0428F"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 Забайкальского края);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б) не позднее 3 рабочих дней с даты получения Реестра и сведения о гражданине - получателе единовременной денежной выплаты гражданам, оказавшим содействие в привлечении граждан к заключению </w:t>
      </w:r>
      <w:r w:rsidR="00DF5B3E" w:rsidRPr="00A0428F">
        <w:rPr>
          <w:rFonts w:ascii="Times New Roman" w:hAnsi="Times New Roman" w:cs="Times New Roman"/>
          <w:sz w:val="28"/>
          <w:szCs w:val="28"/>
        </w:rPr>
        <w:t>контрактов,</w:t>
      </w:r>
      <w:r w:rsidRPr="00A0428F">
        <w:rPr>
          <w:rFonts w:ascii="Times New Roman" w:hAnsi="Times New Roman" w:cs="Times New Roman"/>
          <w:sz w:val="28"/>
          <w:szCs w:val="28"/>
        </w:rPr>
        <w:t xml:space="preserve"> приглашает граждан, получателей единовременного денежного вознаграждение гражданам, оказавшим содействие в заключении контракта </w:t>
      </w:r>
      <w:r w:rsidRPr="00A0428F">
        <w:rPr>
          <w:rFonts w:ascii="Times New Roman" w:hAnsi="Times New Roman" w:cs="Times New Roman"/>
          <w:sz w:val="28"/>
          <w:szCs w:val="28"/>
        </w:rPr>
        <w:lastRenderedPageBreak/>
        <w:t xml:space="preserve">для оформления документов необходимых для производства выплат: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1. заявление 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службы; </w:t>
      </w: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 xml:space="preserve">2. согласие гражданина на обработку персональных данных. </w:t>
      </w:r>
    </w:p>
    <w:p w:rsidR="00F74094" w:rsidRPr="00A0428F" w:rsidRDefault="00F74094" w:rsidP="00493F6A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74094" w:rsidRPr="00A0428F" w:rsidRDefault="00F74094" w:rsidP="00493F6A">
      <w:pPr>
        <w:pStyle w:val="a5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8F">
        <w:rPr>
          <w:rFonts w:ascii="Times New Roman" w:hAnsi="Times New Roman" w:cs="Times New Roman"/>
          <w:b/>
          <w:sz w:val="28"/>
          <w:szCs w:val="28"/>
        </w:rPr>
        <w:t>III. Администрация Калганского муниципального округа Забайкальского края</w:t>
      </w:r>
    </w:p>
    <w:p w:rsidR="00F74094" w:rsidRPr="00A0428F" w:rsidRDefault="00F74094" w:rsidP="00493F6A">
      <w:pPr>
        <w:pStyle w:val="a5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4094" w:rsidRPr="00A0428F" w:rsidRDefault="00F74094" w:rsidP="00493F6A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8F">
        <w:rPr>
          <w:rFonts w:ascii="Times New Roman" w:hAnsi="Times New Roman" w:cs="Times New Roman"/>
          <w:sz w:val="28"/>
          <w:szCs w:val="28"/>
        </w:rPr>
        <w:t>Получив от Минфина распорядительные документы с указанием конкретных сумм для выплаты единовременного денежного вознаграждения гражданам, оказавшим</w:t>
      </w:r>
      <w:r w:rsidR="002B5279" w:rsidRPr="00A0428F">
        <w:rPr>
          <w:rFonts w:ascii="Times New Roman" w:hAnsi="Times New Roman" w:cs="Times New Roman"/>
          <w:sz w:val="28"/>
          <w:szCs w:val="28"/>
        </w:rPr>
        <w:t xml:space="preserve"> </w:t>
      </w:r>
      <w:r w:rsidRPr="00A0428F">
        <w:rPr>
          <w:rFonts w:ascii="Times New Roman" w:hAnsi="Times New Roman" w:cs="Times New Roman"/>
          <w:sz w:val="28"/>
          <w:szCs w:val="28"/>
        </w:rPr>
        <w:t>содействие в заключение контракта, в течение трехдневного срока производит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с указанными в заявлени</w:t>
      </w:r>
      <w:r w:rsidR="002B5279" w:rsidRPr="00A0428F">
        <w:rPr>
          <w:rFonts w:ascii="Times New Roman" w:hAnsi="Times New Roman" w:cs="Times New Roman"/>
          <w:sz w:val="28"/>
          <w:szCs w:val="28"/>
        </w:rPr>
        <w:t>и</w:t>
      </w:r>
      <w:r w:rsidRPr="00A0428F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банковскими реквизитами.</w:t>
      </w:r>
    </w:p>
    <w:p w:rsidR="00F74094" w:rsidRPr="00A0428F" w:rsidRDefault="00F74094" w:rsidP="00493F6A">
      <w:pPr>
        <w:pStyle w:val="1"/>
        <w:shd w:val="clear" w:color="auto" w:fill="auto"/>
        <w:tabs>
          <w:tab w:val="left" w:pos="6720"/>
        </w:tabs>
        <w:spacing w:after="0"/>
        <w:ind w:firstLine="567"/>
        <w:jc w:val="both"/>
      </w:pPr>
    </w:p>
    <w:sectPr w:rsidR="00F74094" w:rsidRPr="00A0428F" w:rsidSect="005D626C"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9D7"/>
    <w:multiLevelType w:val="hybridMultilevel"/>
    <w:tmpl w:val="F9E8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2EB7"/>
    <w:multiLevelType w:val="hybridMultilevel"/>
    <w:tmpl w:val="DB2E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E2B"/>
    <w:multiLevelType w:val="hybridMultilevel"/>
    <w:tmpl w:val="B81C7C70"/>
    <w:lvl w:ilvl="0" w:tplc="858CC92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EB22AEC"/>
    <w:multiLevelType w:val="hybridMultilevel"/>
    <w:tmpl w:val="CF082374"/>
    <w:lvl w:ilvl="0" w:tplc="858CC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6EC7"/>
    <w:multiLevelType w:val="hybridMultilevel"/>
    <w:tmpl w:val="7C006C3A"/>
    <w:lvl w:ilvl="0" w:tplc="858CC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7"/>
    <w:rsid w:val="000943E4"/>
    <w:rsid w:val="000D5240"/>
    <w:rsid w:val="001E3746"/>
    <w:rsid w:val="002B5279"/>
    <w:rsid w:val="003005D3"/>
    <w:rsid w:val="00355AA4"/>
    <w:rsid w:val="003E74C9"/>
    <w:rsid w:val="004246F6"/>
    <w:rsid w:val="004257DE"/>
    <w:rsid w:val="00493F6A"/>
    <w:rsid w:val="005D626C"/>
    <w:rsid w:val="006354AA"/>
    <w:rsid w:val="00800DF0"/>
    <w:rsid w:val="008140DC"/>
    <w:rsid w:val="008642A9"/>
    <w:rsid w:val="00983F02"/>
    <w:rsid w:val="00A0428F"/>
    <w:rsid w:val="00A13F30"/>
    <w:rsid w:val="00AA55B3"/>
    <w:rsid w:val="00B504DA"/>
    <w:rsid w:val="00B75CC1"/>
    <w:rsid w:val="00B76BE9"/>
    <w:rsid w:val="00BA5162"/>
    <w:rsid w:val="00BE57E7"/>
    <w:rsid w:val="00C66B29"/>
    <w:rsid w:val="00D726C5"/>
    <w:rsid w:val="00DF5B3E"/>
    <w:rsid w:val="00F7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545C"/>
  <w15:docId w15:val="{7A0F33F2-134F-4DDE-889C-28A25B78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E57E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7E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BE57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E57E7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unhideWhenUsed/>
    <w:rsid w:val="00BE57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40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7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No Spacing"/>
    <w:uiPriority w:val="1"/>
    <w:qFormat/>
    <w:rsid w:val="00F74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C0C3-318E-4FC1-94E1-66113F1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Админ</cp:lastModifiedBy>
  <cp:revision>3</cp:revision>
  <cp:lastPrinted>2025-02-03T00:35:00Z</cp:lastPrinted>
  <dcterms:created xsi:type="dcterms:W3CDTF">2025-02-27T07:59:00Z</dcterms:created>
  <dcterms:modified xsi:type="dcterms:W3CDTF">2025-02-27T07:59:00Z</dcterms:modified>
</cp:coreProperties>
</file>