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B2339B">
        <w:rPr>
          <w:rFonts w:ascii="Times New Roman" w:hAnsi="Times New Roman"/>
          <w:b/>
          <w:color w:val="000000" w:themeColor="text1"/>
          <w:sz w:val="20"/>
        </w:rPr>
        <w:t>10</w:t>
      </w:r>
      <w:r w:rsidR="00454251">
        <w:rPr>
          <w:rFonts w:ascii="Times New Roman" w:hAnsi="Times New Roman"/>
          <w:b/>
          <w:color w:val="000000" w:themeColor="text1"/>
          <w:sz w:val="20"/>
        </w:rPr>
        <w:t xml:space="preserve"> </w:t>
      </w:r>
      <w:bookmarkStart w:id="0" w:name="_GoBack"/>
      <w:bookmarkEnd w:id="0"/>
      <w:r w:rsidR="00E5766C">
        <w:rPr>
          <w:rFonts w:ascii="Times New Roman" w:hAnsi="Times New Roman"/>
          <w:b/>
          <w:color w:val="000000" w:themeColor="text1"/>
          <w:sz w:val="20"/>
        </w:rPr>
        <w:t>июл</w:t>
      </w:r>
      <w:r w:rsidR="007151B1">
        <w:rPr>
          <w:rFonts w:ascii="Times New Roman" w:hAnsi="Times New Roman"/>
          <w:b/>
          <w:color w:val="000000" w:themeColor="text1"/>
          <w:sz w:val="20"/>
        </w:rPr>
        <w:t xml:space="preserve">я </w:t>
      </w:r>
      <w:r w:rsidR="00CC379A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E81DDC">
        <w:rPr>
          <w:rFonts w:ascii="Times New Roman" w:hAnsi="Times New Roman"/>
          <w:b/>
          <w:color w:val="000000" w:themeColor="text1"/>
          <w:sz w:val="20"/>
        </w:rPr>
        <w:t>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B276E" w:rsidRDefault="00BB276E" w:rsidP="00BB27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356" w:rsidRPr="00747356" w:rsidRDefault="00747356" w:rsidP="00B233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2339B" w:rsidRDefault="00B2339B" w:rsidP="00B2339B">
      <w:pPr>
        <w:spacing w:after="0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 xml:space="preserve">УФНС:  </w:t>
      </w:r>
      <w:r w:rsidRPr="00AC2134">
        <w:rPr>
          <w:rFonts w:ascii="Times New Roman" w:hAnsi="Times New Roman"/>
          <w:b/>
          <w:sz w:val="26"/>
          <w:szCs w:val="26"/>
        </w:rPr>
        <w:t>мошенники звонят</w:t>
      </w:r>
      <w:r>
        <w:rPr>
          <w:rFonts w:ascii="Times New Roman" w:hAnsi="Times New Roman"/>
          <w:b/>
          <w:sz w:val="26"/>
          <w:szCs w:val="26"/>
        </w:rPr>
        <w:t xml:space="preserve"> забайкальцам</w:t>
      </w:r>
      <w:r w:rsidRPr="00AC2134">
        <w:rPr>
          <w:rFonts w:ascii="Times New Roman" w:hAnsi="Times New Roman"/>
          <w:b/>
          <w:sz w:val="26"/>
          <w:szCs w:val="26"/>
        </w:rPr>
        <w:t xml:space="preserve"> от лица налоговой службы</w:t>
      </w:r>
    </w:p>
    <w:p w:rsidR="00B2339B" w:rsidRDefault="00B2339B" w:rsidP="00B2339B">
      <w:pPr>
        <w:tabs>
          <w:tab w:val="left" w:pos="625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2339B" w:rsidRPr="00AC2134" w:rsidRDefault="00B2339B" w:rsidP="00B2339B">
      <w:pPr>
        <w:tabs>
          <w:tab w:val="left" w:pos="625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C2134">
        <w:rPr>
          <w:rFonts w:ascii="Times New Roman" w:hAnsi="Times New Roman"/>
          <w:sz w:val="26"/>
          <w:szCs w:val="26"/>
        </w:rPr>
        <w:t xml:space="preserve">В Забайкальском крае участились случаи совершения мошеннических действий в отношении </w:t>
      </w:r>
      <w:r>
        <w:rPr>
          <w:rFonts w:ascii="Times New Roman" w:hAnsi="Times New Roman"/>
          <w:sz w:val="26"/>
          <w:szCs w:val="26"/>
        </w:rPr>
        <w:t xml:space="preserve">граждан. Злоумышленники звонят налогоплательщикам, </w:t>
      </w:r>
      <w:r w:rsidRPr="00AC2134">
        <w:rPr>
          <w:rFonts w:ascii="Times New Roman" w:hAnsi="Times New Roman"/>
          <w:sz w:val="26"/>
          <w:szCs w:val="26"/>
        </w:rPr>
        <w:t>представляясь</w:t>
      </w:r>
      <w:r>
        <w:rPr>
          <w:rFonts w:ascii="Times New Roman" w:hAnsi="Times New Roman"/>
          <w:sz w:val="26"/>
          <w:szCs w:val="26"/>
        </w:rPr>
        <w:t xml:space="preserve"> сотрудниками налоговых органов, просят «принести необходимые для проверки документы», для чего предлагают записаться на прием, направляя код на телефон.</w:t>
      </w:r>
      <w:r w:rsidRPr="00AC2134">
        <w:rPr>
          <w:rFonts w:ascii="Times New Roman" w:hAnsi="Times New Roman"/>
          <w:sz w:val="26"/>
          <w:szCs w:val="26"/>
        </w:rPr>
        <w:t xml:space="preserve"> </w:t>
      </w:r>
    </w:p>
    <w:p w:rsidR="00B2339B" w:rsidRPr="00AC2134" w:rsidRDefault="00B2339B" w:rsidP="00B2339B">
      <w:pPr>
        <w:tabs>
          <w:tab w:val="left" w:pos="625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2339B" w:rsidRPr="00AC2134" w:rsidRDefault="00B2339B" w:rsidP="00B2339B">
      <w:pPr>
        <w:tabs>
          <w:tab w:val="left" w:pos="625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C2134">
        <w:rPr>
          <w:rFonts w:ascii="Times New Roman" w:hAnsi="Times New Roman"/>
          <w:sz w:val="26"/>
          <w:szCs w:val="26"/>
        </w:rPr>
        <w:t>Важно помнить, что налоговые органы никогда не запрашивают персональные данные или финансовую информацию по телефону, электронной почте</w:t>
      </w:r>
      <w:r>
        <w:rPr>
          <w:rFonts w:ascii="Times New Roman" w:hAnsi="Times New Roman"/>
          <w:sz w:val="26"/>
          <w:szCs w:val="26"/>
        </w:rPr>
        <w:t>, через смс или социальные сети, а также никогда не направляют коды для подтверждения каких-либо процедур.</w:t>
      </w:r>
      <w:r w:rsidRPr="00AC213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Официальный номер телефона УФНС России по Забайкальскому краю – 8(3022)21-80-35. </w:t>
      </w:r>
      <w:r w:rsidRPr="00AC2134">
        <w:rPr>
          <w:rFonts w:ascii="Times New Roman" w:hAnsi="Times New Roman"/>
          <w:sz w:val="26"/>
          <w:szCs w:val="26"/>
        </w:rPr>
        <w:t xml:space="preserve">Все запросы осуществляются через </w:t>
      </w:r>
      <w:r w:rsidRPr="00B06B0B">
        <w:rPr>
          <w:rFonts w:ascii="Times New Roman" w:hAnsi="Times New Roman"/>
          <w:sz w:val="26"/>
          <w:szCs w:val="26"/>
          <w:u w:val="single"/>
        </w:rPr>
        <w:t>Личный кабинет налогоплательщика</w:t>
      </w:r>
      <w:r w:rsidRPr="00AC2134">
        <w:rPr>
          <w:rFonts w:ascii="Times New Roman" w:hAnsi="Times New Roman"/>
          <w:sz w:val="26"/>
          <w:szCs w:val="26"/>
        </w:rPr>
        <w:t xml:space="preserve"> на сайте ФНС России или заказными</w:t>
      </w:r>
      <w:r>
        <w:rPr>
          <w:rFonts w:ascii="Times New Roman" w:hAnsi="Times New Roman"/>
          <w:sz w:val="26"/>
          <w:szCs w:val="26"/>
        </w:rPr>
        <w:t xml:space="preserve"> письмами.</w:t>
      </w:r>
    </w:p>
    <w:p w:rsidR="00B2339B" w:rsidRPr="00AC2134" w:rsidRDefault="00B2339B" w:rsidP="00B2339B">
      <w:pPr>
        <w:tabs>
          <w:tab w:val="left" w:pos="625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2339B" w:rsidRPr="00AC2134" w:rsidRDefault="00B2339B" w:rsidP="00B2339B">
      <w:pPr>
        <w:tabs>
          <w:tab w:val="left" w:pos="625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C2134">
        <w:rPr>
          <w:rFonts w:ascii="Times New Roman" w:hAnsi="Times New Roman"/>
          <w:sz w:val="26"/>
          <w:szCs w:val="26"/>
        </w:rPr>
        <w:t xml:space="preserve">При получении звонков или писем от имени </w:t>
      </w:r>
      <w:r>
        <w:rPr>
          <w:rFonts w:ascii="Times New Roman" w:hAnsi="Times New Roman"/>
          <w:sz w:val="26"/>
          <w:szCs w:val="26"/>
        </w:rPr>
        <w:t>налогового органа или конкретного сотрудника,</w:t>
      </w:r>
      <w:r w:rsidRPr="00AC2134">
        <w:rPr>
          <w:rFonts w:ascii="Times New Roman" w:hAnsi="Times New Roman"/>
          <w:sz w:val="26"/>
          <w:szCs w:val="26"/>
        </w:rPr>
        <w:t xml:space="preserve"> налогоплательщик может </w:t>
      </w:r>
      <w:r>
        <w:rPr>
          <w:rFonts w:ascii="Times New Roman" w:hAnsi="Times New Roman"/>
          <w:sz w:val="26"/>
          <w:szCs w:val="26"/>
        </w:rPr>
        <w:t>проверить информацию и обратиться в Единый К</w:t>
      </w:r>
      <w:r w:rsidRPr="00AC2134">
        <w:rPr>
          <w:rFonts w:ascii="Times New Roman" w:hAnsi="Times New Roman"/>
          <w:sz w:val="26"/>
          <w:szCs w:val="26"/>
        </w:rPr>
        <w:t>онта</w:t>
      </w:r>
      <w:r>
        <w:rPr>
          <w:rFonts w:ascii="Times New Roman" w:hAnsi="Times New Roman"/>
          <w:sz w:val="26"/>
          <w:szCs w:val="26"/>
        </w:rPr>
        <w:t>кт-центр ФНС России по телефону</w:t>
      </w:r>
      <w:r w:rsidRPr="00AC2134">
        <w:rPr>
          <w:rFonts w:ascii="Times New Roman" w:hAnsi="Times New Roman"/>
          <w:sz w:val="26"/>
          <w:szCs w:val="26"/>
        </w:rPr>
        <w:t xml:space="preserve"> 8-800-222-22-22.</w:t>
      </w:r>
    </w:p>
    <w:p w:rsidR="00B2339B" w:rsidRPr="00AC2134" w:rsidRDefault="00B2339B" w:rsidP="00B2339B">
      <w:pPr>
        <w:tabs>
          <w:tab w:val="left" w:pos="625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B2339B" w:rsidRDefault="00B2339B" w:rsidP="00B2339B">
      <w:pPr>
        <w:tabs>
          <w:tab w:val="left" w:pos="625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C2134">
        <w:rPr>
          <w:rFonts w:ascii="Times New Roman" w:hAnsi="Times New Roman"/>
          <w:sz w:val="26"/>
          <w:szCs w:val="26"/>
        </w:rPr>
        <w:t>Информация обо всех изменениях законодательства размещается на сайте ФНС России и на официа</w:t>
      </w:r>
      <w:r>
        <w:rPr>
          <w:rFonts w:ascii="Times New Roman" w:hAnsi="Times New Roman"/>
          <w:sz w:val="26"/>
          <w:szCs w:val="26"/>
        </w:rPr>
        <w:t>льных страницах УФНС России по З</w:t>
      </w:r>
      <w:r w:rsidRPr="00AC2134">
        <w:rPr>
          <w:rFonts w:ascii="Times New Roman" w:hAnsi="Times New Roman"/>
          <w:sz w:val="26"/>
          <w:szCs w:val="26"/>
        </w:rPr>
        <w:t xml:space="preserve">абайкальскому краю в социальных сетях </w:t>
      </w:r>
      <w:proofErr w:type="spellStart"/>
      <w:r w:rsidRPr="00B06B0B">
        <w:rPr>
          <w:rFonts w:ascii="Times New Roman" w:hAnsi="Times New Roman"/>
          <w:sz w:val="26"/>
          <w:szCs w:val="26"/>
          <w:u w:val="single"/>
        </w:rPr>
        <w:t>ВКонтакте</w:t>
      </w:r>
      <w:proofErr w:type="spellEnd"/>
      <w:r w:rsidRPr="00B06B0B">
        <w:rPr>
          <w:rFonts w:ascii="Times New Roman" w:hAnsi="Times New Roman"/>
          <w:sz w:val="26"/>
          <w:szCs w:val="26"/>
          <w:u w:val="single"/>
        </w:rPr>
        <w:t xml:space="preserve">, Одноклассниках и </w:t>
      </w:r>
      <w:proofErr w:type="spellStart"/>
      <w:r w:rsidRPr="00B06B0B">
        <w:rPr>
          <w:rFonts w:ascii="Times New Roman" w:hAnsi="Times New Roman"/>
          <w:sz w:val="26"/>
          <w:szCs w:val="26"/>
          <w:u w:val="single"/>
        </w:rPr>
        <w:t>Telegram</w:t>
      </w:r>
      <w:proofErr w:type="spellEnd"/>
      <w:r w:rsidRPr="00AC2134">
        <w:rPr>
          <w:rFonts w:ascii="Times New Roman" w:hAnsi="Times New Roman"/>
          <w:sz w:val="26"/>
          <w:szCs w:val="26"/>
        </w:rPr>
        <w:t>.</w:t>
      </w:r>
    </w:p>
    <w:p w:rsidR="00B2339B" w:rsidRDefault="00B2339B" w:rsidP="00B2339B">
      <w:pPr>
        <w:spacing w:after="0"/>
        <w:rPr>
          <w:rFonts w:ascii="Times New Roman" w:hAnsi="Times New Roman"/>
          <w:sz w:val="26"/>
          <w:szCs w:val="26"/>
        </w:rPr>
      </w:pPr>
    </w:p>
    <w:p w:rsidR="00D65BDE" w:rsidRPr="00E5766C" w:rsidRDefault="00D65BDE" w:rsidP="00B2339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D65BDE" w:rsidRPr="00E5766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1F46"/>
    <w:multiLevelType w:val="hybridMultilevel"/>
    <w:tmpl w:val="E9C8300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D009CC"/>
    <w:multiLevelType w:val="hybridMultilevel"/>
    <w:tmpl w:val="1426591C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815D8"/>
    <w:multiLevelType w:val="hybridMultilevel"/>
    <w:tmpl w:val="455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90CA8"/>
    <w:multiLevelType w:val="hybridMultilevel"/>
    <w:tmpl w:val="613E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C698D"/>
    <w:multiLevelType w:val="hybridMultilevel"/>
    <w:tmpl w:val="2E92F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72F10"/>
    <w:multiLevelType w:val="hybridMultilevel"/>
    <w:tmpl w:val="6E6E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D23A0"/>
    <w:multiLevelType w:val="hybridMultilevel"/>
    <w:tmpl w:val="C662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9566D"/>
    <w:multiLevelType w:val="hybridMultilevel"/>
    <w:tmpl w:val="B9B0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F557E"/>
    <w:multiLevelType w:val="hybridMultilevel"/>
    <w:tmpl w:val="0FC0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0"/>
  </w:num>
  <w:num w:numId="5">
    <w:abstractNumId w:val="6"/>
  </w:num>
  <w:num w:numId="6">
    <w:abstractNumId w:val="19"/>
  </w:num>
  <w:num w:numId="7">
    <w:abstractNumId w:val="14"/>
  </w:num>
  <w:num w:numId="8">
    <w:abstractNumId w:val="11"/>
  </w:num>
  <w:num w:numId="9">
    <w:abstractNumId w:val="18"/>
  </w:num>
  <w:num w:numId="10">
    <w:abstractNumId w:val="22"/>
  </w:num>
  <w:num w:numId="11">
    <w:abstractNumId w:val="20"/>
  </w:num>
  <w:num w:numId="12">
    <w:abstractNumId w:val="13"/>
  </w:num>
  <w:num w:numId="13">
    <w:abstractNumId w:val="15"/>
  </w:num>
  <w:num w:numId="14">
    <w:abstractNumId w:val="7"/>
  </w:num>
  <w:num w:numId="15">
    <w:abstractNumId w:val="9"/>
  </w:num>
  <w:num w:numId="16">
    <w:abstractNumId w:val="2"/>
  </w:num>
  <w:num w:numId="17">
    <w:abstractNumId w:val="3"/>
  </w:num>
  <w:num w:numId="18">
    <w:abstractNumId w:val="5"/>
  </w:num>
  <w:num w:numId="19">
    <w:abstractNumId w:val="10"/>
  </w:num>
  <w:num w:numId="20">
    <w:abstractNumId w:val="17"/>
  </w:num>
  <w:num w:numId="21">
    <w:abstractNumId w:val="16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6F92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4274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4251"/>
    <w:rsid w:val="00455917"/>
    <w:rsid w:val="004850AC"/>
    <w:rsid w:val="00494F3B"/>
    <w:rsid w:val="004D1C9C"/>
    <w:rsid w:val="004E36E6"/>
    <w:rsid w:val="005019D9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6E5DD9"/>
    <w:rsid w:val="007151B1"/>
    <w:rsid w:val="00720910"/>
    <w:rsid w:val="00747356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8131B"/>
    <w:rsid w:val="00AC0BBA"/>
    <w:rsid w:val="00AE4AD0"/>
    <w:rsid w:val="00AF0DF9"/>
    <w:rsid w:val="00B02777"/>
    <w:rsid w:val="00B15DB7"/>
    <w:rsid w:val="00B2339B"/>
    <w:rsid w:val="00B4032E"/>
    <w:rsid w:val="00B526A0"/>
    <w:rsid w:val="00B91203"/>
    <w:rsid w:val="00B96377"/>
    <w:rsid w:val="00BB276E"/>
    <w:rsid w:val="00BD1B43"/>
    <w:rsid w:val="00BD4056"/>
    <w:rsid w:val="00BE3920"/>
    <w:rsid w:val="00BF44E2"/>
    <w:rsid w:val="00C76619"/>
    <w:rsid w:val="00C91E6A"/>
    <w:rsid w:val="00CA72E8"/>
    <w:rsid w:val="00CC379A"/>
    <w:rsid w:val="00CC500D"/>
    <w:rsid w:val="00CD34EE"/>
    <w:rsid w:val="00CF28FA"/>
    <w:rsid w:val="00D2277A"/>
    <w:rsid w:val="00D65BDE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5766C"/>
    <w:rsid w:val="00E75F26"/>
    <w:rsid w:val="00E80E3D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  <w:style w:type="character" w:styleId="af">
    <w:name w:val="Intense Emphasis"/>
    <w:basedOn w:val="a0"/>
    <w:uiPriority w:val="21"/>
    <w:qFormat/>
    <w:rsid w:val="001B6F92"/>
    <w:rPr>
      <w:b/>
      <w:bCs/>
      <w:i/>
      <w:iCs/>
      <w:color w:val="4F81BD" w:themeColor="accent1"/>
    </w:rPr>
  </w:style>
  <w:style w:type="paragraph" w:styleId="af0">
    <w:name w:val="Balloon Text"/>
    <w:basedOn w:val="a"/>
    <w:link w:val="af1"/>
    <w:uiPriority w:val="99"/>
    <w:semiHidden/>
    <w:unhideWhenUsed/>
    <w:rsid w:val="0045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25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6E5D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8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8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8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0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2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5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0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FF42-9A20-44CE-8772-7DA64D40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159</cp:revision>
  <dcterms:created xsi:type="dcterms:W3CDTF">2020-12-15T05:32:00Z</dcterms:created>
  <dcterms:modified xsi:type="dcterms:W3CDTF">2025-07-10T12:36:00Z</dcterms:modified>
</cp:coreProperties>
</file>