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093" w:rsidRDefault="00A6366C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-432435</wp:posOffset>
            </wp:positionH>
            <wp:positionV relativeFrom="margin">
              <wp:posOffset>-253365</wp:posOffset>
            </wp:positionV>
            <wp:extent cx="1143000" cy="1057275"/>
            <wp:effectExtent l="19050" t="0" r="0" b="0"/>
            <wp:wrapSquare wrapText="bothSides"/>
            <wp:docPr id="2" name="Рисунок 2" descr="C:\Users\085ZazulinIA.0085PFRRU\Desktop\ЛОГОТИП СФР\ЛОГОТИП СФР-вырезанный 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85ZazulinIA.0085PFRRU\Desktop\ЛОГОТИП СФР\ЛОГОТИП СФР-вырезанный большой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2093">
        <w:rPr>
          <w:rFonts w:ascii="Arial" w:hAnsi="Arial" w:cs="Arial"/>
          <w:sz w:val="28"/>
          <w:szCs w:val="28"/>
        </w:rPr>
        <w:t xml:space="preserve">   </w:t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Отделение </w:t>
      </w:r>
    </w:p>
    <w:p w:rsidR="00192093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C64D16">
        <w:rPr>
          <w:rFonts w:ascii="Arial" w:hAnsi="Arial" w:cs="Arial"/>
          <w:sz w:val="28"/>
          <w:szCs w:val="28"/>
        </w:rPr>
        <w:t>Фонда пенсионного</w:t>
      </w:r>
      <w:r>
        <w:t xml:space="preserve">  </w:t>
      </w:r>
      <w:r w:rsidR="00C64D16">
        <w:rPr>
          <w:rFonts w:ascii="Arial" w:hAnsi="Arial" w:cs="Arial"/>
          <w:sz w:val="28"/>
          <w:szCs w:val="28"/>
        </w:rPr>
        <w:t xml:space="preserve">и социального страхования </w:t>
      </w:r>
    </w:p>
    <w:p w:rsidR="00C64D16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</w:t>
      </w:r>
      <w:r w:rsidR="00C64D16">
        <w:rPr>
          <w:rFonts w:ascii="Arial" w:hAnsi="Arial" w:cs="Arial"/>
          <w:sz w:val="28"/>
          <w:szCs w:val="28"/>
        </w:rPr>
        <w:t>РФ</w:t>
      </w:r>
      <w:r>
        <w:t xml:space="preserve"> </w:t>
      </w:r>
      <w:r w:rsidR="00C64D16">
        <w:rPr>
          <w:rFonts w:ascii="Arial" w:hAnsi="Arial" w:cs="Arial"/>
          <w:sz w:val="28"/>
          <w:szCs w:val="28"/>
        </w:rPr>
        <w:t>по Забайкальскому краю</w:t>
      </w:r>
    </w:p>
    <w:p w:rsidR="00C64D16" w:rsidRDefault="00192093" w:rsidP="00192093">
      <w:pPr>
        <w:spacing w:after="0"/>
        <w:ind w:left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___________________________________________________</w:t>
      </w:r>
      <w:r>
        <w:tab/>
      </w:r>
      <w:r>
        <w:tab/>
      </w:r>
      <w:r>
        <w:tab/>
      </w:r>
      <w:r>
        <w:tab/>
      </w:r>
      <w:r w:rsidRPr="00192093">
        <w:rPr>
          <w:sz w:val="24"/>
          <w:szCs w:val="24"/>
        </w:rPr>
        <w:t xml:space="preserve">      </w:t>
      </w:r>
      <w:r w:rsidR="00C64D16" w:rsidRPr="00192093">
        <w:rPr>
          <w:rFonts w:ascii="Arial" w:hAnsi="Arial" w:cs="Arial"/>
          <w:b/>
          <w:sz w:val="24"/>
          <w:szCs w:val="24"/>
        </w:rPr>
        <w:t xml:space="preserve"> ПРЕСС-РЕЛИЗ</w:t>
      </w:r>
    </w:p>
    <w:p w:rsidR="00E827B0" w:rsidRDefault="00E827B0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E043B2" w:rsidRDefault="00E043B2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267085" w:rsidRPr="00267085" w:rsidRDefault="00267085" w:rsidP="00267085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 сентября 2025 года изменились</w:t>
      </w:r>
      <w:r w:rsidRPr="00267085">
        <w:rPr>
          <w:rFonts w:ascii="Times New Roman" w:hAnsi="Times New Roman" w:cs="Times New Roman"/>
          <w:b/>
          <w:sz w:val="28"/>
          <w:szCs w:val="28"/>
        </w:rPr>
        <w:t xml:space="preserve"> правила подтверждения основного вида экономической деятельности для работодателей </w:t>
      </w:r>
      <w:r>
        <w:rPr>
          <w:rFonts w:ascii="Times New Roman" w:hAnsi="Times New Roman" w:cs="Times New Roman"/>
          <w:b/>
          <w:sz w:val="28"/>
          <w:szCs w:val="28"/>
        </w:rPr>
        <w:t>Забайкалья</w:t>
      </w:r>
    </w:p>
    <w:p w:rsidR="00267085" w:rsidRPr="00267085" w:rsidRDefault="00267085" w:rsidP="00267085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267085" w:rsidRPr="00267085" w:rsidRDefault="00267085" w:rsidP="00267085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сентября 2025 года вступили в силу</w:t>
      </w:r>
      <w:r w:rsidRPr="00267085">
        <w:rPr>
          <w:rFonts w:ascii="Times New Roman" w:hAnsi="Times New Roman" w:cs="Times New Roman"/>
          <w:sz w:val="28"/>
          <w:szCs w:val="28"/>
        </w:rPr>
        <w:t xml:space="preserve"> </w:t>
      </w:r>
      <w:r w:rsidR="00311926">
        <w:rPr>
          <w:rFonts w:ascii="Times New Roman" w:hAnsi="Times New Roman" w:cs="Times New Roman"/>
          <w:sz w:val="28"/>
          <w:szCs w:val="28"/>
        </w:rPr>
        <w:t>изменения в законодательство о порядке</w:t>
      </w:r>
      <w:r w:rsidRPr="00267085">
        <w:rPr>
          <w:rFonts w:ascii="Times New Roman" w:hAnsi="Times New Roman" w:cs="Times New Roman"/>
          <w:sz w:val="28"/>
          <w:szCs w:val="28"/>
        </w:rPr>
        <w:t xml:space="preserve"> подтверждения основного вида экономической деятельности (ОВЭД) для страхователей.</w:t>
      </w:r>
    </w:p>
    <w:p w:rsidR="00267085" w:rsidRPr="00267085" w:rsidRDefault="00267085" w:rsidP="00267085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267085" w:rsidRDefault="005060D9" w:rsidP="008F504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</w:t>
      </w:r>
      <w:r w:rsidR="00311926">
        <w:rPr>
          <w:rFonts w:ascii="Times New Roman" w:hAnsi="Times New Roman" w:cs="Times New Roman"/>
          <w:sz w:val="28"/>
          <w:szCs w:val="28"/>
        </w:rPr>
        <w:t>ридическим</w:t>
      </w:r>
      <w:r w:rsidR="00267085" w:rsidRPr="00267085">
        <w:rPr>
          <w:rFonts w:ascii="Times New Roman" w:hAnsi="Times New Roman" w:cs="Times New Roman"/>
          <w:sz w:val="28"/>
          <w:szCs w:val="28"/>
        </w:rPr>
        <w:t xml:space="preserve"> лиц</w:t>
      </w:r>
      <w:r w:rsidR="00311926">
        <w:rPr>
          <w:rFonts w:ascii="Times New Roman" w:hAnsi="Times New Roman" w:cs="Times New Roman"/>
          <w:sz w:val="28"/>
          <w:szCs w:val="28"/>
        </w:rPr>
        <w:t xml:space="preserve">ам </w:t>
      </w:r>
      <w:r>
        <w:rPr>
          <w:rFonts w:ascii="Times New Roman" w:hAnsi="Times New Roman" w:cs="Times New Roman"/>
          <w:sz w:val="28"/>
          <w:szCs w:val="28"/>
        </w:rPr>
        <w:t xml:space="preserve">теперь </w:t>
      </w:r>
      <w:r w:rsidR="00311926">
        <w:rPr>
          <w:rFonts w:ascii="Times New Roman" w:hAnsi="Times New Roman" w:cs="Times New Roman"/>
          <w:sz w:val="28"/>
          <w:szCs w:val="28"/>
        </w:rPr>
        <w:t>не нужно</w:t>
      </w:r>
      <w:r w:rsidR="00267085" w:rsidRPr="00267085">
        <w:rPr>
          <w:rFonts w:ascii="Times New Roman" w:hAnsi="Times New Roman" w:cs="Times New Roman"/>
          <w:sz w:val="28"/>
          <w:szCs w:val="28"/>
        </w:rPr>
        <w:t xml:space="preserve"> ежегодно подтверждать основной вид экономической деятельности. Страховой тариф на обязательное социальное страхование от несчастных случаев на производстве и профессиональных заболева</w:t>
      </w:r>
      <w:r w:rsidR="00311926">
        <w:rPr>
          <w:rFonts w:ascii="Times New Roman" w:hAnsi="Times New Roman" w:cs="Times New Roman"/>
          <w:sz w:val="28"/>
          <w:szCs w:val="28"/>
        </w:rPr>
        <w:t xml:space="preserve">ний Отделение СФР по Забайкальскому краю будет определять </w:t>
      </w:r>
      <w:r w:rsidR="00BE74E2">
        <w:rPr>
          <w:rFonts w:ascii="Times New Roman" w:hAnsi="Times New Roman" w:cs="Times New Roman"/>
          <w:sz w:val="28"/>
          <w:szCs w:val="28"/>
        </w:rPr>
        <w:t xml:space="preserve">для них </w:t>
      </w:r>
      <w:r w:rsidR="00267085" w:rsidRPr="00267085">
        <w:rPr>
          <w:rFonts w:ascii="Times New Roman" w:hAnsi="Times New Roman" w:cs="Times New Roman"/>
          <w:sz w:val="28"/>
          <w:szCs w:val="28"/>
        </w:rPr>
        <w:t xml:space="preserve">на основе сведений, полученных из </w:t>
      </w:r>
      <w:r w:rsidR="00BE74E2">
        <w:rPr>
          <w:rFonts w:ascii="Times New Roman" w:hAnsi="Times New Roman" w:cs="Times New Roman"/>
          <w:sz w:val="28"/>
          <w:szCs w:val="28"/>
        </w:rPr>
        <w:t>Единого государственного реестра</w:t>
      </w:r>
      <w:r w:rsidR="00267085" w:rsidRPr="00267085">
        <w:rPr>
          <w:rFonts w:ascii="Times New Roman" w:hAnsi="Times New Roman" w:cs="Times New Roman"/>
          <w:sz w:val="28"/>
          <w:szCs w:val="28"/>
        </w:rPr>
        <w:t xml:space="preserve"> юридических лиц или индивидуальны</w:t>
      </w:r>
      <w:r w:rsidR="003A39ED">
        <w:rPr>
          <w:rFonts w:ascii="Times New Roman" w:hAnsi="Times New Roman" w:cs="Times New Roman"/>
          <w:sz w:val="28"/>
          <w:szCs w:val="28"/>
        </w:rPr>
        <w:t>х предпринимателей</w:t>
      </w:r>
      <w:r w:rsidR="00267085" w:rsidRPr="00267085">
        <w:rPr>
          <w:rFonts w:ascii="Times New Roman" w:hAnsi="Times New Roman" w:cs="Times New Roman"/>
          <w:sz w:val="28"/>
          <w:szCs w:val="28"/>
        </w:rPr>
        <w:t>. Если основ</w:t>
      </w:r>
      <w:r w:rsidR="00BE74E2">
        <w:rPr>
          <w:rFonts w:ascii="Times New Roman" w:hAnsi="Times New Roman" w:cs="Times New Roman"/>
          <w:sz w:val="28"/>
          <w:szCs w:val="28"/>
        </w:rPr>
        <w:t>ной вид деятельности изменит</w:t>
      </w:r>
      <w:r w:rsidR="00267085">
        <w:rPr>
          <w:rFonts w:ascii="Times New Roman" w:hAnsi="Times New Roman" w:cs="Times New Roman"/>
          <w:sz w:val="28"/>
          <w:szCs w:val="28"/>
        </w:rPr>
        <w:t xml:space="preserve">ся, </w:t>
      </w:r>
      <w:r w:rsidR="00311926">
        <w:rPr>
          <w:rFonts w:ascii="Times New Roman" w:hAnsi="Times New Roman" w:cs="Times New Roman"/>
          <w:sz w:val="28"/>
          <w:szCs w:val="28"/>
        </w:rPr>
        <w:t xml:space="preserve">региональное Отделение </w:t>
      </w:r>
      <w:proofErr w:type="spellStart"/>
      <w:r w:rsidR="00311926">
        <w:rPr>
          <w:rFonts w:ascii="Times New Roman" w:hAnsi="Times New Roman" w:cs="Times New Roman"/>
          <w:sz w:val="28"/>
          <w:szCs w:val="28"/>
        </w:rPr>
        <w:t>Соцфонда</w:t>
      </w:r>
      <w:proofErr w:type="spellEnd"/>
      <w:r w:rsidR="00311926">
        <w:rPr>
          <w:rFonts w:ascii="Times New Roman" w:hAnsi="Times New Roman" w:cs="Times New Roman"/>
          <w:sz w:val="28"/>
          <w:szCs w:val="28"/>
        </w:rPr>
        <w:t xml:space="preserve"> </w:t>
      </w:r>
      <w:r w:rsidR="00267085" w:rsidRPr="00267085">
        <w:rPr>
          <w:rFonts w:ascii="Times New Roman" w:hAnsi="Times New Roman" w:cs="Times New Roman"/>
          <w:sz w:val="28"/>
          <w:szCs w:val="28"/>
        </w:rPr>
        <w:t>уведомит страхователя об установленном ему с начала года разм</w:t>
      </w:r>
      <w:r w:rsidR="008F5047">
        <w:rPr>
          <w:rFonts w:ascii="Times New Roman" w:hAnsi="Times New Roman" w:cs="Times New Roman"/>
          <w:sz w:val="28"/>
          <w:szCs w:val="28"/>
        </w:rPr>
        <w:t>ере страхового тарифа до 1 мая.</w:t>
      </w:r>
    </w:p>
    <w:p w:rsidR="008F5047" w:rsidRDefault="008F5047" w:rsidP="008F504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BE74E2" w:rsidRDefault="008F5047" w:rsidP="00BE74E2">
      <w:pPr>
        <w:spacing w:after="0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F5047">
        <w:rPr>
          <w:rFonts w:ascii="Times New Roman" w:hAnsi="Times New Roman" w:cs="Times New Roman"/>
          <w:sz w:val="28"/>
          <w:szCs w:val="28"/>
        </w:rPr>
        <w:t xml:space="preserve">Страхователи ежегодно уплачивают страховые взносы на обязательное социальное страхование от несчастных случаев на производстве и профессиональных заболеваний исходя из страхового тарифа, который устанавливает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территориальный орган СФР. </w:t>
      </w:r>
      <w:r w:rsidRPr="008F5047">
        <w:rPr>
          <w:rFonts w:ascii="Times New Roman" w:hAnsi="Times New Roman" w:cs="Times New Roman"/>
          <w:sz w:val="28"/>
          <w:szCs w:val="28"/>
        </w:rPr>
        <w:t>Тариф взносов зависит от класса профессионального риска, которому соответствует основно</w:t>
      </w:r>
      <w:r>
        <w:rPr>
          <w:rFonts w:ascii="Times New Roman" w:hAnsi="Times New Roman" w:cs="Times New Roman"/>
          <w:sz w:val="28"/>
          <w:szCs w:val="28"/>
        </w:rPr>
        <w:t xml:space="preserve">й вид деятельности организации. </w:t>
      </w:r>
      <w:r w:rsidR="00BE74E2">
        <w:rPr>
          <w:rFonts w:ascii="Times New Roman" w:hAnsi="Times New Roman" w:cs="Times New Roman"/>
          <w:sz w:val="28"/>
          <w:szCs w:val="28"/>
        </w:rPr>
        <w:t>До внесения изменений страхователи</w:t>
      </w:r>
      <w:r w:rsidRPr="008F5047">
        <w:rPr>
          <w:rFonts w:ascii="Times New Roman" w:hAnsi="Times New Roman" w:cs="Times New Roman"/>
          <w:sz w:val="28"/>
          <w:szCs w:val="28"/>
        </w:rPr>
        <w:t xml:space="preserve"> обязаны </w:t>
      </w:r>
      <w:r w:rsidR="00BE74E2">
        <w:rPr>
          <w:rFonts w:ascii="Times New Roman" w:hAnsi="Times New Roman" w:cs="Times New Roman"/>
          <w:sz w:val="28"/>
          <w:szCs w:val="28"/>
        </w:rPr>
        <w:t xml:space="preserve">были </w:t>
      </w:r>
      <w:r w:rsidRPr="008F5047">
        <w:rPr>
          <w:rFonts w:ascii="Times New Roman" w:hAnsi="Times New Roman" w:cs="Times New Roman"/>
          <w:sz w:val="28"/>
          <w:szCs w:val="28"/>
        </w:rPr>
        <w:t xml:space="preserve">ежегодно предоставлять в </w:t>
      </w:r>
      <w:proofErr w:type="spellStart"/>
      <w:r w:rsidRPr="008F5047">
        <w:rPr>
          <w:rFonts w:ascii="Times New Roman" w:hAnsi="Times New Roman" w:cs="Times New Roman"/>
          <w:sz w:val="28"/>
          <w:szCs w:val="28"/>
        </w:rPr>
        <w:t>Соцфонд</w:t>
      </w:r>
      <w:proofErr w:type="spellEnd"/>
      <w:r w:rsidRPr="008F5047">
        <w:rPr>
          <w:rFonts w:ascii="Times New Roman" w:hAnsi="Times New Roman" w:cs="Times New Roman"/>
          <w:sz w:val="28"/>
          <w:szCs w:val="28"/>
        </w:rPr>
        <w:t xml:space="preserve"> документы для подтвержден</w:t>
      </w:r>
      <w:r>
        <w:rPr>
          <w:rFonts w:ascii="Times New Roman" w:hAnsi="Times New Roman" w:cs="Times New Roman"/>
          <w:sz w:val="28"/>
          <w:szCs w:val="28"/>
        </w:rPr>
        <w:t xml:space="preserve">ия основного вида </w:t>
      </w:r>
      <w:r w:rsidR="00BE74E2">
        <w:rPr>
          <w:rFonts w:ascii="Times New Roman" w:hAnsi="Times New Roman" w:cs="Times New Roman"/>
          <w:sz w:val="28"/>
          <w:szCs w:val="28"/>
        </w:rPr>
        <w:t xml:space="preserve">экономической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деятельности. </w:t>
      </w:r>
      <w:r w:rsidR="005060D9">
        <w:rPr>
          <w:rFonts w:ascii="Times New Roman" w:hAnsi="Times New Roman" w:cs="Times New Roman"/>
          <w:sz w:val="28"/>
          <w:szCs w:val="28"/>
        </w:rPr>
        <w:t>Теперь</w:t>
      </w:r>
      <w:r>
        <w:rPr>
          <w:rFonts w:ascii="Times New Roman" w:hAnsi="Times New Roman" w:cs="Times New Roman"/>
          <w:sz w:val="28"/>
          <w:szCs w:val="28"/>
        </w:rPr>
        <w:t xml:space="preserve">  эта обязанность с них снята. </w:t>
      </w:r>
      <w:r w:rsidR="004767BB">
        <w:rPr>
          <w:rFonts w:ascii="Times New Roman" w:hAnsi="Times New Roman" w:cs="Times New Roman"/>
          <w:sz w:val="28"/>
          <w:szCs w:val="28"/>
        </w:rPr>
        <w:t xml:space="preserve">Исключение — </w:t>
      </w:r>
      <w:r w:rsidRPr="008F5047">
        <w:rPr>
          <w:rFonts w:ascii="Times New Roman" w:hAnsi="Times New Roman" w:cs="Times New Roman"/>
          <w:sz w:val="28"/>
          <w:szCs w:val="28"/>
        </w:rPr>
        <w:t>обособленные подразделения  юридических лиц</w:t>
      </w:r>
      <w:r w:rsidR="005060D9">
        <w:rPr>
          <w:rFonts w:ascii="Times New Roman" w:hAnsi="Times New Roman" w:cs="Times New Roman"/>
          <w:sz w:val="28"/>
          <w:szCs w:val="28"/>
        </w:rPr>
        <w:t xml:space="preserve">, </w:t>
      </w:r>
      <w:r w:rsidR="005060D9" w:rsidRPr="005060D9">
        <w:rPr>
          <w:rFonts w:ascii="Times New Roman" w:hAnsi="Times New Roman" w:cs="Times New Roman"/>
          <w:sz w:val="28"/>
          <w:szCs w:val="28"/>
        </w:rPr>
        <w:t>зарегистрированных как самостоятельные страхователи</w:t>
      </w:r>
      <w:r w:rsidRPr="008F5047">
        <w:rPr>
          <w:rFonts w:ascii="Times New Roman" w:hAnsi="Times New Roman" w:cs="Times New Roman"/>
          <w:sz w:val="28"/>
          <w:szCs w:val="28"/>
        </w:rPr>
        <w:t>. Для них процедура еже</w:t>
      </w:r>
      <w:r w:rsidR="00BE74E2">
        <w:rPr>
          <w:rFonts w:ascii="Times New Roman" w:hAnsi="Times New Roman" w:cs="Times New Roman"/>
          <w:sz w:val="28"/>
          <w:szCs w:val="28"/>
        </w:rPr>
        <w:t xml:space="preserve">годного подтверждения </w:t>
      </w:r>
      <w:r w:rsidRPr="008F5047">
        <w:rPr>
          <w:rFonts w:ascii="Times New Roman" w:hAnsi="Times New Roman" w:cs="Times New Roman"/>
          <w:sz w:val="28"/>
          <w:szCs w:val="28"/>
        </w:rPr>
        <w:t>в</w:t>
      </w:r>
      <w:r w:rsidR="00BE74E2">
        <w:rPr>
          <w:rFonts w:ascii="Times New Roman" w:hAnsi="Times New Roman" w:cs="Times New Roman"/>
          <w:sz w:val="28"/>
          <w:szCs w:val="28"/>
        </w:rPr>
        <w:t xml:space="preserve">ида </w:t>
      </w:r>
      <w:r w:rsidRPr="008F5047">
        <w:rPr>
          <w:rFonts w:ascii="Times New Roman" w:hAnsi="Times New Roman" w:cs="Times New Roman"/>
          <w:sz w:val="28"/>
          <w:szCs w:val="28"/>
        </w:rPr>
        <w:t>деятельности сохраняется. На се</w:t>
      </w:r>
      <w:r w:rsidR="005060D9">
        <w:rPr>
          <w:rFonts w:ascii="Times New Roman" w:hAnsi="Times New Roman" w:cs="Times New Roman"/>
          <w:sz w:val="28"/>
          <w:szCs w:val="28"/>
        </w:rPr>
        <w:t xml:space="preserve">годняшний день в нашем регионе </w:t>
      </w:r>
      <w:r w:rsidR="004C532A">
        <w:rPr>
          <w:rFonts w:ascii="Times New Roman" w:hAnsi="Times New Roman" w:cs="Times New Roman"/>
          <w:sz w:val="28"/>
          <w:szCs w:val="28"/>
        </w:rPr>
        <w:t>130</w:t>
      </w:r>
      <w:r>
        <w:rPr>
          <w:rFonts w:ascii="Times New Roman" w:hAnsi="Times New Roman" w:cs="Times New Roman"/>
          <w:sz w:val="28"/>
          <w:szCs w:val="28"/>
        </w:rPr>
        <w:t xml:space="preserve"> таких организаций», </w:t>
      </w:r>
      <w:r w:rsidRPr="008F5047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рассказала управляющий Отделением СФР по Забайкальскому краю </w:t>
      </w:r>
      <w:r w:rsidRPr="00BE74E2">
        <w:rPr>
          <w:rFonts w:ascii="Times New Roman" w:hAnsi="Times New Roman" w:cs="Times New Roman"/>
          <w:b/>
          <w:sz w:val="28"/>
          <w:szCs w:val="28"/>
        </w:rPr>
        <w:t xml:space="preserve">Наталья </w:t>
      </w:r>
      <w:proofErr w:type="spellStart"/>
      <w:r w:rsidRPr="00BE74E2">
        <w:rPr>
          <w:rFonts w:ascii="Times New Roman" w:hAnsi="Times New Roman" w:cs="Times New Roman"/>
          <w:b/>
          <w:sz w:val="28"/>
          <w:szCs w:val="28"/>
        </w:rPr>
        <w:t>Тумурова</w:t>
      </w:r>
      <w:proofErr w:type="spellEnd"/>
      <w:r w:rsidRPr="00BE74E2">
        <w:rPr>
          <w:rFonts w:ascii="Times New Roman" w:hAnsi="Times New Roman" w:cs="Times New Roman"/>
          <w:b/>
          <w:sz w:val="28"/>
          <w:szCs w:val="28"/>
        </w:rPr>
        <w:t>.</w:t>
      </w:r>
    </w:p>
    <w:p w:rsidR="00BE74E2" w:rsidRDefault="00BE74E2" w:rsidP="00BE74E2">
      <w:pPr>
        <w:spacing w:after="0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7085" w:rsidRPr="00267085" w:rsidRDefault="00267085" w:rsidP="00267085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267085" w:rsidRPr="00267085" w:rsidRDefault="007401DD" w:rsidP="00267085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Работодателям Забайкалья необходимо провести </w:t>
      </w:r>
      <w:r w:rsidR="00267085" w:rsidRPr="00267085">
        <w:rPr>
          <w:rFonts w:ascii="Times New Roman" w:hAnsi="Times New Roman" w:cs="Times New Roman"/>
          <w:sz w:val="28"/>
          <w:szCs w:val="28"/>
        </w:rPr>
        <w:t xml:space="preserve">анализ деятельности и убедиться, что указанные в </w:t>
      </w:r>
      <w:r>
        <w:rPr>
          <w:rFonts w:ascii="Times New Roman" w:hAnsi="Times New Roman" w:cs="Times New Roman"/>
          <w:sz w:val="28"/>
          <w:szCs w:val="28"/>
        </w:rPr>
        <w:t>Едином государственном реестре</w:t>
      </w:r>
      <w:r w:rsidR="003F0403">
        <w:rPr>
          <w:rFonts w:ascii="Times New Roman" w:hAnsi="Times New Roman" w:cs="Times New Roman"/>
          <w:sz w:val="28"/>
          <w:szCs w:val="28"/>
        </w:rPr>
        <w:t xml:space="preserve"> коды О</w:t>
      </w:r>
      <w:r>
        <w:rPr>
          <w:rFonts w:ascii="Times New Roman" w:hAnsi="Times New Roman" w:cs="Times New Roman"/>
          <w:sz w:val="28"/>
          <w:szCs w:val="28"/>
        </w:rPr>
        <w:t xml:space="preserve">ВЭД </w:t>
      </w:r>
      <w:r w:rsidR="00267085" w:rsidRPr="00267085">
        <w:rPr>
          <w:rFonts w:ascii="Times New Roman" w:hAnsi="Times New Roman" w:cs="Times New Roman"/>
          <w:sz w:val="28"/>
          <w:szCs w:val="28"/>
        </w:rPr>
        <w:lastRenderedPageBreak/>
        <w:t>отражают осуществляемые виды деятельности. При необ</w:t>
      </w:r>
      <w:r>
        <w:rPr>
          <w:rFonts w:ascii="Times New Roman" w:hAnsi="Times New Roman" w:cs="Times New Roman"/>
          <w:sz w:val="28"/>
          <w:szCs w:val="28"/>
        </w:rPr>
        <w:t xml:space="preserve">ходимости </w:t>
      </w:r>
      <w:r w:rsidR="00BE74E2">
        <w:rPr>
          <w:rFonts w:ascii="Times New Roman" w:hAnsi="Times New Roman" w:cs="Times New Roman"/>
          <w:sz w:val="28"/>
          <w:szCs w:val="28"/>
        </w:rPr>
        <w:t xml:space="preserve">нужно </w:t>
      </w:r>
      <w:r>
        <w:rPr>
          <w:rFonts w:ascii="Times New Roman" w:hAnsi="Times New Roman" w:cs="Times New Roman"/>
          <w:sz w:val="28"/>
          <w:szCs w:val="28"/>
        </w:rPr>
        <w:t>внести</w:t>
      </w:r>
      <w:r w:rsidR="00267085" w:rsidRPr="00267085">
        <w:rPr>
          <w:rFonts w:ascii="Times New Roman" w:hAnsi="Times New Roman" w:cs="Times New Roman"/>
          <w:sz w:val="28"/>
          <w:szCs w:val="28"/>
        </w:rPr>
        <w:t xml:space="preserve"> изменения в реестр до конца 2025 года.</w:t>
      </w:r>
      <w:r w:rsidR="00BE74E2">
        <w:rPr>
          <w:rFonts w:ascii="Times New Roman" w:hAnsi="Times New Roman" w:cs="Times New Roman"/>
          <w:sz w:val="28"/>
          <w:szCs w:val="28"/>
        </w:rPr>
        <w:t xml:space="preserve"> </w:t>
      </w:r>
      <w:r w:rsidR="00BE74E2" w:rsidRPr="00BE74E2">
        <w:rPr>
          <w:rFonts w:ascii="Times New Roman" w:hAnsi="Times New Roman" w:cs="Times New Roman"/>
          <w:sz w:val="28"/>
          <w:szCs w:val="28"/>
        </w:rPr>
        <w:t>Несоответствие данных в реестре может привести к необоснованному занижению страхового тарифа, а также к доначислению взносов и применению штрафных санкций при проведении камеральной или выездной проверки.</w:t>
      </w:r>
    </w:p>
    <w:p w:rsidR="00267085" w:rsidRPr="00267085" w:rsidRDefault="00267085" w:rsidP="008F50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6D4D" w:rsidRDefault="003F0403" w:rsidP="003F0403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3F0403">
        <w:rPr>
          <w:rFonts w:ascii="Times New Roman" w:hAnsi="Times New Roman" w:cs="Times New Roman"/>
          <w:sz w:val="28"/>
          <w:szCs w:val="28"/>
        </w:rPr>
        <w:t xml:space="preserve">Получить  консультацию </w:t>
      </w:r>
      <w:r>
        <w:rPr>
          <w:rFonts w:ascii="Times New Roman" w:hAnsi="Times New Roman" w:cs="Times New Roman"/>
          <w:sz w:val="28"/>
          <w:szCs w:val="28"/>
        </w:rPr>
        <w:t>можно</w:t>
      </w:r>
      <w:r w:rsidRPr="003F0403">
        <w:rPr>
          <w:rFonts w:ascii="Times New Roman" w:hAnsi="Times New Roman" w:cs="Times New Roman"/>
          <w:sz w:val="28"/>
          <w:szCs w:val="28"/>
        </w:rPr>
        <w:t xml:space="preserve"> по телефону </w:t>
      </w:r>
      <w:proofErr w:type="gramStart"/>
      <w:r w:rsidRPr="003F0403">
        <w:rPr>
          <w:rFonts w:ascii="Times New Roman" w:hAnsi="Times New Roman" w:cs="Times New Roman"/>
          <w:sz w:val="28"/>
          <w:szCs w:val="28"/>
        </w:rPr>
        <w:t>единого</w:t>
      </w:r>
      <w:proofErr w:type="gramEnd"/>
      <w:r w:rsidRPr="003F0403">
        <w:rPr>
          <w:rFonts w:ascii="Times New Roman" w:hAnsi="Times New Roman" w:cs="Times New Roman"/>
          <w:sz w:val="28"/>
          <w:szCs w:val="28"/>
        </w:rPr>
        <w:t xml:space="preserve"> регионального контакт-центра  для страхователей: 8 </w:t>
      </w:r>
      <w:r>
        <w:rPr>
          <w:rFonts w:ascii="Times New Roman" w:hAnsi="Times New Roman" w:cs="Times New Roman"/>
          <w:sz w:val="28"/>
          <w:szCs w:val="28"/>
        </w:rPr>
        <w:t xml:space="preserve">(3022) 21-04-21 (добавочный 2). </w:t>
      </w:r>
      <w:r w:rsidRPr="003F0403">
        <w:rPr>
          <w:rFonts w:ascii="Times New Roman" w:hAnsi="Times New Roman" w:cs="Times New Roman"/>
          <w:sz w:val="28"/>
          <w:szCs w:val="28"/>
        </w:rPr>
        <w:t xml:space="preserve">Кроме того, свои вопросы можно задать в чате страхователей Забайкальского края — </w:t>
      </w:r>
      <w:hyperlink r:id="rId6" w:history="1">
        <w:r w:rsidRPr="00CD33A7">
          <w:rPr>
            <w:rStyle w:val="a5"/>
            <w:rFonts w:ascii="Times New Roman" w:hAnsi="Times New Roman" w:cs="Times New Roman"/>
            <w:sz w:val="28"/>
            <w:szCs w:val="28"/>
          </w:rPr>
          <w:t>https://t.me/Strahovatel_75</w:t>
        </w:r>
      </w:hyperlink>
    </w:p>
    <w:p w:rsidR="003F0403" w:rsidRDefault="003F0403" w:rsidP="003F0403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043B2" w:rsidRPr="004767BB" w:rsidRDefault="00E043B2" w:rsidP="004767BB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043B2" w:rsidRPr="004767BB" w:rsidSect="0019209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DC4"/>
    <w:rsid w:val="00037AEE"/>
    <w:rsid w:val="00040ACE"/>
    <w:rsid w:val="0007020B"/>
    <w:rsid w:val="00072A4C"/>
    <w:rsid w:val="0009618F"/>
    <w:rsid w:val="000B3866"/>
    <w:rsid w:val="000E194F"/>
    <w:rsid w:val="00156D4D"/>
    <w:rsid w:val="00162056"/>
    <w:rsid w:val="00192093"/>
    <w:rsid w:val="00192C9B"/>
    <w:rsid w:val="001D13D8"/>
    <w:rsid w:val="001F2AFF"/>
    <w:rsid w:val="00267085"/>
    <w:rsid w:val="00273791"/>
    <w:rsid w:val="00282D2F"/>
    <w:rsid w:val="002B48D5"/>
    <w:rsid w:val="002D202B"/>
    <w:rsid w:val="00311926"/>
    <w:rsid w:val="00371B63"/>
    <w:rsid w:val="003838AF"/>
    <w:rsid w:val="003A39ED"/>
    <w:rsid w:val="003F0403"/>
    <w:rsid w:val="00475C8D"/>
    <w:rsid w:val="004767BB"/>
    <w:rsid w:val="0049478A"/>
    <w:rsid w:val="004C532A"/>
    <w:rsid w:val="004E2C2C"/>
    <w:rsid w:val="005060D9"/>
    <w:rsid w:val="00506311"/>
    <w:rsid w:val="005341A7"/>
    <w:rsid w:val="005D00B0"/>
    <w:rsid w:val="005E3813"/>
    <w:rsid w:val="00657CB1"/>
    <w:rsid w:val="00664B2D"/>
    <w:rsid w:val="006C7467"/>
    <w:rsid w:val="006E1DF3"/>
    <w:rsid w:val="006F0E26"/>
    <w:rsid w:val="00705DAD"/>
    <w:rsid w:val="007401DD"/>
    <w:rsid w:val="0074112B"/>
    <w:rsid w:val="007650DC"/>
    <w:rsid w:val="007D38B4"/>
    <w:rsid w:val="00861B2C"/>
    <w:rsid w:val="008878B7"/>
    <w:rsid w:val="008F5047"/>
    <w:rsid w:val="0096691B"/>
    <w:rsid w:val="00971CD4"/>
    <w:rsid w:val="009867E8"/>
    <w:rsid w:val="00986A02"/>
    <w:rsid w:val="009A726F"/>
    <w:rsid w:val="009B217C"/>
    <w:rsid w:val="009D11D7"/>
    <w:rsid w:val="009F68B5"/>
    <w:rsid w:val="00A02B7E"/>
    <w:rsid w:val="00A15E8C"/>
    <w:rsid w:val="00A21985"/>
    <w:rsid w:val="00A24469"/>
    <w:rsid w:val="00A33FD6"/>
    <w:rsid w:val="00A52241"/>
    <w:rsid w:val="00A6366C"/>
    <w:rsid w:val="00A672F6"/>
    <w:rsid w:val="00A83970"/>
    <w:rsid w:val="00A86DC4"/>
    <w:rsid w:val="00AB78B2"/>
    <w:rsid w:val="00AE3A3F"/>
    <w:rsid w:val="00B7152D"/>
    <w:rsid w:val="00B81900"/>
    <w:rsid w:val="00BA442F"/>
    <w:rsid w:val="00BB59F3"/>
    <w:rsid w:val="00BE74E2"/>
    <w:rsid w:val="00C019E9"/>
    <w:rsid w:val="00C41022"/>
    <w:rsid w:val="00C50823"/>
    <w:rsid w:val="00C60977"/>
    <w:rsid w:val="00C64D16"/>
    <w:rsid w:val="00C73B54"/>
    <w:rsid w:val="00CB463A"/>
    <w:rsid w:val="00CF18CF"/>
    <w:rsid w:val="00D066BF"/>
    <w:rsid w:val="00D44E7A"/>
    <w:rsid w:val="00E043B2"/>
    <w:rsid w:val="00E2123B"/>
    <w:rsid w:val="00E23621"/>
    <w:rsid w:val="00E273FC"/>
    <w:rsid w:val="00E37C56"/>
    <w:rsid w:val="00E7462E"/>
    <w:rsid w:val="00E827B0"/>
    <w:rsid w:val="00ED2D46"/>
    <w:rsid w:val="00EE02B1"/>
    <w:rsid w:val="00F11B54"/>
    <w:rsid w:val="00F1595A"/>
    <w:rsid w:val="00F32C2D"/>
    <w:rsid w:val="00F80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F04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F04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7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.me/Strahovatel_7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085ZazulinIA</dc:creator>
  <cp:lastModifiedBy>Мартынюк Евгения Леонидовна</cp:lastModifiedBy>
  <cp:revision>3</cp:revision>
  <cp:lastPrinted>2023-01-16T06:26:00Z</cp:lastPrinted>
  <dcterms:created xsi:type="dcterms:W3CDTF">2025-09-11T00:34:00Z</dcterms:created>
  <dcterms:modified xsi:type="dcterms:W3CDTF">2025-09-11T00:34:00Z</dcterms:modified>
</cp:coreProperties>
</file>