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FAF3" w14:textId="77777777" w:rsidR="007255F8" w:rsidRPr="0049034B" w:rsidRDefault="007255F8" w:rsidP="0049034B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49034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Трудовые права женщин</w:t>
      </w:r>
    </w:p>
    <w:p w14:paraId="72DD8B82" w14:textId="77777777" w:rsidR="0049034B" w:rsidRDefault="007255F8" w:rsidP="0049034B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br/>
      </w:r>
      <w:r w:rsidR="0049034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Ограничения женского труда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5470BFA3" w14:textId="3637AB14" w:rsidR="00473D79" w:rsidRDefault="007255F8" w:rsidP="00473D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Работы с вредными и (или) опасными условиями труда (ст. 253 ТК РФ). Список таких работ включает 100 должностей и видов работ (Постановление Правительства РФ от 18.07.2019 г. № 512н).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Подземные работы (кроме нефизических работ или работ по санитарному и бытовому обслуживанию) (ст. 253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Направление в служебные командировки, привлечение к сверхурочной работе, работе в ночное время, выходные и нерабочие праздничные дни </w:t>
      </w:r>
      <w:r w:rsidR="00490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енщин, имеющих детей в возрасте до 3-х лет, допускаются только с их письменного согласия и при условии, что это не запрещено им в соответствии с медицинским заключением (ч. 2 ст. 259, ч. 5 ст. 99, ч.7 ст. 113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Равные права имеют матери и отцы, воспитывающим без супруга (супруги) детей в возрасте до пяти лет, работники, имеющие детей-инвалидов, и работники, осуществляющие уход за больными членами их семей в соответствии с медицинским заключением.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9034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Запрещение женского труда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Женский труд запрещен на работах, связанных с подъемом и перемещением вручную тяжестей, превышающих предельно допустимые для них нормы (Постановление Совета Министров – Правительства РФ от 06.02.1993 г. № 105):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2.  Беременные женщины и женщины, имеющие детей в возрасте до 3-х лет, не могут привлекаться к работам, выполняемым вахтовым методом (ст. 298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Гарантии и льготы, предоставляемые женщинам в связи с материнством, распространяются на отцов, воспитывающих детей без матери, а также на опекунов (попечителей) несовершеннолетних (ст. 264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Беременные женщины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Снижение норм выработки (обслуживания), либо перевод на другую работу, исключающую воздействие неблагоприятных факторов (ст. 254 ТК РФ), с сохранением среднего заработка по прежнему месту работы (необходимо заявление и медицинское заключение).</w:t>
      </w:r>
      <w:r w:rsidR="00473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предоставления работы, исключающей воздействие неблагоприятных факторов, женщина подлежит освобождению от работы с сохранением среднего заработка за все пропущенные вследствие этого рабочие за счет средств работодателя.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Сохранение среднего заработка по месту работы при прохождении 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обязательного диспансерного обследования (ст. 254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Расторжение трудового договора по инициативе работодателя не допускается (ст. 261 ТК РФ) (необходимо заявление и медицинская справка каждые 3 месяца).</w:t>
      </w:r>
      <w:r w:rsidR="00473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исключением случаев ликвидации организации либо прекращения деятельности ИП, а также в связи с истечением срока трудового договора в период её беременности,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имеющаяся у работодателя работу, которую женщина может выполнять с учетом её состояния здоровья.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4. Предоставление ежегодного по окончании оплачиваемого отпуска перед отпуском по беременности и родам или непосредственно после него либо по окончании отпуска по уходу за ребенком женщине (ст. 260 ТК РФ) по заявлению.</w:t>
      </w:r>
      <w:r w:rsidR="00473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Независимо от стажа работы у данного работодателя, женщине, находящейся в отпуске по уходу за ребенком с сохранением права на получение пособия по обязательному социальному страхованию и при этом работающей на условиях неполного рабочего времени или на дому, ежегодный оплачиваемый отпуск не предоставляется, поскольку использование двух и более отпусков одновременно ТК РФ не предусматривает п. 20 Постановления Пленума ВС РФ от 28.01.2014 г. № 1.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5. Предоставление отпуска по беременности и родам от 70 до 110 календарных дней </w:t>
      </w:r>
      <w:r w:rsidRPr="007255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родов (в случае многоплодной беременности — 84 дня), 70 календарных дней </w:t>
      </w:r>
      <w:r w:rsidRPr="007255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родов (в случае осложненных родов — 86, при рождении двух или более детей — 110) с выплатой пособия по государственному социальному страхованию (ст. 255 ТК РФ) (необходимо заявление и листок нетрудоспособности).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Женщины с ребенком</w:t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</w:t>
      </w:r>
      <w:r w:rsidRPr="007255F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до 1,5 лет:</w:t>
      </w:r>
    </w:p>
    <w:p w14:paraId="0ADD2B66" w14:textId="77777777" w:rsidR="00473D79" w:rsidRDefault="007255F8" w:rsidP="00473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Дополнительные перерывы для кормления ребенка (детей) не реже чем через каждые 3 часа не менее 30 минут каждый, при наличии двух и более детей в возрасте до полутора лет продолжительность перерыва для кормления устанавливается не менее одного часа (ст. 258 ТК РФ) по заявлению. По заявлению женщины перерывы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 Перерывы для кормления ребенка (детей) подлежат оплате в размере среднего заработка.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Перевод на другую работу (в случае невозможности выполнения прежней работы) по заявлению, с оплатой труда по выполняемой работе не ниже среднего заработка по прежней работе до достижения ребенком возраста полутора лет (ч. 4 ст. 254 ТК РФ) 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14:paraId="37F19045" w14:textId="61D68C8B" w:rsidR="00473D79" w:rsidRDefault="007255F8" w:rsidP="00473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F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lastRenderedPageBreak/>
        <w:t>до 3-х лет: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Отпуск по уходу за ребенком до 3-х лет с выплатой пособия по государственному социальному страхованию (ст. 256 ТК РФ) по заявлению. Отпуск можно использовать полностью или по частям.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2. Запрет на установление испытания при приеме на работу (ст. 70 ТК РФ), на работу вахтовым методом (ст. 298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3. Расторжение трудового договора по инициативе работодателя не допускается (ст. 261 ТК РФ), кроме как в ограниченных законом случаях (грубое или неоднократное нарушение трудовых обязанностей, утрата доверия, и т.п., в том числе аморальный проступок или применение недозволенных методов воспитания (для работников образования), а также ликвидация организации).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Бесплатное переобучение и повышение квалификации женщин (находящихся в отпуске по уходу за ребенком до 3-х лет + женщины имеющие детей дошкольного возраста, в рамках Национального  проекта «Демография» с 2020 г. по 2024 г.), осуществляется ГКУ «Краевой центр занятости населения» (для справок тел. 8(3022)32-20-66).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Одинокая мать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55F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возраст детей до 5 лет: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Работа в ночное время (с 22.00 до 6.00), сверхурочная, в выходные и праздничные дни, а также командировки только по собственному письменному согласию (ст. 96 ТК РФ), необходимо ознакомление в письменной форме со своим правом отказаться от работы в ночное время.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55F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возраст детей до 14 лет: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Ежегодный дополнительный отпуск без сохранения заработной платы в удобное время продолжительностью до 14 календарных дней (ст. 263 ТК РФ) по заявлению, устанавливается коллективным договором. Перенесение этого отпуска на следующий рабочий </w:t>
      </w:r>
      <w:r w:rsidR="00473D79"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 не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допускается.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Расторжение трудового договора по инициативе работодателя не допускается (ст. 261 ТК РФ).</w:t>
      </w:r>
    </w:p>
    <w:p w14:paraId="16F29EC0" w14:textId="77777777" w:rsidR="00473D79" w:rsidRDefault="00473D79" w:rsidP="00473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9868F61" w14:textId="09C40A68" w:rsidR="007255F8" w:rsidRPr="007255F8" w:rsidRDefault="007255F8" w:rsidP="00473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Женщины, воспитывающие детей-инвалидов до 18 лет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Расторжение трудового договора по инициативе работодателя не допускается (ст. 261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2.Ежегодный дополнительный отпуск без сохранения заработной платы в удобное время продолжительностью до 14 календарных дней (ст. 263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Работа в ночное время (с 22.00 до 6.00), сверхурочная, в выходные и праздничные дни, а также командировки только по собственному 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письменному согласию (ст. 259 ТК РФ) (</w:t>
      </w:r>
      <w:r w:rsidR="00490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знакомление в письменной форме со своим правом отказаться от работы в ночное время).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Четыре дополнительных оплачиваемых выходных дня в месяц (ст. 262 ТК РФ) по заявлению.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5. Выходные дни могут быть использованы одним из родителей либо разделены ими между собой по их усмотрению. Оплата каждого дополнительного выходного дня производится в размере среднего заработка.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Женщины, работающие в сельской местности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Один дополнительный выходной день в месяц без сохранения заработной платы (ст. 263.1 ТК РФ) по заявлению.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2. Сокращенную продолжительность рабочего времени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 (ст. 263.1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3. Оплата труда в повышенном размере на работах, где по условиям труда рабочий день разделен на части (ст. 263.1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Женщины-спортсмены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время участия в спортивных мероприятиях допускается превышение предельно допустимых норм нагрузок при подъеме и перемещении тяжестей вручную (ст. 348.9 ТК РФ) в соответствии с медицинским заключением.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Работники, имеющие двух или более детей до 14 лет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Ежегодный дополнительный отпуск без сохранения заработной платы в удобное время продолжительностью до 14 календарных дней по заявлению (ст. 263 ТК РФ).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3D7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                                 </w:t>
      </w:r>
      <w:r w:rsidRPr="007255F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Защита трудовых прав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Государственная инспекция труда в Забайкальском крае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Адрес: </w:t>
      </w:r>
      <w:proofErr w:type="spellStart"/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г.Чита</w:t>
      </w:r>
      <w:proofErr w:type="spellEnd"/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ул. </w:t>
      </w:r>
      <w:proofErr w:type="spellStart"/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Богомягкова</w:t>
      </w:r>
      <w:proofErr w:type="spellEnd"/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д, 23, 4 этаж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Телефон: 8(3022) 32-37-77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Правовые вопросы: 35-15-90, 35-15-94, 35-56-81</w:t>
      </w:r>
      <w:r w:rsidRPr="00725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Охрана труда: 35-54-95, 32-29-43, 35-66-29</w:t>
      </w:r>
    </w:p>
    <w:p w14:paraId="2A375315" w14:textId="77777777" w:rsidR="00685F6E" w:rsidRPr="007255F8" w:rsidRDefault="00685F6E">
      <w:pPr>
        <w:rPr>
          <w:rFonts w:ascii="Times New Roman" w:hAnsi="Times New Roman" w:cs="Times New Roman"/>
          <w:sz w:val="28"/>
          <w:szCs w:val="28"/>
        </w:rPr>
      </w:pPr>
    </w:p>
    <w:sectPr w:rsidR="00685F6E" w:rsidRPr="0072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B3"/>
    <w:rsid w:val="002326A7"/>
    <w:rsid w:val="002A7BDA"/>
    <w:rsid w:val="00473D79"/>
    <w:rsid w:val="00483924"/>
    <w:rsid w:val="0049034B"/>
    <w:rsid w:val="00685F6E"/>
    <w:rsid w:val="006F4382"/>
    <w:rsid w:val="007255F8"/>
    <w:rsid w:val="008437B3"/>
    <w:rsid w:val="009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AA2C"/>
  <w15:docId w15:val="{43F76FF6-B3E2-4A1C-B52B-E5A7EA99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4086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adm-nerzavod_2024@mail.ru</dc:creator>
  <cp:keywords/>
  <dc:description/>
  <cp:lastModifiedBy>Калганское Сельское поселение</cp:lastModifiedBy>
  <cp:revision>2</cp:revision>
  <dcterms:created xsi:type="dcterms:W3CDTF">2026-01-21T05:21:00Z</dcterms:created>
  <dcterms:modified xsi:type="dcterms:W3CDTF">2026-01-21T05:21:00Z</dcterms:modified>
</cp:coreProperties>
</file>