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E1AA" w14:textId="77777777" w:rsidR="006043F4" w:rsidRPr="006043F4" w:rsidRDefault="006043F4" w:rsidP="006043F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43F4">
        <w:rPr>
          <w:rFonts w:ascii="Times New Roman" w:hAnsi="Times New Roman" w:cs="Times New Roman"/>
          <w:b/>
          <w:bCs/>
          <w:sz w:val="32"/>
          <w:szCs w:val="32"/>
        </w:rPr>
        <w:t>Новое в охране труда в 2026 году: что нужно знать работодателям и специалистам по ОТ</w:t>
      </w:r>
    </w:p>
    <w:p w14:paraId="3CB69113" w14:textId="77777777" w:rsidR="006043F4" w:rsidRPr="006043F4" w:rsidRDefault="006043F4" w:rsidP="006043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E2AB2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t>1. Финансовое обеспечение предупредительных мер по охране труда</w:t>
      </w:r>
    </w:p>
    <w:p w14:paraId="2A98BADE" w14:textId="77777777" w:rsidR="006043F4" w:rsidRPr="006043F4" w:rsidRDefault="006043F4" w:rsidP="006043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С 21 декабря 2025 года вступили в силу изменения, утверждённые приказом Минтруда России от 08.08.2025 № 497н, касающиеся возмещения расходов за счёт средств Фонда социального страхования:</w:t>
      </w:r>
    </w:p>
    <w:p w14:paraId="4045A613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Расширен перечень возмещаемых расходов: теперь можно компенсировать затраты на обучение:</w:t>
      </w:r>
    </w:p>
    <w:p w14:paraId="4B00EF0F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лиц, обязанных оказывать первую помощь;</w:t>
      </w:r>
    </w:p>
    <w:p w14:paraId="7DDFE936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водителей и других работников, управляющих автотранспортом;</w:t>
      </w:r>
    </w:p>
    <w:p w14:paraId="1202C9DC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сотрудников, чьи должностные обязанности требуют навыков оказания первой помощи;</w:t>
      </w:r>
    </w:p>
    <w:p w14:paraId="1006BF89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работников, использующих СИЗ, применение которых требует практических навыков.</w:t>
      </w:r>
    </w:p>
    <w:p w14:paraId="6DEEB09A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Также подлежат возмещению:</w:t>
      </w:r>
    </w:p>
    <w:p w14:paraId="78F9E8DF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приобретение вендингового оборудования и дозаторов для выдачи СИЗ и смывающих средств;</w:t>
      </w:r>
    </w:p>
    <w:p w14:paraId="2667A6A1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туристический налог в составе расходов на санаторно-курортное лечение;</w:t>
      </w:r>
    </w:p>
    <w:p w14:paraId="71702C74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комплектующие для аптечек первой помощи.</w:t>
      </w:r>
    </w:p>
    <w:p w14:paraId="7766404B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Продлён срок подачи заявления на дополнительное финансирование — до 15 октября (ранее — до 1 сентября).</w:t>
      </w:r>
    </w:p>
    <w:p w14:paraId="28BD7BA7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Упрощён пакет документов: к заявлению достаточно приложить один из трёх документов:</w:t>
      </w:r>
    </w:p>
    <w:p w14:paraId="083D79A2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выписку из перечня мероприятий по улучшению условий труда по результатам СОУТ;</w:t>
      </w:r>
    </w:p>
    <w:p w14:paraId="396FE5AA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выписку из локального нормативного акта (например, ежегодного плана мероприятий по ОТ);</w:t>
      </w:r>
    </w:p>
    <w:p w14:paraId="14CA6BE0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выписку из коллективного договора или соглашения с профсоюзом.</w:t>
      </w:r>
    </w:p>
    <w:p w14:paraId="34991DEF" w14:textId="77777777" w:rsid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Установлена максимальная стоимость одной путёвки — исходя из стоимости койко-дня в размере 14 230,41 рубля.</w:t>
      </w:r>
    </w:p>
    <w:p w14:paraId="0CA37272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1E1E15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t>2. Новый классификатор профессий</w:t>
      </w:r>
    </w:p>
    <w:p w14:paraId="2B74F7AD" w14:textId="77777777" w:rsidR="006043F4" w:rsidRDefault="006043F4" w:rsidP="006043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С 1 января 2026 года вместо устаревшего ОК 016-94 вводится Общероссийский классификатор профессий ОК 016–2025 (приказ Росстандарта от 16.05.2025 № 423-ст). Это особенно важно при оформлении карт СОУТ, где указывается код профессии. Особое внимание следует уделить проверке карт для работников, имеющих право на льготы.</w:t>
      </w:r>
    </w:p>
    <w:p w14:paraId="77E45F4D" w14:textId="77777777" w:rsidR="006043F4" w:rsidRPr="006043F4" w:rsidRDefault="006043F4" w:rsidP="006043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4E7EFD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t>3. Отчётность по форме № 1-Т («Условия труда»)</w:t>
      </w:r>
    </w:p>
    <w:p w14:paraId="7B6A9343" w14:textId="77777777" w:rsidR="006043F4" w:rsidRPr="006043F4" w:rsidRDefault="006043F4" w:rsidP="006043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Согласно приказу Росстата от 22.07.2025 № 348, новая форма отчёта вступает в силу с 1 января 2026 года. Отчёт необходимо представить до 21 января 2026 года.</w:t>
      </w:r>
    </w:p>
    <w:p w14:paraId="42A06BFF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Кто сдаёт:</w:t>
      </w:r>
    </w:p>
    <w:p w14:paraId="1F5BFCD1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Юридические лица, основной вид деятельности которых относится к следующим разделам ОКВЭД 2:</w:t>
      </w:r>
    </w:p>
    <w:p w14:paraId="26FE95F9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сельское и лесное хозяйство, рыболовство (A);</w:t>
      </w:r>
    </w:p>
    <w:p w14:paraId="0FCC4634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добыча полезных ископаемых (B);</w:t>
      </w:r>
    </w:p>
    <w:p w14:paraId="2AADFD14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обрабатывающие производства (C);</w:t>
      </w:r>
    </w:p>
    <w:p w14:paraId="6FD2A6FA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энергетика и ЖКХ (D, E);</w:t>
      </w:r>
    </w:p>
    <w:p w14:paraId="7F5CC64B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строительство (F);</w:t>
      </w:r>
    </w:p>
    <w:p w14:paraId="253026A8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транспорт и хранение (H);</w:t>
      </w:r>
    </w:p>
    <w:p w14:paraId="4347B4CD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информационные технологии и связь (J).</w:t>
      </w:r>
    </w:p>
    <w:p w14:paraId="30EFF809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t>Кто НЕ сдаёт:</w:t>
      </w:r>
    </w:p>
    <w:p w14:paraId="010B49C4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Субъекты малого предпринимательства, включённые в Единый реестр МСП по состоянию на 31 декабря 2024 года.</w:t>
      </w:r>
    </w:p>
    <w:p w14:paraId="0DAE2AB2" w14:textId="77777777" w:rsidR="006043F4" w:rsidRDefault="006043F4" w:rsidP="006043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9852C" w14:textId="4F5BBEA9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t>4. Психиатрическое освидетельствование</w:t>
      </w:r>
    </w:p>
    <w:p w14:paraId="5316BFD4" w14:textId="5744EEA9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43F4">
        <w:rPr>
          <w:rFonts w:ascii="Times New Roman" w:hAnsi="Times New Roman" w:cs="Times New Roman"/>
          <w:sz w:val="28"/>
          <w:szCs w:val="28"/>
        </w:rPr>
        <w:t>С 1 марта 2026 года (приказ Минздрава от 02.07.2025 № 392н):</w:t>
      </w:r>
    </w:p>
    <w:p w14:paraId="2AC9FB00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Вместо формулировки «врачебной комиссией» используется «комиссия врачей-психиатров».</w:t>
      </w:r>
    </w:p>
    <w:p w14:paraId="21AEFC07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Повторное психиатрическое освидетельствование проводится по решению врача-психиатра при периодическом медосмотре.</w:t>
      </w:r>
    </w:p>
    <w:p w14:paraId="510767E4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Исключено основание для обязательного освидетельствования, связанное с доступом к государственной тайне.</w:t>
      </w:r>
    </w:p>
    <w:p w14:paraId="79D6EB72" w14:textId="77777777" w:rsidR="006043F4" w:rsidRDefault="006043F4" w:rsidP="006043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97D62" w14:textId="6DA8A536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t>5. Нормы переноски тяжестей несовершеннолетними</w:t>
      </w:r>
    </w:p>
    <w:p w14:paraId="66BBCD20" w14:textId="77777777" w:rsidR="006043F4" w:rsidRPr="006043F4" w:rsidRDefault="006043F4" w:rsidP="006043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Приказ Минтруда от 10.06.2025 № 369н вступает в силу 1 марта 2026 года и не вносит изменений в действующие нормы — сохраняется стабильность в регулировании труда несовершеннолетних.</w:t>
      </w:r>
    </w:p>
    <w:p w14:paraId="140C3E91" w14:textId="77777777" w:rsidR="006043F4" w:rsidRDefault="006043F4" w:rsidP="006043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92B20" w14:textId="451364BB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t>6. Проверка знаний по электробезопасности</w:t>
      </w:r>
    </w:p>
    <w:p w14:paraId="53B8570C" w14:textId="77777777" w:rsidR="006043F4" w:rsidRPr="006043F4" w:rsidRDefault="006043F4" w:rsidP="006043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С 1 марта 2026 года (Федеральный закон от 31.07.2025 № 304-ФЗ) Ростехнадзор будет проводить проверку знаний работников в случаях, если:</w:t>
      </w:r>
    </w:p>
    <w:p w14:paraId="61F03AD4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организация не может сформировать комиссию по проверке знаний;</w:t>
      </w:r>
    </w:p>
    <w:p w14:paraId="580DBE31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- недостаточна штатная численность для создания такой комиссии.</w:t>
      </w:r>
    </w:p>
    <w:p w14:paraId="22463C36" w14:textId="77777777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Ранее Ростехнадзор участвовал только при недостаточной численности.</w:t>
      </w:r>
    </w:p>
    <w:p w14:paraId="00E647E2" w14:textId="77777777" w:rsidR="006043F4" w:rsidRDefault="006043F4" w:rsidP="006043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0B85C" w14:textId="24C3A6E4" w:rsidR="006043F4" w:rsidRPr="006043F4" w:rsidRDefault="006043F4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b/>
          <w:bCs/>
          <w:sz w:val="28"/>
          <w:szCs w:val="28"/>
        </w:rPr>
        <w:t>7. Электронные журналы инструктажей — в ближайшем будущем</w:t>
      </w:r>
    </w:p>
    <w:p w14:paraId="142D8BF9" w14:textId="77777777" w:rsidR="006043F4" w:rsidRPr="006043F4" w:rsidRDefault="006043F4" w:rsidP="006043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F4">
        <w:rPr>
          <w:rFonts w:ascii="Times New Roman" w:hAnsi="Times New Roman" w:cs="Times New Roman"/>
          <w:sz w:val="28"/>
          <w:szCs w:val="28"/>
        </w:rPr>
        <w:t>На рассмотрении находится законопроект № 1103297-8, который позволит вести документацию по инструктажам в электронном виде. После принятия поправок в Трудовой кодекс (ст. 22.1 ТК РФ) журналы инструктажей можно будет оформлять с использованием усиленной квалифицированной или неквалифицированной электронной подписи.</w:t>
      </w:r>
    </w:p>
    <w:p w14:paraId="3B35602D" w14:textId="77777777" w:rsidR="00BD7399" w:rsidRPr="006043F4" w:rsidRDefault="00BD7399" w:rsidP="00604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D7399" w:rsidRPr="006043F4" w:rsidSect="006043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F4"/>
    <w:rsid w:val="006043F4"/>
    <w:rsid w:val="00BD7399"/>
    <w:rsid w:val="00C33912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E03"/>
  <w15:chartTrackingRefBased/>
  <w15:docId w15:val="{C5D83B2B-EC6A-48F6-BCEA-24BD5B8C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3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3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3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3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3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3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43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43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2026-01-21T05:30:00Z</dcterms:created>
  <dcterms:modified xsi:type="dcterms:W3CDTF">2026-01-21T05:36:00Z</dcterms:modified>
</cp:coreProperties>
</file>