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58C25">
      <w:pPr>
        <w:jc w:val="center"/>
        <w:rPr>
          <w:rFonts w:cs="Times New Roman"/>
          <w:szCs w:val="28"/>
        </w:rPr>
      </w:pPr>
      <w:bookmarkStart w:id="1" w:name="_GoBack"/>
      <w:bookmarkEnd w:id="1"/>
      <w:bookmarkStart w:id="0" w:name="_Hlk197348583"/>
      <w:r>
        <w:rPr>
          <w:rFonts w:cs="Times New Roman"/>
          <w:szCs w:val="28"/>
        </w:rPr>
        <w:t>«Защитите себя вовремя: почему важна вакцинация от клещевого энцефалита?»</w:t>
      </w:r>
    </w:p>
    <w:p w14:paraId="39C0A42D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  <w:lang w:eastAsia="ru-RU"/>
        </w:rPr>
        <w:drawing>
          <wp:inline distT="0" distB="0" distL="0" distR="0">
            <wp:extent cx="5848350" cy="3895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CACEE">
      <w:pPr>
        <w:spacing w:after="0" w:line="276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Каждый сезон весна приносит нам тепло и радость прогулок на природе, однако вместе с ним приходит риск встречи с опасностью – заражением клещевым вирусным энцефалитом. Что же представляет собой эта болезнь и почему так важно своевременно сделать прививку?</w:t>
      </w:r>
    </w:p>
    <w:p w14:paraId="353FDEA0">
      <w:pPr>
        <w:spacing w:after="0" w:line="276" w:lineRule="auto"/>
        <w:ind w:firstLine="851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Клещевой вирусный энцефалит – это природно-очаговое заболевание, которое вызывается вирусом. Инфекция поражает преимущественно нервную систему. </w:t>
      </w:r>
    </w:p>
    <w:p w14:paraId="770BE364">
      <w:pPr>
        <w:spacing w:after="0" w:line="276" w:lineRule="auto"/>
        <w:ind w:firstLine="851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cs="Times New Roman"/>
          <w:color w:val="181D21"/>
          <w:szCs w:val="28"/>
          <w:shd w:val="clear" w:color="auto" w:fill="FFFFFF"/>
        </w:rPr>
        <w:t xml:space="preserve">Заражение происходит при нападении клещей на людей в пригородной зоне, полях, лесах, дачных участках во время отдыха, сбора грибов. Нередко случаи заражения регистрируются и в самих городах: в парковых зонах, области газонов. Возможен механический перенос клещей на одежде, вещах, продуктах и их попадание на людей, не бывающих на природе. Заражение возможно и </w:t>
      </w:r>
      <w:r>
        <w:rPr>
          <w:rFonts w:cs="Times New Roman"/>
          <w:szCs w:val="28"/>
          <w:shd w:val="clear" w:color="auto" w:fill="FFFFFF"/>
        </w:rPr>
        <w:t>при употреблении в пищу сырого молока больных коз и коров.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3B0B1059">
      <w:pPr>
        <w:spacing w:after="0" w:line="276" w:lineRule="auto"/>
        <w:ind w:firstLine="851"/>
        <w:jc w:val="both"/>
        <w:rPr>
          <w:rFonts w:cs="Times New Roman"/>
          <w:szCs w:val="28"/>
          <w:shd w:val="clear" w:color="auto" w:fill="FFFFFF"/>
        </w:rPr>
      </w:pPr>
      <w:r>
        <w:rPr>
          <w:rStyle w:val="14"/>
          <w:color w:val="333333"/>
          <w:szCs w:val="28"/>
          <w:shd w:val="clear" w:color="auto" w:fill="FFFFFF"/>
        </w:rPr>
        <w:t>От человека, заражённого клещевым энцефалитом, здоровому человеку вирус не передаётся</w:t>
      </w:r>
      <w:r>
        <w:rPr>
          <w:rFonts w:cs="Times New Roman"/>
          <w:color w:val="222426"/>
          <w:szCs w:val="28"/>
          <w:shd w:val="clear" w:color="auto" w:fill="FFFFFF"/>
        </w:rPr>
        <w:t xml:space="preserve">. </w:t>
      </w:r>
    </w:p>
    <w:p w14:paraId="5F380050">
      <w:pPr>
        <w:spacing w:after="0" w:line="276" w:lineRule="auto"/>
        <w:ind w:firstLine="851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color w:val="222426"/>
          <w:szCs w:val="28"/>
          <w:shd w:val="clear" w:color="auto" w:fill="FFFFFF"/>
        </w:rPr>
        <w:t>Опасность возникает в период подъёма активности клещей.</w:t>
      </w:r>
      <w:r>
        <w:rPr>
          <w:rFonts w:cs="Times New Roman"/>
          <w:szCs w:val="28"/>
          <w:shd w:val="clear" w:color="auto" w:fill="FFFFFF"/>
        </w:rPr>
        <w:t xml:space="preserve"> Первый пик активности клещей приходится на май-июнь, второй – с августа по сентябрь. Клещи могут обитать не только в лесах, но и в пределах поселений.</w:t>
      </w:r>
    </w:p>
    <w:p w14:paraId="19005B2B">
      <w:pPr>
        <w:spacing w:after="0" w:line="276" w:lineRule="auto"/>
        <w:ind w:firstLine="851"/>
        <w:jc w:val="both"/>
        <w:rPr>
          <w:rFonts w:cs="Times New Roman"/>
          <w:color w:val="222426"/>
          <w:szCs w:val="28"/>
          <w:shd w:val="clear" w:color="auto" w:fill="FFFFFF"/>
        </w:rPr>
      </w:pPr>
      <w:r>
        <w:rPr>
          <w:rFonts w:cs="Times New Roman"/>
          <w:color w:val="222426"/>
          <w:szCs w:val="28"/>
          <w:shd w:val="clear" w:color="auto" w:fill="FFFFFF"/>
        </w:rPr>
        <w:t xml:space="preserve">Вирус клещевого энцефалита сохраняется в иксодовых клещах от 2-х до 4-х лет и передаётся в поколение. Сами клещи заражаются при укусе больных животных. Передавать вирус энцефалита могут более 100 видов млекопитающих и птиц. </w:t>
      </w:r>
    </w:p>
    <w:p w14:paraId="346BC567">
      <w:pPr>
        <w:spacing w:after="0" w:line="276" w:lineRule="auto"/>
        <w:ind w:firstLine="851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color w:val="222426"/>
          <w:szCs w:val="28"/>
          <w:shd w:val="clear" w:color="auto" w:fill="FFFFFF"/>
        </w:rPr>
        <w:t>В местах обитания инфицированных клещей образуются природные зоны, где опасность заражения выше, чем в других местах. Они называются эндемичными районами.</w:t>
      </w:r>
    </w:p>
    <w:p w14:paraId="15AB2729">
      <w:pPr>
        <w:spacing w:after="0" w:line="276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перечень эндемичных территорий Забайкальского края входят 24 района (Читинский, Красночикойский, Петровск</w:t>
      </w:r>
      <w:r>
        <w:rPr>
          <w:rFonts w:cs="Times New Roman"/>
          <w:szCs w:val="28"/>
        </w:rPr>
        <w:noBreakHyphen/>
      </w:r>
      <w:r>
        <w:rPr>
          <w:rFonts w:cs="Times New Roman"/>
          <w:szCs w:val="28"/>
        </w:rPr>
        <w:t>Забайкальский, Агинский, Дульдургинский, Хилокский, Улётовский, Шелопугинский, Могочинский, Балейский, Шилкинский, Сретенский, Нерчинский, Могойтуйский, Карымский, Тунгокоченский, Газимуро</w:t>
      </w:r>
      <w:r>
        <w:rPr>
          <w:rFonts w:cs="Times New Roman"/>
          <w:szCs w:val="28"/>
        </w:rPr>
        <w:noBreakHyphen/>
      </w:r>
      <w:r>
        <w:rPr>
          <w:rFonts w:cs="Times New Roman"/>
          <w:szCs w:val="28"/>
        </w:rPr>
        <w:t xml:space="preserve">Заводский, Борзинский, Нерчинский, Чернышевский, Оловяннинский, Акшинский, Калганский, Александрово </w:t>
      </w:r>
      <w:r>
        <w:rPr>
          <w:rFonts w:cs="Times New Roman"/>
          <w:szCs w:val="28"/>
        </w:rPr>
        <w:noBreakHyphen/>
      </w:r>
      <w:r>
        <w:rPr>
          <w:rFonts w:cs="Times New Roman"/>
          <w:szCs w:val="28"/>
        </w:rPr>
        <w:t>Заводский) и город Чита.</w:t>
      </w:r>
    </w:p>
    <w:p w14:paraId="1F1FBF71">
      <w:pPr>
        <w:spacing w:after="0" w:line="276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данным эпидемиологического мониторинга в 2025 году в медицинские организации края по поводу присасывания клещей обратилось 3264 человека, из них 1456 детей. Зарегистрировано случаев заболевания клещевым вирусным энцефалитом – 51, из них 3 случая – у детей.</w:t>
      </w:r>
    </w:p>
    <w:p w14:paraId="59F35D6E">
      <w:pPr>
        <w:spacing w:after="0" w:line="276" w:lineRule="auto"/>
        <w:ind w:firstLine="851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Чем опасен клещевой энцефалит?</w:t>
      </w:r>
    </w:p>
    <w:p w14:paraId="2814B8AE">
      <w:pPr>
        <w:spacing w:after="0" w:line="276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После попадания вируса в организм инфекция развивается постепенно, поражая нервную систему и вызывая тяжелые последствия вплоть до инвалидности и даже смерти. Особенно подвержены риску заражения дети и пожилые люди, а также лица с ослабленным иммунитетом.</w:t>
      </w:r>
    </w:p>
    <w:p w14:paraId="11A50741">
      <w:pPr>
        <w:spacing w:after="0" w:line="276" w:lineRule="auto"/>
        <w:ind w:firstLine="851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Каковы симптомы заболевания?</w:t>
      </w:r>
    </w:p>
    <w:p w14:paraId="5ABD9040">
      <w:pPr>
        <w:spacing w:after="0" w:line="276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 момента присасывания клеща до первых симптомов энцефалита обычно проходит 1-2 недели, но инкубационный период может длиться от 1 суток до месяца.</w:t>
      </w:r>
    </w:p>
    <w:p w14:paraId="33550004">
      <w:pPr>
        <w:spacing w:after="0" w:line="276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Симптомы заболевания включают высокую температуру, головную боль, тошноту, рвоту, боли в мышцах и суставах, светобоязнь и нарушение сознания. Если вовремя не начать лечение, состояние больного быстро ухудшается, приводя к серьезным осложнениям, таким как паралич конечностей, потеря речи и памяти, нарушения координации движений. </w:t>
      </w:r>
    </w:p>
    <w:p w14:paraId="7C9AA6B4">
      <w:pPr>
        <w:spacing w:after="0" w:line="276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color w:val="181D21"/>
          <w:szCs w:val="28"/>
          <w:shd w:val="clear" w:color="auto" w:fill="FFFFFF"/>
        </w:rPr>
        <w:t xml:space="preserve">При развитии заболевания специфического высокоэффективного </w:t>
      </w:r>
      <w:r>
        <w:rPr>
          <w:rStyle w:val="14"/>
          <w:rFonts w:cs="Times New Roman"/>
          <w:color w:val="181D21"/>
          <w:szCs w:val="28"/>
          <w:shd w:val="clear" w:color="auto" w:fill="FFFFFF"/>
        </w:rPr>
        <w:t>лечения</w:t>
      </w:r>
      <w:r>
        <w:rPr>
          <w:rFonts w:cs="Times New Roman"/>
          <w:color w:val="181D21"/>
          <w:szCs w:val="28"/>
          <w:shd w:val="clear" w:color="auto" w:fill="FFFFFF"/>
        </w:rPr>
        <w:t xml:space="preserve"> не существует.</w:t>
      </w:r>
    </w:p>
    <w:p w14:paraId="083D7718">
      <w:pPr>
        <w:spacing w:after="0" w:line="276" w:lineRule="auto"/>
        <w:ind w:firstLine="851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Как защитить себя?</w:t>
      </w:r>
    </w:p>
    <w:p w14:paraId="130A9167">
      <w:pPr>
        <w:spacing w:after="0" w:line="276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Самый надежный способ избежать последствий инфекции – своевременная вакцинация против клещевого энцефалита. Прививка формирует устойчивый иммунный ответ организма, предотвращая развитие болезни либо значительно облегчая ее течение.</w:t>
      </w:r>
    </w:p>
    <w:p w14:paraId="26BCAAE9">
      <w:pPr>
        <w:spacing w:after="0" w:line="276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Прививочный календарь рекомендует начинать вакцинацию заранее, минимум за два месяца до начала сезона активности клещей. Это позволяет организму выработать достаточное количество антител перед началом возможного контакта с инфекцией.</w:t>
      </w:r>
    </w:p>
    <w:p w14:paraId="36555CDE">
      <w:pPr>
        <w:spacing w:after="0" w:line="276" w:lineRule="auto"/>
        <w:ind w:firstLine="851"/>
        <w:jc w:val="both"/>
        <w:rPr>
          <w:rFonts w:cs="Times New Roman"/>
          <w:color w:val="373737"/>
          <w:szCs w:val="28"/>
          <w:shd w:val="clear" w:color="auto" w:fill="FFFFFF"/>
        </w:rPr>
      </w:pPr>
      <w:r>
        <w:rPr>
          <w:rFonts w:cs="Times New Roman"/>
          <w:color w:val="373737"/>
          <w:szCs w:val="28"/>
          <w:shd w:val="clear" w:color="auto" w:fill="FFFFFF"/>
        </w:rPr>
        <w:t xml:space="preserve">Для выработки стабильного иммунитета вакцина вводится дважды. </w:t>
      </w:r>
      <w:r>
        <w:rPr>
          <w:rStyle w:val="41"/>
          <w:rFonts w:cs="Times New Roman"/>
          <w:b/>
          <w:bCs/>
          <w:color w:val="373737"/>
          <w:szCs w:val="28"/>
          <w:shd w:val="clear" w:color="auto" w:fill="FFFFFF"/>
        </w:rPr>
        <w:t xml:space="preserve">Первую прививку обычно ставят осенью. </w:t>
      </w:r>
      <w:r>
        <w:rPr>
          <w:rFonts w:cs="Times New Roman"/>
          <w:color w:val="373737"/>
          <w:szCs w:val="28"/>
          <w:shd w:val="clear" w:color="auto" w:fill="FFFFFF"/>
        </w:rPr>
        <w:t xml:space="preserve">Это позволяет подготовиться к традиционной весенне-летней эпидемии. </w:t>
      </w:r>
      <w:r>
        <w:rPr>
          <w:rStyle w:val="41"/>
          <w:rFonts w:cs="Times New Roman"/>
          <w:b/>
          <w:bCs/>
          <w:color w:val="373737"/>
          <w:szCs w:val="28"/>
          <w:shd w:val="clear" w:color="auto" w:fill="FFFFFF"/>
        </w:rPr>
        <w:t>Повторная иммунизация проводится в начале зимы</w:t>
      </w:r>
      <w:r>
        <w:rPr>
          <w:rFonts w:cs="Times New Roman"/>
          <w:color w:val="373737"/>
          <w:szCs w:val="28"/>
          <w:shd w:val="clear" w:color="auto" w:fill="FFFFFF"/>
        </w:rPr>
        <w:t xml:space="preserve"> (примерно через месяц). Если срок постановки прививки пропущен, разрешено сдвинуть его на 3 месяца. Такая схема обеспечивает выработку стойкой защиты от опасного заболевания.</w:t>
      </w:r>
    </w:p>
    <w:p w14:paraId="41C4DFCA">
      <w:pPr>
        <w:spacing w:after="0" w:line="276" w:lineRule="auto"/>
        <w:ind w:firstLine="851"/>
        <w:jc w:val="both"/>
        <w:rPr>
          <w:rFonts w:cs="Times New Roman"/>
          <w:szCs w:val="28"/>
        </w:rPr>
      </w:pPr>
      <w:r>
        <w:rPr>
          <w:rStyle w:val="41"/>
          <w:rFonts w:cs="Times New Roman"/>
          <w:b/>
          <w:bCs/>
          <w:color w:val="373737"/>
          <w:szCs w:val="28"/>
          <w:shd w:val="clear" w:color="auto" w:fill="FFFFFF"/>
        </w:rPr>
        <w:t>Ревакцинация проводится через 9-12 месяцев </w:t>
      </w:r>
      <w:r>
        <w:rPr>
          <w:rFonts w:cs="Times New Roman"/>
          <w:color w:val="373737"/>
          <w:szCs w:val="28"/>
          <w:shd w:val="clear" w:color="auto" w:fill="FFFFFF"/>
        </w:rPr>
        <w:t>(не ранее).</w:t>
      </w:r>
    </w:p>
    <w:p w14:paraId="2BFDCA74">
      <w:pPr>
        <w:spacing w:after="0"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Забота о своем здоровье должна стать приоритетом каждого. Простая процедура вакцинации способна уберечь вас и ваших близких от тяжелых заболеваний и серьезных осложнений. </w:t>
      </w:r>
    </w:p>
    <w:p w14:paraId="5F89BC98">
      <w:pPr>
        <w:spacing w:after="0"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Будьте внимательны и осторожны, наслаждаясь природой!</w:t>
      </w:r>
    </w:p>
    <w:p w14:paraId="76717CF8">
      <w:pPr>
        <w:jc w:val="both"/>
        <w:rPr>
          <w:rFonts w:cs="Times New Roman"/>
          <w:szCs w:val="28"/>
        </w:rPr>
      </w:pPr>
    </w:p>
    <w:p w14:paraId="7113E1F6">
      <w:pPr>
        <w:jc w:val="both"/>
        <w:rPr>
          <w:rFonts w:cs="Times New Roman"/>
          <w:szCs w:val="28"/>
        </w:rPr>
      </w:pPr>
    </w:p>
    <w:p w14:paraId="5810F1C3">
      <w:pPr>
        <w:jc w:val="both"/>
        <w:rPr>
          <w:rFonts w:cs="Times New Roman"/>
          <w:szCs w:val="28"/>
        </w:rPr>
      </w:pPr>
    </w:p>
    <w:p w14:paraId="5FFD0064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</w:pPr>
      <w:r>
        <w:rPr>
          <w:rFonts w:eastAsia="Times New Roman" w:cs="Times New Roman"/>
          <w:color w:val="4F4F4F"/>
          <w:sz w:val="18"/>
          <w:szCs w:val="18"/>
          <w:lang w:eastAsia="ru-RU"/>
          <w14:ligatures w14:val="standardContextual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</w:t>
      </w:r>
    </w:p>
    <w:p w14:paraId="06680F37">
      <w:pPr>
        <w:shd w:val="clear" w:color="auto" w:fill="FFFFFF"/>
        <w:tabs>
          <w:tab w:val="left" w:pos="709"/>
        </w:tabs>
        <w:spacing w:after="0"/>
        <w:jc w:val="both"/>
        <w:rPr>
          <w:rFonts w:eastAsia="Times New Roman" w:cs="Times New Roman"/>
          <w:sz w:val="18"/>
          <w:szCs w:val="18"/>
          <w:lang w:eastAsia="ru-RU"/>
          <w14:ligatures w14:val="standardContextual"/>
        </w:rPr>
      </w:pPr>
      <w:r>
        <w:rPr>
          <w:rFonts w:eastAsia="Times New Roman" w:cs="Times New Roman"/>
          <w:sz w:val="18"/>
          <w:szCs w:val="18"/>
          <w:lang w:eastAsia="ru-RU"/>
          <w14:ligatures w14:val="standardContextual"/>
        </w:rPr>
        <w:t># санпросвет</w:t>
      </w:r>
    </w:p>
    <w:p w14:paraId="5CE2E49F">
      <w:pPr>
        <w:spacing w:after="0"/>
        <w:jc w:val="both"/>
        <w:rPr>
          <w:rFonts w:cs="Times New Roman"/>
          <w:kern w:val="0"/>
          <w:sz w:val="22"/>
        </w:rPr>
      </w:pPr>
      <w:r>
        <w:rPr>
          <w:rFonts w:cs="Times New Roman"/>
          <w:sz w:val="18"/>
          <w:szCs w:val="18"/>
          <w14:ligatures w14:val="standardContextual"/>
        </w:rPr>
        <w:t xml:space="preserve">Информация с использованием материалов: </w:t>
      </w:r>
      <w:r>
        <w:fldChar w:fldCharType="begin"/>
      </w:r>
      <w:r>
        <w:instrText xml:space="preserve"> HYPERLINK "https://cgon.rospotrebnadzor.ru" </w:instrText>
      </w:r>
      <w:r>
        <w:fldChar w:fldCharType="separate"/>
      </w:r>
      <w:r>
        <w:rPr>
          <w:rStyle w:val="13"/>
          <w:rFonts w:eastAsia="Times New Roman" w:cs="Times New Roman"/>
          <w:sz w:val="18"/>
          <w:szCs w:val="18"/>
          <w:lang w:eastAsia="ru-RU"/>
          <w14:ligatures w14:val="standardContextual"/>
        </w:rPr>
        <w:t>https://cgon.rospotrebnadzor.ru</w:t>
      </w:r>
      <w:r>
        <w:rPr>
          <w:rStyle w:val="13"/>
          <w:rFonts w:eastAsia="Times New Roman" w:cs="Times New Roman"/>
          <w:sz w:val="18"/>
          <w:szCs w:val="18"/>
          <w:lang w:eastAsia="ru-RU"/>
          <w14:ligatures w14:val="standardContextual"/>
        </w:rPr>
        <w:fldChar w:fldCharType="end"/>
      </w:r>
      <w:r>
        <w:rPr>
          <w:rFonts w:cs="Times New Roman"/>
          <w:sz w:val="18"/>
          <w:szCs w:val="14"/>
          <w14:ligatures w14:val="standardContextual"/>
        </w:rPr>
        <w:t>, рисунок</w:t>
      </w:r>
      <w:r>
        <w:rPr>
          <w:sz w:val="18"/>
          <w:szCs w:val="14"/>
          <w14:ligatures w14:val="standardContextual"/>
        </w:rPr>
        <w:t xml:space="preserve"> </w:t>
      </w:r>
      <w:r>
        <w:rPr>
          <w:rFonts w:cs="Times New Roman"/>
          <w:sz w:val="18"/>
          <w:szCs w:val="14"/>
          <w14:ligatures w14:val="standardContextual"/>
        </w:rPr>
        <w:t>создан нейросетью</w:t>
      </w:r>
    </w:p>
    <w:p w14:paraId="1464C606">
      <w:pPr>
        <w:spacing w:after="0"/>
        <w:jc w:val="both"/>
        <w:rPr>
          <w:rFonts w:cs="Times New Roman"/>
          <w:szCs w:val="28"/>
        </w:rPr>
      </w:pPr>
    </w:p>
    <w:bookmarkEnd w:id="0"/>
    <w:p w14:paraId="66D075D2">
      <w:pPr>
        <w:spacing w:after="0"/>
        <w:ind w:firstLine="709"/>
        <w:jc w:val="center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Arial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24AC7"/>
    <w:rsid w:val="000314F3"/>
    <w:rsid w:val="00037E27"/>
    <w:rsid w:val="00075D95"/>
    <w:rsid w:val="000F68E7"/>
    <w:rsid w:val="00147A3A"/>
    <w:rsid w:val="0016531B"/>
    <w:rsid w:val="001C3E33"/>
    <w:rsid w:val="00213909"/>
    <w:rsid w:val="002327D7"/>
    <w:rsid w:val="00306B99"/>
    <w:rsid w:val="00385BDD"/>
    <w:rsid w:val="003B1AC0"/>
    <w:rsid w:val="003C43D5"/>
    <w:rsid w:val="003D7A0A"/>
    <w:rsid w:val="004579E5"/>
    <w:rsid w:val="004C755F"/>
    <w:rsid w:val="005538B4"/>
    <w:rsid w:val="005A3AEC"/>
    <w:rsid w:val="005C2B39"/>
    <w:rsid w:val="00627494"/>
    <w:rsid w:val="006C0B77"/>
    <w:rsid w:val="006E0557"/>
    <w:rsid w:val="0070310C"/>
    <w:rsid w:val="0070642E"/>
    <w:rsid w:val="0072181D"/>
    <w:rsid w:val="00780CE6"/>
    <w:rsid w:val="007A591F"/>
    <w:rsid w:val="008040E1"/>
    <w:rsid w:val="008242FF"/>
    <w:rsid w:val="00870751"/>
    <w:rsid w:val="008C7347"/>
    <w:rsid w:val="00907C1B"/>
    <w:rsid w:val="00922C48"/>
    <w:rsid w:val="009E1008"/>
    <w:rsid w:val="00A270F2"/>
    <w:rsid w:val="00A73369"/>
    <w:rsid w:val="00AA6D05"/>
    <w:rsid w:val="00AC6702"/>
    <w:rsid w:val="00AF3D1C"/>
    <w:rsid w:val="00AF5543"/>
    <w:rsid w:val="00B915B7"/>
    <w:rsid w:val="00BB1CAC"/>
    <w:rsid w:val="00BF3E21"/>
    <w:rsid w:val="00C60177"/>
    <w:rsid w:val="00CF1F84"/>
    <w:rsid w:val="00D42228"/>
    <w:rsid w:val="00D460D4"/>
    <w:rsid w:val="00D6093E"/>
    <w:rsid w:val="00DC56E4"/>
    <w:rsid w:val="00DE178C"/>
    <w:rsid w:val="00DF5124"/>
    <w:rsid w:val="00EA59DF"/>
    <w:rsid w:val="00EE4070"/>
    <w:rsid w:val="00F12C76"/>
    <w:rsid w:val="08096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000FF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38"/>
    <w:semiHidden/>
    <w:unhideWhenUsed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6">
    <w:name w:val="Body Text"/>
    <w:basedOn w:val="1"/>
    <w:link w:val="40"/>
    <w:qFormat/>
    <w:uiPriority w:val="1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19">
    <w:name w:val="Subtitle"/>
    <w:basedOn w:val="1"/>
    <w:next w:val="1"/>
    <w:link w:val="30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4">
    <w:name w:val="Заголовок 5 Знак"/>
    <w:basedOn w:val="11"/>
    <w:link w:val="6"/>
    <w:semiHidden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5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Название Знак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9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Цитата 2 Знак"/>
    <w:basedOn w:val="11"/>
    <w:link w:val="31"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6">
    <w:name w:val="Выделенная цитата Знак"/>
    <w:basedOn w:val="11"/>
    <w:link w:val="35"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8">
    <w:name w:val="Текст выноски Знак"/>
    <w:basedOn w:val="11"/>
    <w:link w:val="15"/>
    <w:semiHidden/>
    <w:uiPriority w:val="99"/>
    <w:rPr>
      <w:rFonts w:ascii="Tahoma" w:hAnsi="Tahoma" w:cs="Tahoma"/>
      <w:sz w:val="16"/>
      <w:szCs w:val="16"/>
    </w:rPr>
  </w:style>
  <w:style w:type="paragraph" w:customStyle="1" w:styleId="39">
    <w:name w:val="article__description"/>
    <w:basedOn w:val="1"/>
    <w:uiPriority w:val="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40">
    <w:name w:val="Основной текст Знак"/>
    <w:basedOn w:val="11"/>
    <w:link w:val="16"/>
    <w:uiPriority w:val="1"/>
    <w:rPr>
      <w:rFonts w:ascii="Times New Roman" w:hAnsi="Times New Roman" w:eastAsia="Times New Roman" w:cs="Times New Roman"/>
      <w:kern w:val="0"/>
      <w:sz w:val="28"/>
      <w:szCs w:val="28"/>
    </w:rPr>
  </w:style>
  <w:style w:type="character" w:customStyle="1" w:styleId="41">
    <w:name w:val="med-bold-span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D6FF0-D276-45FE-A22F-1C97D20429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911</Words>
  <Characters>5193</Characters>
  <Lines>43</Lines>
  <Paragraphs>12</Paragraphs>
  <TotalTime>1</TotalTime>
  <ScaleCrop>false</ScaleCrop>
  <LinksUpToDate>false</LinksUpToDate>
  <CharactersWithSpaces>6092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2026-02-09T00:28:00Z</dcterms:created>
  <dc:creator>Ковальчук Марина Александровна</dc:creator>
  <cp:lastModifiedBy>МР Калганский район</cp:lastModifiedBy>
  <dcterms:modified xsi:type="dcterms:W3CDTF">2026-02-09T07:36:54Z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78EB48FDEED844739075E174924F80AE_12</vt:lpwstr>
  </property>
</Properties>
</file>