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5AAE3">
      <w:pPr>
        <w:shd w:val="clear" w:color="auto" w:fill="FFFFFF"/>
        <w:spacing w:after="0"/>
        <w:jc w:val="center"/>
        <w:outlineLvl w:val="1"/>
        <w:rPr>
          <w:rFonts w:eastAsia="Times New Roman" w:cs="Times New Roman"/>
          <w:b/>
          <w:bCs/>
          <w:caps/>
          <w:color w:val="263238"/>
          <w:kern w:val="0"/>
          <w:sz w:val="32"/>
          <w:szCs w:val="32"/>
          <w:lang w:eastAsia="ru-RU"/>
        </w:rPr>
      </w:pPr>
      <w:bookmarkStart w:id="0" w:name="_GoBack"/>
      <w:bookmarkEnd w:id="0"/>
      <w:r>
        <w:rPr>
          <w:rFonts w:eastAsia="Times New Roman" w:cs="Times New Roman"/>
          <w:b/>
          <w:bCs/>
          <w:caps/>
          <w:color w:val="263238"/>
          <w:kern w:val="0"/>
          <w:sz w:val="32"/>
          <w:szCs w:val="32"/>
          <w:lang w:eastAsia="ru-RU"/>
        </w:rPr>
        <w:t>ОТКУДА БЕРЕТСЯ пневмония и как уберечь себя от нее?</w:t>
      </w:r>
    </w:p>
    <w:p w14:paraId="501C1F5A">
      <w:pPr>
        <w:spacing w:after="0"/>
        <w:rPr>
          <w:rFonts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/>
          <w:kern w:val="0"/>
          <w:lang w:eastAsia="ru-RU"/>
        </w:rPr>
        <w:t xml:space="preserve">           </w:t>
      </w:r>
      <w:r>
        <w:rPr>
          <w:lang w:eastAsia="ru-RU"/>
        </w:rPr>
        <w:drawing>
          <wp:inline distT="0" distB="0" distL="0" distR="0">
            <wp:extent cx="4524375" cy="24955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FF2504">
      <w:pPr>
        <w:spacing w:after="0"/>
        <w:rPr>
          <w:rFonts w:eastAsia="Times New Roman" w:cs="Times New Roman"/>
          <w:kern w:val="0"/>
          <w:lang w:eastAsia="ru-RU"/>
        </w:rPr>
      </w:pPr>
    </w:p>
    <w:p w14:paraId="1453B934">
      <w:pPr>
        <w:shd w:val="clear" w:color="auto" w:fill="FFFFFF"/>
        <w:spacing w:after="0"/>
        <w:ind w:left="-426" w:right="142" w:firstLine="454"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b/>
          <w:bCs/>
          <w:kern w:val="0"/>
          <w:szCs w:val="28"/>
          <w:lang w:eastAsia="ru-RU"/>
        </w:rPr>
        <w:t>Пневмония</w:t>
      </w:r>
      <w:r>
        <w:rPr>
          <w:rFonts w:eastAsia="Times New Roman" w:cs="Times New Roman"/>
          <w:kern w:val="0"/>
          <w:szCs w:val="28"/>
          <w:lang w:eastAsia="ru-RU"/>
        </w:rPr>
        <w:t xml:space="preserve"> – это воспаление, характеризующееся очаговым поражением респираторных отделов легких, как правило, инфекционного происхождения. Заболевания могут быть разными по тяжести и объему поражения легочной ткани.</w:t>
      </w:r>
    </w:p>
    <w:p w14:paraId="7711714A">
      <w:pPr>
        <w:shd w:val="clear" w:color="auto" w:fill="FFFFFF"/>
        <w:spacing w:after="0"/>
        <w:ind w:left="-426" w:right="142" w:firstLine="454"/>
        <w:jc w:val="both"/>
        <w:rPr>
          <w:rFonts w:cs="Times New Roman"/>
          <w:szCs w:val="28"/>
          <w14:ligatures w14:val="standardContextual"/>
        </w:rPr>
      </w:pPr>
      <w:r>
        <w:rPr>
          <w:rFonts w:eastAsia="Times New Roman" w:cs="Times New Roman"/>
          <w:kern w:val="0"/>
          <w:szCs w:val="28"/>
          <w:lang w:eastAsia="ru-RU"/>
        </w:rPr>
        <w:t>С 2024г. в Забайкальском крае число случаев, заболевших пневмониями, увеличивается. По данным эпидемиологического мониторинга в 2025г. зарегистрировано – 9049 случаев, их них вирусные-1017, бактериальные-2590.</w:t>
      </w:r>
      <w:r>
        <w:rPr>
          <w:rFonts w:eastAsia="Times New Roman" w:cs="Times New Roman"/>
          <w:b/>
          <w:bCs/>
          <w:kern w:val="0"/>
          <w:szCs w:val="28"/>
          <w:lang w:eastAsia="ru-RU"/>
        </w:rPr>
        <w:t xml:space="preserve"> </w:t>
      </w:r>
      <w:r>
        <w:rPr>
          <w:rFonts w:cs="Times New Roman"/>
          <w:szCs w:val="28"/>
        </w:rPr>
        <w:t>Удельный вес заболевших детей составил - 41,5 %, взрослых - 58,5 %.</w:t>
      </w:r>
    </w:p>
    <w:p w14:paraId="4CD473FE">
      <w:pPr>
        <w:shd w:val="clear" w:color="auto" w:fill="FFFFFF"/>
        <w:spacing w:after="0"/>
        <w:ind w:left="-426" w:right="142" w:firstLine="454"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Заболеть пневмонией можно в любом возрасте, но в группе риска дети до пяти лет, пожилые люди, пациенты с хроническими заболеваниями (сердечно-сосудистыми, патологией бронхолегочной системы, сахарным диабетом, иммунодефицитными состояниями).</w:t>
      </w:r>
    </w:p>
    <w:p w14:paraId="745BEF04">
      <w:pPr>
        <w:shd w:val="clear" w:color="auto" w:fill="FFFFFF"/>
        <w:spacing w:after="0"/>
        <w:ind w:left="-426" w:right="142" w:firstLine="454"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cs="Times New Roman"/>
          <w:szCs w:val="28"/>
          <w:shd w:val="clear" w:color="auto" w:fill="FFFFFF"/>
        </w:rPr>
        <w:t xml:space="preserve">Вопрос о том, можно и заразиться от другого человека, волнует многих, особенно в периоды эпидемий респираторных инфекций. Обычно бактерии вызывают воспаление лёгких, если организм ослаблен — например, недавно была ОРВИ или другая инфекция, человек перенёс операцию или испытал сильный стресс. </w:t>
      </w:r>
      <w:r>
        <w:rPr>
          <w:rFonts w:cs="Times New Roman"/>
          <w:szCs w:val="28"/>
        </w:rPr>
        <w:t>Пневмония чаще всего развивается в результате воздушно-капельного заражения у людей с ослабленным иммунитетом после перенесенных заболеваний. И</w:t>
      </w:r>
      <w:r>
        <w:rPr>
          <w:rFonts w:cs="Times New Roman"/>
          <w:szCs w:val="28"/>
          <w:shd w:val="clear" w:color="auto" w:fill="FFFFFF"/>
        </w:rPr>
        <w:t xml:space="preserve">ммунитет может пострадать из-за недостаточного питания, </w:t>
      </w:r>
      <w:r>
        <w:rPr>
          <w:rFonts w:eastAsia="Times New Roman" w:cs="Times New Roman"/>
          <w:kern w:val="0"/>
          <w:szCs w:val="28"/>
          <w:lang w:eastAsia="ru-RU"/>
        </w:rPr>
        <w:t xml:space="preserve">тяжелых условий труда, </w:t>
      </w:r>
      <w:r>
        <w:rPr>
          <w:rFonts w:cs="Times New Roman"/>
          <w:szCs w:val="28"/>
          <w:shd w:val="clear" w:color="auto" w:fill="FFFFFF"/>
        </w:rPr>
        <w:t>возраста,</w:t>
      </w:r>
      <w:r>
        <w:rPr>
          <w:rFonts w:eastAsia="Times New Roman" w:cs="Times New Roman"/>
          <w:kern w:val="0"/>
          <w:szCs w:val="28"/>
          <w:lang w:eastAsia="ru-RU"/>
        </w:rPr>
        <w:t xml:space="preserve"> низкого уровня жизни и неблагоприятных бытовых условий, </w:t>
      </w:r>
      <w:r>
        <w:rPr>
          <w:rFonts w:cs="Times New Roman"/>
          <w:szCs w:val="28"/>
          <w:shd w:val="clear" w:color="auto" w:fill="FFFFFF"/>
        </w:rPr>
        <w:t>курения и хронического злоупотребления алкоголем.</w:t>
      </w:r>
      <w:r>
        <w:rPr>
          <w:rFonts w:cs="Times New Roman"/>
          <w:szCs w:val="28"/>
        </w:rPr>
        <w:t xml:space="preserve"> </w:t>
      </w:r>
    </w:p>
    <w:p w14:paraId="6BFE2C65">
      <w:pPr>
        <w:shd w:val="clear" w:color="auto" w:fill="FFFFFF"/>
        <w:spacing w:after="0"/>
        <w:ind w:right="142" w:firstLine="454"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Среди возбудителей пневмонии вирусы, бактерии, грибы и простейшие.</w:t>
      </w:r>
    </w:p>
    <w:p w14:paraId="25BC72E2">
      <w:pPr>
        <w:shd w:val="clear" w:color="auto" w:fill="FFFFFF"/>
        <w:spacing w:after="0"/>
        <w:ind w:left="-426" w:right="142" w:firstLine="454"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Большинство случаев заболевания вызывают пневмококки, золотистый стафилококк</w:t>
      </w:r>
      <w:r>
        <w:rPr>
          <w:rFonts w:eastAsia="Times New Roman" w:cs="Times New Roman"/>
          <w:i/>
          <w:iCs/>
          <w:kern w:val="0"/>
          <w:szCs w:val="28"/>
          <w:lang w:eastAsia="ru-RU"/>
        </w:rPr>
        <w:t xml:space="preserve">, </w:t>
      </w:r>
      <w:r>
        <w:rPr>
          <w:rFonts w:eastAsia="Times New Roman" w:cs="Times New Roman"/>
          <w:kern w:val="0"/>
          <w:szCs w:val="28"/>
          <w:lang w:eastAsia="ru-RU"/>
        </w:rPr>
        <w:t xml:space="preserve">легионеллы, </w:t>
      </w:r>
      <w:r>
        <w:rPr>
          <w:rFonts w:cs="Times New Roman"/>
          <w:szCs w:val="28"/>
        </w:rPr>
        <w:t xml:space="preserve">микоплазма, хламидии, вирусы гриппа А и В, аденовирусы, вирусы парагриппа, реже обнаруживается метапневмовирус. </w:t>
      </w:r>
    </w:p>
    <w:p w14:paraId="36EED2C6">
      <w:pPr>
        <w:shd w:val="clear" w:color="auto" w:fill="FFFFFF"/>
        <w:spacing w:after="0"/>
        <w:ind w:left="-426" w:right="142" w:firstLine="454"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У некоторых пациентов выявляется</w:t>
      </w:r>
      <w:r>
        <w:t xml:space="preserve"> </w:t>
      </w:r>
      <w:r>
        <w:rPr>
          <w:rFonts w:cs="Times New Roman"/>
          <w:szCs w:val="28"/>
        </w:rPr>
        <w:t>смешанная бактериально-вирусная инфекция.</w:t>
      </w:r>
      <w:r>
        <w:rPr>
          <w:rFonts w:eastAsia="Times New Roman" w:cs="Times New Roman"/>
          <w:kern w:val="0"/>
          <w:szCs w:val="28"/>
          <w:lang w:eastAsia="ru-RU"/>
        </w:rPr>
        <w:t xml:space="preserve"> Пневмония может быть самостоятельным заболеванием или вторичным осложнением инфекционных и неинфекционных процессов.</w:t>
      </w:r>
    </w:p>
    <w:p w14:paraId="469BE8D0">
      <w:pPr>
        <w:shd w:val="clear" w:color="auto" w:fill="FFFFFF"/>
        <w:spacing w:after="0"/>
        <w:ind w:left="-426" w:right="142" w:firstLine="454"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Часто пневмония развивается как осложнение респираторных вирусных инфекций, в первую очередь – гриппа, что подчеркивает важность вакцинации против гриппа.</w:t>
      </w:r>
      <w:r>
        <w:rPr>
          <w:rFonts w:cs="Times New Roman"/>
          <w:szCs w:val="28"/>
        </w:rPr>
        <w:t xml:space="preserve"> У взрослых больных гриппом в 10-15% случаев развиваются осложнения, причем, 80% из них приходится на пневмонию.</w:t>
      </w:r>
      <w:r>
        <w:rPr>
          <w:rFonts w:eastAsia="Times New Roman" w:cs="Times New Roman"/>
          <w:kern w:val="0"/>
          <w:szCs w:val="28"/>
          <w:lang w:eastAsia="ru-RU"/>
        </w:rPr>
        <w:t xml:space="preserve"> Важно не переносить грипп и </w:t>
      </w:r>
      <w:r>
        <w:rPr>
          <w:rFonts w:eastAsia="Times New Roman" w:cs="Times New Roman"/>
          <w:kern w:val="0"/>
          <w:szCs w:val="28"/>
          <w:shd w:val="clear" w:color="auto" w:fill="FFFFFF"/>
          <w:lang w:eastAsia="ru-RU"/>
        </w:rPr>
        <w:t>ОРВИ «на ногах» и выполнять все назначения врача.</w:t>
      </w:r>
    </w:p>
    <w:p w14:paraId="5C5BA6AC">
      <w:pPr>
        <w:spacing w:after="0"/>
        <w:ind w:left="-426" w:right="142" w:firstLine="454"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b/>
          <w:bCs/>
          <w:kern w:val="0"/>
          <w:szCs w:val="28"/>
          <w:lang w:eastAsia="ru-RU"/>
        </w:rPr>
        <w:t>Необходимо срочно обратиться к врачу</w:t>
      </w:r>
      <w:r>
        <w:rPr>
          <w:rFonts w:eastAsia="Times New Roman" w:cs="Times New Roman"/>
          <w:kern w:val="0"/>
          <w:szCs w:val="28"/>
          <w:lang w:eastAsia="ru-RU"/>
        </w:rPr>
        <w:t xml:space="preserve">, если на фоне ОРВИ, гриппа, коронавируса или другой инфекции появились </w:t>
      </w:r>
      <w:r>
        <w:rPr>
          <w:rFonts w:eastAsia="Times New Roman" w:cs="Times New Roman"/>
          <w:b/>
          <w:bCs/>
          <w:kern w:val="0"/>
          <w:szCs w:val="28"/>
          <w:lang w:eastAsia="ru-RU"/>
        </w:rPr>
        <w:t>симптомы</w:t>
      </w:r>
      <w:r>
        <w:rPr>
          <w:rFonts w:eastAsia="Times New Roman" w:cs="Times New Roman"/>
          <w:kern w:val="0"/>
          <w:szCs w:val="28"/>
          <w:lang w:eastAsia="ru-RU"/>
        </w:rPr>
        <w:t>:</w:t>
      </w:r>
    </w:p>
    <w:p w14:paraId="63EB3FE3">
      <w:pPr>
        <w:numPr>
          <w:ilvl w:val="0"/>
          <w:numId w:val="1"/>
        </w:numPr>
        <w:shd w:val="clear" w:color="auto" w:fill="FFFFFF"/>
        <w:spacing w:after="0" w:line="276" w:lineRule="auto"/>
        <w:ind w:left="-426" w:right="142" w:firstLine="454"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резкое ухудшение самочувствия на 3-5 день от начала болезни</w:t>
      </w:r>
    </w:p>
    <w:p w14:paraId="70F9E523">
      <w:pPr>
        <w:numPr>
          <w:ilvl w:val="0"/>
          <w:numId w:val="1"/>
        </w:numPr>
        <w:shd w:val="clear" w:color="auto" w:fill="FFFFFF"/>
        <w:spacing w:before="100" w:beforeAutospacing="1" w:after="0" w:line="276" w:lineRule="auto"/>
        <w:ind w:left="-426" w:right="142" w:firstLine="454"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длительно сохраняющийся подъем температуры тела (более 5 дней)</w:t>
      </w:r>
    </w:p>
    <w:p w14:paraId="7A30B8CB">
      <w:pPr>
        <w:numPr>
          <w:ilvl w:val="0"/>
          <w:numId w:val="1"/>
        </w:numPr>
        <w:shd w:val="clear" w:color="auto" w:fill="FFFFFF"/>
        <w:spacing w:before="100" w:beforeAutospacing="1" w:after="0" w:line="276" w:lineRule="auto"/>
        <w:ind w:left="-426" w:right="142" w:firstLine="454"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повторный подъем температуры тела после кратковременной ее нормализации</w:t>
      </w:r>
    </w:p>
    <w:p w14:paraId="0351103B">
      <w:pPr>
        <w:numPr>
          <w:ilvl w:val="0"/>
          <w:numId w:val="1"/>
        </w:numPr>
        <w:shd w:val="clear" w:color="auto" w:fill="FFFFFF"/>
        <w:spacing w:before="100" w:beforeAutospacing="1" w:after="0" w:line="276" w:lineRule="auto"/>
        <w:ind w:left="-426" w:right="142" w:firstLine="454"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длительный кашель</w:t>
      </w:r>
    </w:p>
    <w:p w14:paraId="48064A9F">
      <w:pPr>
        <w:numPr>
          <w:ilvl w:val="0"/>
          <w:numId w:val="1"/>
        </w:numPr>
        <w:shd w:val="clear" w:color="auto" w:fill="FFFFFF"/>
        <w:spacing w:before="100" w:beforeAutospacing="1" w:after="0" w:line="276" w:lineRule="auto"/>
        <w:ind w:left="-426" w:right="142" w:firstLine="454"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сильная слабость, повышенная потливость</w:t>
      </w:r>
    </w:p>
    <w:p w14:paraId="2CD9AEA7">
      <w:pPr>
        <w:numPr>
          <w:ilvl w:val="0"/>
          <w:numId w:val="1"/>
        </w:numPr>
        <w:shd w:val="clear" w:color="auto" w:fill="FFFFFF"/>
        <w:spacing w:after="0" w:line="276" w:lineRule="auto"/>
        <w:ind w:left="-426" w:right="142" w:firstLine="454"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ощущение нехватки воздуха при дыхании.</w:t>
      </w:r>
    </w:p>
    <w:p w14:paraId="21851356">
      <w:pPr>
        <w:shd w:val="clear" w:color="auto" w:fill="FFFFFF"/>
        <w:spacing w:after="0"/>
        <w:ind w:left="-426" w:right="142"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b/>
          <w:bCs/>
          <w:kern w:val="0"/>
          <w:szCs w:val="28"/>
          <w:lang w:eastAsia="ru-RU"/>
        </w:rPr>
        <w:t>Существуют меры специфической и неспецифической профилактики пневмонии:</w:t>
      </w:r>
    </w:p>
    <w:p w14:paraId="6A626487">
      <w:pPr>
        <w:spacing w:after="0"/>
        <w:ind w:left="-426" w:right="142" w:firstLine="454"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 xml:space="preserve"> Эффективные </w:t>
      </w:r>
      <w:r>
        <w:rPr>
          <w:rFonts w:eastAsia="Times New Roman" w:cs="Times New Roman"/>
          <w:b/>
          <w:bCs/>
          <w:kern w:val="0"/>
          <w:szCs w:val="28"/>
          <w:lang w:eastAsia="ru-RU"/>
        </w:rPr>
        <w:t>средства специфической профилактики</w:t>
      </w:r>
      <w:r>
        <w:rPr>
          <w:rFonts w:eastAsia="Times New Roman" w:cs="Times New Roman"/>
          <w:kern w:val="0"/>
          <w:szCs w:val="28"/>
          <w:lang w:eastAsia="ru-RU"/>
        </w:rPr>
        <w:t xml:space="preserve"> – вакцины для профилактики пневмококковой инфекции и гриппа. У детей также проводится иммунизация против гемофильной инфекции, кори и коклюша. Важно вакцинировать против гриппа родителей и взрослых, ухаживающих за детьми первых месяцев жизни.</w:t>
      </w:r>
    </w:p>
    <w:p w14:paraId="0074C167">
      <w:pPr>
        <w:shd w:val="clear" w:color="auto" w:fill="FFFFFF"/>
        <w:spacing w:after="0"/>
        <w:ind w:left="-426" w:right="142" w:firstLine="454"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 xml:space="preserve">К мерам </w:t>
      </w:r>
      <w:r>
        <w:rPr>
          <w:rFonts w:eastAsia="Times New Roman" w:cs="Times New Roman"/>
          <w:b/>
          <w:bCs/>
          <w:kern w:val="0"/>
          <w:szCs w:val="28"/>
          <w:lang w:eastAsia="ru-RU"/>
        </w:rPr>
        <w:t>неспецифической профилактики</w:t>
      </w:r>
      <w:r>
        <w:rPr>
          <w:rFonts w:eastAsia="Times New Roman" w:cs="Times New Roman"/>
          <w:kern w:val="0"/>
          <w:szCs w:val="28"/>
          <w:lang w:eastAsia="ru-RU"/>
        </w:rPr>
        <w:t xml:space="preserve"> можно отнести здоровый образ жизни (питание здоровой пищей, соблюдать режима труда и отдыха, регулярные занятия спортом, отказ от курения), соблюдение гигиены жилища (например, регулярные проветривания помещения) и гигиенический этикет (мыть руки с мылом, пользоваться кожным антисептиком). В общественных местах необходимо носить маски и соблюдать социальную дистанцию</w:t>
      </w:r>
    </w:p>
    <w:p w14:paraId="30DEAA4C">
      <w:pPr>
        <w:shd w:val="clear" w:color="auto" w:fill="FFFFFF"/>
        <w:spacing w:after="0"/>
        <w:ind w:left="-426" w:right="142" w:firstLine="454"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 xml:space="preserve">Необходимо </w:t>
      </w:r>
      <w:r>
        <w:rPr>
          <w:rFonts w:eastAsia="Times New Roman" w:cs="Times New Roman"/>
          <w:b/>
          <w:bCs/>
          <w:kern w:val="0"/>
          <w:szCs w:val="28"/>
          <w:lang w:eastAsia="ru-RU"/>
        </w:rPr>
        <w:t>своевременно лечить другие заболевания</w:t>
      </w:r>
      <w:r>
        <w:rPr>
          <w:rFonts w:eastAsia="Times New Roman" w:cs="Times New Roman"/>
          <w:kern w:val="0"/>
          <w:szCs w:val="28"/>
          <w:lang w:eastAsia="ru-RU"/>
        </w:rPr>
        <w:t>, способствующие развитию пневмонии (бронхиальная астма, хроническая обструктивная болезнь легких).</w:t>
      </w:r>
    </w:p>
    <w:p w14:paraId="3FE1B69A">
      <w:pPr>
        <w:spacing w:after="0"/>
        <w:ind w:left="-426" w:right="142" w:firstLine="454"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b/>
          <w:bCs/>
          <w:kern w:val="0"/>
          <w:szCs w:val="28"/>
          <w:lang w:eastAsia="ru-RU"/>
        </w:rPr>
        <w:t>Своевременно обращайтесь к врачу при простудных заболеваниях!</w:t>
      </w:r>
    </w:p>
    <w:p w14:paraId="2E886AF3">
      <w:pPr>
        <w:shd w:val="clear" w:color="auto" w:fill="FFFFFF"/>
        <w:spacing w:after="0"/>
        <w:ind w:left="-426" w:right="142" w:firstLine="454"/>
        <w:jc w:val="both"/>
        <w:rPr>
          <w:rFonts w:eastAsia="Times New Roman" w:cs="Times New Roman"/>
          <w:b/>
          <w:bCs/>
          <w:kern w:val="0"/>
          <w:szCs w:val="28"/>
          <w:lang w:eastAsia="ru-RU"/>
        </w:rPr>
      </w:pPr>
      <w:r>
        <w:rPr>
          <w:rFonts w:eastAsia="Times New Roman" w:cs="Times New Roman"/>
          <w:b/>
          <w:bCs/>
          <w:kern w:val="0"/>
          <w:szCs w:val="28"/>
          <w:lang w:eastAsia="ru-RU"/>
        </w:rPr>
        <w:t>Будьте внимательны к своему здоровью!</w:t>
      </w:r>
    </w:p>
    <w:p w14:paraId="4F71C818">
      <w:pPr>
        <w:shd w:val="clear" w:color="auto" w:fill="FFFFFF"/>
        <w:spacing w:after="0"/>
        <w:ind w:left="-426" w:right="141"/>
        <w:jc w:val="both"/>
        <w:rPr>
          <w:rFonts w:cs="Times New Roman"/>
          <w:sz w:val="20"/>
          <w:szCs w:val="20"/>
          <w14:ligatures w14:val="standardContextual"/>
        </w:rPr>
      </w:pPr>
    </w:p>
    <w:p w14:paraId="1EE2B3BC">
      <w:pPr>
        <w:shd w:val="clear" w:color="auto" w:fill="FFFFFF"/>
        <w:spacing w:after="0"/>
        <w:ind w:left="-426" w:right="14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В случае возникновения нештатной ситуации санитарно-эпидемиологического характера для получения консультации и защиты своих прав вы можете обратиться в Единый консультационный центр Роспотребнадзора 8 800 555 49 43.</w:t>
      </w:r>
    </w:p>
    <w:p w14:paraId="617F20C1">
      <w:pPr>
        <w:spacing w:after="0"/>
        <w:ind w:left="-426" w:right="14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# санпросвет</w:t>
      </w:r>
    </w:p>
    <w:p w14:paraId="5FF49897">
      <w:pPr>
        <w:spacing w:after="0"/>
        <w:ind w:left="-426" w:right="14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Информация подготовлена по материалам:санщит.ру</w:t>
      </w:r>
      <w:r>
        <w:t xml:space="preserve"> </w:t>
      </w:r>
      <w:r>
        <w:rPr>
          <w:rFonts w:cs="Times New Roman"/>
          <w:sz w:val="20"/>
          <w:szCs w:val="20"/>
        </w:rPr>
        <w:t>и рисунок из открытых источников Интернета.</w:t>
      </w:r>
    </w:p>
    <w:p w14:paraId="3A56885E">
      <w:pPr>
        <w:shd w:val="clear" w:color="auto" w:fill="FFFFFF"/>
        <w:spacing w:after="0"/>
        <w:ind w:left="-426" w:right="141"/>
        <w:jc w:val="both"/>
        <w:rPr>
          <w:rFonts w:eastAsia="Times New Roman" w:cs="Times New Roman"/>
          <w:b/>
          <w:bCs/>
          <w:color w:val="263238"/>
          <w:kern w:val="0"/>
          <w:szCs w:val="28"/>
          <w:lang w:eastAsia="ru-RU"/>
        </w:rPr>
      </w:pPr>
    </w:p>
    <w:p w14:paraId="7481A3C9">
      <w:pPr>
        <w:spacing w:after="0"/>
        <w:ind w:left="-426" w:right="141"/>
        <w:rPr>
          <w:rFonts w:cs="Times New Roman"/>
          <w:sz w:val="24"/>
          <w:szCs w:val="24"/>
          <w14:ligatures w14:val="standardContextual"/>
        </w:rPr>
      </w:pPr>
    </w:p>
    <w:p w14:paraId="44AAE52E">
      <w:pPr>
        <w:spacing w:after="0"/>
        <w:ind w:firstLine="709"/>
        <w:jc w:val="center"/>
      </w:pPr>
    </w:p>
    <w:sectPr>
      <w:pgSz w:w="11906" w:h="16838"/>
      <w:pgMar w:top="1134" w:right="851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Calibri Light">
    <w:altName w:val="Arial"/>
    <w:panose1 w:val="020F0302020204030204"/>
    <w:charset w:val="CC"/>
    <w:family w:val="swiss"/>
    <w:pitch w:val="default"/>
    <w:sig w:usb0="00000000" w:usb1="00000000" w:usb2="00000009" w:usb3="00000000" w:csb0="000001FF" w:csb1="00000000"/>
  </w:font>
  <w:font w:name="等线 Light">
    <w:altName w:val="Euphorigen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1C738E"/>
    <w:multiLevelType w:val="multilevel"/>
    <w:tmpl w:val="791C738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55F"/>
    <w:rsid w:val="0001302A"/>
    <w:rsid w:val="00022013"/>
    <w:rsid w:val="00024AC7"/>
    <w:rsid w:val="000314F3"/>
    <w:rsid w:val="00037E27"/>
    <w:rsid w:val="00075D95"/>
    <w:rsid w:val="000F68E7"/>
    <w:rsid w:val="00147A3A"/>
    <w:rsid w:val="0016531B"/>
    <w:rsid w:val="001C3E33"/>
    <w:rsid w:val="00213909"/>
    <w:rsid w:val="002327D7"/>
    <w:rsid w:val="00306B99"/>
    <w:rsid w:val="00385BDD"/>
    <w:rsid w:val="003B1AC0"/>
    <w:rsid w:val="003C43D5"/>
    <w:rsid w:val="003D7A0A"/>
    <w:rsid w:val="004579E5"/>
    <w:rsid w:val="004C755F"/>
    <w:rsid w:val="005538B4"/>
    <w:rsid w:val="005A3AEC"/>
    <w:rsid w:val="005C2B39"/>
    <w:rsid w:val="00627494"/>
    <w:rsid w:val="006C0B77"/>
    <w:rsid w:val="006E0557"/>
    <w:rsid w:val="0070310C"/>
    <w:rsid w:val="0070642E"/>
    <w:rsid w:val="0072181D"/>
    <w:rsid w:val="00780CE6"/>
    <w:rsid w:val="007A591F"/>
    <w:rsid w:val="008040E1"/>
    <w:rsid w:val="008242FF"/>
    <w:rsid w:val="00870751"/>
    <w:rsid w:val="0088725A"/>
    <w:rsid w:val="008C7347"/>
    <w:rsid w:val="00907C1B"/>
    <w:rsid w:val="00922C48"/>
    <w:rsid w:val="009E1008"/>
    <w:rsid w:val="00A270F2"/>
    <w:rsid w:val="00A73369"/>
    <w:rsid w:val="00AA6D05"/>
    <w:rsid w:val="00AC6702"/>
    <w:rsid w:val="00AF3D1C"/>
    <w:rsid w:val="00AF5543"/>
    <w:rsid w:val="00B915B7"/>
    <w:rsid w:val="00BB1CAC"/>
    <w:rsid w:val="00BF3E21"/>
    <w:rsid w:val="00C60177"/>
    <w:rsid w:val="00CF1F84"/>
    <w:rsid w:val="00D42228"/>
    <w:rsid w:val="00D460D4"/>
    <w:rsid w:val="00D6093E"/>
    <w:rsid w:val="00DC56E4"/>
    <w:rsid w:val="00DE178C"/>
    <w:rsid w:val="00DF5124"/>
    <w:rsid w:val="00EA59DF"/>
    <w:rsid w:val="00EE4070"/>
    <w:rsid w:val="00F12C76"/>
    <w:rsid w:val="5C966D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40" w:lineRule="auto"/>
    </w:pPr>
    <w:rPr>
      <w:rFonts w:ascii="Times New Roman" w:hAnsi="Times New Roman" w:eastAsiaTheme="minorHAnsi" w:cstheme="minorBidi"/>
      <w:kern w:val="2"/>
      <w:sz w:val="28"/>
      <w:szCs w:val="22"/>
      <w:lang w:val="ru-RU" w:eastAsia="en-US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2E75B6" w:themeColor="accent1" w:themeShade="BF"/>
      <w:szCs w:val="28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2E75B6" w:themeColor="accent1" w:themeShade="BF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2E75B6" w:themeColor="accent1" w:themeShade="BF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unhideWhenUsed/>
    <w:uiPriority w:val="99"/>
    <w:rPr>
      <w:color w:val="0000FF"/>
      <w:u w:val="single"/>
    </w:rPr>
  </w:style>
  <w:style w:type="character" w:styleId="14">
    <w:name w:val="Strong"/>
    <w:basedOn w:val="11"/>
    <w:qFormat/>
    <w:uiPriority w:val="22"/>
    <w:rPr>
      <w:b/>
      <w:bCs/>
    </w:rPr>
  </w:style>
  <w:style w:type="paragraph" w:styleId="15">
    <w:name w:val="Balloon Text"/>
    <w:basedOn w:val="1"/>
    <w:link w:val="38"/>
    <w:semiHidden/>
    <w:unhideWhenUsed/>
    <w:uiPriority w:val="99"/>
    <w:pPr>
      <w:spacing w:after="0"/>
    </w:pPr>
    <w:rPr>
      <w:rFonts w:ascii="Tahoma" w:hAnsi="Tahoma" w:cs="Tahoma"/>
      <w:sz w:val="16"/>
      <w:szCs w:val="16"/>
    </w:rPr>
  </w:style>
  <w:style w:type="paragraph" w:styleId="16">
    <w:name w:val="Body Text"/>
    <w:basedOn w:val="1"/>
    <w:link w:val="40"/>
    <w:qFormat/>
    <w:uiPriority w:val="1"/>
    <w:pPr>
      <w:widowControl w:val="0"/>
      <w:autoSpaceDE w:val="0"/>
      <w:autoSpaceDN w:val="0"/>
      <w:spacing w:before="47" w:after="0"/>
      <w:ind w:left="141"/>
    </w:pPr>
    <w:rPr>
      <w:rFonts w:eastAsia="Times New Roman" w:cs="Times New Roman"/>
      <w:kern w:val="0"/>
      <w:szCs w:val="28"/>
    </w:rPr>
  </w:style>
  <w:style w:type="paragraph" w:styleId="17">
    <w:name w:val="Title"/>
    <w:basedOn w:val="1"/>
    <w:next w:val="1"/>
    <w:link w:val="29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8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paragraph" w:styleId="19">
    <w:name w:val="Subtitle"/>
    <w:basedOn w:val="1"/>
    <w:next w:val="1"/>
    <w:link w:val="30"/>
    <w:qFormat/>
    <w:uiPriority w:val="11"/>
    <w:rPr>
      <w:rFonts w:asciiTheme="minorHAnsi" w:hAnsiTheme="minorHAnsi" w:eastAsiaTheme="majorEastAsia" w:cstheme="majorBidi"/>
      <w:color w:val="595959" w:themeColor="text1" w:themeTint="A6"/>
      <w:spacing w:val="15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0">
    <w:name w:val="Заголовок 1 Знак"/>
    <w:basedOn w:val="11"/>
    <w:link w:val="2"/>
    <w:uiPriority w:val="9"/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character" w:customStyle="1" w:styleId="21">
    <w:name w:val="Заголовок 2 Знак"/>
    <w:basedOn w:val="11"/>
    <w:link w:val="3"/>
    <w:semiHidden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22">
    <w:name w:val="Заголовок 3 Знак"/>
    <w:basedOn w:val="11"/>
    <w:link w:val="4"/>
    <w:semiHidden/>
    <w:uiPriority w:val="9"/>
    <w:rPr>
      <w:rFonts w:eastAsiaTheme="majorEastAsia" w:cstheme="majorBidi"/>
      <w:color w:val="2E75B6" w:themeColor="accent1" w:themeShade="BF"/>
      <w:sz w:val="28"/>
      <w:szCs w:val="28"/>
    </w:rPr>
  </w:style>
  <w:style w:type="character" w:customStyle="1" w:styleId="23">
    <w:name w:val="Заголовок 4 Знак"/>
    <w:basedOn w:val="11"/>
    <w:link w:val="5"/>
    <w:semiHidden/>
    <w:uiPriority w:val="9"/>
    <w:rPr>
      <w:rFonts w:eastAsiaTheme="majorEastAsia" w:cstheme="majorBidi"/>
      <w:i/>
      <w:iCs/>
      <w:color w:val="2E75B6" w:themeColor="accent1" w:themeShade="BF"/>
      <w:sz w:val="28"/>
    </w:rPr>
  </w:style>
  <w:style w:type="character" w:customStyle="1" w:styleId="24">
    <w:name w:val="Заголовок 5 Знак"/>
    <w:basedOn w:val="11"/>
    <w:link w:val="6"/>
    <w:semiHidden/>
    <w:uiPriority w:val="9"/>
    <w:rPr>
      <w:rFonts w:eastAsiaTheme="majorEastAsia" w:cstheme="majorBidi"/>
      <w:color w:val="2E75B6" w:themeColor="accent1" w:themeShade="BF"/>
      <w:sz w:val="28"/>
    </w:rPr>
  </w:style>
  <w:style w:type="character" w:customStyle="1" w:styleId="25">
    <w:name w:val="Заголовок 6 Знак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:sz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Заголовок 7 Знак"/>
    <w:basedOn w:val="11"/>
    <w:link w:val="8"/>
    <w:semiHidden/>
    <w:uiPriority w:val="9"/>
    <w:rPr>
      <w:rFonts w:eastAsiaTheme="majorEastAsia" w:cstheme="majorBidi"/>
      <w:color w:val="595959" w:themeColor="text1" w:themeTint="A6"/>
      <w:sz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Заголовок 8 Знак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:sz w:val="2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Заголовок 9 Знак"/>
    <w:basedOn w:val="11"/>
    <w:link w:val="10"/>
    <w:semiHidden/>
    <w:uiPriority w:val="9"/>
    <w:rPr>
      <w:rFonts w:eastAsiaTheme="majorEastAsia" w:cstheme="majorBidi"/>
      <w:color w:val="262626" w:themeColor="text1" w:themeTint="D9"/>
      <w:sz w:val="2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9">
    <w:name w:val="Название Знак"/>
    <w:basedOn w:val="11"/>
    <w:link w:val="17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Подзаголовок Знак"/>
    <w:basedOn w:val="11"/>
    <w:link w:val="19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Цитата 2 Знак"/>
    <w:basedOn w:val="11"/>
    <w:link w:val="31"/>
    <w:uiPriority w:val="29"/>
    <w:rPr>
      <w:rFonts w:ascii="Times New Roman" w:hAnsi="Times New Roman"/>
      <w:i/>
      <w:iCs/>
      <w:color w:val="404040" w:themeColor="text1" w:themeTint="BF"/>
      <w:sz w:val="28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1"/>
    <w:qFormat/>
    <w:uiPriority w:val="21"/>
    <w:rPr>
      <w:i/>
      <w:iCs/>
      <w:color w:val="2E75B6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2E75B5" w:themeColor="accent1" w:themeShade="BF" w:sz="4" w:space="10"/>
        <w:bottom w:val="single" w:color="2E75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5B6" w:themeColor="accent1" w:themeShade="BF"/>
    </w:rPr>
  </w:style>
  <w:style w:type="character" w:customStyle="1" w:styleId="36">
    <w:name w:val="Выделенная цитата Знак"/>
    <w:basedOn w:val="11"/>
    <w:link w:val="35"/>
    <w:qFormat/>
    <w:uiPriority w:val="30"/>
    <w:rPr>
      <w:rFonts w:ascii="Times New Roman" w:hAnsi="Times New Roman"/>
      <w:i/>
      <w:iCs/>
      <w:color w:val="2E75B6" w:themeColor="accent1" w:themeShade="BF"/>
      <w:sz w:val="28"/>
    </w:rPr>
  </w:style>
  <w:style w:type="character" w:customStyle="1" w:styleId="37">
    <w:name w:val="Intense Reference"/>
    <w:basedOn w:val="11"/>
    <w:qFormat/>
    <w:uiPriority w:val="32"/>
    <w:rPr>
      <w:b/>
      <w:bCs/>
      <w:smallCaps/>
      <w:color w:val="2E75B6" w:themeColor="accent1" w:themeShade="BF"/>
      <w:spacing w:val="5"/>
    </w:rPr>
  </w:style>
  <w:style w:type="character" w:customStyle="1" w:styleId="38">
    <w:name w:val="Текст выноски Знак"/>
    <w:basedOn w:val="11"/>
    <w:link w:val="15"/>
    <w:semiHidden/>
    <w:uiPriority w:val="99"/>
    <w:rPr>
      <w:rFonts w:ascii="Tahoma" w:hAnsi="Tahoma" w:cs="Tahoma"/>
      <w:sz w:val="16"/>
      <w:szCs w:val="16"/>
    </w:rPr>
  </w:style>
  <w:style w:type="paragraph" w:customStyle="1" w:styleId="39">
    <w:name w:val="article__description"/>
    <w:basedOn w:val="1"/>
    <w:uiPriority w:val="0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character" w:customStyle="1" w:styleId="40">
    <w:name w:val="Основной текст Знак"/>
    <w:basedOn w:val="11"/>
    <w:link w:val="16"/>
    <w:uiPriority w:val="1"/>
    <w:rPr>
      <w:rFonts w:ascii="Times New Roman" w:hAnsi="Times New Roman" w:eastAsia="Times New Roman" w:cs="Times New Roman"/>
      <w:kern w:val="0"/>
      <w:sz w:val="28"/>
      <w:szCs w:val="28"/>
    </w:rPr>
  </w:style>
  <w:style w:type="character" w:customStyle="1" w:styleId="41">
    <w:name w:val="med-bold-span"/>
    <w:basedOn w:val="11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FA4F4-05E4-429A-A50D-6FDB8683B9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2</Pages>
  <Words>804</Words>
  <Characters>4586</Characters>
  <Lines>38</Lines>
  <Paragraphs>10</Paragraphs>
  <TotalTime>1</TotalTime>
  <ScaleCrop>false</ScaleCrop>
  <LinksUpToDate>false</LinksUpToDate>
  <CharactersWithSpaces>5380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2026-02-09T00:32:00Z</dcterms:created>
  <dc:creator>Ковальчук Марина Александровна</dc:creator>
  <cp:lastModifiedBy>МР Калганский район</cp:lastModifiedBy>
  <dcterms:modified xsi:type="dcterms:W3CDTF">2026-02-10T02:04:52Z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8BA94B2395A44DDF942E184477A82CDA_12</vt:lpwstr>
  </property>
</Properties>
</file>