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915" w:rsidRPr="00A90B95" w:rsidRDefault="00393915" w:rsidP="00FE19AC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АДМИНИСТРАЦИЯ </w:t>
      </w:r>
      <w:r w:rsidR="00C536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КАЛГАНСКОГО</w:t>
      </w:r>
      <w:r w:rsidRPr="00A90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МУНИЦИПАЛЬНОГО ОКРУГА</w:t>
      </w:r>
    </w:p>
    <w:p w:rsidR="00393915" w:rsidRPr="00A90B95" w:rsidRDefault="00393915" w:rsidP="003939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915" w:rsidRPr="00A90B95" w:rsidRDefault="00393915" w:rsidP="00393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393915" w:rsidRDefault="00393915" w:rsidP="003939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4C2C" w:rsidRPr="00A90B95" w:rsidRDefault="00194C2C" w:rsidP="003939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915" w:rsidRPr="00A90B95" w:rsidRDefault="008F3118" w:rsidP="003939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="00194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апреля </w:t>
      </w:r>
      <w:r w:rsidR="00393915"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2026</w:t>
      </w:r>
      <w:r w:rsidR="00194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3915"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 w:rsidR="00194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94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94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94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94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94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94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94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94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93915"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129</w:t>
      </w:r>
      <w:bookmarkStart w:id="0" w:name="_GoBack"/>
      <w:bookmarkEnd w:id="0"/>
    </w:p>
    <w:p w:rsidR="00393915" w:rsidRPr="00A90B95" w:rsidRDefault="00393915" w:rsidP="003939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915" w:rsidRPr="00A90B95" w:rsidRDefault="00393915" w:rsidP="003939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915" w:rsidRPr="00A90B95" w:rsidRDefault="00194C2C" w:rsidP="003939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Калга</w:t>
      </w:r>
    </w:p>
    <w:p w:rsidR="00393915" w:rsidRPr="00A90B95" w:rsidRDefault="00393915" w:rsidP="003939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915" w:rsidRPr="00A90B95" w:rsidRDefault="00393915" w:rsidP="003939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915" w:rsidRPr="00A90B95" w:rsidRDefault="00393915" w:rsidP="00393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утверждении Регламента сопровождения инвестиционных проектов на территории </w:t>
      </w:r>
      <w:r w:rsidR="00194C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Калганского</w:t>
      </w:r>
      <w:r w:rsidRPr="00A90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муниципального округа 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формирования единого подхода к сопровождению инвестиционных проектов муниципальными районами, муниципальными и городскими округами Забайкальского края и создания благоприятных условий для развития инвестиционной деятельности, в соответствии с распоряжением Губернатора Забайкальского края от 17.03.2026 № 212-р «Об утверждении Стандарта деятельности муниципальных образований Забайкальского края по обеспечению благоприятного инвестиционного и делового климата муниципальных образований Забайкальского края (муниципального инвестиционного стандарта)», </w:t>
      </w:r>
      <w:r w:rsidR="004A507A" w:rsidRPr="004A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</w:t>
      </w:r>
      <w:r w:rsidR="004A507A" w:rsidRPr="004A507A">
        <w:rPr>
          <w:rFonts w:ascii="Times New Roman" w:hAnsi="Times New Roman" w:cs="Times New Roman"/>
          <w:bCs/>
          <w:kern w:val="36"/>
          <w:sz w:val="28"/>
          <w:szCs w:val="28"/>
        </w:rPr>
        <w:t>статьей 32</w:t>
      </w:r>
      <w:r w:rsidR="004A507A" w:rsidRPr="004A507A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4A507A" w:rsidRPr="004A507A">
        <w:rPr>
          <w:rFonts w:ascii="Times New Roman" w:hAnsi="Times New Roman" w:cs="Times New Roman"/>
          <w:sz w:val="28"/>
          <w:szCs w:val="28"/>
        </w:rPr>
        <w:t>Устава Калганского муниципального округа,</w:t>
      </w:r>
      <w:r w:rsidR="004A507A" w:rsidRPr="005037CA">
        <w:rPr>
          <w:sz w:val="28"/>
          <w:szCs w:val="28"/>
        </w:rPr>
        <w:t xml:space="preserve">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</w:t>
      </w:r>
      <w:r w:rsidR="00194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Калганского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постановляет: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915" w:rsidRPr="00194C2C" w:rsidRDefault="00393915" w:rsidP="00194C2C">
      <w:pPr>
        <w:pStyle w:val="a5"/>
        <w:numPr>
          <w:ilvl w:val="0"/>
          <w:numId w:val="1"/>
        </w:numPr>
        <w:ind w:left="0" w:firstLine="705"/>
        <w:jc w:val="both"/>
        <w:rPr>
          <w:color w:val="000000"/>
          <w:sz w:val="28"/>
          <w:szCs w:val="28"/>
        </w:rPr>
      </w:pPr>
      <w:r w:rsidRPr="00194C2C">
        <w:rPr>
          <w:color w:val="000000"/>
          <w:sz w:val="28"/>
          <w:szCs w:val="28"/>
        </w:rPr>
        <w:t xml:space="preserve">Утвердить прилагаемый Регламент сопровождения инвестиционных проектов на территории </w:t>
      </w:r>
      <w:r w:rsidR="00194C2C" w:rsidRPr="00194C2C">
        <w:rPr>
          <w:color w:val="000000"/>
          <w:sz w:val="28"/>
          <w:szCs w:val="28"/>
        </w:rPr>
        <w:t xml:space="preserve">Калганского </w:t>
      </w:r>
      <w:r w:rsidRPr="00194C2C">
        <w:rPr>
          <w:color w:val="000000"/>
          <w:sz w:val="28"/>
          <w:szCs w:val="28"/>
        </w:rPr>
        <w:t>муниципального округа.</w:t>
      </w:r>
    </w:p>
    <w:p w:rsidR="00194C2C" w:rsidRDefault="00194C2C" w:rsidP="00194C2C">
      <w:pPr>
        <w:pStyle w:val="ConsPlusNormal0"/>
        <w:numPr>
          <w:ilvl w:val="0"/>
          <w:numId w:val="1"/>
        </w:numPr>
        <w:spacing w:line="240" w:lineRule="atLeast"/>
        <w:ind w:left="0" w:firstLine="705"/>
        <w:contextualSpacing/>
        <w:jc w:val="both"/>
        <w:rPr>
          <w:color w:val="000000" w:themeColor="text1"/>
          <w:sz w:val="28"/>
          <w:szCs w:val="28"/>
        </w:rPr>
      </w:pPr>
      <w:r w:rsidRPr="00D65459">
        <w:rPr>
          <w:rStyle w:val="FontStyle14"/>
          <w:sz w:val="28"/>
          <w:szCs w:val="28"/>
        </w:rPr>
        <w:t>Настоящее</w:t>
      </w:r>
      <w:r w:rsidRPr="00BB0A65">
        <w:rPr>
          <w:rStyle w:val="FontStyle14"/>
          <w:sz w:val="28"/>
          <w:szCs w:val="28"/>
        </w:rPr>
        <w:t xml:space="preserve"> постановление вступает</w:t>
      </w:r>
      <w:r>
        <w:rPr>
          <w:rStyle w:val="FontStyle14"/>
          <w:sz w:val="28"/>
          <w:szCs w:val="28"/>
        </w:rPr>
        <w:t xml:space="preserve"> в силу на следующий день после </w:t>
      </w:r>
      <w:r w:rsidRPr="00BB0A65">
        <w:rPr>
          <w:rStyle w:val="FontStyle14"/>
          <w:sz w:val="28"/>
          <w:szCs w:val="28"/>
        </w:rPr>
        <w:t>дня его официальног</w:t>
      </w:r>
      <w:r>
        <w:rPr>
          <w:rStyle w:val="FontStyle14"/>
          <w:sz w:val="28"/>
          <w:szCs w:val="28"/>
        </w:rPr>
        <w:t>о опубликования (обнародования).</w:t>
      </w:r>
    </w:p>
    <w:p w:rsidR="00194C2C" w:rsidRDefault="00194C2C" w:rsidP="00194C2C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59" w:lineRule="auto"/>
        <w:ind w:left="0" w:firstLine="705"/>
        <w:jc w:val="both"/>
        <w:rPr>
          <w:rStyle w:val="FontStyle14"/>
          <w:sz w:val="28"/>
          <w:szCs w:val="28"/>
        </w:rPr>
      </w:pPr>
      <w:r w:rsidRPr="00B63A86">
        <w:rPr>
          <w:rStyle w:val="FontStyle14"/>
          <w:sz w:val="28"/>
          <w:szCs w:val="28"/>
        </w:rPr>
        <w:t xml:space="preserve">Настоящее постановление обнародовать в общественно-информационной газете «Родная земля», в информационно-телекоммуникационной сети «Интернет» по адресу </w:t>
      </w:r>
      <w:hyperlink r:id="rId5" w:history="1">
        <w:r w:rsidRPr="00B63A86">
          <w:rPr>
            <w:rStyle w:val="a4"/>
            <w:sz w:val="28"/>
            <w:szCs w:val="28"/>
            <w:lang w:val="en-US"/>
          </w:rPr>
          <w:t>https</w:t>
        </w:r>
        <w:r w:rsidRPr="00B63A86">
          <w:rPr>
            <w:rStyle w:val="a4"/>
            <w:sz w:val="28"/>
            <w:szCs w:val="28"/>
          </w:rPr>
          <w:t>://</w:t>
        </w:r>
        <w:proofErr w:type="spellStart"/>
        <w:r w:rsidRPr="00B63A86">
          <w:rPr>
            <w:rStyle w:val="a4"/>
            <w:sz w:val="28"/>
            <w:szCs w:val="28"/>
            <w:lang w:val="en-US"/>
          </w:rPr>
          <w:t>kalgan</w:t>
        </w:r>
        <w:proofErr w:type="spellEnd"/>
        <w:r w:rsidRPr="00B63A86">
          <w:rPr>
            <w:rStyle w:val="a4"/>
            <w:sz w:val="28"/>
            <w:szCs w:val="28"/>
          </w:rPr>
          <w:t>.75.</w:t>
        </w:r>
        <w:proofErr w:type="spellStart"/>
        <w:r w:rsidRPr="00B63A86">
          <w:rPr>
            <w:rStyle w:val="a4"/>
            <w:sz w:val="28"/>
            <w:szCs w:val="28"/>
            <w:lang w:val="en-US"/>
          </w:rPr>
          <w:t>ru</w:t>
        </w:r>
        <w:proofErr w:type="spellEnd"/>
        <w:r w:rsidRPr="00B63A86">
          <w:rPr>
            <w:rStyle w:val="a4"/>
            <w:sz w:val="28"/>
            <w:szCs w:val="28"/>
          </w:rPr>
          <w:t>/</w:t>
        </w:r>
      </w:hyperlink>
      <w:r w:rsidRPr="00B63A86">
        <w:rPr>
          <w:rStyle w:val="FontStyle14"/>
          <w:sz w:val="28"/>
          <w:szCs w:val="28"/>
        </w:rPr>
        <w:t>.</w:t>
      </w:r>
    </w:p>
    <w:p w:rsidR="00194C2C" w:rsidRPr="00C0671F" w:rsidRDefault="00194C2C" w:rsidP="00194C2C">
      <w:pPr>
        <w:pStyle w:val="a5"/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r w:rsidRPr="00C0671F">
        <w:rPr>
          <w:sz w:val="28"/>
          <w:szCs w:val="28"/>
        </w:rPr>
        <w:t xml:space="preserve">Контроль за исполнением настоящего постановления возложить на отдел экономического развития администрации Калганского муниципального округа. 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915" w:rsidRDefault="00393915" w:rsidP="003939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194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4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Калганского</w:t>
      </w:r>
    </w:p>
    <w:p w:rsidR="00393915" w:rsidRPr="00A90B95" w:rsidRDefault="00393915" w:rsidP="003939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  <w:r w:rsidR="00194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94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94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94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94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94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94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С.А. Егоров</w:t>
      </w:r>
    </w:p>
    <w:p w:rsidR="0039391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19AC" w:rsidRDefault="00FE19AC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35F4" w:rsidRDefault="00393915" w:rsidP="00A835F4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Утвержден</w:t>
      </w:r>
    </w:p>
    <w:p w:rsidR="00A835F4" w:rsidRDefault="00393915" w:rsidP="00A835F4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постановлением администрации</w:t>
      </w:r>
    </w:p>
    <w:p w:rsidR="00A835F4" w:rsidRDefault="00393915" w:rsidP="00A835F4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Калганского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</w:t>
      </w:r>
    </w:p>
    <w:p w:rsidR="00393915" w:rsidRPr="00A90B95" w:rsidRDefault="00A835F4" w:rsidP="00A835F4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3915"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«___»</w:t>
      </w:r>
      <w:r w:rsidR="00393915"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апреля</w:t>
      </w:r>
      <w:r w:rsidR="00393915"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2026 года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</w:p>
    <w:p w:rsidR="00393915" w:rsidRPr="00A90B95" w:rsidRDefault="00393915" w:rsidP="00A835F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915" w:rsidRPr="00A90B95" w:rsidRDefault="00393915" w:rsidP="0039391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Регламент</w:t>
      </w:r>
      <w:r w:rsidR="00A835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сопровождения инвестиционных проектов на территории </w:t>
      </w:r>
      <w:r w:rsidR="00A835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Калганского</w:t>
      </w:r>
      <w:r w:rsidRPr="00A90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муниципального округа 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</w:t>
      </w:r>
      <w:r w:rsidR="00A835F4"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Регламент сопровождения инвестиционных проектов на территории </w:t>
      </w:r>
      <w:r w:rsidR="00A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Калганского</w:t>
      </w:r>
      <w:r w:rsidR="00A835F4"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(далее – Регламент) устанавливает сроки и последовательность действий администрации округа по оказанию информационно-консультационного и организационного содействия субъектам инвестиционной деятельности, реализующим или планирующим реализацию инвестиционных проектов на территории </w:t>
      </w:r>
      <w:r w:rsidR="00A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Калганского</w:t>
      </w:r>
      <w:r w:rsidR="00A835F4"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  <w:r w:rsidR="00A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муниципальное образование).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</w:t>
      </w:r>
      <w:r w:rsidR="00A835F4"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 Регламента направлены на унификацию процедуры взаимодействия субъектов инвестиционной деятельности с органами местного самоуправления муниципального образования, снижение административных барьеров при реализации инвестиционных проектов на территории муниципального образования.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</w:t>
      </w:r>
      <w:r w:rsidR="00A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целей настоящего Регламента применяются термины и понятия в соответствии с действующим законодательством, а также следующие определения: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инвестор – субъект инвестиционной деятельности, осуществляющий капитальные и (или) иные вложения за счет собственных, заемных и (или) привлеченных средств для реализации инвестиционного проекта на территории муниципального образования;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инициатор инвестиционного проекта (далее – инициатор) – индивидуальный предприниматель или юридическое лицо, являющиеся авторами идеи создания инвестиционного проекта и выступающие с обоснованием необходимости и возможности реализации данного инвестиционного проекта на территории муниципального образования;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инвестиционный проект – обоснование экономической целесообразности, объема и сроков осуществления капитальных вложений в объект(ы) частной собственности, в том числе необходимая проектная документация, разработанная в соответствии с законодательством Российской Федерации, а также описание практических действий по осуществлению инвестиций (бизнес-план);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координатор сопровождения инвестиционного проекта (далее – координатор) – сотрудник уполномоченного органа, ответственный за сопровождение инвестиционного проекта;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куратор инвестиционного проекта (далее – куратор) – сотрудник органа местной администрации муниципального образования в соответствии с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отраслевой (территориальной) принадлежностью инвестиционного проекта, ответственный за сопровождение инвестиционного проекта и оказывающий содействие в реализации плана мероприятий по сопровождению инвестиционного проекта;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сопровождение инвестиционного проекта – комплекс информационно-консультационных и организационных мероприятий по содействию инвестору, инициатору инвестиционного проекта в реализации инвестиционного проекта на территории муниципального образования, в соответствии с действующим законодательством Российской Федерации, Забайкальского края и муниципальными правовыми актами муниципального образования;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мероприятий по сопровождению инвестиционного проекта (далее – план мероприятий) – комплекс взаимоувязанных по срокам реализации, задачам и ответственным исполнителям информационно-консультационных и организационных мероприятий по содействию инвестору, инициатору в реализации инвестиционного проекта на территории муниципального образования.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</w:t>
      </w:r>
      <w:r w:rsidR="00A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предложений о реализации проекта муниципального-частного партнерства осуществляется в соответствии с Федеральным</w:t>
      </w:r>
      <w:r w:rsidR="00A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 w:rsidRPr="00A835F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законом</w:t>
        </w:r>
      </w:hyperlink>
      <w:r w:rsidR="00A835F4" w:rsidRPr="00A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13.07.2015 № 224-ФЗ «О государственно-частном партнерстве, муниципальном-частном партнерстве в Российской Федерации и внесении изменений в отдельные законодательные акты Российской Федерации».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</w:t>
      </w:r>
      <w:r w:rsidR="00A835F4"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подлежат сопровождению инвестиционные проекты: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1.5.1.</w:t>
      </w:r>
      <w:r w:rsidR="00A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связанные с привлечением денежных средств граждан и юридических лиц для долевого строительства жилого или нежилого помещения в соответствии с Федеральным</w:t>
      </w:r>
      <w:r w:rsidR="00A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7" w:history="1">
        <w:r w:rsidRPr="00A835F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законом</w:t>
        </w:r>
      </w:hyperlink>
      <w:r w:rsidR="00A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8" w:tgtFrame="_blank" w:history="1">
        <w:r w:rsidRPr="00A835F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30.12.2004 № 214-ФЗ</w:t>
        </w:r>
      </w:hyperlink>
      <w:r w:rsidR="00A835F4" w:rsidRPr="00A83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1.5.2.</w:t>
      </w:r>
      <w:r w:rsidR="00A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индивидуальному жилищному строительству;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1.5.3.</w:t>
      </w:r>
      <w:r w:rsidR="00A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финансируемые в полном объеме за счет средств бюджетов бюджетной системы Российской Федерации.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915" w:rsidRPr="00A90B95" w:rsidRDefault="00393915" w:rsidP="003939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="00A835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Сопровождение инвестиционных проектов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</w:t>
      </w:r>
      <w:r w:rsidR="00A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инвесторами по сопровождению инвестиционных проектов осуществляется отраслевыми органами местной администрации муниципального образования (далее – отраслевые органы) в курируемой сфере, при необходимости, во взаимодействии с исполнительными органами государственной власти Забайкальского края, а также с АНО АО «Агентство регионального развития».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</w:t>
      </w:r>
      <w:r w:rsidR="00A835F4"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Координацию работы с инвесторами по сопровождению инвестиционных проектов осуществляет отдел </w:t>
      </w:r>
      <w:r w:rsidR="00A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экономического развития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r w:rsidR="00A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Калганского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(далее – уполномоченный орган).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2.3</w:t>
      </w:r>
      <w:r w:rsidR="00A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 по сопровождению инвестиционных проектов: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2.3.1</w:t>
      </w:r>
      <w:r w:rsidR="00A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инвестору (инициатору) информационно-консультационной поддержки, в том числе по вопросам: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порядка осуществления градостроительной деятельности на территории муниципального образования;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имеющихся на территории муниципального образования земельных участков и муниципального имущества для реализации инвестиционного проекта;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участия в государственных и муниципальных программах;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социально-экономического положения муниципального образования, кадрового потенциала муниципального образования;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инфраструктуры поддержки предпринимательства.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2.3.2</w:t>
      </w:r>
      <w:r w:rsidR="00A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Организационное сопровождение реализации инвестиционного проекта, в том числе: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письменных обращений инвесторов (инициаторов);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оперативная организация уполномоченным органом переговоров, встреч, совещаний, консультаций, направленных на решение вопросов, возникающих в процессе реализации инвестиционного проекта;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назначение отраслевыми органами в соответствии с отраслевой принадлежностью инвестиционного проекта и уполномоченным органом кураторов и координатора проекта соответственно;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плана мероприятий по сопровождению инвестиционного проекта;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размещение уполномоченным органом сведений об инвестиционном проекте в реестре инвестиционных проектов муниципального образования на инвестиционном сайте, на официальном сайте администрации муниципального образования;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уполномоченного органа, отраслевых органов с органами исполнительной власти Забайкальского края, АНО АО «Агентство регионального развития», учреждениями и организациями независимо от их организационно-правовой формы (при необходимости).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915" w:rsidRPr="00A90B95" w:rsidRDefault="00393915" w:rsidP="003939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A835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A90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рассмотрения обращений инвесторов (инициаторов)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P82"/>
      <w:bookmarkEnd w:id="1"/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</w:t>
      </w:r>
      <w:r w:rsidR="00A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рассмотрения инвестиционного проекта является обращение инвестора (инициатора), претендующего на сопровождение инвестиционного проекта, в администрацию муниципального образования с</w:t>
      </w:r>
      <w:r w:rsidR="00A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9" w:anchor="P138" w:history="1">
        <w:r w:rsidRPr="00A835F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заявкой</w:t>
        </w:r>
      </w:hyperlink>
      <w:r w:rsidR="00A835F4" w:rsidRPr="00A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сопровождение инвестиционного проекта (далее – заявка), оформленной в соответствии с приложением № 1 к настоящему Регламенту.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заявке прикладывается</w:t>
      </w:r>
      <w:r w:rsidR="00A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0" w:anchor="P258" w:history="1">
        <w:r w:rsidRPr="00A835F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резюме</w:t>
        </w:r>
      </w:hyperlink>
      <w:r w:rsidR="00A835F4" w:rsidRPr="00A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инвестиционного проекта, рекомендуемая форма которого приведена в приложении № 2 к настоящему Регламенту.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Инвестор (инициатор) представляет заявку и резюме инвестиционного проекта на бумажном и электронном носителях лично, посредством почтовой связи по адресу: </w:t>
      </w:r>
      <w:r w:rsidR="00A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674340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Забайкальский край, </w:t>
      </w:r>
      <w:r w:rsidR="00A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Калганский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с. </w:t>
      </w:r>
      <w:r w:rsidR="00A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Калга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ул. </w:t>
      </w:r>
      <w:r w:rsidR="00A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60 лет Октября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3 или в электронной форме (в отсканированном виде) по электронной почте:</w:t>
      </w:r>
      <w:r w:rsidR="00A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35F4" w:rsidRPr="00A835F4">
        <w:rPr>
          <w:rFonts w:ascii="Times New Roman" w:hAnsi="Times New Roman" w:cs="Times New Roman"/>
          <w:sz w:val="28"/>
          <w:szCs w:val="28"/>
          <w:shd w:val="clear" w:color="auto" w:fill="FFFFFF"/>
        </w:rPr>
        <w:t>kalga-economy@mail.ru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P85"/>
      <w:bookmarkEnd w:id="2"/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</w:t>
      </w:r>
      <w:r w:rsidR="00A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Заявку и прилагаемые к ней документы, представленные инвестором (инициатором) с соблюдением требований настоящего Регламента, рассматривает уполномоченный орган.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 за достоверность сведений по инвестиционному проекту несет заявитель – инвестор (инициатор) проекта.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P95"/>
      <w:bookmarkEnd w:id="3"/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</w:t>
      </w:r>
      <w:r w:rsidR="00A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несоответствия представленной заявки</w:t>
      </w:r>
      <w:r w:rsidR="00A8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1" w:anchor="P138" w:history="1">
        <w:r w:rsidRPr="00A835F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приложению № 1</w:t>
        </w:r>
      </w:hyperlink>
      <w:r w:rsidR="00613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настоящему Регламенту, либо непредставления резюме инвестиционного проекта, уполномоченный орган в течение пяти рабочих дней со дня регистрации заявки возвращает инвестору (инициатору) заявку с приложенными к ней документами с обоснованием причин возврата.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устранения обстоятельств, послуживших основанием для возврата заявки, инвестор (инициатор) вправе повторно обратиться в администрацию муниципального образования в соответствии с настоящим Регламентом.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</w:t>
      </w:r>
      <w:r w:rsidR="00613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отсутствия оснований для возврата заявки, установленных</w:t>
      </w:r>
      <w:r w:rsidR="00613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2" w:anchor="P95" w:history="1">
        <w:r w:rsidRPr="0061359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пунктом 3.</w:t>
        </w:r>
      </w:hyperlink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настоящего раздела Регламента, уполномоченный орган в течение трех рабочих дней со дня регистрации заявки запрашивает заключения о целесообразности либо нецелесообразности реализации инвестиционного проекта на территории муниципального образования у отраслевых органов, в компетенции которых находится рассмотрение вопросов, связанных с реализацией инвестиционного проекта.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P102"/>
      <w:bookmarkEnd w:id="4"/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</w:t>
      </w:r>
      <w:r w:rsidR="00613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пяти рабочих дней со дня получения запросов, указанных в пункте 3.4 настоящего раздела Регламента, отраслевые органы готовят соответствующие заключения в отношении проекта и направляют их в уполномоченный орган для подготовки сводного заключения.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</w:t>
      </w:r>
      <w:r w:rsidR="00613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пяти рабочих дней со дня получения заключений отраслевых органов уполномоченный орган готовит сводное заключение по проекту и направляет в комиссию по инвестиционной политике и развитию конкуренции в муниципальном округе (далее – комиссия) на рассмотрение.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</w:t>
      </w:r>
      <w:r w:rsidR="00613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 орган в течение десяти рабочих дней со дня подготовки сводного заключения организует заседание комиссии с целью принятия решения о целесообразности либо нецелесообразности организации сопровождения инвестиционного проекта.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</w:t>
      </w:r>
      <w:r w:rsidR="00613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принятия решения о целесообразности либо нецелесообразности организации сопровождения инвестиционного проекта администрацией муниципального образования в ходе заседания члены комиссии проводят оценку его соответствия критериям, перечисленным в таблице оценки критериев отбора инвестиционных проектов (приложение № 3 к настоящему Регламенту).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</w:t>
      </w:r>
      <w:r w:rsidR="00613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Несоответствие инвестиционного проекта обязательному критерию влечет отказ от дальнейшего рассмотрения инвестиционного проекта. Для проектов, прошедших отбор по обязательному критерию, проводится отбор по оценочным критериям.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3.10</w:t>
      </w:r>
      <w:r w:rsidR="00613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оценки инвестиционного проекта по критериям заносятся членами комиссии в таблицу оценки критериев отбора инвестиционных проектов.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3.11</w:t>
      </w:r>
      <w:r w:rsidR="00613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Инвестиционный проект считается соответствующим критериям в случае, если он соответствует обязательному критерию, и среднее арифметическое суммы баллов всех членов комиссии по оценочным критериям составило не менее 3 баллов (за каждый</w:t>
      </w:r>
      <w:r w:rsidR="00613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положительный ответ</w:t>
      </w:r>
      <w:r w:rsidR="00613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ставится</w:t>
      </w:r>
      <w:r w:rsidR="00613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балл, за каждый</w:t>
      </w:r>
      <w:r w:rsidR="00613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отрицательный</w:t>
      </w:r>
      <w:r w:rsidR="00613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0 баллов).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данном случае комиссией принимается решение о целесообразности организации сопровождения инвестиционного проекта, назначаются кураторы и координатор проекта и организуется сопровождение инвестиционного проекта.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3.12</w:t>
      </w:r>
      <w:r w:rsidR="00613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комиссии по рассмотрению инвестиционных проектов направляется кураторам и координатору проекта (в случае их назначения) и инвестору (инициатору) в срок не позднее 3 рабочих дней со дня принятия.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3.13</w:t>
      </w:r>
      <w:r w:rsidR="00613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принятия комиссией решения о сопровождении инвестиционного проекта, уполномоченный орган включает его в реестр инвестиционных проектов, реализуемых (планируемых к реализации) на территории муниципального образования.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915" w:rsidRPr="00A90B95" w:rsidRDefault="00393915" w:rsidP="0061359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="006135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сопровождения инвестиционных проектов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P108"/>
      <w:bookmarkEnd w:id="5"/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</w:t>
      </w:r>
      <w:r w:rsidR="00613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каждому сопровождаемому инвестиционному проекту координатор совместно с инвестором (инициатором) разрабатывает проект плана мероприятий по сопровождению инвестиционного проекта (далее – план мероприятий), в котором отражаются все планируемые этапы взаимодействия инвестора с муниципальными, государственными и иными органами, сроки подготовительных, согласительных, разрешительных процедур, принятия решений о предоставлении мер поддержки финансового характера и т.п.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</w:t>
      </w:r>
      <w:r w:rsidR="00613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плана мероприятий направляется координатором на рассмотрение и согласование отраслевым органам, в сфере </w:t>
      </w:r>
      <w:r w:rsidR="0061359E"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которых необходимо содействие в реализации инвестиционного проекта, инвестору (инициатору).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</w:t>
      </w:r>
      <w:r w:rsidR="00613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Согласование проекта плана мероприятий отраслевыми органами осуществляется в срок, не превышающий трех рабочих дней со дня его получения.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</w:t>
      </w:r>
      <w:r w:rsidR="00613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получения необходимых согласований, проект плана мероприятий утверждается заместителем главы администрации по </w:t>
      </w:r>
      <w:r w:rsidR="00537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экономическому и территориальному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развитию, начальником </w:t>
      </w:r>
      <w:r w:rsidR="00537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отдела экономического развития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одной стороны и инвестором (инициатором) с другой.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</w:t>
      </w:r>
      <w:r w:rsidR="00613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сопровождении инвестиционного проекта: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ответственные исполнители мероприятий обеспечивают в установленные сроки их выполнение;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уполномоченный орган осуществляет мониторинг хода реализации проекта, организует по мере необходимости рассмотрение вопросов, связанных с реализацией проекта, на заседаниях комиссии.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</w:t>
      </w:r>
      <w:r w:rsidR="00613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Внесение изменений в план мероприятий.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4.6.1</w:t>
      </w:r>
      <w:r w:rsidR="00613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 в план мероприятий могут быть внесены по инициативе уполномоченного органа, отраслевых органов, инвестора (инициатора).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4.6.2</w:t>
      </w:r>
      <w:r w:rsidR="00613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Уполномоченный орган организует внесение изменений в план мероприятий и их утверждение заместителем главы округа, начальником отдела </w:t>
      </w:r>
      <w:r w:rsidR="006A1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экономического развития</w:t>
      </w:r>
      <w:r w:rsidR="00613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</w:t>
      </w:r>
      <w:r w:rsidR="006A1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Сопровождение инвестиционного проекта прекращается в случаях: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завершения исполнения всех мероприятий, предусмотренных планом мероприятий;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отказа инвестора (инициатора) от сопровождения инвестиционного проекта на основании его заявления;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неисполнения инвестором (инициатором) сроков реализации отдельных мероприятий, предусмотренных планом мероприятий, по которым он выступает ответственным исполнителем, более чем на 60 рабочих дней.</w:t>
      </w:r>
    </w:p>
    <w:p w:rsidR="0039391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1033" w:rsidRDefault="00DE5CC7" w:rsidP="00DE5CC7">
      <w:pPr>
        <w:tabs>
          <w:tab w:val="left" w:pos="358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</w:t>
      </w:r>
    </w:p>
    <w:p w:rsidR="006A1033" w:rsidRDefault="006A1033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1033" w:rsidRDefault="006A1033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1033" w:rsidRDefault="006A1033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1033" w:rsidRDefault="006A1033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1033" w:rsidRDefault="006A1033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1033" w:rsidRDefault="006A1033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1033" w:rsidRDefault="006A1033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1033" w:rsidRDefault="006A1033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1033" w:rsidRDefault="006A1033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1033" w:rsidRDefault="006A1033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1033" w:rsidRDefault="006A1033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1033" w:rsidRDefault="006A1033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1033" w:rsidRDefault="006A1033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1033" w:rsidRDefault="006A1033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1033" w:rsidRDefault="006A1033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1033" w:rsidRDefault="006A1033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1033" w:rsidRDefault="006A1033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1033" w:rsidRDefault="006A1033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1033" w:rsidRDefault="006A1033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1033" w:rsidRDefault="006A1033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1033" w:rsidRDefault="006A1033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1033" w:rsidRDefault="006A1033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1033" w:rsidRDefault="006A1033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1033" w:rsidRDefault="006A1033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1033" w:rsidRPr="00A90B95" w:rsidRDefault="006A1033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1033" w:rsidRDefault="00393915" w:rsidP="006A103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1</w:t>
      </w:r>
    </w:p>
    <w:p w:rsidR="006A1033" w:rsidRDefault="00393915" w:rsidP="006A103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Регламенту сопровождения</w:t>
      </w:r>
    </w:p>
    <w:p w:rsidR="006A1033" w:rsidRDefault="00393915" w:rsidP="006A103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инвестиционных проектов</w:t>
      </w:r>
    </w:p>
    <w:p w:rsidR="006A1033" w:rsidRDefault="00393915" w:rsidP="006A103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</w:t>
      </w:r>
      <w:r w:rsidR="006A1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Калганского</w:t>
      </w:r>
    </w:p>
    <w:p w:rsidR="00393915" w:rsidRPr="00A90B95" w:rsidRDefault="00393915" w:rsidP="006A103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1033" w:rsidRPr="003A5E45" w:rsidRDefault="006A1033" w:rsidP="006A1033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E45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6A1033" w:rsidRPr="003A5E45" w:rsidRDefault="006A1033" w:rsidP="006A1033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E45">
        <w:rPr>
          <w:rFonts w:ascii="Times New Roman" w:hAnsi="Times New Roman" w:cs="Times New Roman"/>
          <w:b/>
          <w:sz w:val="28"/>
          <w:szCs w:val="28"/>
        </w:rPr>
        <w:t>на сопровождение инвестиционного проекта</w:t>
      </w:r>
    </w:p>
    <w:p w:rsidR="006A1033" w:rsidRPr="00190C10" w:rsidRDefault="006A1033" w:rsidP="006A1033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93"/>
        <w:gridCol w:w="2893"/>
        <w:gridCol w:w="2098"/>
      </w:tblGrid>
      <w:tr w:rsidR="006A1033" w:rsidRPr="003A5E45" w:rsidTr="00AB5059">
        <w:tc>
          <w:tcPr>
            <w:tcW w:w="9073" w:type="dxa"/>
            <w:gridSpan w:val="4"/>
          </w:tcPr>
          <w:p w:rsidR="006A1033" w:rsidRPr="003A5E45" w:rsidRDefault="006A1033" w:rsidP="00AB5059">
            <w:pPr>
              <w:pStyle w:val="ConsPlusNormal0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Цель обращения</w:t>
            </w:r>
          </w:p>
        </w:tc>
      </w:tr>
      <w:tr w:rsidR="006A1033" w:rsidRPr="003A5E45" w:rsidTr="00AB5059">
        <w:tc>
          <w:tcPr>
            <w:tcW w:w="2189" w:type="dxa"/>
            <w:vMerge w:val="restart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Инициатор инвестиционного проекта (инвестор)</w:t>
            </w:r>
          </w:p>
        </w:tc>
        <w:tc>
          <w:tcPr>
            <w:tcW w:w="4786" w:type="dxa"/>
            <w:gridSpan w:val="2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 (индивидуального предпринимателя)</w:t>
            </w:r>
          </w:p>
        </w:tc>
        <w:tc>
          <w:tcPr>
            <w:tcW w:w="2098" w:type="dxa"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033" w:rsidRPr="003A5E45" w:rsidTr="00AB5059">
        <w:tc>
          <w:tcPr>
            <w:tcW w:w="2189" w:type="dxa"/>
            <w:vMerge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дата государственной регистрации в качестве юридического лица (индивидуального предпринимателя)</w:t>
            </w:r>
          </w:p>
        </w:tc>
        <w:tc>
          <w:tcPr>
            <w:tcW w:w="2098" w:type="dxa"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033" w:rsidRPr="003A5E45" w:rsidTr="00AB5059">
        <w:tc>
          <w:tcPr>
            <w:tcW w:w="2189" w:type="dxa"/>
            <w:vMerge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основной вид деятельности</w:t>
            </w:r>
          </w:p>
        </w:tc>
        <w:tc>
          <w:tcPr>
            <w:tcW w:w="2098" w:type="dxa"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033" w:rsidRPr="003A5E45" w:rsidTr="00AB5059">
        <w:tc>
          <w:tcPr>
            <w:tcW w:w="2189" w:type="dxa"/>
            <w:vMerge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почтовый адрес, телефон, факс, e-</w:t>
            </w:r>
            <w:proofErr w:type="spellStart"/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098" w:type="dxa"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033" w:rsidRPr="003A5E45" w:rsidTr="00AB5059">
        <w:tc>
          <w:tcPr>
            <w:tcW w:w="2189" w:type="dxa"/>
            <w:vMerge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руководитель юридического лица (должность, фамилия, имя, отчество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полностью)</w:t>
            </w:r>
          </w:p>
        </w:tc>
        <w:tc>
          <w:tcPr>
            <w:tcW w:w="2098" w:type="dxa"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033" w:rsidRPr="003A5E45" w:rsidTr="00AB5059">
        <w:tc>
          <w:tcPr>
            <w:tcW w:w="2189" w:type="dxa"/>
            <w:vMerge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ИНН/ОГРН</w:t>
            </w:r>
          </w:p>
        </w:tc>
        <w:tc>
          <w:tcPr>
            <w:tcW w:w="2098" w:type="dxa"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033" w:rsidRPr="003A5E45" w:rsidTr="00AB5059">
        <w:tc>
          <w:tcPr>
            <w:tcW w:w="6975" w:type="dxa"/>
            <w:gridSpan w:val="3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Наличие опыта в реализации инвестиционных проектов (да/нет). Если да, то какой</w:t>
            </w:r>
          </w:p>
        </w:tc>
        <w:tc>
          <w:tcPr>
            <w:tcW w:w="2098" w:type="dxa"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033" w:rsidRPr="003A5E45" w:rsidTr="00AB5059">
        <w:tc>
          <w:tcPr>
            <w:tcW w:w="6975" w:type="dxa"/>
            <w:gridSpan w:val="3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Наименование и краткое описание инвестиционного проекта</w:t>
            </w:r>
          </w:p>
        </w:tc>
        <w:tc>
          <w:tcPr>
            <w:tcW w:w="2098" w:type="dxa"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033" w:rsidRPr="003A5E45" w:rsidTr="00AB5059">
        <w:tc>
          <w:tcPr>
            <w:tcW w:w="6975" w:type="dxa"/>
            <w:gridSpan w:val="3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Статус проекта (планируемый или реализуемый инвестиционный проект)</w:t>
            </w:r>
          </w:p>
        </w:tc>
        <w:tc>
          <w:tcPr>
            <w:tcW w:w="2098" w:type="dxa"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033" w:rsidRPr="003A5E45" w:rsidTr="00AB5059">
        <w:tc>
          <w:tcPr>
            <w:tcW w:w="9073" w:type="dxa"/>
            <w:gridSpan w:val="4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 xml:space="preserve">Степень готовности инвестиционного проекта на </w:t>
            </w:r>
            <w:proofErr w:type="spellStart"/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прединвестиционной</w:t>
            </w:r>
            <w:proofErr w:type="spellEnd"/>
            <w:r w:rsidRPr="003A5E45">
              <w:rPr>
                <w:rFonts w:ascii="Times New Roman" w:hAnsi="Times New Roman" w:cs="Times New Roman"/>
                <w:sz w:val="24"/>
                <w:szCs w:val="24"/>
              </w:rPr>
              <w:t xml:space="preserve"> и инвестиционной фазах</w:t>
            </w:r>
          </w:p>
        </w:tc>
      </w:tr>
      <w:tr w:rsidR="006A1033" w:rsidRPr="003A5E45" w:rsidTr="00AB5059">
        <w:tc>
          <w:tcPr>
            <w:tcW w:w="2189" w:type="dxa"/>
            <w:vMerge w:val="restart"/>
          </w:tcPr>
          <w:p w:rsidR="006A1033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Прединвестицион</w:t>
            </w:r>
            <w:proofErr w:type="spellEnd"/>
          </w:p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3A5E45">
              <w:rPr>
                <w:rFonts w:ascii="Times New Roman" w:hAnsi="Times New Roman" w:cs="Times New Roman"/>
                <w:sz w:val="24"/>
                <w:szCs w:val="24"/>
              </w:rPr>
              <w:t xml:space="preserve"> фаза</w:t>
            </w:r>
          </w:p>
        </w:tc>
        <w:tc>
          <w:tcPr>
            <w:tcW w:w="4786" w:type="dxa"/>
            <w:gridSpan w:val="2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завершение маркетинговых исследований</w:t>
            </w:r>
          </w:p>
        </w:tc>
        <w:tc>
          <w:tcPr>
            <w:tcW w:w="2098" w:type="dxa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нет/ процент выполнения</w:t>
            </w:r>
          </w:p>
        </w:tc>
      </w:tr>
      <w:tr w:rsidR="006A1033" w:rsidRPr="003A5E45" w:rsidTr="00AB5059">
        <w:tc>
          <w:tcPr>
            <w:tcW w:w="2189" w:type="dxa"/>
            <w:vMerge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выбор технологии и поставщиков технологического и вспомогательного оборудования</w:t>
            </w:r>
          </w:p>
        </w:tc>
        <w:tc>
          <w:tcPr>
            <w:tcW w:w="2098" w:type="dxa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нет/ процент выполнения</w:t>
            </w:r>
          </w:p>
        </w:tc>
      </w:tr>
      <w:tr w:rsidR="006A1033" w:rsidRPr="003A5E45" w:rsidTr="00AB5059">
        <w:tc>
          <w:tcPr>
            <w:tcW w:w="2189" w:type="dxa"/>
            <w:vMerge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выбор подрядчиков для строительства и монтажа оборудования</w:t>
            </w:r>
          </w:p>
        </w:tc>
        <w:tc>
          <w:tcPr>
            <w:tcW w:w="2098" w:type="dxa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нет/ процент выполнения</w:t>
            </w:r>
          </w:p>
        </w:tc>
      </w:tr>
      <w:tr w:rsidR="006A1033" w:rsidRPr="003A5E45" w:rsidTr="00AB5059">
        <w:tc>
          <w:tcPr>
            <w:tcW w:w="2189" w:type="dxa"/>
            <w:vMerge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выбор заказчиков и поставщиков сырья и материалов</w:t>
            </w:r>
          </w:p>
        </w:tc>
        <w:tc>
          <w:tcPr>
            <w:tcW w:w="2098" w:type="dxa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нет/ процент выполнения</w:t>
            </w:r>
          </w:p>
        </w:tc>
      </w:tr>
      <w:tr w:rsidR="006A1033" w:rsidRPr="003A5E45" w:rsidTr="00AB5059">
        <w:tc>
          <w:tcPr>
            <w:tcW w:w="2189" w:type="dxa"/>
            <w:vMerge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выбор места производственной площадки/земельного участка</w:t>
            </w:r>
          </w:p>
        </w:tc>
        <w:tc>
          <w:tcPr>
            <w:tcW w:w="2098" w:type="dxa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нет/ процент выполнения</w:t>
            </w:r>
          </w:p>
        </w:tc>
      </w:tr>
      <w:tr w:rsidR="006A1033" w:rsidRPr="003A5E45" w:rsidTr="00AB5059">
        <w:tc>
          <w:tcPr>
            <w:tcW w:w="2189" w:type="dxa"/>
            <w:vMerge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наличие утвержденного бизнес-плана</w:t>
            </w:r>
          </w:p>
        </w:tc>
        <w:tc>
          <w:tcPr>
            <w:tcW w:w="2098" w:type="dxa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нет/ да</w:t>
            </w:r>
          </w:p>
        </w:tc>
      </w:tr>
      <w:tr w:rsidR="006A1033" w:rsidRPr="003A5E45" w:rsidTr="00AB5059">
        <w:tc>
          <w:tcPr>
            <w:tcW w:w="2189" w:type="dxa"/>
            <w:vMerge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наличие документально подтвержденных источников финансирования</w:t>
            </w:r>
          </w:p>
        </w:tc>
        <w:tc>
          <w:tcPr>
            <w:tcW w:w="2098" w:type="dxa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нет/ да</w:t>
            </w:r>
          </w:p>
        </w:tc>
      </w:tr>
      <w:tr w:rsidR="006A1033" w:rsidRPr="003A5E45" w:rsidTr="00AB5059">
        <w:tc>
          <w:tcPr>
            <w:tcW w:w="2189" w:type="dxa"/>
            <w:vMerge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наличие проектной документации</w:t>
            </w:r>
          </w:p>
        </w:tc>
        <w:tc>
          <w:tcPr>
            <w:tcW w:w="2098" w:type="dxa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нет/ процент выполнения</w:t>
            </w:r>
          </w:p>
        </w:tc>
      </w:tr>
      <w:tr w:rsidR="006A1033" w:rsidRPr="003A5E45" w:rsidTr="00AB5059">
        <w:tc>
          <w:tcPr>
            <w:tcW w:w="2189" w:type="dxa"/>
            <w:vMerge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наличие положительного заключения экспертизы проектной документации</w:t>
            </w:r>
          </w:p>
        </w:tc>
        <w:tc>
          <w:tcPr>
            <w:tcW w:w="2098" w:type="dxa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нет/ процент выполнения</w:t>
            </w:r>
          </w:p>
        </w:tc>
      </w:tr>
      <w:tr w:rsidR="006A1033" w:rsidRPr="003A5E45" w:rsidTr="00AB5059">
        <w:tc>
          <w:tcPr>
            <w:tcW w:w="2189" w:type="dxa"/>
            <w:vMerge w:val="restart"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Инвестиционная фаза</w:t>
            </w:r>
          </w:p>
        </w:tc>
        <w:tc>
          <w:tcPr>
            <w:tcW w:w="4786" w:type="dxa"/>
            <w:gridSpan w:val="2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землеустроительные, кадастровые работы, регистрация или перерегистрация прав на земельные участки и объекты недвижимости</w:t>
            </w:r>
          </w:p>
        </w:tc>
        <w:tc>
          <w:tcPr>
            <w:tcW w:w="2098" w:type="dxa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нет/ процент выполнения</w:t>
            </w:r>
          </w:p>
        </w:tc>
      </w:tr>
      <w:tr w:rsidR="006A1033" w:rsidRPr="003A5E45" w:rsidTr="00AB5059">
        <w:tc>
          <w:tcPr>
            <w:tcW w:w="2189" w:type="dxa"/>
            <w:vMerge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получение разрешения на строительство</w:t>
            </w:r>
          </w:p>
        </w:tc>
        <w:tc>
          <w:tcPr>
            <w:tcW w:w="2098" w:type="dxa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нет/ да</w:t>
            </w:r>
          </w:p>
        </w:tc>
      </w:tr>
      <w:tr w:rsidR="006A1033" w:rsidRPr="003A5E45" w:rsidTr="00AB5059">
        <w:tc>
          <w:tcPr>
            <w:tcW w:w="2189" w:type="dxa"/>
            <w:vMerge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производство ландшафтных работ</w:t>
            </w:r>
          </w:p>
        </w:tc>
        <w:tc>
          <w:tcPr>
            <w:tcW w:w="2098" w:type="dxa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нет/ процент выполнения</w:t>
            </w:r>
          </w:p>
        </w:tc>
      </w:tr>
      <w:tr w:rsidR="006A1033" w:rsidRPr="003A5E45" w:rsidTr="00AB5059">
        <w:tc>
          <w:tcPr>
            <w:tcW w:w="2189" w:type="dxa"/>
            <w:vMerge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прокладка инфраструктурных коммуникаций</w:t>
            </w:r>
          </w:p>
        </w:tc>
        <w:tc>
          <w:tcPr>
            <w:tcW w:w="2098" w:type="dxa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нет/ процент выполнения</w:t>
            </w:r>
          </w:p>
        </w:tc>
      </w:tr>
      <w:tr w:rsidR="006A1033" w:rsidRPr="003A5E45" w:rsidTr="00AB5059">
        <w:tc>
          <w:tcPr>
            <w:tcW w:w="2189" w:type="dxa"/>
            <w:vMerge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производство строительно-монтажных работ</w:t>
            </w:r>
          </w:p>
        </w:tc>
        <w:tc>
          <w:tcPr>
            <w:tcW w:w="2098" w:type="dxa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нет/ процент выполнения</w:t>
            </w:r>
          </w:p>
        </w:tc>
      </w:tr>
      <w:tr w:rsidR="006A1033" w:rsidRPr="003A5E45" w:rsidTr="00AB5059">
        <w:tc>
          <w:tcPr>
            <w:tcW w:w="2189" w:type="dxa"/>
            <w:vMerge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монтаж технологического и вспомогательного оборудования</w:t>
            </w:r>
          </w:p>
        </w:tc>
        <w:tc>
          <w:tcPr>
            <w:tcW w:w="2098" w:type="dxa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нет/ процент выполнения</w:t>
            </w:r>
          </w:p>
        </w:tc>
      </w:tr>
      <w:tr w:rsidR="006A1033" w:rsidRPr="003A5E45" w:rsidTr="00AB5059">
        <w:tc>
          <w:tcPr>
            <w:tcW w:w="2189" w:type="dxa"/>
            <w:vMerge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подключение к объектам транспортно-энергетической инфраструктуры</w:t>
            </w:r>
          </w:p>
        </w:tc>
        <w:tc>
          <w:tcPr>
            <w:tcW w:w="2098" w:type="dxa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нет/ процент выполнения</w:t>
            </w:r>
          </w:p>
        </w:tc>
      </w:tr>
      <w:tr w:rsidR="006A1033" w:rsidRPr="003A5E45" w:rsidTr="00AB5059">
        <w:tc>
          <w:tcPr>
            <w:tcW w:w="2189" w:type="dxa"/>
            <w:vMerge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пусконаладочные работы</w:t>
            </w:r>
          </w:p>
        </w:tc>
        <w:tc>
          <w:tcPr>
            <w:tcW w:w="2098" w:type="dxa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нет/ процент выполнения</w:t>
            </w:r>
          </w:p>
        </w:tc>
      </w:tr>
      <w:tr w:rsidR="006A1033" w:rsidRPr="003A5E45" w:rsidTr="00AB5059">
        <w:tc>
          <w:tcPr>
            <w:tcW w:w="2189" w:type="dxa"/>
            <w:vMerge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получение разрешения на ввод объекта в эксплуатацию</w:t>
            </w:r>
          </w:p>
        </w:tc>
        <w:tc>
          <w:tcPr>
            <w:tcW w:w="2098" w:type="dxa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нет/ да</w:t>
            </w:r>
          </w:p>
        </w:tc>
      </w:tr>
      <w:tr w:rsidR="006A1033" w:rsidRPr="003A5E45" w:rsidTr="00AB5059">
        <w:tc>
          <w:tcPr>
            <w:tcW w:w="2189" w:type="dxa"/>
            <w:vMerge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набор и обучение персонала</w:t>
            </w:r>
          </w:p>
        </w:tc>
        <w:tc>
          <w:tcPr>
            <w:tcW w:w="2098" w:type="dxa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нет/ процент выполнения</w:t>
            </w:r>
          </w:p>
        </w:tc>
      </w:tr>
      <w:tr w:rsidR="006A1033" w:rsidRPr="003A5E45" w:rsidTr="00AB5059">
        <w:tc>
          <w:tcPr>
            <w:tcW w:w="2189" w:type="dxa"/>
            <w:vMerge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финансирование инвестиционного проекта</w:t>
            </w:r>
          </w:p>
        </w:tc>
        <w:tc>
          <w:tcPr>
            <w:tcW w:w="2098" w:type="dxa"/>
          </w:tcPr>
          <w:p w:rsidR="006A1033" w:rsidRPr="003A5E45" w:rsidRDefault="006A1033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нет/ процент выполнения</w:t>
            </w:r>
          </w:p>
        </w:tc>
      </w:tr>
      <w:tr w:rsidR="006A1033" w:rsidRPr="003A5E45" w:rsidTr="00AB5059">
        <w:tc>
          <w:tcPr>
            <w:tcW w:w="9073" w:type="dxa"/>
            <w:gridSpan w:val="4"/>
          </w:tcPr>
          <w:p w:rsidR="006A1033" w:rsidRPr="003A5E45" w:rsidRDefault="006A1033" w:rsidP="00AB5059">
            <w:pPr>
              <w:pStyle w:val="ConsPlusNormal0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 (при необходимости)</w:t>
            </w:r>
          </w:p>
        </w:tc>
      </w:tr>
      <w:tr w:rsidR="006A1033" w:rsidRPr="003A5E45" w:rsidTr="00AB5059">
        <w:tc>
          <w:tcPr>
            <w:tcW w:w="4082" w:type="dxa"/>
            <w:gridSpan w:val="2"/>
            <w:vMerge w:val="restart"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Контактные данные ответственного лица от инициатора инвестиционного проекта (инвестора) для оперативного взаимодействия</w:t>
            </w:r>
          </w:p>
        </w:tc>
        <w:tc>
          <w:tcPr>
            <w:tcW w:w="2893" w:type="dxa"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98" w:type="dxa"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033" w:rsidRPr="003A5E45" w:rsidTr="00AB5059">
        <w:tc>
          <w:tcPr>
            <w:tcW w:w="4082" w:type="dxa"/>
            <w:gridSpan w:val="2"/>
            <w:vMerge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 </w:t>
            </w: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2098" w:type="dxa"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033" w:rsidRPr="003A5E45" w:rsidTr="00AB5059">
        <w:tc>
          <w:tcPr>
            <w:tcW w:w="4082" w:type="dxa"/>
            <w:gridSpan w:val="2"/>
            <w:vMerge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телефон, факс, e-</w:t>
            </w:r>
            <w:proofErr w:type="spellStart"/>
            <w:r w:rsidRPr="003A5E45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098" w:type="dxa"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033" w:rsidRPr="003A5E45" w:rsidTr="00AB5059">
        <w:tc>
          <w:tcPr>
            <w:tcW w:w="9073" w:type="dxa"/>
            <w:gridSpan w:val="4"/>
          </w:tcPr>
          <w:p w:rsidR="006A1033" w:rsidRPr="003A5E45" w:rsidRDefault="006A1033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E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 составления заявки</w:t>
            </w:r>
          </w:p>
        </w:tc>
      </w:tr>
    </w:tbl>
    <w:p w:rsidR="006A1033" w:rsidRPr="00190C10" w:rsidRDefault="006A1033" w:rsidP="006A1033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6A1033" w:rsidRPr="00190C10" w:rsidRDefault="006A1033" w:rsidP="006A1033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190C10">
        <w:rPr>
          <w:rFonts w:ascii="Times New Roman" w:hAnsi="Times New Roman" w:cs="Times New Roman"/>
          <w:sz w:val="28"/>
          <w:szCs w:val="28"/>
        </w:rPr>
        <w:t>Подтверждаю достоверность и полноту представленных сведений.</w:t>
      </w:r>
    </w:p>
    <w:p w:rsidR="006A1033" w:rsidRDefault="006A1033" w:rsidP="006A1033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77"/>
        <w:gridCol w:w="2865"/>
        <w:gridCol w:w="416"/>
        <w:gridCol w:w="4097"/>
      </w:tblGrid>
      <w:tr w:rsidR="006A1033" w:rsidTr="00AB5059"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:rsidR="006A1033" w:rsidRDefault="006A1033" w:rsidP="00AB5059">
            <w:pPr>
              <w:pStyle w:val="ConsPlusNonforma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C10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947" w:type="dxa"/>
            <w:tcBorders>
              <w:top w:val="nil"/>
              <w:left w:val="nil"/>
              <w:right w:val="nil"/>
            </w:tcBorders>
          </w:tcPr>
          <w:p w:rsidR="006A1033" w:rsidRDefault="006A1033" w:rsidP="00AB5059">
            <w:pPr>
              <w:pStyle w:val="ConsPlusNonforma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A1033" w:rsidRDefault="006A1033" w:rsidP="00AB5059">
            <w:pPr>
              <w:pStyle w:val="ConsPlusNonforma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</w:tcPr>
          <w:p w:rsidR="006A1033" w:rsidRDefault="006A1033" w:rsidP="00AB5059">
            <w:pPr>
              <w:pStyle w:val="ConsPlusNonforma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033" w:rsidTr="00AB5059"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:rsidR="006A1033" w:rsidRPr="00190C10" w:rsidRDefault="006A1033" w:rsidP="00AB5059">
            <w:pPr>
              <w:pStyle w:val="ConsPlusNonforma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  <w:tcBorders>
              <w:left w:val="nil"/>
              <w:bottom w:val="nil"/>
              <w:right w:val="nil"/>
            </w:tcBorders>
          </w:tcPr>
          <w:p w:rsidR="006A1033" w:rsidRDefault="006A1033" w:rsidP="00AB5059">
            <w:pPr>
              <w:pStyle w:val="ConsPlusNonformat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E45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A1033" w:rsidRPr="00401E45" w:rsidRDefault="006A1033" w:rsidP="00AB5059">
            <w:pPr>
              <w:pStyle w:val="ConsPlusNonformat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  <w:tcBorders>
              <w:left w:val="nil"/>
              <w:bottom w:val="nil"/>
              <w:right w:val="nil"/>
            </w:tcBorders>
          </w:tcPr>
          <w:p w:rsidR="006A1033" w:rsidRDefault="006A1033" w:rsidP="00AB5059">
            <w:pPr>
              <w:pStyle w:val="ConsPlusNonformat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E45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6A1033" w:rsidRDefault="006A1033" w:rsidP="006A1033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A1033" w:rsidRPr="00190C10" w:rsidRDefault="006A1033" w:rsidP="006A1033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6A1033" w:rsidRDefault="006A1033" w:rsidP="006A103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E19AC" w:rsidRDefault="00393915" w:rsidP="006A1033">
      <w:pPr>
        <w:spacing w:after="0" w:line="216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2</w:t>
      </w:r>
    </w:p>
    <w:p w:rsidR="006A1033" w:rsidRDefault="00393915" w:rsidP="006A1033">
      <w:pPr>
        <w:spacing w:after="0" w:line="216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Регламенту сопровождения </w:t>
      </w:r>
    </w:p>
    <w:p w:rsidR="006A1033" w:rsidRDefault="00393915" w:rsidP="006A103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инвестиционных проектов</w:t>
      </w:r>
    </w:p>
    <w:p w:rsidR="006A1033" w:rsidRDefault="00393915" w:rsidP="006A103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</w:t>
      </w:r>
      <w:r w:rsidR="006A1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Калганского</w:t>
      </w:r>
    </w:p>
    <w:p w:rsidR="00393915" w:rsidRPr="00A90B95" w:rsidRDefault="00393915" w:rsidP="006A103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</w:t>
      </w:r>
    </w:p>
    <w:p w:rsidR="00393915" w:rsidRPr="00A90B95" w:rsidRDefault="00393915" w:rsidP="00393915">
      <w:pPr>
        <w:spacing w:after="0" w:line="240" w:lineRule="auto"/>
        <w:ind w:right="59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915" w:rsidRPr="00A90B95" w:rsidRDefault="00393915" w:rsidP="00393915">
      <w:pPr>
        <w:spacing w:after="0" w:line="240" w:lineRule="auto"/>
        <w:ind w:right="59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915" w:rsidRPr="00A90B95" w:rsidRDefault="00393915" w:rsidP="0039391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6" w:name="P258"/>
      <w:bookmarkEnd w:id="6"/>
      <w:r w:rsidRPr="00A90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Резюме</w:t>
      </w:r>
      <w:r w:rsidR="00FE1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0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инвестиционного проекта</w:t>
      </w:r>
      <w:r w:rsidR="006A10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Резюме инвестиционного проекта содержит следующие разделы: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Информация о претенденте – инвесторе (инициаторе) инвестиционного проекта: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наименование, организационно-правовая форма, местоположение, краткая история претендента;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основные направления деятельности претендента;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опыт работы претендента в отрасли, в которой планируется реализация инвестиционного проекта.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Описание инвестиционного проекта: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стратегическая цель и краткое описание инвестиционного проекта;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даты начала и окончания реализации инвестиционного проекта (дата выхода на проектную мощность) в формате месяц/год;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дата ввода объекта (объектов) в эксплуатацию в формате месяц/год;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общая стоимость инвестиционного проекта;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сведения о воздействии инвестиционного проекта на инфраструктурное развитие муниципального образования ___________________;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планируемое количество рабочих мест;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потребность в квалифицированных кадрах (специализация, количество сотрудников, желаемый источник привлечения трудового потенциала (местный, командировка), планируемый уровень заработной платы.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Площадь земельного участка для реализации инвестиционного проекта, месторасположение, способы его получения в пользование.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Наименование и назначение планируемой к производству (предоставлению) претендентом продукции (работ, услуг);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Описание рынка сбыта продукции (работ, услуг), основные конкуренты;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План маркетинга: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прогнозируемая рыночная цена на планируемую претендентом продукцию (работы, услуги);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описание предполагаемых способов сбыта продукции (работ, услуг);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оценка объемов спроса продукции (работ, услуг).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Производственный план: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наличие у претендента ресурсов (сырья, материалов, рабочей силы) для реализации инвестиционного проекта;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структура закупок по регионам;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этапы реализации инвестиционного проекта (указываются временные периоды и характер работ, запланированных к проведению в эти периоды; каждый этап должен завершаться ключевым событием – разработкой и утверждением проектной документации, подготовкой строительного участка, решением вопросов по подключению к инженерным сетям и транспортной инфраструктуре и т.д.);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прогноз объемов производства в стоимостных и натуральных показателях до выхода на проектную мощность производства, но не менее срока окупаемости инвестиционного проекта;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информация об основных производственных фондах претендента;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мероприятия по охране окружающей среды, сведения об экологической безопасности;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необходимость получения лицензий на планируемый вид деятельности, услуги, продукцию (при необходимости), уровень интеллектуальной защищенности (патенты, правообладатели).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Оценка и описание возможных рисков.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Экономическая и бюджетная эффективность: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обоснование рыночной цены реализации планируемой претендентом продукции (работ, услуг) по годам до выхода на проектную мощность производства, но не менее срока окупаемости инвестиционного проекта (по годам отразить значения показателей: выручка, себестоимость (материальные затраты, затраты на оплату труда, амортизация основных фондов, затраты на получение земельного участка/пользование земельным участком, налоги и платежи, учитываемые в себестоимости, прочие расходы), прибыль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реализации, налог на прибыль, чистая прибыль);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срок окупаемости проекта, период окупаемости инвестиций – РВР;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внутренняя норма доходности – IRR;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чистая приведенная стоимость – NPV;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стратегия финансирования (источники и условия получения средств, планируемый объем финансирования по годам, срок и формы возврата инвестиций в случае привлечения заемных средств, наличие иностранного участия);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рентабельность продукции (процентов);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доходность проекта (процентов);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прогнозируемый объем ежегодных налоговых платежей в бюджет муниципального образования ___________________ (млн. рублей).</w:t>
      </w:r>
    </w:p>
    <w:p w:rsidR="00393915" w:rsidRPr="00A90B95" w:rsidRDefault="00393915" w:rsidP="0039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915" w:rsidRPr="00A90B95" w:rsidRDefault="00393915" w:rsidP="006A10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</w:t>
      </w:r>
    </w:p>
    <w:p w:rsidR="006A1033" w:rsidRDefault="006A1033" w:rsidP="00393915">
      <w:pPr>
        <w:spacing w:after="0" w:line="240" w:lineRule="auto"/>
        <w:ind w:right="62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19AC" w:rsidRDefault="00FE19AC" w:rsidP="00393915">
      <w:pPr>
        <w:spacing w:after="0" w:line="240" w:lineRule="auto"/>
        <w:ind w:right="62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1033" w:rsidRDefault="006A1033" w:rsidP="00393915">
      <w:pPr>
        <w:spacing w:after="0" w:line="240" w:lineRule="auto"/>
        <w:ind w:right="62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1033" w:rsidRDefault="006A1033" w:rsidP="00393915">
      <w:pPr>
        <w:spacing w:after="0" w:line="240" w:lineRule="auto"/>
        <w:ind w:right="62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1033" w:rsidRDefault="006A1033" w:rsidP="00393915">
      <w:pPr>
        <w:spacing w:after="0" w:line="240" w:lineRule="auto"/>
        <w:ind w:right="62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19AC" w:rsidRDefault="00FE19AC" w:rsidP="006A103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19AC" w:rsidRDefault="00393915" w:rsidP="006A103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3</w:t>
      </w:r>
    </w:p>
    <w:p w:rsidR="00537F42" w:rsidRDefault="00393915" w:rsidP="006A103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Регламенту сопровождения </w:t>
      </w:r>
    </w:p>
    <w:p w:rsidR="00537F42" w:rsidRDefault="00393915" w:rsidP="006A103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инвестиционных проектов</w:t>
      </w:r>
    </w:p>
    <w:p w:rsidR="00537F42" w:rsidRDefault="00393915" w:rsidP="006A103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</w:t>
      </w:r>
      <w:r w:rsidR="00537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Калганского</w:t>
      </w:r>
    </w:p>
    <w:p w:rsidR="00393915" w:rsidRPr="00A90B95" w:rsidRDefault="00393915" w:rsidP="006A103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 </w:t>
      </w:r>
    </w:p>
    <w:p w:rsidR="00393915" w:rsidRPr="00A90B95" w:rsidRDefault="00393915" w:rsidP="006A1033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37F42" w:rsidRPr="009D513E" w:rsidRDefault="00537F42" w:rsidP="00537F42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" w:name="P385"/>
      <w:bookmarkEnd w:id="7"/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9D513E">
        <w:rPr>
          <w:rFonts w:ascii="Times New Roman" w:hAnsi="Times New Roman" w:cs="Times New Roman"/>
          <w:b/>
          <w:sz w:val="28"/>
          <w:szCs w:val="28"/>
        </w:rPr>
        <w:t>АБЛИЦА</w:t>
      </w:r>
    </w:p>
    <w:p w:rsidR="00537F42" w:rsidRDefault="00537F42" w:rsidP="00537F42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13E">
        <w:rPr>
          <w:rFonts w:ascii="Times New Roman" w:hAnsi="Times New Roman" w:cs="Times New Roman"/>
          <w:b/>
          <w:sz w:val="28"/>
          <w:szCs w:val="28"/>
        </w:rPr>
        <w:t>оценки критериев отбора инвестиционного проекта</w:t>
      </w:r>
    </w:p>
    <w:p w:rsidR="00537F42" w:rsidRPr="009D513E" w:rsidRDefault="00537F42" w:rsidP="00537F42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3"/>
        <w:gridCol w:w="6462"/>
      </w:tblGrid>
      <w:tr w:rsidR="00537F42" w:rsidTr="00AB5059">
        <w:tc>
          <w:tcPr>
            <w:tcW w:w="2943" w:type="dxa"/>
            <w:tcBorders>
              <w:bottom w:val="single" w:sz="4" w:space="0" w:color="auto"/>
            </w:tcBorders>
          </w:tcPr>
          <w:p w:rsidR="00537F42" w:rsidRDefault="00537F42" w:rsidP="00537F4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C10"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  <w:r w:rsidRPr="0008601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537F42" w:rsidRDefault="00537F42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7F42" w:rsidRPr="00190C10" w:rsidRDefault="00537F42" w:rsidP="00537F42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0"/>
        <w:gridCol w:w="850"/>
        <w:gridCol w:w="850"/>
      </w:tblGrid>
      <w:tr w:rsidR="00537F42" w:rsidRPr="009D513E" w:rsidTr="00AB5059">
        <w:tc>
          <w:tcPr>
            <w:tcW w:w="7370" w:type="dxa"/>
            <w:vMerge w:val="restart"/>
            <w:vAlign w:val="center"/>
          </w:tcPr>
          <w:p w:rsidR="00537F42" w:rsidRPr="009D513E" w:rsidRDefault="00537F42" w:rsidP="00AB505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13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критерия отбора инвестиционного проекта</w:t>
            </w:r>
          </w:p>
        </w:tc>
        <w:tc>
          <w:tcPr>
            <w:tcW w:w="1700" w:type="dxa"/>
            <w:gridSpan w:val="2"/>
            <w:vAlign w:val="center"/>
          </w:tcPr>
          <w:p w:rsidR="00537F42" w:rsidRPr="009D513E" w:rsidRDefault="00537F42" w:rsidP="00AB505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13E">
              <w:rPr>
                <w:rFonts w:ascii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</w:tr>
      <w:tr w:rsidR="00537F42" w:rsidRPr="009D513E" w:rsidTr="00AB5059">
        <w:tc>
          <w:tcPr>
            <w:tcW w:w="7370" w:type="dxa"/>
            <w:vMerge/>
          </w:tcPr>
          <w:p w:rsidR="00537F42" w:rsidRPr="009D513E" w:rsidRDefault="00537F42" w:rsidP="00AB5059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37F42" w:rsidRPr="009D513E" w:rsidRDefault="00537F42" w:rsidP="00AB505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13E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850" w:type="dxa"/>
            <w:vAlign w:val="center"/>
          </w:tcPr>
          <w:p w:rsidR="00537F42" w:rsidRPr="009D513E" w:rsidRDefault="00537F42" w:rsidP="00AB505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13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537F42" w:rsidRPr="009D513E" w:rsidTr="00AB5059">
        <w:tc>
          <w:tcPr>
            <w:tcW w:w="7370" w:type="dxa"/>
          </w:tcPr>
          <w:p w:rsidR="00537F42" w:rsidRPr="009D513E" w:rsidRDefault="00537F42" w:rsidP="00AB505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13E">
              <w:rPr>
                <w:rFonts w:ascii="Times New Roman" w:hAnsi="Times New Roman" w:cs="Times New Roman"/>
                <w:sz w:val="24"/>
                <w:szCs w:val="24"/>
              </w:rPr>
              <w:t>1. Обязательные критерии</w:t>
            </w:r>
          </w:p>
        </w:tc>
        <w:tc>
          <w:tcPr>
            <w:tcW w:w="850" w:type="dxa"/>
          </w:tcPr>
          <w:p w:rsidR="00537F42" w:rsidRPr="009D513E" w:rsidRDefault="00537F42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37F42" w:rsidRPr="009D513E" w:rsidRDefault="00537F42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F42" w:rsidRPr="009D513E" w:rsidTr="00AB5059">
        <w:tc>
          <w:tcPr>
            <w:tcW w:w="7370" w:type="dxa"/>
          </w:tcPr>
          <w:p w:rsidR="00537F42" w:rsidRPr="009D513E" w:rsidRDefault="00537F42" w:rsidP="00537F4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13E">
              <w:rPr>
                <w:rFonts w:ascii="Times New Roman" w:hAnsi="Times New Roman" w:cs="Times New Roman"/>
                <w:sz w:val="24"/>
                <w:szCs w:val="24"/>
              </w:rPr>
              <w:t xml:space="preserve">1.1. Соответствие инвестиционного проекта приоритетам социально-экономического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Калганского </w:t>
            </w:r>
            <w:r w:rsidRPr="009D513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9D513E">
              <w:rPr>
                <w:rFonts w:ascii="Times New Roman" w:hAnsi="Times New Roman" w:cs="Times New Roman"/>
                <w:sz w:val="24"/>
                <w:szCs w:val="24"/>
              </w:rPr>
              <w:t xml:space="preserve">, отраженным в Стратегии социально-экономического развития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850" w:type="dxa"/>
          </w:tcPr>
          <w:p w:rsidR="00537F42" w:rsidRPr="009D513E" w:rsidRDefault="00537F42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37F42" w:rsidRPr="009D513E" w:rsidRDefault="00537F42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F42" w:rsidRPr="009D513E" w:rsidTr="00AB5059">
        <w:tc>
          <w:tcPr>
            <w:tcW w:w="7370" w:type="dxa"/>
          </w:tcPr>
          <w:p w:rsidR="00537F42" w:rsidRPr="009D513E" w:rsidRDefault="00537F42" w:rsidP="00AB505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13E">
              <w:rPr>
                <w:rFonts w:ascii="Times New Roman" w:hAnsi="Times New Roman" w:cs="Times New Roman"/>
                <w:sz w:val="24"/>
                <w:szCs w:val="24"/>
              </w:rPr>
              <w:t>2. Оценочные критерии</w:t>
            </w:r>
          </w:p>
        </w:tc>
        <w:tc>
          <w:tcPr>
            <w:tcW w:w="850" w:type="dxa"/>
          </w:tcPr>
          <w:p w:rsidR="00537F42" w:rsidRPr="009D513E" w:rsidRDefault="00537F42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37F42" w:rsidRPr="009D513E" w:rsidRDefault="00537F42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F42" w:rsidRPr="009D513E" w:rsidTr="00AB5059">
        <w:tc>
          <w:tcPr>
            <w:tcW w:w="7370" w:type="dxa"/>
          </w:tcPr>
          <w:p w:rsidR="00537F42" w:rsidRPr="009D513E" w:rsidRDefault="00537F42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13E">
              <w:rPr>
                <w:rFonts w:ascii="Times New Roman" w:hAnsi="Times New Roman" w:cs="Times New Roman"/>
                <w:sz w:val="24"/>
                <w:szCs w:val="24"/>
              </w:rPr>
              <w:t>2.1. Реалистичность и достижимость целей инвестиционного проекта</w:t>
            </w:r>
          </w:p>
        </w:tc>
        <w:tc>
          <w:tcPr>
            <w:tcW w:w="850" w:type="dxa"/>
          </w:tcPr>
          <w:p w:rsidR="00537F42" w:rsidRPr="009D513E" w:rsidRDefault="00537F42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37F42" w:rsidRPr="009D513E" w:rsidRDefault="00537F42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F42" w:rsidRPr="009D513E" w:rsidTr="00AB5059">
        <w:tc>
          <w:tcPr>
            <w:tcW w:w="7370" w:type="dxa"/>
          </w:tcPr>
          <w:p w:rsidR="00537F42" w:rsidRPr="009D513E" w:rsidRDefault="00537F42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13E">
              <w:rPr>
                <w:rFonts w:ascii="Times New Roman" w:hAnsi="Times New Roman" w:cs="Times New Roman"/>
                <w:sz w:val="24"/>
                <w:szCs w:val="24"/>
              </w:rPr>
              <w:t>2.2. Достаточность финансовых, производственных и трудовых ресурсов для реализации инвестиционного проекта</w:t>
            </w:r>
          </w:p>
        </w:tc>
        <w:tc>
          <w:tcPr>
            <w:tcW w:w="850" w:type="dxa"/>
          </w:tcPr>
          <w:p w:rsidR="00537F42" w:rsidRPr="009D513E" w:rsidRDefault="00537F42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37F42" w:rsidRPr="009D513E" w:rsidRDefault="00537F42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F42" w:rsidRPr="009D513E" w:rsidTr="00AB5059">
        <w:tc>
          <w:tcPr>
            <w:tcW w:w="7370" w:type="dxa"/>
          </w:tcPr>
          <w:p w:rsidR="00537F42" w:rsidRPr="009D513E" w:rsidRDefault="00537F42" w:rsidP="00537F4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13E">
              <w:rPr>
                <w:rFonts w:ascii="Times New Roman" w:hAnsi="Times New Roman" w:cs="Times New Roman"/>
                <w:sz w:val="24"/>
                <w:szCs w:val="24"/>
              </w:rPr>
              <w:t xml:space="preserve">2.3. Направленность инвестиционного проекта на удовлетворение потребностей жителей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850" w:type="dxa"/>
          </w:tcPr>
          <w:p w:rsidR="00537F42" w:rsidRPr="009D513E" w:rsidRDefault="00537F42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37F42" w:rsidRPr="009D513E" w:rsidRDefault="00537F42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F42" w:rsidRPr="009D513E" w:rsidTr="00AB5059">
        <w:tc>
          <w:tcPr>
            <w:tcW w:w="7370" w:type="dxa"/>
          </w:tcPr>
          <w:p w:rsidR="00537F42" w:rsidRPr="009D513E" w:rsidRDefault="00537F42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13E">
              <w:rPr>
                <w:rFonts w:ascii="Times New Roman" w:hAnsi="Times New Roman" w:cs="Times New Roman"/>
                <w:sz w:val="24"/>
                <w:szCs w:val="24"/>
              </w:rPr>
              <w:t>2.4. Воздействие на повышение уровня занятости</w:t>
            </w:r>
          </w:p>
        </w:tc>
        <w:tc>
          <w:tcPr>
            <w:tcW w:w="850" w:type="dxa"/>
          </w:tcPr>
          <w:p w:rsidR="00537F42" w:rsidRPr="009D513E" w:rsidRDefault="00537F42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37F42" w:rsidRPr="009D513E" w:rsidRDefault="00537F42" w:rsidP="00AB5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7F42" w:rsidRDefault="00537F42" w:rsidP="00537F42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26"/>
        <w:gridCol w:w="283"/>
        <w:gridCol w:w="2268"/>
      </w:tblGrid>
      <w:tr w:rsidR="00537F42" w:rsidTr="00AB505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537F42" w:rsidRDefault="00537F42" w:rsidP="00AB5059">
            <w:pPr>
              <w:pStyle w:val="ConsPlusNonforma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C10">
              <w:rPr>
                <w:rFonts w:ascii="Times New Roman" w:hAnsi="Times New Roman" w:cs="Times New Roman"/>
                <w:sz w:val="28"/>
                <w:szCs w:val="28"/>
              </w:rPr>
              <w:t>Дата: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37F42" w:rsidRPr="00190C10" w:rsidRDefault="00537F42" w:rsidP="00AB5059">
            <w:pPr>
              <w:pStyle w:val="ConsPlusNonforma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537F42" w:rsidRPr="00190C10" w:rsidRDefault="00537F42" w:rsidP="00AB5059">
            <w:pPr>
              <w:pStyle w:val="ConsPlusNonforma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F42" w:rsidTr="00AB505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537F42" w:rsidRPr="00190C10" w:rsidRDefault="00537F42" w:rsidP="00AB5059">
            <w:pPr>
              <w:pStyle w:val="ConsPlusNonforma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37F42" w:rsidRPr="00190C10" w:rsidRDefault="00537F42" w:rsidP="00AB5059">
            <w:pPr>
              <w:pStyle w:val="ConsPlusNonforma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537F42" w:rsidRPr="00190C10" w:rsidRDefault="00537F42" w:rsidP="00AB5059">
            <w:pPr>
              <w:pStyle w:val="ConsPlusNonforma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F42" w:rsidTr="00AB505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537F42" w:rsidRDefault="00537F42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C10">
              <w:rPr>
                <w:rFonts w:ascii="Times New Roman" w:hAnsi="Times New Roman" w:cs="Times New Roman"/>
                <w:sz w:val="28"/>
                <w:szCs w:val="28"/>
              </w:rPr>
              <w:t>Подпись: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37F42" w:rsidRPr="00190C10" w:rsidRDefault="00537F42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537F42" w:rsidRPr="00190C10" w:rsidRDefault="00537F42" w:rsidP="00AB505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7F42" w:rsidRDefault="00537F42" w:rsidP="00537F42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sectPr w:rsidR="00537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214A9B"/>
    <w:multiLevelType w:val="hybridMultilevel"/>
    <w:tmpl w:val="3A846C82"/>
    <w:lvl w:ilvl="0" w:tplc="D5B2B812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15"/>
    <w:rsid w:val="00194C2C"/>
    <w:rsid w:val="00393915"/>
    <w:rsid w:val="004A507A"/>
    <w:rsid w:val="00537F42"/>
    <w:rsid w:val="0061359E"/>
    <w:rsid w:val="006A1033"/>
    <w:rsid w:val="008D2563"/>
    <w:rsid w:val="008F3118"/>
    <w:rsid w:val="00A835F4"/>
    <w:rsid w:val="00A90B95"/>
    <w:rsid w:val="00C536A0"/>
    <w:rsid w:val="00DE5CC7"/>
    <w:rsid w:val="00FE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AF956-99AC-4CC1-BFAA-E132E6FF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0">
    <w:name w:val="title0"/>
    <w:basedOn w:val="a"/>
    <w:rsid w:val="00393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93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393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393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393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93915"/>
    <w:rPr>
      <w:color w:val="0000FF"/>
      <w:u w:val="single"/>
    </w:rPr>
  </w:style>
  <w:style w:type="character" w:customStyle="1" w:styleId="1">
    <w:name w:val="Гиперссылка1"/>
    <w:basedOn w:val="a0"/>
    <w:rsid w:val="00393915"/>
  </w:style>
  <w:style w:type="paragraph" w:customStyle="1" w:styleId="consplusnonformat">
    <w:name w:val="consplusnonformat"/>
    <w:basedOn w:val="a"/>
    <w:rsid w:val="00393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Верхний колонтитул1"/>
    <w:basedOn w:val="a"/>
    <w:rsid w:val="00393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rsid w:val="00194C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94C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4">
    <w:name w:val="Font Style14"/>
    <w:rsid w:val="00194C2C"/>
    <w:rPr>
      <w:rFonts w:ascii="Times New Roman" w:hAnsi="Times New Roman" w:cs="Times New Roman"/>
      <w:sz w:val="26"/>
      <w:szCs w:val="26"/>
    </w:rPr>
  </w:style>
  <w:style w:type="table" w:styleId="a6">
    <w:name w:val="Table Grid"/>
    <w:basedOn w:val="a1"/>
    <w:uiPriority w:val="59"/>
    <w:rsid w:val="006A1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0">
    <w:name w:val="ConsPlusNonformat"/>
    <w:rsid w:val="006A10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E5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E5C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075835F1-56D4-4EA0-A8D6-BD0F4D5E7C2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minjust.ru/" TargetMode="External"/><Relationship Id="rId12" Type="http://schemas.openxmlformats.org/officeDocument/2006/relationships/hyperlink" Target="https://pravo-search.minjust.ru/bigs/portal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minjust.ru/" TargetMode="External"/><Relationship Id="rId11" Type="http://schemas.openxmlformats.org/officeDocument/2006/relationships/hyperlink" Target="https://pravo-search.minjust.ru/bigs/portal.html" TargetMode="External"/><Relationship Id="rId5" Type="http://schemas.openxmlformats.org/officeDocument/2006/relationships/hyperlink" Target="https://kalgan.75.ru/" TargetMode="External"/><Relationship Id="rId10" Type="http://schemas.openxmlformats.org/officeDocument/2006/relationships/hyperlink" Target="https://pravo-search.minjust.ru/bigs/portal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portal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13</Pages>
  <Words>3447</Words>
  <Characters>19650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2026-04-15T00:41:00Z</cp:lastPrinted>
  <dcterms:created xsi:type="dcterms:W3CDTF">2026-04-14T01:40:00Z</dcterms:created>
  <dcterms:modified xsi:type="dcterms:W3CDTF">2026-04-23T00:14:00Z</dcterms:modified>
</cp:coreProperties>
</file>