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5670E" w14:textId="77777777" w:rsidR="00EE3FD9" w:rsidRPr="00EE3FD9" w:rsidRDefault="00EE3FD9" w:rsidP="00EE3F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FD9">
        <w:rPr>
          <w:rFonts w:ascii="Times New Roman" w:hAnsi="Times New Roman" w:cs="Times New Roman"/>
          <w:sz w:val="28"/>
          <w:szCs w:val="28"/>
        </w:rPr>
        <w:t>С 1 января 2026 года вступили в силу новые нормы, касающиеся минимального размера оплаты труда (МРОТ), что усилило контроль за нелегальной занятостью, в том числе со стороны налоговых органов.</w:t>
      </w:r>
    </w:p>
    <w:p w14:paraId="1DCF5456" w14:textId="77777777" w:rsidR="00EE3FD9" w:rsidRPr="00EE3FD9" w:rsidRDefault="00EE3FD9" w:rsidP="00EE3F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E32F53" w14:textId="77777777" w:rsidR="00EE3FD9" w:rsidRPr="00EE3FD9" w:rsidRDefault="00EE3FD9" w:rsidP="00EE3F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FD9">
        <w:rPr>
          <w:rFonts w:ascii="Times New Roman" w:hAnsi="Times New Roman" w:cs="Times New Roman"/>
          <w:sz w:val="28"/>
          <w:szCs w:val="28"/>
        </w:rPr>
        <w:t>Согласно Федеральному закону от 28.11.2025 № 429-ФЗ, с 01.01.2026 года МРОТ установлен в размере 27 093 руб. в месяц.</w:t>
      </w:r>
    </w:p>
    <w:p w14:paraId="679B52F3" w14:textId="77777777" w:rsidR="00EE3FD9" w:rsidRPr="00EE3FD9" w:rsidRDefault="00EE3FD9" w:rsidP="00EE3F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CA1F46" w14:textId="29D24FB2" w:rsidR="00EE3FD9" w:rsidRPr="00EE3FD9" w:rsidRDefault="00EE3FD9" w:rsidP="00EE3F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FD9">
        <w:rPr>
          <w:rFonts w:ascii="Times New Roman" w:hAnsi="Times New Roman" w:cs="Times New Roman"/>
          <w:sz w:val="28"/>
          <w:szCs w:val="28"/>
        </w:rPr>
        <w:t xml:space="preserve">Важно: районный коэффициент и северные надбавки начисляются </w:t>
      </w:r>
      <w:r w:rsidRPr="00EE3FD9">
        <w:rPr>
          <w:rFonts w:ascii="Times New Roman" w:hAnsi="Times New Roman" w:cs="Times New Roman"/>
          <w:sz w:val="28"/>
          <w:szCs w:val="28"/>
        </w:rPr>
        <w:t>сверх-МРОТ</w:t>
      </w:r>
      <w:r w:rsidRPr="00EE3FD9">
        <w:rPr>
          <w:rFonts w:ascii="Times New Roman" w:hAnsi="Times New Roman" w:cs="Times New Roman"/>
          <w:sz w:val="28"/>
          <w:szCs w:val="28"/>
        </w:rPr>
        <w:t>, а не входят в него.</w:t>
      </w:r>
    </w:p>
    <w:p w14:paraId="011EA8F5" w14:textId="77777777" w:rsidR="00EE3FD9" w:rsidRPr="00EE3FD9" w:rsidRDefault="00EE3FD9" w:rsidP="00EE3F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448165" w14:textId="77777777" w:rsidR="00EE3FD9" w:rsidRPr="00EE3FD9" w:rsidRDefault="00EE3FD9" w:rsidP="00EE3F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FD9">
        <w:rPr>
          <w:rFonts w:ascii="Times New Roman" w:hAnsi="Times New Roman" w:cs="Times New Roman"/>
          <w:sz w:val="28"/>
          <w:szCs w:val="28"/>
        </w:rPr>
        <w:t>С учетом районного коэффициента и надбавок за работу в особых климатических условиях сумма заработной платы должна составлять не менее 40 639.50 руб.</w:t>
      </w:r>
    </w:p>
    <w:p w14:paraId="2D989A31" w14:textId="77777777" w:rsidR="00EE3FD9" w:rsidRPr="00EE3FD9" w:rsidRDefault="00EE3FD9" w:rsidP="00EE3F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FD9">
        <w:rPr>
          <w:rFonts w:ascii="Times New Roman" w:hAnsi="Times New Roman" w:cs="Times New Roman"/>
          <w:sz w:val="28"/>
          <w:szCs w:val="28"/>
        </w:rPr>
        <w:t>С учетом повышения МРОТ, усилился контроль за:</w:t>
      </w:r>
    </w:p>
    <w:p w14:paraId="52602480" w14:textId="1F0C6979" w:rsidR="00EE3FD9" w:rsidRPr="00EE3FD9" w:rsidRDefault="00EE3FD9" w:rsidP="00EE3FD9">
      <w:pPr>
        <w:numPr>
          <w:ilvl w:val="0"/>
          <w:numId w:val="1"/>
        </w:numPr>
        <w:tabs>
          <w:tab w:val="clear" w:pos="720"/>
          <w:tab w:val="num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3FD9">
        <w:rPr>
          <w:rFonts w:ascii="Times New Roman" w:hAnsi="Times New Roman" w:cs="Times New Roman"/>
          <w:sz w:val="28"/>
          <w:szCs w:val="28"/>
        </w:rPr>
        <w:t xml:space="preserve">заработными платами ниже МРОТ. Если более 10% сотрудников получают меньше вышеуказанной суммы в течение 3 месяцев, работодателю будет направлено требование о предоставлении пояснений, </w:t>
      </w:r>
      <w:r w:rsidRPr="00EE3FD9">
        <w:rPr>
          <w:rFonts w:ascii="Times New Roman" w:hAnsi="Times New Roman" w:cs="Times New Roman"/>
          <w:sz w:val="28"/>
          <w:szCs w:val="28"/>
        </w:rPr>
        <w:t>кроме того,</w:t>
      </w:r>
      <w:r w:rsidRPr="00EE3FD9">
        <w:rPr>
          <w:rFonts w:ascii="Times New Roman" w:hAnsi="Times New Roman" w:cs="Times New Roman"/>
          <w:sz w:val="28"/>
          <w:szCs w:val="28"/>
        </w:rPr>
        <w:t xml:space="preserve"> он будет вызван на межведомственную комиссию по неформальной занятости;</w:t>
      </w:r>
    </w:p>
    <w:p w14:paraId="4D652AC3" w14:textId="77777777" w:rsidR="00EE3FD9" w:rsidRPr="00EE3FD9" w:rsidRDefault="00EE3FD9" w:rsidP="00EE3FD9">
      <w:pPr>
        <w:numPr>
          <w:ilvl w:val="0"/>
          <w:numId w:val="1"/>
        </w:numPr>
        <w:tabs>
          <w:tab w:val="clear" w:pos="720"/>
          <w:tab w:val="num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3FD9">
        <w:rPr>
          <w:rFonts w:ascii="Times New Roman" w:hAnsi="Times New Roman" w:cs="Times New Roman"/>
          <w:sz w:val="28"/>
          <w:szCs w:val="28"/>
        </w:rPr>
        <w:t>подменой трудовых договоров, особенно при работе с самозанятыми гражданами (при регулярности выплат в течение длительного периода, отсутствии штатных работников и др.);</w:t>
      </w:r>
    </w:p>
    <w:p w14:paraId="3D265E58" w14:textId="77777777" w:rsidR="00EE3FD9" w:rsidRPr="00EE3FD9" w:rsidRDefault="00EE3FD9" w:rsidP="00EE3FD9">
      <w:pPr>
        <w:numPr>
          <w:ilvl w:val="0"/>
          <w:numId w:val="1"/>
        </w:numPr>
        <w:tabs>
          <w:tab w:val="clear" w:pos="720"/>
          <w:tab w:val="num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3FD9">
        <w:rPr>
          <w:rFonts w:ascii="Times New Roman" w:hAnsi="Times New Roman" w:cs="Times New Roman"/>
          <w:sz w:val="28"/>
          <w:szCs w:val="28"/>
        </w:rPr>
        <w:t>фиктивным трудоустройством. Проверки направлены на выявление номинальных директоров и сотрудников без реальных трудовых функций;</w:t>
      </w:r>
    </w:p>
    <w:p w14:paraId="03FE3834" w14:textId="77777777" w:rsidR="00EE3FD9" w:rsidRPr="00EE3FD9" w:rsidRDefault="00EE3FD9" w:rsidP="00EE3F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FD9">
        <w:rPr>
          <w:rFonts w:ascii="Times New Roman" w:hAnsi="Times New Roman" w:cs="Times New Roman"/>
          <w:sz w:val="28"/>
          <w:szCs w:val="28"/>
        </w:rPr>
        <w:t>Для того чтобы избежать нарушений, работодателям необходимо:</w:t>
      </w:r>
    </w:p>
    <w:p w14:paraId="4ABEDB63" w14:textId="77777777" w:rsidR="00EE3FD9" w:rsidRPr="00EE3FD9" w:rsidRDefault="00EE3FD9" w:rsidP="00EE3FD9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3FD9">
        <w:rPr>
          <w:rFonts w:ascii="Times New Roman" w:hAnsi="Times New Roman" w:cs="Times New Roman"/>
          <w:sz w:val="28"/>
          <w:szCs w:val="28"/>
        </w:rPr>
        <w:t>оформлять трудовые договоры со всеми сотрудниками, включая руководителей;</w:t>
      </w:r>
    </w:p>
    <w:p w14:paraId="16F33D29" w14:textId="77777777" w:rsidR="00EE3FD9" w:rsidRPr="00EE3FD9" w:rsidRDefault="00EE3FD9" w:rsidP="00EE3FD9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3FD9">
        <w:rPr>
          <w:rFonts w:ascii="Times New Roman" w:hAnsi="Times New Roman" w:cs="Times New Roman"/>
          <w:sz w:val="28"/>
          <w:szCs w:val="28"/>
        </w:rPr>
        <w:t>следить, чтобы зарплата была не ниже МРОТ, с учетом районного коэффициента и надбавок;</w:t>
      </w:r>
    </w:p>
    <w:p w14:paraId="0C7DF95B" w14:textId="77777777" w:rsidR="00EE3FD9" w:rsidRPr="00EE3FD9" w:rsidRDefault="00EE3FD9" w:rsidP="00EE3FD9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3FD9">
        <w:rPr>
          <w:rFonts w:ascii="Times New Roman" w:hAnsi="Times New Roman" w:cs="Times New Roman"/>
          <w:sz w:val="28"/>
          <w:szCs w:val="28"/>
        </w:rPr>
        <w:t>избегать схем с массовым заключением договоров гражданско-правового характера и самозанятыми гражданами для постоянной работы;</w:t>
      </w:r>
    </w:p>
    <w:p w14:paraId="57D3D905" w14:textId="77777777" w:rsidR="00EE3FD9" w:rsidRDefault="00EE3FD9" w:rsidP="00EE3FD9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3FD9">
        <w:rPr>
          <w:rFonts w:ascii="Times New Roman" w:hAnsi="Times New Roman" w:cs="Times New Roman"/>
          <w:sz w:val="28"/>
          <w:szCs w:val="28"/>
        </w:rPr>
        <w:t>корректировать штатное расписание и оклады в соответствии с МРОТ.</w:t>
      </w:r>
    </w:p>
    <w:p w14:paraId="75398129" w14:textId="77777777" w:rsidR="00EE3FD9" w:rsidRPr="00EE3FD9" w:rsidRDefault="00EE3FD9" w:rsidP="00EE3F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FD9">
        <w:rPr>
          <w:rFonts w:ascii="Times New Roman" w:hAnsi="Times New Roman" w:cs="Times New Roman"/>
          <w:sz w:val="28"/>
          <w:szCs w:val="28"/>
        </w:rPr>
        <w:t>Важно контролировать среднюю зарплату по организации, она не должна быть на 35% ниже региональной по отрасли.</w:t>
      </w:r>
    </w:p>
    <w:p w14:paraId="03E6A1DA" w14:textId="77777777" w:rsidR="00EE3FD9" w:rsidRPr="00EE3FD9" w:rsidRDefault="00EE3FD9" w:rsidP="00EE3F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FD9">
        <w:rPr>
          <w:rFonts w:ascii="Times New Roman" w:hAnsi="Times New Roman" w:cs="Times New Roman"/>
          <w:sz w:val="28"/>
          <w:szCs w:val="28"/>
        </w:rPr>
        <w:t>Данные в налоговой отчетности по страховым взносам и налогу на доходы физических лиц, должны соответствовать фактическим выплатам.</w:t>
      </w:r>
    </w:p>
    <w:p w14:paraId="2C3373E3" w14:textId="77777777" w:rsidR="00EE3FD9" w:rsidRPr="00EE3FD9" w:rsidRDefault="00EE3FD9" w:rsidP="00EE3F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FD9">
        <w:rPr>
          <w:rFonts w:ascii="Times New Roman" w:hAnsi="Times New Roman" w:cs="Times New Roman"/>
          <w:sz w:val="28"/>
          <w:szCs w:val="28"/>
        </w:rPr>
        <w:t>Работникам необходимо:</w:t>
      </w:r>
    </w:p>
    <w:p w14:paraId="4CF1A4A1" w14:textId="77777777" w:rsidR="00EE3FD9" w:rsidRPr="00EE3FD9" w:rsidRDefault="00EE3FD9" w:rsidP="00EE3FD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FD9">
        <w:rPr>
          <w:rFonts w:ascii="Times New Roman" w:hAnsi="Times New Roman" w:cs="Times New Roman"/>
          <w:sz w:val="28"/>
          <w:szCs w:val="28"/>
        </w:rPr>
        <w:t>требовать официального оформления;</w:t>
      </w:r>
    </w:p>
    <w:p w14:paraId="6D45942B" w14:textId="77777777" w:rsidR="00EE3FD9" w:rsidRPr="00EE3FD9" w:rsidRDefault="00EE3FD9" w:rsidP="00EE3FD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FD9">
        <w:rPr>
          <w:rFonts w:ascii="Times New Roman" w:hAnsi="Times New Roman" w:cs="Times New Roman"/>
          <w:sz w:val="28"/>
          <w:szCs w:val="28"/>
        </w:rPr>
        <w:t>сохранять доказательства выполнения трудовых функций (переписка, расчетные листы, платежные документы и др.).</w:t>
      </w:r>
    </w:p>
    <w:p w14:paraId="2152341A" w14:textId="77777777" w:rsidR="00EE3FD9" w:rsidRPr="00EE3FD9" w:rsidRDefault="00EE3FD9" w:rsidP="00EE3F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FD9">
        <w:rPr>
          <w:rFonts w:ascii="Times New Roman" w:hAnsi="Times New Roman" w:cs="Times New Roman"/>
          <w:sz w:val="28"/>
          <w:szCs w:val="28"/>
        </w:rPr>
        <w:t>Данные о доходах, полученные от работодателя, отраженные в </w:t>
      </w:r>
      <w:hyperlink r:id="rId5" w:history="1">
        <w:r w:rsidRPr="00EE3FD9">
          <w:rPr>
            <w:rStyle w:val="ac"/>
            <w:rFonts w:ascii="Times New Roman" w:hAnsi="Times New Roman" w:cs="Times New Roman"/>
            <w:sz w:val="28"/>
            <w:szCs w:val="28"/>
          </w:rPr>
          <w:t>«Личном кабинете налогоплательщика для физических лиц»</w:t>
        </w:r>
      </w:hyperlink>
      <w:r w:rsidRPr="00EE3FD9">
        <w:rPr>
          <w:rFonts w:ascii="Times New Roman" w:hAnsi="Times New Roman" w:cs="Times New Roman"/>
          <w:sz w:val="28"/>
          <w:szCs w:val="28"/>
        </w:rPr>
        <w:t>, должны соответствовать фактическим выплатам.</w:t>
      </w:r>
    </w:p>
    <w:p w14:paraId="7962D12D" w14:textId="77777777" w:rsidR="00BD7399" w:rsidRPr="00EE3FD9" w:rsidRDefault="00BD7399" w:rsidP="00EE3F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D7399" w:rsidRPr="00EE3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B52BB"/>
    <w:multiLevelType w:val="multilevel"/>
    <w:tmpl w:val="0B1A6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E41B8C"/>
    <w:multiLevelType w:val="multilevel"/>
    <w:tmpl w:val="F9722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6A3754"/>
    <w:multiLevelType w:val="multilevel"/>
    <w:tmpl w:val="C6DEB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2539419">
    <w:abstractNumId w:val="1"/>
  </w:num>
  <w:num w:numId="2" w16cid:durableId="1284532667">
    <w:abstractNumId w:val="0"/>
  </w:num>
  <w:num w:numId="3" w16cid:durableId="16481218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FD9"/>
    <w:rsid w:val="00BD7399"/>
    <w:rsid w:val="00E63988"/>
    <w:rsid w:val="00EE3FD9"/>
    <w:rsid w:val="00F0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8E69F"/>
  <w15:chartTrackingRefBased/>
  <w15:docId w15:val="{BB44D470-35CA-48B6-9D08-7BC5825C2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E3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3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3F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3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3F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3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3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3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3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3F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E3F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E3F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E3FD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E3FD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E3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E3F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E3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E3F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E3F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E3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3F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E3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E3F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E3FD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E3FD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E3FD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E3F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E3FD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E3FD9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EE3FD9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EE3F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kfl2.nalog.ru/lkf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328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Калганское Сельское поселение</dc:creator>
  <cp:keywords/>
  <dc:description/>
  <cp:lastModifiedBy>Калганское Сельское поселение</cp:lastModifiedBy>
  <cp:revision>1</cp:revision>
  <dcterms:created xsi:type="dcterms:W3CDTF">2026-06-22T01:50:00Z</dcterms:created>
  <dcterms:modified xsi:type="dcterms:W3CDTF">2026-06-22T02:00:00Z</dcterms:modified>
</cp:coreProperties>
</file>