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C23E" w14:textId="42135566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2E9F">
        <w:rPr>
          <w:rFonts w:ascii="Times New Roman" w:hAnsi="Times New Roman" w:cs="Times New Roman"/>
          <w:b/>
          <w:bCs/>
          <w:sz w:val="28"/>
          <w:szCs w:val="28"/>
        </w:rPr>
        <w:t>Трудовые гарантии официально трудоустроенным работникам</w:t>
      </w:r>
    </w:p>
    <w:p w14:paraId="08ED834B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0315BB" w14:textId="171B741A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Segoe UI Emoji" w:hAnsi="Segoe UI Emoji" w:cs="Segoe UI Emoji"/>
          <w:sz w:val="28"/>
          <w:szCs w:val="28"/>
        </w:rPr>
        <w:t>😏</w:t>
      </w:r>
      <w:r w:rsidRPr="00912E9F">
        <w:rPr>
          <w:rFonts w:ascii="Times New Roman" w:hAnsi="Times New Roman" w:cs="Times New Roman"/>
          <w:sz w:val="28"/>
          <w:szCs w:val="28"/>
        </w:rPr>
        <w:t xml:space="preserve"> Считается, что неоформленные официально трудовые отношения удобнее и выгоднее. Однако работа в режиме нелегальной занятости усложняет защиту трудовых прав работников </w:t>
      </w:r>
    </w:p>
    <w:p w14:paraId="45658498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C9701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Segoe UI Emoji" w:hAnsi="Segoe UI Emoji" w:cs="Segoe UI Emoji"/>
          <w:sz w:val="28"/>
          <w:szCs w:val="28"/>
        </w:rPr>
        <w:t>☝</w:t>
      </w:r>
      <w:proofErr w:type="gramStart"/>
      <w:r w:rsidRPr="00912E9F">
        <w:rPr>
          <w:rFonts w:ascii="Segoe UI Emoji" w:hAnsi="Segoe UI Emoji" w:cs="Segoe UI Emoji"/>
          <w:sz w:val="28"/>
          <w:szCs w:val="28"/>
        </w:rPr>
        <w:t>️</w:t>
      </w:r>
      <w:r w:rsidRPr="00912E9F">
        <w:rPr>
          <w:rFonts w:ascii="Times New Roman" w:hAnsi="Times New Roman" w:cs="Times New Roman"/>
          <w:sz w:val="28"/>
          <w:szCs w:val="28"/>
        </w:rPr>
        <w:t xml:space="preserve">  Официальное</w:t>
      </w:r>
      <w:proofErr w:type="gramEnd"/>
      <w:r w:rsidRPr="00912E9F">
        <w:rPr>
          <w:rFonts w:ascii="Times New Roman" w:hAnsi="Times New Roman" w:cs="Times New Roman"/>
          <w:sz w:val="28"/>
          <w:szCs w:val="28"/>
        </w:rPr>
        <w:t xml:space="preserve"> трудоустройство — это не просто подпись на документе, а основа стабильности для работника и уверенность в завтрашнем дне </w:t>
      </w:r>
    </w:p>
    <w:p w14:paraId="2C59EEC3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2969D0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Segoe UI Emoji" w:hAnsi="Segoe UI Emoji" w:cs="Segoe UI Emoji"/>
          <w:sz w:val="28"/>
          <w:szCs w:val="28"/>
        </w:rPr>
        <w:t>🤝</w:t>
      </w:r>
      <w:r w:rsidRPr="00912E9F">
        <w:rPr>
          <w:rFonts w:ascii="Times New Roman" w:hAnsi="Times New Roman" w:cs="Times New Roman"/>
          <w:sz w:val="28"/>
          <w:szCs w:val="28"/>
        </w:rPr>
        <w:t xml:space="preserve"> Трудовой кодекс Российской Федерации предоставляет официально оформленным работникам целый спектр гарантий, недоступных тем, кто работает «по договоренности»</w:t>
      </w:r>
    </w:p>
    <w:p w14:paraId="7CCD0229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D8E889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Times New Roman" w:hAnsi="Times New Roman" w:cs="Times New Roman"/>
          <w:sz w:val="28"/>
          <w:szCs w:val="28"/>
        </w:rPr>
        <w:t>Рассмотрим ряд гарантий, предусмотренных Трудовым кодексом РФ, которые касаются исключительно работников, трудоустроенных официально</w:t>
      </w:r>
    </w:p>
    <w:p w14:paraId="1F5DC389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232A98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Segoe UI Emoji" w:hAnsi="Segoe UI Emoji" w:cs="Segoe UI Emoji"/>
          <w:sz w:val="28"/>
          <w:szCs w:val="28"/>
        </w:rPr>
        <w:t>🔸</w:t>
      </w:r>
      <w:r w:rsidRPr="00912E9F">
        <w:rPr>
          <w:rFonts w:ascii="Times New Roman" w:hAnsi="Times New Roman" w:cs="Times New Roman"/>
          <w:sz w:val="28"/>
          <w:szCs w:val="28"/>
        </w:rPr>
        <w:t xml:space="preserve"> Увольнение по инициативе работодателя возможно только по основаниям, предусмотренным Трудовым кодексом РФ (например, сокращение штата, ликвидация организации, несоответствие работника занимаемой должности и т.д.). Работодатель должен указать причину и соблюсти все процедуры</w:t>
      </w:r>
    </w:p>
    <w:p w14:paraId="3F260287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BD1E1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Segoe UI Emoji" w:hAnsi="Segoe UI Emoji" w:cs="Segoe UI Emoji"/>
          <w:sz w:val="28"/>
          <w:szCs w:val="28"/>
        </w:rPr>
        <w:t>🔸</w:t>
      </w:r>
      <w:r w:rsidRPr="00912E9F">
        <w:rPr>
          <w:rFonts w:ascii="Times New Roman" w:hAnsi="Times New Roman" w:cs="Times New Roman"/>
          <w:sz w:val="28"/>
          <w:szCs w:val="28"/>
        </w:rPr>
        <w:t xml:space="preserve"> Если период нетрудоспособности работника приходится на период ежегодного оплачиваемого отпуска, то работодатель обязан продлить или перенести этот отпуск на другой срок с учетом пожеланий работника</w:t>
      </w:r>
    </w:p>
    <w:p w14:paraId="01EF809B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561F2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Segoe UI Emoji" w:hAnsi="Segoe UI Emoji" w:cs="Segoe UI Emoji"/>
          <w:sz w:val="28"/>
          <w:szCs w:val="28"/>
        </w:rPr>
        <w:t>🔸</w:t>
      </w:r>
      <w:r w:rsidRPr="00912E9F">
        <w:rPr>
          <w:rFonts w:ascii="Times New Roman" w:hAnsi="Times New Roman" w:cs="Times New Roman"/>
          <w:sz w:val="28"/>
          <w:szCs w:val="28"/>
        </w:rPr>
        <w:t xml:space="preserve"> Все условия оплаты труда являются обязательными для включения в трудовой договор, и изменение определенных сторонами условий трудового договора допускается только по соглашению сторон трудового договора. Таким образом, работодатель не может принять единоличное решение снизить заработную плату</w:t>
      </w:r>
    </w:p>
    <w:p w14:paraId="212B5E21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6E0F9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Segoe UI Emoji" w:hAnsi="Segoe UI Emoji" w:cs="Segoe UI Emoji"/>
          <w:sz w:val="28"/>
          <w:szCs w:val="28"/>
        </w:rPr>
        <w:t>🔸</w:t>
      </w:r>
      <w:r w:rsidRPr="00912E9F">
        <w:rPr>
          <w:rFonts w:ascii="Times New Roman" w:hAnsi="Times New Roman" w:cs="Times New Roman"/>
          <w:sz w:val="28"/>
          <w:szCs w:val="28"/>
        </w:rPr>
        <w:t xml:space="preserve"> Работодатель обязан обеспечить работника средствами индивидуальной защиты за счет собственных средств. Помимо прочего, удержания из заработной платы работника по инициативе работодателя производится исключительно по основаниям, предусмотренным статьей 137 ТК РФ. В иных случаях удержание из заработной платы производится только с согласия работника, в противном случае взыскивается работодателем через суд</w:t>
      </w:r>
    </w:p>
    <w:p w14:paraId="43B160C9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DADEEE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9F">
        <w:rPr>
          <w:rFonts w:ascii="Times New Roman" w:hAnsi="Times New Roman" w:cs="Times New Roman"/>
          <w:sz w:val="28"/>
          <w:szCs w:val="28"/>
        </w:rPr>
        <w:t>Взаимодействие между государством и человеком становится максимально удобным для каждого</w:t>
      </w:r>
    </w:p>
    <w:p w14:paraId="15A7171F" w14:textId="77777777" w:rsidR="00912E9F" w:rsidRPr="00912E9F" w:rsidRDefault="00912E9F" w:rsidP="0091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2E9F" w:rsidRPr="00912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9F"/>
    <w:rsid w:val="00640DE7"/>
    <w:rsid w:val="00912E9F"/>
    <w:rsid w:val="00BD7399"/>
    <w:rsid w:val="00F0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F2B4"/>
  <w15:chartTrackingRefBased/>
  <w15:docId w15:val="{5F8530DD-5842-4717-AE3D-E06C9FB6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E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2E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2E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2E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2E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2E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2E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2E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2E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2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2E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2E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Калганское Сельское поселение</dc:creator>
  <cp:keywords/>
  <dc:description/>
  <cp:lastModifiedBy>Калганское Сельское поселение</cp:lastModifiedBy>
  <cp:revision>1</cp:revision>
  <dcterms:created xsi:type="dcterms:W3CDTF">2026-08-18T06:48:00Z</dcterms:created>
  <dcterms:modified xsi:type="dcterms:W3CDTF">2026-08-18T06:50:00Z</dcterms:modified>
</cp:coreProperties>
</file>