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1E" w:rsidRDefault="00C52A1E" w:rsidP="00AA05FC">
      <w:pPr>
        <w:widowControl w:val="0"/>
        <w:tabs>
          <w:tab w:val="left" w:pos="8535"/>
        </w:tabs>
        <w:snapToGrid w:val="0"/>
        <w:spacing w:after="0" w:line="216" w:lineRule="auto"/>
        <w:ind w:right="-8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3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2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</w:p>
    <w:p w:rsidR="00C52A1E" w:rsidRDefault="00C52A1E" w:rsidP="00AA05FC">
      <w:pPr>
        <w:widowControl w:val="0"/>
        <w:snapToGrid w:val="0"/>
        <w:spacing w:after="0" w:line="216" w:lineRule="auto"/>
        <w:ind w:right="-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6B8" w:rsidRDefault="00E366B8" w:rsidP="00AA05FC">
      <w:pPr>
        <w:widowControl w:val="0"/>
        <w:tabs>
          <w:tab w:val="left" w:pos="8535"/>
        </w:tabs>
        <w:snapToGrid w:val="0"/>
        <w:spacing w:after="0" w:line="216" w:lineRule="auto"/>
        <w:ind w:right="-8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FC" w:rsidRPr="00AA05FC" w:rsidRDefault="00AA05FC" w:rsidP="00AA05F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ДОГОВОР АРЕН</w:t>
      </w:r>
      <w:r w:rsidR="006D6DE8">
        <w:rPr>
          <w:rFonts w:ascii="Times New Roman" w:hAnsi="Times New Roman" w:cs="Times New Roman"/>
          <w:b/>
          <w:bCs/>
          <w:sz w:val="24"/>
          <w:szCs w:val="24"/>
        </w:rPr>
        <w:t>ДЫ ЗЕМЕЛЬНОГО УЧАСТКА № ______</w:t>
      </w:r>
    </w:p>
    <w:p w:rsidR="00AA05FC" w:rsidRPr="00AA05FC" w:rsidRDefault="00AA05FC" w:rsidP="00AA05FC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6D6DE8" w:rsidP="00AA05FC">
      <w:pPr>
        <w:shd w:val="clear" w:color="auto" w:fill="FFFFFF"/>
        <w:tabs>
          <w:tab w:val="left" w:pos="59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Калга</w:t>
      </w:r>
      <w:r w:rsidR="00AA05FC" w:rsidRPr="00AA05FC">
        <w:rPr>
          <w:rFonts w:ascii="Times New Roman" w:hAnsi="Times New Roman" w:cs="Times New Roman"/>
          <w:sz w:val="24"/>
          <w:szCs w:val="24"/>
        </w:rPr>
        <w:tab/>
        <w:t xml:space="preserve">            _____________20___ года</w:t>
      </w:r>
    </w:p>
    <w:p w:rsidR="00AA05FC" w:rsidRPr="00AA05FC" w:rsidRDefault="00AA05FC" w:rsidP="00AA05FC">
      <w:pPr>
        <w:shd w:val="clear" w:color="auto" w:fill="FFFFFF"/>
        <w:tabs>
          <w:tab w:val="left" w:pos="592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30" w:rsidRPr="00AA05FC" w:rsidRDefault="00CF5430" w:rsidP="00CF5430">
      <w:pPr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D6DE8">
        <w:rPr>
          <w:rFonts w:ascii="Times New Roman" w:hAnsi="Times New Roman" w:cs="Times New Roman"/>
          <w:b/>
          <w:sz w:val="24"/>
          <w:szCs w:val="24"/>
        </w:rPr>
        <w:t>Муни</w:t>
      </w:r>
      <w:r w:rsidR="006D6DE8" w:rsidRPr="006D6DE8">
        <w:rPr>
          <w:rFonts w:ascii="Times New Roman" w:hAnsi="Times New Roman" w:cs="Times New Roman"/>
          <w:b/>
          <w:sz w:val="24"/>
          <w:szCs w:val="24"/>
        </w:rPr>
        <w:t>ципальный район «Калганский район</w:t>
      </w:r>
      <w:r w:rsidRPr="006D6DE8">
        <w:rPr>
          <w:rFonts w:ascii="Times New Roman" w:hAnsi="Times New Roman" w:cs="Times New Roman"/>
          <w:b/>
          <w:sz w:val="24"/>
          <w:szCs w:val="24"/>
        </w:rPr>
        <w:t>»</w:t>
      </w:r>
      <w:r w:rsidRPr="00AA05FC">
        <w:rPr>
          <w:rFonts w:ascii="Times New Roman" w:hAnsi="Times New Roman" w:cs="Times New Roman"/>
          <w:sz w:val="24"/>
          <w:szCs w:val="24"/>
        </w:rPr>
        <w:t xml:space="preserve">, </w:t>
      </w:r>
      <w:r w:rsidR="006D6DE8">
        <w:rPr>
          <w:rFonts w:ascii="Times New Roman" w:hAnsi="Times New Roman" w:cs="Times New Roman"/>
          <w:sz w:val="24"/>
          <w:szCs w:val="24"/>
        </w:rPr>
        <w:t xml:space="preserve">от имени которого выступает администрация муниципального района «Калганский район» </w:t>
      </w:r>
      <w:r w:rsidRPr="00AA05F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6DE8">
        <w:rPr>
          <w:rFonts w:ascii="Times New Roman" w:hAnsi="Times New Roman" w:cs="Times New Roman"/>
          <w:sz w:val="24"/>
          <w:szCs w:val="24"/>
        </w:rPr>
        <w:t>г</w:t>
      </w:r>
      <w:r w:rsidRPr="00AA05FC">
        <w:rPr>
          <w:rFonts w:ascii="Times New Roman" w:hAnsi="Times New Roman" w:cs="Times New Roman"/>
          <w:sz w:val="24"/>
          <w:szCs w:val="24"/>
        </w:rPr>
        <w:t>лавы муниципального района «</w:t>
      </w:r>
      <w:r w:rsidR="006D6DE8">
        <w:rPr>
          <w:rFonts w:ascii="Times New Roman" w:hAnsi="Times New Roman" w:cs="Times New Roman"/>
          <w:sz w:val="24"/>
          <w:szCs w:val="24"/>
        </w:rPr>
        <w:t>Калганский район</w:t>
      </w:r>
      <w:r w:rsidRPr="00AA05FC">
        <w:rPr>
          <w:rFonts w:ascii="Times New Roman" w:hAnsi="Times New Roman" w:cs="Times New Roman"/>
          <w:sz w:val="24"/>
          <w:szCs w:val="24"/>
        </w:rPr>
        <w:t xml:space="preserve">» </w:t>
      </w:r>
      <w:r w:rsidR="006D6DE8">
        <w:rPr>
          <w:rFonts w:ascii="Times New Roman" w:hAnsi="Times New Roman" w:cs="Times New Roman"/>
          <w:sz w:val="24"/>
          <w:szCs w:val="24"/>
        </w:rPr>
        <w:t>Жбанчикова Михаила Юрьевича</w:t>
      </w:r>
      <w:r w:rsidRPr="00AA05FC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6D6DE8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5F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A05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5FC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AA05FC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AA05FC">
        <w:rPr>
          <w:rFonts w:ascii="Times New Roman" w:hAnsi="Times New Roman" w:cs="Times New Roman"/>
          <w:spacing w:val="-2"/>
          <w:sz w:val="24"/>
          <w:szCs w:val="24"/>
        </w:rPr>
        <w:t xml:space="preserve">Арендодатель» с одной </w:t>
      </w:r>
      <w:r w:rsidRPr="00AA05FC">
        <w:rPr>
          <w:rFonts w:ascii="Times New Roman" w:hAnsi="Times New Roman" w:cs="Times New Roman"/>
          <w:spacing w:val="-3"/>
          <w:sz w:val="24"/>
          <w:szCs w:val="24"/>
        </w:rPr>
        <w:t xml:space="preserve">стороны, и </w:t>
      </w:r>
      <w:r w:rsidRPr="00AA05FC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_________________,</w:t>
      </w:r>
      <w:r w:rsidRPr="00AA05FC">
        <w:rPr>
          <w:rFonts w:ascii="Times New Roman" w:hAnsi="Times New Roman" w:cs="Times New Roman"/>
          <w:spacing w:val="-3"/>
          <w:sz w:val="24"/>
          <w:szCs w:val="24"/>
        </w:rPr>
        <w:t xml:space="preserve"> именуемый в дальнейшем «Арендатор», с другой стороны</w:t>
      </w:r>
      <w:r w:rsidRPr="00AA05FC">
        <w:rPr>
          <w:rFonts w:ascii="Times New Roman" w:hAnsi="Times New Roman" w:cs="Times New Roman"/>
          <w:sz w:val="24"/>
          <w:szCs w:val="24"/>
        </w:rPr>
        <w:t xml:space="preserve">, совместно именуемые «Стороны», </w:t>
      </w:r>
      <w:r w:rsidR="006D6DE8" w:rsidRPr="00AA05FC">
        <w:rPr>
          <w:rFonts w:ascii="Times New Roman" w:hAnsi="Times New Roman" w:cs="Times New Roman"/>
          <w:sz w:val="24"/>
          <w:szCs w:val="24"/>
        </w:rPr>
        <w:t>в соответствии со статьей 39.11, статьей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№___ от _________ г.)</w:t>
      </w:r>
      <w:r w:rsidR="006D6DE8">
        <w:rPr>
          <w:rFonts w:ascii="Times New Roman" w:hAnsi="Times New Roman" w:cs="Times New Roman"/>
          <w:sz w:val="24"/>
          <w:szCs w:val="24"/>
        </w:rPr>
        <w:t xml:space="preserve">, </w:t>
      </w:r>
      <w:r w:rsidRPr="00AA05FC">
        <w:rPr>
          <w:rFonts w:ascii="Times New Roman" w:hAnsi="Times New Roman" w:cs="Times New Roman"/>
          <w:sz w:val="24"/>
          <w:szCs w:val="24"/>
        </w:rPr>
        <w:t>заключили настоящий договор аренды земельного участка (далее – Договор) о нижеследующем:</w:t>
      </w: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722E7B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7B">
        <w:rPr>
          <w:rFonts w:ascii="Times New Roman" w:hAnsi="Times New Roman" w:cs="Times New Roman"/>
          <w:sz w:val="24"/>
          <w:szCs w:val="24"/>
        </w:rPr>
        <w:t>1.1.</w:t>
      </w:r>
      <w:r w:rsidRPr="00722E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2E7B">
        <w:rPr>
          <w:rFonts w:ascii="Times New Roman" w:hAnsi="Times New Roman" w:cs="Times New Roman"/>
          <w:sz w:val="24"/>
          <w:szCs w:val="24"/>
        </w:rPr>
        <w:t>Арендодатель</w:t>
      </w:r>
      <w:r w:rsidRPr="00722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7B">
        <w:rPr>
          <w:rFonts w:ascii="Times New Roman" w:hAnsi="Times New Roman" w:cs="Times New Roman"/>
          <w:sz w:val="24"/>
          <w:szCs w:val="24"/>
        </w:rPr>
        <w:t>передает, а Арендатор</w:t>
      </w:r>
      <w:r w:rsidRPr="00722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7B">
        <w:rPr>
          <w:rFonts w:ascii="Times New Roman" w:hAnsi="Times New Roman" w:cs="Times New Roman"/>
          <w:sz w:val="24"/>
          <w:szCs w:val="24"/>
        </w:rPr>
        <w:t xml:space="preserve">принимает во временное владение и пользование земельный участок </w:t>
      </w:r>
      <w:r w:rsidRPr="00722E7B">
        <w:rPr>
          <w:rFonts w:ascii="Times New Roman" w:hAnsi="Times New Roman" w:cs="Times New Roman"/>
          <w:spacing w:val="1"/>
          <w:sz w:val="24"/>
          <w:szCs w:val="24"/>
        </w:rPr>
        <w:t xml:space="preserve">с кадастровым </w:t>
      </w:r>
      <w:r w:rsidRPr="00722E7B">
        <w:rPr>
          <w:rFonts w:ascii="Times New Roman" w:hAnsi="Times New Roman" w:cs="Times New Roman"/>
          <w:spacing w:val="-1"/>
          <w:sz w:val="24"/>
          <w:szCs w:val="24"/>
        </w:rPr>
        <w:t>номером </w:t>
      </w:r>
      <w:r w:rsidR="00722E7B" w:rsidRPr="00722E7B">
        <w:rPr>
          <w:rFonts w:ascii="Times New Roman" w:hAnsi="Times New Roman" w:cs="Times New Roman"/>
          <w:sz w:val="24"/>
          <w:szCs w:val="24"/>
        </w:rPr>
        <w:t xml:space="preserve">75:07:170101:372, площадью 25938 кв.м., </w:t>
      </w:r>
      <w:proofErr w:type="gramStart"/>
      <w:r w:rsidR="00722E7B" w:rsidRPr="00722E7B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="00722E7B" w:rsidRPr="00722E7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22E7B" w:rsidRPr="00722E7B">
        <w:rPr>
          <w:rStyle w:val="ab"/>
          <w:rFonts w:cs="Times New Roman"/>
          <w:i w:val="0"/>
          <w:sz w:val="24"/>
          <w:szCs w:val="24"/>
        </w:rPr>
        <w:t>Забайкальский край, Калганский  район</w:t>
      </w:r>
      <w:r w:rsidRPr="00722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7B">
        <w:rPr>
          <w:rFonts w:ascii="Times New Roman" w:hAnsi="Times New Roman" w:cs="Times New Roman"/>
          <w:sz w:val="24"/>
          <w:szCs w:val="24"/>
        </w:rPr>
        <w:t>(далее – Участок).</w:t>
      </w:r>
    </w:p>
    <w:p w:rsidR="00AA05FC" w:rsidRPr="006D6DE8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DE8">
        <w:rPr>
          <w:rFonts w:ascii="Times New Roman" w:hAnsi="Times New Roman" w:cs="Times New Roman"/>
          <w:sz w:val="24"/>
          <w:szCs w:val="24"/>
        </w:rPr>
        <w:t>1.2.</w:t>
      </w:r>
      <w:r w:rsidRPr="006D6DE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D6DE8">
        <w:rPr>
          <w:rFonts w:ascii="Times New Roman" w:hAnsi="Times New Roman" w:cs="Times New Roman"/>
          <w:sz w:val="24"/>
          <w:szCs w:val="24"/>
        </w:rPr>
        <w:t>Участок относится к категории земель</w:t>
      </w:r>
      <w:r w:rsidR="006D6DE8" w:rsidRPr="006D6DE8">
        <w:rPr>
          <w:rFonts w:ascii="Times New Roman" w:hAnsi="Times New Roman" w:cs="Times New Roman"/>
          <w:sz w:val="24"/>
          <w:szCs w:val="24"/>
        </w:rPr>
        <w:t xml:space="preserve">: </w:t>
      </w:r>
      <w:r w:rsidR="006D6DE8" w:rsidRPr="006D6DE8">
        <w:rPr>
          <w:rStyle w:val="21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D6D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5FC" w:rsidRPr="000F31F6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F31F6">
        <w:rPr>
          <w:rFonts w:ascii="Times New Roman" w:hAnsi="Times New Roman" w:cs="Times New Roman"/>
          <w:sz w:val="24"/>
          <w:szCs w:val="24"/>
        </w:rPr>
        <w:t xml:space="preserve">1.3. Участок предоставляется для </w:t>
      </w:r>
      <w:r w:rsidR="006D6DE8" w:rsidRPr="000F31F6">
        <w:rPr>
          <w:rStyle w:val="21"/>
          <w:sz w:val="24"/>
          <w:szCs w:val="24"/>
        </w:rPr>
        <w:t>размещ</w:t>
      </w:r>
      <w:r w:rsidR="000F31F6" w:rsidRPr="000F31F6">
        <w:rPr>
          <w:rStyle w:val="21"/>
          <w:sz w:val="24"/>
          <w:szCs w:val="24"/>
        </w:rPr>
        <w:t xml:space="preserve">ения </w:t>
      </w:r>
      <w:r w:rsidR="000F31F6" w:rsidRPr="000F31F6">
        <w:rPr>
          <w:rStyle w:val="21"/>
          <w:sz w:val="24"/>
          <w:szCs w:val="24"/>
        </w:rPr>
        <w:t>полигона твердых коммунальных отходов</w:t>
      </w:r>
      <w:r w:rsidRPr="000F31F6">
        <w:rPr>
          <w:rFonts w:ascii="Times New Roman" w:hAnsi="Times New Roman" w:cs="Times New Roman"/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1.4.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 xml:space="preserve">Указанный в Договоре вид разрешенного использования Участка является окончательным и изменению не подлежит. </w:t>
      </w:r>
      <w:bookmarkStart w:id="0" w:name="_GoBack"/>
      <w:bookmarkEnd w:id="0"/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1.5. Границы Участка закреплены в натуре и обозначены поворотными точками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 xml:space="preserve">1.6. Обременение правами третьих лиц: </w:t>
      </w:r>
      <w:r>
        <w:rPr>
          <w:rFonts w:ascii="Times New Roman" w:hAnsi="Times New Roman" w:cs="Times New Roman"/>
          <w:spacing w:val="-1"/>
          <w:sz w:val="24"/>
          <w:szCs w:val="24"/>
        </w:rPr>
        <w:t>отсутствует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1.7. На земельный участок распространяются ограничения в использовании: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не распространяются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Арендатор принимает земельный участок с учетом ограничений по его использованию.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1.6. Договор одновременно является актом приема-передачи Участка.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 xml:space="preserve">2. Срок Договора </w:t>
      </w: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pStyle w:val="a9"/>
        <w:ind w:firstLine="709"/>
        <w:contextualSpacing/>
        <w:outlineLvl w:val="0"/>
        <w:rPr>
          <w:i/>
          <w:color w:val="FF0000"/>
          <w:sz w:val="24"/>
          <w:szCs w:val="24"/>
        </w:rPr>
      </w:pPr>
      <w:r w:rsidRPr="00AA05FC">
        <w:rPr>
          <w:sz w:val="24"/>
          <w:szCs w:val="24"/>
        </w:rPr>
        <w:t xml:space="preserve">2.1. Договор заключается на </w:t>
      </w:r>
      <w:r w:rsidR="00C0305C">
        <w:rPr>
          <w:sz w:val="24"/>
          <w:szCs w:val="24"/>
        </w:rPr>
        <w:t>пять</w:t>
      </w:r>
      <w:r>
        <w:rPr>
          <w:sz w:val="24"/>
          <w:szCs w:val="24"/>
        </w:rPr>
        <w:t xml:space="preserve"> лет</w:t>
      </w:r>
      <w:r w:rsidRPr="00AA05FC">
        <w:rPr>
          <w:sz w:val="24"/>
          <w:szCs w:val="24"/>
        </w:rPr>
        <w:t xml:space="preserve"> и распространяет свое действие на отношения сторон с ___________ г. по __________ </w:t>
      </w:r>
      <w:proofErr w:type="gramStart"/>
      <w:r w:rsidRPr="00AA05FC">
        <w:rPr>
          <w:sz w:val="24"/>
          <w:szCs w:val="24"/>
        </w:rPr>
        <w:t>г</w:t>
      </w:r>
      <w:proofErr w:type="gramEnd"/>
      <w:r w:rsidRPr="00AA05FC">
        <w:rPr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момента  государственной регистрации в Управлении Федеральной службы государственной регистрации, кадастра и картографии по Забайкальскому краю.</w:t>
      </w:r>
    </w:p>
    <w:p w:rsidR="00AA05FC" w:rsidRPr="00AA05FC" w:rsidRDefault="00AA05FC" w:rsidP="006E21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2.3. </w:t>
      </w:r>
      <w:r w:rsidRPr="00AA05FC">
        <w:rPr>
          <w:rFonts w:ascii="Times New Roman" w:hAnsi="Times New Roman" w:cs="Times New Roman"/>
          <w:b/>
          <w:sz w:val="24"/>
          <w:szCs w:val="24"/>
        </w:rPr>
        <w:t>Договор прекращается в связи с истечением срока действия Договора, если иное не установлено действующим законодательством или Договором.</w:t>
      </w:r>
      <w:r w:rsidRPr="00AA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5FC" w:rsidRPr="00AA05FC" w:rsidRDefault="00AA05FC" w:rsidP="00AA05FC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2.4. Срок действия договора субаренды не может превышать срока действия Договора. При досрочном расторжении Договора договор субаренды земельного участка прекращает свое действие.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AA05FC" w:rsidRDefault="00AA05FC" w:rsidP="00AA05FC">
      <w:pPr>
        <w:pStyle w:val="2"/>
        <w:ind w:left="0" w:firstLine="992"/>
        <w:contextualSpacing/>
        <w:jc w:val="center"/>
        <w:rPr>
          <w:b/>
          <w:bCs/>
        </w:rPr>
      </w:pPr>
      <w:r w:rsidRPr="00AA05FC">
        <w:rPr>
          <w:b/>
          <w:bCs/>
        </w:rPr>
        <w:t>3. Арендная плата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 xml:space="preserve">3.1. Арендные платежи начисляются </w:t>
      </w:r>
      <w:proofErr w:type="gramStart"/>
      <w:r w:rsidRPr="00AA05FC">
        <w:rPr>
          <w:sz w:val="24"/>
          <w:szCs w:val="24"/>
        </w:rPr>
        <w:t>с даты подписания</w:t>
      </w:r>
      <w:proofErr w:type="gramEnd"/>
      <w:r w:rsidRPr="00AA05FC">
        <w:rPr>
          <w:sz w:val="24"/>
          <w:szCs w:val="24"/>
        </w:rPr>
        <w:t xml:space="preserve"> Договора независимо от даты проведения государственной регистрации Договора. 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3.2. Годовой размер арендной платы сформирован по результатам аукциона и составляет</w:t>
      </w:r>
      <w:proofErr w:type="gramStart"/>
      <w:r w:rsidRPr="00AA05FC">
        <w:rPr>
          <w:sz w:val="24"/>
          <w:szCs w:val="24"/>
        </w:rPr>
        <w:t xml:space="preserve"> _____ (_______________________) </w:t>
      </w:r>
      <w:proofErr w:type="gramEnd"/>
      <w:r w:rsidRPr="00AA05FC">
        <w:rPr>
          <w:sz w:val="24"/>
          <w:szCs w:val="24"/>
        </w:rPr>
        <w:t>руб. 00 коп.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Задаток в сумме</w:t>
      </w:r>
      <w:proofErr w:type="gramStart"/>
      <w:r w:rsidRPr="00AA05FC">
        <w:rPr>
          <w:sz w:val="24"/>
          <w:szCs w:val="24"/>
        </w:rPr>
        <w:t xml:space="preserve"> ________ (________________________) </w:t>
      </w:r>
      <w:proofErr w:type="gramEnd"/>
      <w:r w:rsidRPr="00AA05FC">
        <w:rPr>
          <w:sz w:val="24"/>
          <w:szCs w:val="24"/>
        </w:rPr>
        <w:t>руб. 00 коп., внесенный Арендатором для участия в аукционе, зачисляется в счет арендной платы по Договору.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3.3.</w:t>
      </w:r>
      <w:r w:rsidRPr="00AA05FC">
        <w:rPr>
          <w:b/>
          <w:bCs/>
          <w:sz w:val="24"/>
          <w:szCs w:val="24"/>
        </w:rPr>
        <w:t xml:space="preserve"> </w:t>
      </w:r>
      <w:r w:rsidRPr="00AA05FC">
        <w:rPr>
          <w:sz w:val="24"/>
          <w:szCs w:val="24"/>
        </w:rPr>
        <w:t>Размер арендной платы за пользование земельным участком за первый неполный период с ___________ г.  по ___________ г. составляет: ________ руб.</w:t>
      </w:r>
    </w:p>
    <w:p w:rsidR="006D6DE8" w:rsidRPr="008D2208" w:rsidRDefault="00AA05FC" w:rsidP="00D25F0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A05FC">
        <w:rPr>
          <w:rFonts w:ascii="Times New Roman" w:hAnsi="Times New Roman" w:cs="Times New Roman"/>
          <w:sz w:val="24"/>
          <w:szCs w:val="24"/>
        </w:rPr>
        <w:t xml:space="preserve">3.5. Арендная плата по Договору вносится «Арендатором» на следующие  реквизиты </w:t>
      </w:r>
      <w:r w:rsidR="006D6DE8" w:rsidRPr="008D2208">
        <w:rPr>
          <w:rFonts w:ascii="Times New Roman" w:hAnsi="Times New Roman" w:cs="Times New Roman"/>
        </w:rPr>
        <w:t xml:space="preserve">Получатель: УФК по Забайкальскому краю (Комитет по финансам администрации муниципального района «Калганский район») 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>ИНН 7507001050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>КПП 750701001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>ОКТМО 76618433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>Банк: Отделение г</w:t>
      </w:r>
      <w:proofErr w:type="gramStart"/>
      <w:r w:rsidRPr="008D2208">
        <w:rPr>
          <w:rFonts w:ascii="Times New Roman" w:hAnsi="Times New Roman" w:cs="Times New Roman"/>
          <w:color w:val="000000"/>
          <w:position w:val="-2"/>
        </w:rPr>
        <w:t>.Ч</w:t>
      </w:r>
      <w:proofErr w:type="gramEnd"/>
      <w:r w:rsidRPr="008D2208">
        <w:rPr>
          <w:rFonts w:ascii="Times New Roman" w:hAnsi="Times New Roman" w:cs="Times New Roman"/>
          <w:color w:val="000000"/>
          <w:position w:val="-2"/>
        </w:rPr>
        <w:t>ита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proofErr w:type="gramStart"/>
      <w:r w:rsidRPr="008D2208">
        <w:rPr>
          <w:rFonts w:ascii="Times New Roman" w:hAnsi="Times New Roman" w:cs="Times New Roman"/>
          <w:color w:val="000000"/>
          <w:position w:val="-2"/>
        </w:rPr>
        <w:t>л</w:t>
      </w:r>
      <w:proofErr w:type="gramEnd"/>
      <w:r w:rsidRPr="008D2208">
        <w:rPr>
          <w:rFonts w:ascii="Times New Roman" w:hAnsi="Times New Roman" w:cs="Times New Roman"/>
          <w:color w:val="000000"/>
          <w:position w:val="-2"/>
        </w:rPr>
        <w:t>/с 04913008110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proofErr w:type="gramStart"/>
      <w:r>
        <w:rPr>
          <w:rFonts w:ascii="Times New Roman" w:hAnsi="Times New Roman" w:cs="Times New Roman"/>
          <w:color w:val="000000"/>
          <w:position w:val="-2"/>
        </w:rPr>
        <w:t>р</w:t>
      </w:r>
      <w:proofErr w:type="gramEnd"/>
      <w:r>
        <w:rPr>
          <w:rFonts w:ascii="Times New Roman" w:hAnsi="Times New Roman" w:cs="Times New Roman"/>
          <w:color w:val="000000"/>
          <w:position w:val="-2"/>
        </w:rPr>
        <w:t>/с 40101810750042010001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 xml:space="preserve">БИК 047601001 </w:t>
      </w:r>
    </w:p>
    <w:p w:rsidR="00AA05FC" w:rsidRPr="00D25F07" w:rsidRDefault="00D25F07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>
        <w:rPr>
          <w:rFonts w:ascii="Times New Roman" w:hAnsi="Times New Roman" w:cs="Times New Roman"/>
          <w:color w:val="000000"/>
          <w:position w:val="-2"/>
        </w:rPr>
        <w:t>КБК 90211402053050000440</w:t>
      </w:r>
    </w:p>
    <w:p w:rsidR="00AA05FC" w:rsidRPr="00AA05FC" w:rsidRDefault="00AA05FC" w:rsidP="00AA05FC">
      <w:pPr>
        <w:pStyle w:val="2"/>
        <w:spacing w:after="0" w:line="240" w:lineRule="auto"/>
        <w:ind w:left="284" w:firstLine="709"/>
        <w:contextualSpacing/>
      </w:pPr>
      <w:r w:rsidRPr="00AA05FC">
        <w:t>3.6. Арендная плата вносится на указанные в пункте 3.5 рекви</w:t>
      </w:r>
      <w:r w:rsidR="00D25F07">
        <w:t>зиты равными долями: до</w:t>
      </w:r>
      <w:r w:rsidRPr="00AA05FC">
        <w:t xml:space="preserve"> 15 июня, 15 сентября, 15 декабря текущего года – юридические лица;</w:t>
      </w:r>
    </w:p>
    <w:p w:rsidR="00AA05FC" w:rsidRPr="00AA05FC" w:rsidRDefault="00AA05FC" w:rsidP="00AA05FC">
      <w:pPr>
        <w:pStyle w:val="2"/>
        <w:spacing w:after="0" w:line="240" w:lineRule="auto"/>
        <w:ind w:left="284" w:firstLine="709"/>
        <w:contextualSpacing/>
      </w:pPr>
      <w:r w:rsidRPr="00AA05FC">
        <w:t xml:space="preserve">Арендная плата вносится на указанные в п. 3.5. реквизиты: до 15 сентября текущего года – физические лица. </w:t>
      </w:r>
    </w:p>
    <w:p w:rsidR="00AA05FC" w:rsidRPr="00AA05FC" w:rsidRDefault="00AA05FC" w:rsidP="00AA05FC">
      <w:pPr>
        <w:pStyle w:val="2"/>
        <w:spacing w:after="0" w:line="240" w:lineRule="auto"/>
        <w:ind w:left="284" w:firstLine="709"/>
        <w:contextualSpacing/>
      </w:pPr>
      <w:r w:rsidRPr="00AA05FC">
        <w:t xml:space="preserve">Обязательство по внесению арендных платежей считается исполненным с момента поступления денежных средств на расчётный счёт Арендодателя. </w:t>
      </w:r>
    </w:p>
    <w:p w:rsidR="00AA05FC" w:rsidRPr="00AA05FC" w:rsidRDefault="00AA05FC" w:rsidP="00AA05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Арендодателя</w:t>
      </w: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pacing w:val="-7"/>
          <w:sz w:val="24"/>
          <w:szCs w:val="24"/>
        </w:rPr>
        <w:t>4.1.</w:t>
      </w:r>
      <w:r w:rsidRPr="00AA05FC">
        <w:rPr>
          <w:rFonts w:ascii="Times New Roman" w:hAnsi="Times New Roman" w:cs="Times New Roman"/>
          <w:sz w:val="24"/>
          <w:szCs w:val="24"/>
        </w:rPr>
        <w:t> 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Арендодатель</w:t>
      </w:r>
      <w:r w:rsidRPr="00AA05F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имеет право: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pacing w:val="-5"/>
          <w:sz w:val="24"/>
          <w:szCs w:val="24"/>
        </w:rPr>
        <w:t>4.1.1.</w:t>
      </w:r>
      <w:r w:rsidRPr="00AA05FC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AA05FC">
        <w:rPr>
          <w:rFonts w:ascii="Times New Roman" w:hAnsi="Times New Roman" w:cs="Times New Roman"/>
          <w:sz w:val="24"/>
          <w:szCs w:val="24"/>
        </w:rPr>
        <w:t>требовать от Арендатора устранения выявленных Арендодателем нарушений условий Договора;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4.1.2. 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Договором;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4.1.3.  требовать от Арендатора</w:t>
      </w:r>
      <w:r w:rsidRPr="00AA0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5FC">
        <w:rPr>
          <w:rFonts w:ascii="Times New Roman" w:hAnsi="Times New Roman" w:cs="Times New Roman"/>
          <w:sz w:val="24"/>
          <w:szCs w:val="24"/>
        </w:rPr>
        <w:t>своевременного предоставления установленных законодательством сведений о состоянии и использовании земель;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4.1.4. беспрепятственно посещать и обследовать Участок</w:t>
      </w:r>
      <w:r w:rsidRPr="00AA0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5FC">
        <w:rPr>
          <w:rFonts w:ascii="Times New Roman" w:hAnsi="Times New Roman" w:cs="Times New Roman"/>
          <w:sz w:val="24"/>
          <w:szCs w:val="24"/>
        </w:rPr>
        <w:t>на предмет соблюдения условий Договора;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4.1.5.  требовать приостановления работ, ведущихся Арендатором на Участке с нарушением условий Договора и требований природоохранного законодательства Российской Федерации</w:t>
      </w:r>
    </w:p>
    <w:p w:rsidR="00AA05FC" w:rsidRPr="00AA05FC" w:rsidRDefault="00AA05FC" w:rsidP="00AA05FC">
      <w:pPr>
        <w:widowControl w:val="0"/>
        <w:shd w:val="clear" w:color="auto" w:fill="FFFFFF"/>
        <w:spacing w:line="278" w:lineRule="exact"/>
        <w:ind w:firstLine="709"/>
        <w:contextualSpacing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7"/>
          <w:sz w:val="24"/>
          <w:szCs w:val="24"/>
        </w:rPr>
        <w:t>4.2.</w:t>
      </w:r>
      <w:r w:rsidRPr="00AA05FC">
        <w:rPr>
          <w:rFonts w:ascii="Times New Roman" w:hAnsi="Times New Roman" w:cs="Times New Roman"/>
          <w:sz w:val="24"/>
          <w:szCs w:val="24"/>
        </w:rPr>
        <w:t> 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Арендодатель</w:t>
      </w:r>
      <w:r w:rsidRPr="00AA05F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обязан:</w:t>
      </w:r>
    </w:p>
    <w:p w:rsidR="00AA05FC" w:rsidRPr="00AA05FC" w:rsidRDefault="00AA05FC" w:rsidP="00AA05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4.2.1.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A05FC">
        <w:rPr>
          <w:rFonts w:ascii="Times New Roman" w:hAnsi="Times New Roman" w:cs="Times New Roman"/>
          <w:spacing w:val="2"/>
          <w:sz w:val="24"/>
          <w:szCs w:val="24"/>
        </w:rPr>
        <w:t>не вмешиваться в хозяйственную деятельность Арендатора</w:t>
      </w:r>
      <w:r w:rsidRPr="00AA05F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AA05FC">
        <w:rPr>
          <w:rFonts w:ascii="Times New Roman" w:hAnsi="Times New Roman" w:cs="Times New Roman"/>
          <w:spacing w:val="2"/>
          <w:sz w:val="24"/>
          <w:szCs w:val="24"/>
        </w:rPr>
        <w:t xml:space="preserve">если она не противоречит 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условиям Договора и требованиям закона.</w:t>
      </w:r>
    </w:p>
    <w:p w:rsidR="00AA05FC" w:rsidRPr="00AA05FC" w:rsidRDefault="00AA05FC" w:rsidP="00AA05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4.2.2.  произвести государственную регистрацию Договора в случае, если Договор заключен на срок более одного года, в сроки, предусмотренные федеральным законом.</w:t>
      </w:r>
    </w:p>
    <w:p w:rsidR="00AA05FC" w:rsidRPr="00AA05FC" w:rsidRDefault="00AA05FC" w:rsidP="00AA05FC">
      <w:pPr>
        <w:ind w:left="493"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left="493"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Арендатора</w:t>
      </w:r>
    </w:p>
    <w:p w:rsidR="00AA05FC" w:rsidRPr="00AA05FC" w:rsidRDefault="00AA05FC" w:rsidP="00AA05FC">
      <w:pPr>
        <w:ind w:left="493"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5.1.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5FC"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5.1.1.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A05FC">
        <w:rPr>
          <w:rFonts w:ascii="Times New Roman" w:hAnsi="Times New Roman" w:cs="Times New Roman"/>
          <w:sz w:val="24"/>
          <w:szCs w:val="24"/>
        </w:rPr>
        <w:t>осуществлять землепользование на условиях, установленных Договором;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 xml:space="preserve">5.1.2. проводить работы по улучшению экологического состояния </w:t>
      </w:r>
      <w:proofErr w:type="gramStart"/>
      <w:r w:rsidRPr="00AA05FC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AA05FC">
        <w:rPr>
          <w:rFonts w:ascii="Times New Roman" w:hAnsi="Times New Roman" w:cs="Times New Roman"/>
          <w:sz w:val="24"/>
          <w:szCs w:val="24"/>
        </w:rPr>
        <w:t xml:space="preserve"> при наличии утвержденного в установленном порядке проекта;</w:t>
      </w:r>
    </w:p>
    <w:p w:rsidR="00AA05FC" w:rsidRPr="00AA05FC" w:rsidRDefault="00AA05FC" w:rsidP="00AA05FC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5FC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5.2.1.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A05FC">
        <w:rPr>
          <w:rFonts w:ascii="Times New Roman" w:hAnsi="Times New Roman" w:cs="Times New Roman"/>
          <w:sz w:val="24"/>
          <w:szCs w:val="24"/>
        </w:rPr>
        <w:t xml:space="preserve">использовать Участок в соответствии с целевым назначением и видом разрешенного использования; 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5.2.2.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A05FC">
        <w:rPr>
          <w:rFonts w:ascii="Times New Roman" w:hAnsi="Times New Roman" w:cs="Times New Roman"/>
          <w:sz w:val="24"/>
          <w:szCs w:val="24"/>
        </w:rPr>
        <w:t>своевременно и в полном объеме вносить арендную плату;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5.2.3. соблюдать запрет на передачу прав и обязанностей по Договору, выраженный в пункте 7 статьи 448 Гражданского кодекса Российской Федерации;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5.2.4.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5FC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Участке и прилегающих к нему территориях, а также обеспечивать  благоустройство территории;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5.2.5.  обеспечить Арендодателю, органам государственного (муниципального) контроля (надзора), иным лицам свободный доступ на Участок и в расположенные на его территории здания и сооружения в случаях, установленных законом;</w:t>
      </w:r>
    </w:p>
    <w:p w:rsidR="00AA05FC" w:rsidRPr="00AA05FC" w:rsidRDefault="00AA05FC" w:rsidP="00AA05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5.2.6. не препятствовать размещению и обеспечивать сохранность имеющихся на Участке межевых, геодезических и других специальных знаков;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5.2.7. 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объекты, в течение десяти дней со дня заключения соответствующей сделки;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5.2.8.  в случае изменения адреса или иных реквизитов, в трёхдневный срок направить Арендодателю письменное уведомление об этом;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5.2.9.  обеспечить свободный доступ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Участок полностью или частично расположен в охранной зоне, установленной в отношении линейного объекта;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 xml:space="preserve">5.2.10.  выполнять иные требования, предусмотренные действующим законодательством. 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6.1.  За неисполнение или ненадлежащее исполнение условий Договора Стороны несут ответственность, предусмотренную действующим законодательством.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gramStart"/>
      <w:r w:rsidRPr="00AA05FC">
        <w:rPr>
          <w:rFonts w:ascii="Times New Roman" w:hAnsi="Times New Roman" w:cs="Times New Roman"/>
          <w:sz w:val="24"/>
          <w:szCs w:val="24"/>
        </w:rPr>
        <w:t>не внесения</w:t>
      </w:r>
      <w:proofErr w:type="gramEnd"/>
      <w:r w:rsidRPr="00AA05FC">
        <w:rPr>
          <w:rFonts w:ascii="Times New Roman" w:hAnsi="Times New Roman" w:cs="Times New Roman"/>
          <w:sz w:val="24"/>
          <w:szCs w:val="24"/>
        </w:rPr>
        <w:t xml:space="preserve"> Арендатором арендной платы в сроки, установленные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AA05FC" w:rsidRPr="00AA05FC" w:rsidRDefault="00AA05FC" w:rsidP="00AA05FC">
      <w:pPr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6.3. Возмещение убытков, уплата неустойки не освобождает Арендатора от надлежащего исполнения условий Договора в полном объеме.</w:t>
      </w:r>
    </w:p>
    <w:p w:rsidR="00AA05FC" w:rsidRPr="00AA05FC" w:rsidRDefault="00AA05FC" w:rsidP="00AA05FC">
      <w:pPr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AA05FC" w:rsidRDefault="00AA05FC" w:rsidP="00AA05FC">
      <w:pPr>
        <w:tabs>
          <w:tab w:val="left" w:pos="8693"/>
        </w:tabs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7. Изменение и расторжение Договора</w:t>
      </w:r>
    </w:p>
    <w:p w:rsidR="00AA05FC" w:rsidRPr="00AA05FC" w:rsidRDefault="00AA05FC" w:rsidP="00AA05FC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</w:p>
    <w:p w:rsidR="00AA05FC" w:rsidRPr="00AA05FC" w:rsidRDefault="00AA05FC" w:rsidP="00AA05FC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AA05FC">
        <w:rPr>
          <w:sz w:val="24"/>
          <w:szCs w:val="24"/>
        </w:rPr>
        <w:t>7.1. Вносимые в Договор дополнения и изменения рассматриваются сторонами в двухнедельный срок и оформляются дополнительным соглашением.</w:t>
      </w:r>
    </w:p>
    <w:p w:rsidR="00AA05FC" w:rsidRPr="00AA05FC" w:rsidRDefault="00AA05FC" w:rsidP="00AA05FC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AA05FC">
        <w:rPr>
          <w:sz w:val="24"/>
          <w:szCs w:val="24"/>
        </w:rPr>
        <w:t xml:space="preserve">7.2. </w:t>
      </w:r>
      <w:proofErr w:type="gramStart"/>
      <w:r w:rsidRPr="00AA05FC">
        <w:rPr>
          <w:sz w:val="24"/>
          <w:szCs w:val="24"/>
        </w:rPr>
        <w:t>Договор</w:t>
      </w:r>
      <w:proofErr w:type="gramEnd"/>
      <w:r w:rsidRPr="00AA05FC">
        <w:rPr>
          <w:sz w:val="24"/>
          <w:szCs w:val="24"/>
        </w:rPr>
        <w:t xml:space="preserve"> может быть расторгнут досрочно по соглашению Сторон, за исключением случая, если Арендатором не осуществлена государственная регистрация права собственности на объект недвижимости, построенный в соответствии с условиями настоящего Договора на Участке. </w:t>
      </w:r>
    </w:p>
    <w:p w:rsidR="00AA05FC" w:rsidRPr="00AA05FC" w:rsidRDefault="00AA05FC" w:rsidP="00AA05FC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AA05FC">
        <w:rPr>
          <w:sz w:val="24"/>
          <w:szCs w:val="24"/>
        </w:rPr>
        <w:t>7.3. </w:t>
      </w:r>
      <w:proofErr w:type="gramStart"/>
      <w:r w:rsidRPr="00AA05FC">
        <w:rPr>
          <w:sz w:val="24"/>
          <w:szCs w:val="24"/>
        </w:rPr>
        <w:t>Договор</w:t>
      </w:r>
      <w:proofErr w:type="gramEnd"/>
      <w:r w:rsidRPr="00AA05FC">
        <w:rPr>
          <w:sz w:val="24"/>
          <w:szCs w:val="24"/>
        </w:rPr>
        <w:t xml:space="preserve"> может быть расторгнут по требованию Арендодателя в судебном порядке в случае осуществления Арендатором деятельности, приводящей к ухудшению качества Участка, ухудшению экологической обстановки; при загрязнении прилегающих земель; в случаях, предусмотренных землеустроительными, архитектурно-строительными, пожарными, природоохранными, санитарными и иными нормами и правилами; при невнесении арендной платы более двух сроков подряд по истечении установленного Договором срока платежа независимо от её последующего внесения; при изъятии Участка для государственных или муниципальных нужд; а также в случае невыполнения Арендатором обязанностей, установленных пунктом 5.2 Договора; в иных случаях, установленных действующим законодательством.</w:t>
      </w:r>
    </w:p>
    <w:p w:rsidR="00AA05FC" w:rsidRPr="00AA05FC" w:rsidRDefault="00AA05FC" w:rsidP="00AA05FC">
      <w:pPr>
        <w:pStyle w:val="a9"/>
        <w:ind w:firstLine="709"/>
        <w:contextualSpacing/>
        <w:rPr>
          <w:b/>
          <w:bCs/>
          <w:sz w:val="24"/>
          <w:szCs w:val="24"/>
        </w:rPr>
      </w:pPr>
      <w:r w:rsidRPr="00AA05FC">
        <w:rPr>
          <w:sz w:val="24"/>
          <w:szCs w:val="24"/>
        </w:rPr>
        <w:t>7.4.</w:t>
      </w:r>
      <w:r w:rsidRPr="00AA05FC">
        <w:rPr>
          <w:b/>
          <w:bCs/>
          <w:sz w:val="24"/>
          <w:szCs w:val="24"/>
        </w:rPr>
        <w:t> </w:t>
      </w:r>
      <w:proofErr w:type="gramStart"/>
      <w:r w:rsidRPr="00AA05FC">
        <w:rPr>
          <w:sz w:val="24"/>
          <w:szCs w:val="24"/>
        </w:rPr>
        <w:t>Договор</w:t>
      </w:r>
      <w:proofErr w:type="gramEnd"/>
      <w:r w:rsidRPr="00AA05FC">
        <w:rPr>
          <w:sz w:val="24"/>
          <w:szCs w:val="24"/>
        </w:rPr>
        <w:t xml:space="preserve"> может быть расторгнут досрочно по требованию Арендодателя по истечении одного года после уведомления Арендатора Участка о расторжении Договора, в случае, если предоставленный в аренду Участок зарезервирован для государственных или муниципальных нужд.</w:t>
      </w:r>
    </w:p>
    <w:p w:rsidR="00AA05FC" w:rsidRPr="00AA05FC" w:rsidRDefault="00AA05FC" w:rsidP="00AA05FC">
      <w:pPr>
        <w:pStyle w:val="a9"/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7.5. Арендодатель, письменно уведомив Арендатора, вправе в одностороннем порядке расторгнуть Договор при переходе права собственности на здание, строение, сооружение, расположенное на Участке, от Арендатора к другому юридическому или физическому лицу. В этом случае Договор признается расторгнутым с момента получения Арендатором соответствующего уведомления.</w:t>
      </w:r>
    </w:p>
    <w:p w:rsidR="00AA05FC" w:rsidRPr="00AA05FC" w:rsidRDefault="00AA05FC" w:rsidP="00AA05FC">
      <w:pPr>
        <w:pStyle w:val="a9"/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7.6. Арендатор может в любое время расторгнуть Договор по своему желанию, направив Арендодателю письменное уведомление о его расторжении. В этом случае Договор считается расторгнутым по истечении одного месяца со дня получения АРЕНДОДАТЕЛЕМ письменного уведомления о расторжении Договора.</w:t>
      </w:r>
    </w:p>
    <w:p w:rsidR="00AA05FC" w:rsidRPr="00AA05FC" w:rsidRDefault="00AA05FC" w:rsidP="00AA05FC">
      <w:pPr>
        <w:pStyle w:val="a9"/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7.7. При досрочном расторжении Договора судьба возведенных на Участке зданий, строений, сооружений, незавершенных строительством объектов и иных неотделимых улучшений определяется соглашением о расторжении Договора либо решением суда.</w:t>
      </w:r>
    </w:p>
    <w:p w:rsidR="00AA05FC" w:rsidRPr="00AA05FC" w:rsidRDefault="00AA05FC" w:rsidP="00AA05FC">
      <w:pPr>
        <w:pStyle w:val="a9"/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7.8. </w:t>
      </w:r>
      <w:proofErr w:type="gramStart"/>
      <w:r w:rsidRPr="00AA05FC">
        <w:rPr>
          <w:sz w:val="24"/>
          <w:szCs w:val="24"/>
        </w:rPr>
        <w:t>При досрочном расторжении Договора, Договор считается расторгнутым, а обязательства сторон по нему прекращенными (в том числе, в случае совпадения должника и кредитора в одном лице), с момента государственной регистрации прекращения права аренды.</w:t>
      </w:r>
      <w:proofErr w:type="gramEnd"/>
    </w:p>
    <w:p w:rsidR="00AA05FC" w:rsidRPr="00AA05FC" w:rsidRDefault="00AA05FC" w:rsidP="00AA05FC">
      <w:pPr>
        <w:pStyle w:val="a9"/>
        <w:tabs>
          <w:tab w:val="left" w:pos="8693"/>
        </w:tabs>
        <w:contextualSpacing/>
        <w:rPr>
          <w:b/>
          <w:bCs/>
          <w:sz w:val="24"/>
          <w:szCs w:val="24"/>
        </w:rPr>
      </w:pP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jc w:val="center"/>
        <w:rPr>
          <w:b/>
          <w:bCs/>
          <w:sz w:val="24"/>
          <w:szCs w:val="24"/>
        </w:rPr>
      </w:pPr>
      <w:r w:rsidRPr="00AA05FC">
        <w:rPr>
          <w:b/>
          <w:bCs/>
          <w:sz w:val="24"/>
          <w:szCs w:val="24"/>
        </w:rPr>
        <w:t>8. Дополнительные условия Договора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jc w:val="center"/>
        <w:rPr>
          <w:b/>
          <w:bCs/>
          <w:sz w:val="24"/>
          <w:szCs w:val="24"/>
        </w:rPr>
      </w:pPr>
    </w:p>
    <w:p w:rsidR="00AA05FC" w:rsidRPr="00AA05FC" w:rsidRDefault="00AA05FC" w:rsidP="00AA05F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8.1</w:t>
      </w:r>
      <w:r w:rsidRPr="00AA05FC">
        <w:rPr>
          <w:rFonts w:ascii="Times New Roman" w:hAnsi="Times New Roman" w:cs="Times New Roman"/>
          <w:spacing w:val="-2"/>
          <w:sz w:val="24"/>
          <w:szCs w:val="24"/>
        </w:rPr>
        <w:t>. Арендатор Участка не имеет преимущественного права на заключение нового договора аренды такого земельного участка без проведения торгов, если иное не установлено действующим законодательством.</w:t>
      </w:r>
    </w:p>
    <w:p w:rsidR="00AA05FC" w:rsidRPr="00AA05FC" w:rsidRDefault="00AA05FC" w:rsidP="00AA05FC">
      <w:pPr>
        <w:pStyle w:val="31"/>
        <w:suppressLineNumbers/>
        <w:suppressAutoHyphens/>
        <w:spacing w:after="0"/>
        <w:ind w:left="0" w:firstLine="709"/>
        <w:contextualSpacing/>
        <w:jc w:val="both"/>
        <w:rPr>
          <w:sz w:val="24"/>
          <w:szCs w:val="24"/>
        </w:rPr>
      </w:pPr>
      <w:r w:rsidRPr="00AA05FC">
        <w:rPr>
          <w:sz w:val="24"/>
          <w:szCs w:val="24"/>
        </w:rPr>
        <w:t>8.2. Изменение характеристик Участка после его предоставления в аренду не является основанием для пересмотра фактически исполненных обязательств по Договору.</w:t>
      </w:r>
    </w:p>
    <w:p w:rsidR="00AA05FC" w:rsidRPr="00AA05FC" w:rsidRDefault="00AA05FC" w:rsidP="00AA05F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05FC">
        <w:rPr>
          <w:rFonts w:ascii="Times New Roman" w:hAnsi="Times New Roman" w:cs="Times New Roman"/>
          <w:spacing w:val="-2"/>
          <w:sz w:val="24"/>
          <w:szCs w:val="24"/>
        </w:rPr>
        <w:t>8.3. Арендатор даёт свое согласие на размещение в органах печати и/или на сайте Арендодателя в информационно-телекоммуникационной сети «Интернет» информации о своей задолженности по арендной плате (в случае невнесения арендных платежей более двух сроков подряд).</w:t>
      </w:r>
    </w:p>
    <w:p w:rsidR="00AA05FC" w:rsidRPr="00AA05FC" w:rsidRDefault="00AA05FC" w:rsidP="00AA05F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8.4. Споры Сторон, вытекающие из неисполнения либо ненадлежащего исполнения Договора, которые не удалось разрешить путем переговоров, разрешаются в судебном порядке.</w:t>
      </w:r>
    </w:p>
    <w:p w:rsidR="00AA05FC" w:rsidRPr="00AA05FC" w:rsidRDefault="00AA05FC" w:rsidP="00AA05F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pacing w:val="7"/>
          <w:sz w:val="24"/>
          <w:szCs w:val="24"/>
        </w:rPr>
        <w:t xml:space="preserve">8.5. Каждая из Сторон подтверждает, что она получила все необходимые разрешения для </w:t>
      </w:r>
      <w:r w:rsidRPr="00AA05FC">
        <w:rPr>
          <w:rFonts w:ascii="Times New Roman" w:hAnsi="Times New Roman" w:cs="Times New Roman"/>
          <w:sz w:val="24"/>
          <w:szCs w:val="24"/>
        </w:rPr>
        <w:t>вступления в Договор, и что лица, подписавшие его, на это уполномочены.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7"/>
          <w:sz w:val="24"/>
          <w:szCs w:val="24"/>
        </w:rPr>
        <w:t xml:space="preserve">8.6. Договор составлен в 3(трёх) экземплярах, имеющих одинаковую </w:t>
      </w:r>
      <w:r w:rsidRPr="00AA05FC">
        <w:rPr>
          <w:rFonts w:ascii="Times New Roman" w:hAnsi="Times New Roman" w:cs="Times New Roman"/>
          <w:sz w:val="24"/>
          <w:szCs w:val="24"/>
        </w:rPr>
        <w:t xml:space="preserve">юридическую силу, из которых по одному экземпляру хранится у Сторон, один экземпляр </w:t>
      </w:r>
      <w:r w:rsidRPr="00AA05FC">
        <w:rPr>
          <w:rFonts w:ascii="Times New Roman" w:hAnsi="Times New Roman" w:cs="Times New Roman"/>
          <w:spacing w:val="6"/>
          <w:sz w:val="24"/>
          <w:szCs w:val="24"/>
        </w:rPr>
        <w:t xml:space="preserve">передается в </w:t>
      </w:r>
      <w:r w:rsidRPr="00AA05FC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Забайкальскому краю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pacing w:val="-1"/>
          <w:sz w:val="24"/>
          <w:szCs w:val="24"/>
        </w:rPr>
        <w:t>9. Реквизиты и подписи Сторон:</w:t>
      </w:r>
    </w:p>
    <w:p w:rsidR="00AA05FC" w:rsidRPr="00AA05FC" w:rsidRDefault="00AA05FC" w:rsidP="00AA05FC">
      <w:pPr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108"/>
        <w:gridCol w:w="4786"/>
        <w:gridCol w:w="269"/>
        <w:gridCol w:w="4032"/>
        <w:gridCol w:w="662"/>
      </w:tblGrid>
      <w:tr w:rsidR="00AA05FC" w:rsidRPr="00AA05FC" w:rsidTr="006D6DE8">
        <w:trPr>
          <w:gridBefore w:val="1"/>
          <w:gridAfter w:val="1"/>
          <w:wBefore w:w="108" w:type="dxa"/>
          <w:wAfter w:w="662" w:type="dxa"/>
        </w:trPr>
        <w:tc>
          <w:tcPr>
            <w:tcW w:w="4786" w:type="dxa"/>
          </w:tcPr>
          <w:p w:rsidR="00AA05FC" w:rsidRPr="00AA05FC" w:rsidRDefault="00AA05FC" w:rsidP="00AA05FC">
            <w:pPr>
              <w:tabs>
                <w:tab w:val="center" w:pos="6394"/>
              </w:tabs>
              <w:suppressAutoHyphens/>
              <w:spacing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AA05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Арендодатель</w:t>
            </w:r>
          </w:p>
          <w:p w:rsidR="00AA05FC" w:rsidRPr="00AA05FC" w:rsidRDefault="00AA05FC" w:rsidP="00AA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A05FC" w:rsidRPr="00AA05FC" w:rsidRDefault="00AA05FC" w:rsidP="00AA05FC">
            <w:pPr>
              <w:tabs>
                <w:tab w:val="center" w:pos="6394"/>
              </w:tabs>
              <w:suppressAutoHyphens/>
              <w:spacing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AA05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Арендатор</w:t>
            </w:r>
          </w:p>
          <w:p w:rsidR="00AA05FC" w:rsidRPr="00AA05FC" w:rsidRDefault="00AA05FC" w:rsidP="00AA05FC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FC" w:rsidRPr="00AA05FC" w:rsidTr="006D6DE8">
        <w:tc>
          <w:tcPr>
            <w:tcW w:w="5163" w:type="dxa"/>
            <w:gridSpan w:val="3"/>
          </w:tcPr>
          <w:p w:rsidR="00AA05FC" w:rsidRPr="00AA05FC" w:rsidRDefault="00AA05FC" w:rsidP="00AA05FC">
            <w:pPr>
              <w:ind w:firstLine="709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AA05FC" w:rsidRPr="00AA05FC" w:rsidRDefault="00AA05FC" w:rsidP="00AA05FC">
            <w:pPr>
              <w:ind w:firstLine="709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E366B8" w:rsidRDefault="00D25F07" w:rsidP="00AA05FC">
      <w:pPr>
        <w:keepNext/>
        <w:widowControl w:val="0"/>
        <w:tabs>
          <w:tab w:val="left" w:pos="7513"/>
        </w:tabs>
        <w:spacing w:after="0" w:line="218" w:lineRule="auto"/>
        <w:ind w:right="843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103505</wp:posOffset>
                </wp:positionV>
                <wp:extent cx="3009900" cy="146494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DE8" w:rsidRDefault="006D6DE8" w:rsidP="00E366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4.2pt;margin-top:8.15pt;width:237pt;height:1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pLwAIAALo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" filled="f" stroked="f">
                <v:textbox>
                  <w:txbxContent>
                    <w:p w:rsidR="006D6DE8" w:rsidRDefault="006D6DE8" w:rsidP="00E366B8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6B8" w:rsidRDefault="00E366B8" w:rsidP="00E366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6B8" w:rsidRDefault="00E366B8" w:rsidP="00E366B8">
      <w:pPr>
        <w:tabs>
          <w:tab w:val="left" w:pos="552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F6F" w:rsidRPr="00B26801" w:rsidRDefault="001B1F6F" w:rsidP="00CF5430">
      <w:pPr>
        <w:widowControl w:val="0"/>
        <w:snapToGrid w:val="0"/>
        <w:spacing w:after="0" w:line="216" w:lineRule="auto"/>
        <w:ind w:right="-88"/>
        <w:rPr>
          <w:sz w:val="26"/>
          <w:szCs w:val="26"/>
        </w:rPr>
      </w:pPr>
    </w:p>
    <w:sectPr w:rsidR="001B1F6F" w:rsidRPr="00B26801" w:rsidSect="00F407A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2E" w:rsidRDefault="0075792E" w:rsidP="00C52A1E">
      <w:pPr>
        <w:spacing w:after="0" w:line="240" w:lineRule="auto"/>
      </w:pPr>
      <w:r>
        <w:separator/>
      </w:r>
    </w:p>
  </w:endnote>
  <w:endnote w:type="continuationSeparator" w:id="0">
    <w:p w:rsidR="0075792E" w:rsidRDefault="0075792E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2E" w:rsidRDefault="0075792E" w:rsidP="00C52A1E">
      <w:pPr>
        <w:spacing w:after="0" w:line="240" w:lineRule="auto"/>
      </w:pPr>
      <w:r>
        <w:separator/>
      </w:r>
    </w:p>
  </w:footnote>
  <w:footnote w:type="continuationSeparator" w:id="0">
    <w:p w:rsidR="0075792E" w:rsidRDefault="0075792E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6"/>
    <w:rsid w:val="00016405"/>
    <w:rsid w:val="00030F0E"/>
    <w:rsid w:val="0003436A"/>
    <w:rsid w:val="0003631D"/>
    <w:rsid w:val="00036CEE"/>
    <w:rsid w:val="00054D85"/>
    <w:rsid w:val="00072096"/>
    <w:rsid w:val="00085977"/>
    <w:rsid w:val="000C166A"/>
    <w:rsid w:val="000C3CFE"/>
    <w:rsid w:val="000E30A2"/>
    <w:rsid w:val="000E31F5"/>
    <w:rsid w:val="000F2AEE"/>
    <w:rsid w:val="000F31F6"/>
    <w:rsid w:val="000F41C8"/>
    <w:rsid w:val="001158DD"/>
    <w:rsid w:val="0014163E"/>
    <w:rsid w:val="00191DA7"/>
    <w:rsid w:val="00197380"/>
    <w:rsid w:val="001B1F6F"/>
    <w:rsid w:val="001B5B91"/>
    <w:rsid w:val="001C0D99"/>
    <w:rsid w:val="001C7825"/>
    <w:rsid w:val="001F4AF8"/>
    <w:rsid w:val="00224122"/>
    <w:rsid w:val="00232D7C"/>
    <w:rsid w:val="00240D17"/>
    <w:rsid w:val="00254F57"/>
    <w:rsid w:val="002661F2"/>
    <w:rsid w:val="00276F63"/>
    <w:rsid w:val="00287D90"/>
    <w:rsid w:val="002B0544"/>
    <w:rsid w:val="002B1046"/>
    <w:rsid w:val="002B3E3B"/>
    <w:rsid w:val="002B7AAF"/>
    <w:rsid w:val="002C319A"/>
    <w:rsid w:val="002D6BD7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3970E4"/>
    <w:rsid w:val="00397BCD"/>
    <w:rsid w:val="003A269E"/>
    <w:rsid w:val="003F3026"/>
    <w:rsid w:val="00402C45"/>
    <w:rsid w:val="00403A67"/>
    <w:rsid w:val="0041480E"/>
    <w:rsid w:val="00421362"/>
    <w:rsid w:val="00445351"/>
    <w:rsid w:val="004930B0"/>
    <w:rsid w:val="004A4471"/>
    <w:rsid w:val="004B631F"/>
    <w:rsid w:val="004D385D"/>
    <w:rsid w:val="004D7460"/>
    <w:rsid w:val="004E5AEA"/>
    <w:rsid w:val="004E5FB0"/>
    <w:rsid w:val="004E66BB"/>
    <w:rsid w:val="004E787C"/>
    <w:rsid w:val="00502F49"/>
    <w:rsid w:val="00533DC3"/>
    <w:rsid w:val="005453A8"/>
    <w:rsid w:val="00545698"/>
    <w:rsid w:val="00584AF3"/>
    <w:rsid w:val="00597887"/>
    <w:rsid w:val="005B4E56"/>
    <w:rsid w:val="005C0653"/>
    <w:rsid w:val="005D1717"/>
    <w:rsid w:val="005D6EE6"/>
    <w:rsid w:val="005F5446"/>
    <w:rsid w:val="00612B44"/>
    <w:rsid w:val="00643A42"/>
    <w:rsid w:val="00647057"/>
    <w:rsid w:val="006514C0"/>
    <w:rsid w:val="00691230"/>
    <w:rsid w:val="00697956"/>
    <w:rsid w:val="006B03D7"/>
    <w:rsid w:val="006B131D"/>
    <w:rsid w:val="006B4195"/>
    <w:rsid w:val="006D6DE8"/>
    <w:rsid w:val="006D7203"/>
    <w:rsid w:val="006E21E1"/>
    <w:rsid w:val="0071135F"/>
    <w:rsid w:val="007148E2"/>
    <w:rsid w:val="00722E7B"/>
    <w:rsid w:val="00733CB6"/>
    <w:rsid w:val="00754C6F"/>
    <w:rsid w:val="00755540"/>
    <w:rsid w:val="0075792E"/>
    <w:rsid w:val="00763460"/>
    <w:rsid w:val="00763FF8"/>
    <w:rsid w:val="00774F46"/>
    <w:rsid w:val="00786A34"/>
    <w:rsid w:val="007B2442"/>
    <w:rsid w:val="007C5A99"/>
    <w:rsid w:val="007D53B9"/>
    <w:rsid w:val="0080048E"/>
    <w:rsid w:val="00806C43"/>
    <w:rsid w:val="00832EC5"/>
    <w:rsid w:val="00840273"/>
    <w:rsid w:val="00840651"/>
    <w:rsid w:val="00850175"/>
    <w:rsid w:val="00850A63"/>
    <w:rsid w:val="008523ED"/>
    <w:rsid w:val="00876415"/>
    <w:rsid w:val="00883AC5"/>
    <w:rsid w:val="008C5BA6"/>
    <w:rsid w:val="008D300F"/>
    <w:rsid w:val="008E1595"/>
    <w:rsid w:val="008F2324"/>
    <w:rsid w:val="009161FA"/>
    <w:rsid w:val="00937F8C"/>
    <w:rsid w:val="00947AD3"/>
    <w:rsid w:val="00947DF5"/>
    <w:rsid w:val="00974238"/>
    <w:rsid w:val="009779DA"/>
    <w:rsid w:val="009B064A"/>
    <w:rsid w:val="009B0CD8"/>
    <w:rsid w:val="009C0845"/>
    <w:rsid w:val="009C4E77"/>
    <w:rsid w:val="009C60F1"/>
    <w:rsid w:val="009D70F3"/>
    <w:rsid w:val="009E66FA"/>
    <w:rsid w:val="00A05F93"/>
    <w:rsid w:val="00A50E26"/>
    <w:rsid w:val="00A545A4"/>
    <w:rsid w:val="00A772E8"/>
    <w:rsid w:val="00A85CEB"/>
    <w:rsid w:val="00A86D61"/>
    <w:rsid w:val="00AA05FC"/>
    <w:rsid w:val="00AA1A29"/>
    <w:rsid w:val="00AB30DD"/>
    <w:rsid w:val="00AB49AF"/>
    <w:rsid w:val="00AC7FA9"/>
    <w:rsid w:val="00AD2533"/>
    <w:rsid w:val="00AF6818"/>
    <w:rsid w:val="00B03B05"/>
    <w:rsid w:val="00B26801"/>
    <w:rsid w:val="00B34E7B"/>
    <w:rsid w:val="00B57389"/>
    <w:rsid w:val="00B84ACA"/>
    <w:rsid w:val="00B97CBC"/>
    <w:rsid w:val="00BA3EAD"/>
    <w:rsid w:val="00BA56BD"/>
    <w:rsid w:val="00BB3F64"/>
    <w:rsid w:val="00BF6E64"/>
    <w:rsid w:val="00C021A0"/>
    <w:rsid w:val="00C0305C"/>
    <w:rsid w:val="00C41294"/>
    <w:rsid w:val="00C52A1E"/>
    <w:rsid w:val="00C61C13"/>
    <w:rsid w:val="00C86D83"/>
    <w:rsid w:val="00C93EC2"/>
    <w:rsid w:val="00C95CB2"/>
    <w:rsid w:val="00C96466"/>
    <w:rsid w:val="00CE30D2"/>
    <w:rsid w:val="00CF5430"/>
    <w:rsid w:val="00D12975"/>
    <w:rsid w:val="00D133CE"/>
    <w:rsid w:val="00D14277"/>
    <w:rsid w:val="00D2206B"/>
    <w:rsid w:val="00D25F07"/>
    <w:rsid w:val="00D37BDA"/>
    <w:rsid w:val="00D61BF0"/>
    <w:rsid w:val="00D77FB1"/>
    <w:rsid w:val="00D97C0F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366B8"/>
    <w:rsid w:val="00E50C72"/>
    <w:rsid w:val="00E63FDE"/>
    <w:rsid w:val="00E64DFF"/>
    <w:rsid w:val="00E6751E"/>
    <w:rsid w:val="00E74BC7"/>
    <w:rsid w:val="00E763F0"/>
    <w:rsid w:val="00E847AE"/>
    <w:rsid w:val="00EA4976"/>
    <w:rsid w:val="00EC37F0"/>
    <w:rsid w:val="00ED4B79"/>
    <w:rsid w:val="00ED7C55"/>
    <w:rsid w:val="00EE482C"/>
    <w:rsid w:val="00EE4D57"/>
    <w:rsid w:val="00EF1896"/>
    <w:rsid w:val="00F102AE"/>
    <w:rsid w:val="00F2664F"/>
    <w:rsid w:val="00F31B86"/>
    <w:rsid w:val="00F32235"/>
    <w:rsid w:val="00F3560C"/>
    <w:rsid w:val="00F407A5"/>
    <w:rsid w:val="00F62F88"/>
    <w:rsid w:val="00F75093"/>
    <w:rsid w:val="00F751EB"/>
    <w:rsid w:val="00F804C6"/>
    <w:rsid w:val="00F80F87"/>
    <w:rsid w:val="00F923D6"/>
    <w:rsid w:val="00F9250E"/>
    <w:rsid w:val="00FA57B9"/>
    <w:rsid w:val="00FB4511"/>
    <w:rsid w:val="00FB69E1"/>
    <w:rsid w:val="00FF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  <w:style w:type="paragraph" w:styleId="a9">
    <w:name w:val="Body Text"/>
    <w:basedOn w:val="a"/>
    <w:link w:val="aa"/>
    <w:rsid w:val="00AA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0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05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A0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A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0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A0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+ Курсив"/>
    <w:rsid w:val="006D6DE8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rsid w:val="006D6DE8"/>
    <w:rPr>
      <w:rFonts w:ascii="Times New Roman" w:hAnsi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  <w:style w:type="paragraph" w:styleId="a9">
    <w:name w:val="Body Text"/>
    <w:basedOn w:val="a"/>
    <w:link w:val="aa"/>
    <w:rsid w:val="00AA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0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05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A0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A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0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A0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+ Курсив"/>
    <w:rsid w:val="006D6DE8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rsid w:val="006D6DE8"/>
    <w:rPr>
      <w:rFonts w:ascii="Times New Roman" w:hAnsi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415A-5782-4E4B-8553-DE2772A5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Администратор</cp:lastModifiedBy>
  <cp:revision>3</cp:revision>
  <cp:lastPrinted>2017-08-09T05:30:00Z</cp:lastPrinted>
  <dcterms:created xsi:type="dcterms:W3CDTF">2020-04-06T02:15:00Z</dcterms:created>
  <dcterms:modified xsi:type="dcterms:W3CDTF">2020-04-06T03:41:00Z</dcterms:modified>
</cp:coreProperties>
</file>