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8B977" w14:textId="43B790A4" w:rsidR="00242C7A" w:rsidRPr="00242C7A" w:rsidRDefault="003062B8" w:rsidP="00242C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О ПРИМЕНЕНИИ НАЛОГА НА ПРОФЕССИОНАЛЬНЫЙ ДОХОД.</w:t>
      </w:r>
    </w:p>
    <w:p w14:paraId="61BFFD78" w14:textId="77777777" w:rsidR="00242C7A" w:rsidRPr="00242C7A" w:rsidRDefault="00242C7A" w:rsidP="00242C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3CC5EA0" w14:textId="39D8413F" w:rsidR="003062B8" w:rsidRDefault="007D251D" w:rsidP="003062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01.09.2020 г. на территории Забайкальского края введен с</w:t>
      </w:r>
      <w:r w:rsidR="003062B8" w:rsidRPr="003062B8">
        <w:rPr>
          <w:rFonts w:ascii="Times New Roman" w:hAnsi="Times New Roman"/>
          <w:szCs w:val="24"/>
        </w:rPr>
        <w:t>пециальный налоговый режим в виде налога на профессиональный доход</w:t>
      </w:r>
      <w:r>
        <w:rPr>
          <w:rFonts w:ascii="Times New Roman" w:hAnsi="Times New Roman"/>
          <w:szCs w:val="24"/>
        </w:rPr>
        <w:t xml:space="preserve">. </w:t>
      </w:r>
    </w:p>
    <w:p w14:paraId="0A63ED95" w14:textId="2EBE627B" w:rsidR="007D251D" w:rsidRDefault="007D251D" w:rsidP="007D25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Применять </w:t>
      </w:r>
      <w:proofErr w:type="spellStart"/>
      <w:r>
        <w:rPr>
          <w:rFonts w:ascii="Times New Roman" w:hAnsi="Times New Roman"/>
          <w:b/>
          <w:bCs/>
          <w:szCs w:val="24"/>
        </w:rPr>
        <w:t>спецрежим</w:t>
      </w:r>
      <w:proofErr w:type="spellEnd"/>
      <w:r>
        <w:rPr>
          <w:rFonts w:ascii="Times New Roman" w:hAnsi="Times New Roman"/>
          <w:b/>
          <w:bCs/>
          <w:szCs w:val="24"/>
        </w:rPr>
        <w:t xml:space="preserve"> могут</w:t>
      </w:r>
      <w:r>
        <w:rPr>
          <w:rFonts w:ascii="Times New Roman" w:hAnsi="Times New Roman"/>
          <w:szCs w:val="24"/>
        </w:rPr>
        <w:t xml:space="preserve"> физлица, в том числе ИП. Для применения </w:t>
      </w:r>
      <w:proofErr w:type="spellStart"/>
      <w:r>
        <w:rPr>
          <w:rFonts w:ascii="Times New Roman" w:hAnsi="Times New Roman"/>
          <w:szCs w:val="24"/>
        </w:rPr>
        <w:t>спецрежима</w:t>
      </w:r>
      <w:proofErr w:type="spellEnd"/>
      <w:r>
        <w:rPr>
          <w:rFonts w:ascii="Times New Roman" w:hAnsi="Times New Roman"/>
          <w:szCs w:val="24"/>
        </w:rPr>
        <w:t xml:space="preserve"> регистрация в качестве ИП не нужна, если этого не требует законодательство по виду осуществляемой деятельности</w:t>
      </w:r>
      <w:r w:rsidR="00F63075">
        <w:rPr>
          <w:rFonts w:ascii="Times New Roman" w:hAnsi="Times New Roman"/>
          <w:szCs w:val="24"/>
        </w:rPr>
        <w:t>.</w:t>
      </w:r>
    </w:p>
    <w:p w14:paraId="6BE55409" w14:textId="77777777" w:rsidR="00F63075" w:rsidRDefault="00F63075" w:rsidP="00F630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Доход налогоплательщика за календарный год </w:t>
      </w:r>
      <w:r>
        <w:rPr>
          <w:rFonts w:ascii="Times New Roman" w:hAnsi="Times New Roman"/>
          <w:b/>
          <w:bCs/>
          <w:szCs w:val="24"/>
        </w:rPr>
        <w:t xml:space="preserve">ограничен суммой в 2,4 </w:t>
      </w:r>
      <w:proofErr w:type="gramStart"/>
      <w:r>
        <w:rPr>
          <w:rFonts w:ascii="Times New Roman" w:hAnsi="Times New Roman"/>
          <w:b/>
          <w:bCs/>
          <w:szCs w:val="24"/>
        </w:rPr>
        <w:t>млн</w:t>
      </w:r>
      <w:proofErr w:type="gramEnd"/>
      <w:r>
        <w:rPr>
          <w:rFonts w:ascii="Times New Roman" w:hAnsi="Times New Roman"/>
          <w:b/>
          <w:bCs/>
          <w:szCs w:val="24"/>
        </w:rPr>
        <w:t xml:space="preserve"> руб.</w:t>
      </w:r>
      <w:r>
        <w:rPr>
          <w:rFonts w:ascii="Times New Roman" w:hAnsi="Times New Roman"/>
          <w:szCs w:val="24"/>
        </w:rPr>
        <w:t xml:space="preserve"> Если лимит превышен, лицо теряет право применять </w:t>
      </w:r>
      <w:proofErr w:type="spellStart"/>
      <w:r>
        <w:rPr>
          <w:rFonts w:ascii="Times New Roman" w:hAnsi="Times New Roman"/>
          <w:szCs w:val="24"/>
        </w:rPr>
        <w:t>спецрежим</w:t>
      </w:r>
      <w:proofErr w:type="spellEnd"/>
      <w:r>
        <w:rPr>
          <w:rFonts w:ascii="Times New Roman" w:hAnsi="Times New Roman"/>
          <w:szCs w:val="24"/>
        </w:rPr>
        <w:t xml:space="preserve">. Со дня превышения лимита доходы нужно облагать НДФЛ, а ИП может перейти на другой </w:t>
      </w:r>
      <w:proofErr w:type="spellStart"/>
      <w:r>
        <w:rPr>
          <w:rFonts w:ascii="Times New Roman" w:hAnsi="Times New Roman"/>
          <w:szCs w:val="24"/>
        </w:rPr>
        <w:t>спецрежим</w:t>
      </w:r>
      <w:proofErr w:type="spellEnd"/>
      <w:r>
        <w:rPr>
          <w:rFonts w:ascii="Times New Roman" w:hAnsi="Times New Roman"/>
          <w:szCs w:val="24"/>
        </w:rPr>
        <w:t xml:space="preserve">, к </w:t>
      </w:r>
      <w:proofErr w:type="gramStart"/>
      <w:r>
        <w:rPr>
          <w:rFonts w:ascii="Times New Roman" w:hAnsi="Times New Roman"/>
          <w:szCs w:val="24"/>
        </w:rPr>
        <w:t>примеру</w:t>
      </w:r>
      <w:proofErr w:type="gramEnd"/>
      <w:r>
        <w:rPr>
          <w:rFonts w:ascii="Times New Roman" w:hAnsi="Times New Roman"/>
          <w:szCs w:val="24"/>
        </w:rPr>
        <w:t xml:space="preserve"> УСН, уведомив налоговый орган (</w:t>
      </w:r>
      <w:hyperlink r:id="rId6" w:history="1">
        <w:r>
          <w:rPr>
            <w:rFonts w:ascii="Times New Roman" w:hAnsi="Times New Roman"/>
            <w:color w:val="0000FF"/>
            <w:szCs w:val="24"/>
          </w:rPr>
          <w:t>Письмо</w:t>
        </w:r>
      </w:hyperlink>
      <w:r>
        <w:rPr>
          <w:rFonts w:ascii="Times New Roman" w:hAnsi="Times New Roman"/>
          <w:szCs w:val="24"/>
        </w:rPr>
        <w:t xml:space="preserve"> ФНС России от 20.12.2019 N СД-4-3/26392@). Все доходы, к которым до превышения лимита применялся налог на профессиональный доход, пересчитывать не нужно.</w:t>
      </w:r>
    </w:p>
    <w:p w14:paraId="0BC7D035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2E426A">
        <w:rPr>
          <w:rFonts w:ascii="Times New Roman" w:hAnsi="Times New Roman"/>
          <w:b/>
          <w:szCs w:val="24"/>
        </w:rPr>
        <w:t>Не могут перейти на уплату</w:t>
      </w:r>
      <w:r w:rsidRPr="00AD057E">
        <w:rPr>
          <w:rFonts w:ascii="Times New Roman" w:hAnsi="Times New Roman"/>
          <w:szCs w:val="24"/>
        </w:rPr>
        <w:t xml:space="preserve"> налога на профессиональный доход лица, если они (ч. 2 ст. 4 Закона от 27.11.2018 N 422-ФЗ):</w:t>
      </w:r>
    </w:p>
    <w:p w14:paraId="0B8B413F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 w:rsidRPr="00AD057E">
        <w:rPr>
          <w:rFonts w:ascii="Times New Roman" w:hAnsi="Times New Roman"/>
          <w:szCs w:val="24"/>
        </w:rPr>
        <w:tab/>
        <w:t>перепродают имущественные права, товары (кроме личных вещей);</w:t>
      </w:r>
    </w:p>
    <w:p w14:paraId="7852C601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 w:rsidRPr="00AD057E">
        <w:rPr>
          <w:rFonts w:ascii="Times New Roman" w:hAnsi="Times New Roman"/>
          <w:szCs w:val="24"/>
        </w:rPr>
        <w:tab/>
        <w:t>продают подакцизные товары и товары, подлежащие обязательной маркировке;</w:t>
      </w:r>
    </w:p>
    <w:p w14:paraId="1A831671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 w:rsidRPr="00AD057E">
        <w:rPr>
          <w:rFonts w:ascii="Times New Roman" w:hAnsi="Times New Roman"/>
          <w:szCs w:val="24"/>
        </w:rPr>
        <w:tab/>
        <w:t>занимаются добычей и (или) продажей полезных ископаемых;</w:t>
      </w:r>
    </w:p>
    <w:p w14:paraId="3200AD1E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 w:rsidRPr="00AD057E">
        <w:rPr>
          <w:rFonts w:ascii="Times New Roman" w:hAnsi="Times New Roman"/>
          <w:szCs w:val="24"/>
        </w:rPr>
        <w:tab/>
        <w:t>имеют работников, с которыми заключены трудовые договоры. При этом не запрещено привлекать к работе лиц, например, по договору подряда (Письмо ФНС России от 12.10.2020 N АБ-4-20/16632@ (п. 3));</w:t>
      </w:r>
    </w:p>
    <w:p w14:paraId="5EFE16FD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 w:rsidRPr="00AD057E">
        <w:rPr>
          <w:rFonts w:ascii="Times New Roman" w:hAnsi="Times New Roman"/>
          <w:szCs w:val="24"/>
        </w:rPr>
        <w:tab/>
        <w:t>ведут посредническую деятельность;</w:t>
      </w:r>
    </w:p>
    <w:p w14:paraId="54C4BF80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 w:rsidRPr="00AD057E">
        <w:rPr>
          <w:rFonts w:ascii="Times New Roman" w:hAnsi="Times New Roman"/>
          <w:szCs w:val="24"/>
        </w:rPr>
        <w:tab/>
        <w:t>оказывают услуги по доставке товаров с приемом платежей в пользу других лиц (исключение - доставка с применением ККТ, которую зарегистрировал продавец товаров).</w:t>
      </w:r>
    </w:p>
    <w:p w14:paraId="1AF3784E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 xml:space="preserve">Кроме того, ИП не разрешено совмещать налог на профессиональный доход с другими </w:t>
      </w:r>
      <w:proofErr w:type="spellStart"/>
      <w:r w:rsidRPr="00AD057E">
        <w:rPr>
          <w:rFonts w:ascii="Times New Roman" w:hAnsi="Times New Roman"/>
          <w:szCs w:val="24"/>
        </w:rPr>
        <w:t>спецрежимами</w:t>
      </w:r>
      <w:proofErr w:type="spellEnd"/>
      <w:r w:rsidRPr="00AD057E">
        <w:rPr>
          <w:rFonts w:ascii="Times New Roman" w:hAnsi="Times New Roman"/>
          <w:szCs w:val="24"/>
        </w:rPr>
        <w:t xml:space="preserve"> или с общей системой налогообложения (уплата НДФЛ).</w:t>
      </w:r>
    </w:p>
    <w:p w14:paraId="095B03E8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Если выполняются все условия перехода на уплату НПД и принято решение о его использовании, нужно встать на учет в качестве плательщика налога на профессиональный доход.</w:t>
      </w:r>
    </w:p>
    <w:p w14:paraId="03B19E45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Все действия налогоплательщика и налогового органа по вопросам взаимодействия, расчета и уплаты налога, контролю доходов, снятию с учета ведутся с использованием мобильного приложения "Мой налог".</w:t>
      </w:r>
    </w:p>
    <w:p w14:paraId="3467EC47" w14:textId="50117F61" w:rsidR="007D251D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 xml:space="preserve">Предприниматель на УСН, ЕСХН или ЕНВД должен в течение месяца со дня постановки на учет в качестве плательщика НПД уведомить налоговую инспекцию по месту жительства (месту ведения предпринимательской деятельности) о прекращении применения соответствующего </w:t>
      </w:r>
      <w:proofErr w:type="spellStart"/>
      <w:r w:rsidRPr="00AD057E">
        <w:rPr>
          <w:rFonts w:ascii="Times New Roman" w:hAnsi="Times New Roman"/>
          <w:szCs w:val="24"/>
        </w:rPr>
        <w:t>спецрежима</w:t>
      </w:r>
      <w:proofErr w:type="spellEnd"/>
      <w:r w:rsidRPr="00AD057E">
        <w:rPr>
          <w:rFonts w:ascii="Times New Roman" w:hAnsi="Times New Roman"/>
          <w:szCs w:val="24"/>
        </w:rPr>
        <w:t>. В противном случае постановка на учет в качестве плательщика НПД аннулируется (ч. 4, 5 ст. 15 Закона от 27.11.2018 N 422-ФЗ).</w:t>
      </w:r>
    </w:p>
    <w:p w14:paraId="029771C6" w14:textId="77777777" w:rsidR="00AD057E" w:rsidRPr="00AD057E" w:rsidRDefault="00AD057E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2E426A">
        <w:rPr>
          <w:rFonts w:ascii="Times New Roman" w:hAnsi="Times New Roman"/>
          <w:b/>
          <w:szCs w:val="24"/>
        </w:rPr>
        <w:t xml:space="preserve">Преимущества применения </w:t>
      </w:r>
      <w:proofErr w:type="spellStart"/>
      <w:r w:rsidRPr="002E426A">
        <w:rPr>
          <w:rFonts w:ascii="Times New Roman" w:hAnsi="Times New Roman"/>
          <w:b/>
          <w:szCs w:val="24"/>
        </w:rPr>
        <w:t>спецрежима</w:t>
      </w:r>
      <w:proofErr w:type="spellEnd"/>
      <w:r w:rsidRPr="00AD057E">
        <w:rPr>
          <w:rFonts w:ascii="Times New Roman" w:hAnsi="Times New Roman"/>
          <w:szCs w:val="24"/>
        </w:rPr>
        <w:t>:</w:t>
      </w:r>
    </w:p>
    <w:p w14:paraId="6D3D39BE" w14:textId="4ED81E22" w:rsidR="008B3326" w:rsidRDefault="008B3326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 </w:t>
      </w:r>
      <w:r w:rsidRPr="003062B8">
        <w:rPr>
          <w:rFonts w:ascii="Times New Roman" w:hAnsi="Times New Roman"/>
          <w:szCs w:val="24"/>
        </w:rPr>
        <w:t>плательщики освобождаются от НДФЛ, НДС</w:t>
      </w:r>
      <w:r>
        <w:rPr>
          <w:rFonts w:ascii="Times New Roman" w:hAnsi="Times New Roman"/>
          <w:szCs w:val="24"/>
        </w:rPr>
        <w:t>;</w:t>
      </w:r>
    </w:p>
    <w:p w14:paraId="0A3599DD" w14:textId="03F957A5" w:rsidR="00AD057E" w:rsidRPr="00AD057E" w:rsidRDefault="008B3326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 </w:t>
      </w:r>
      <w:r w:rsidR="00AD057E" w:rsidRPr="00AD057E">
        <w:rPr>
          <w:rFonts w:ascii="Times New Roman" w:hAnsi="Times New Roman"/>
          <w:szCs w:val="24"/>
        </w:rPr>
        <w:t>не нужно сдавать отчетность (ст. 13 Закона от 27.11.2018 N 422-ФЗ);</w:t>
      </w:r>
    </w:p>
    <w:p w14:paraId="4A507C90" w14:textId="02AD5665" w:rsidR="00AD057E" w:rsidRDefault="008B3326" w:rsidP="00AD0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</w:t>
      </w:r>
      <w:r w:rsidR="00AD057E" w:rsidRPr="00AD057E">
        <w:rPr>
          <w:rFonts w:ascii="Times New Roman" w:hAnsi="Times New Roman"/>
          <w:szCs w:val="24"/>
        </w:rPr>
        <w:t xml:space="preserve">предоставлено право уплачивать страховые взносы на обязательное пенсионное страхование в добровольном порядке (Письмо ФСС РФ от 28.02.2020 N 02-09-11/06-04-4346). Максимальный размер таких взносов ограничен (ч. 11 ст. 2 Закона от 27.11.2018 N 422-ФЗ, ст. 29 Федерального закона от 15.12.2001 N 167-ФЗ). В то же время добровольно вступать в правоотношения по обязательному социальному страхованию на случай временной нетрудоспособности и в связи с материнством и уплачивать за себя страховые взносы </w:t>
      </w:r>
      <w:proofErr w:type="spellStart"/>
      <w:r w:rsidR="00AD057E" w:rsidRPr="00AD057E">
        <w:rPr>
          <w:rFonts w:ascii="Times New Roman" w:hAnsi="Times New Roman"/>
          <w:szCs w:val="24"/>
        </w:rPr>
        <w:t>самозанятые</w:t>
      </w:r>
      <w:proofErr w:type="spellEnd"/>
      <w:r w:rsidR="00AD057E" w:rsidRPr="00AD057E">
        <w:rPr>
          <w:rFonts w:ascii="Times New Roman" w:hAnsi="Times New Roman"/>
          <w:szCs w:val="24"/>
        </w:rPr>
        <w:t xml:space="preserve"> граждане (кроме ИП) не могут (Письмо ФСС РФ от 28.02.2020 N 02-09-11/06-04-4346).</w:t>
      </w:r>
    </w:p>
    <w:p w14:paraId="1257074E" w14:textId="548AF3B6" w:rsidR="003062B8" w:rsidRPr="003062B8" w:rsidRDefault="00BA3C14" w:rsidP="003062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AD057E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н</w:t>
      </w:r>
      <w:r w:rsidR="003062B8" w:rsidRPr="003062B8">
        <w:rPr>
          <w:rFonts w:ascii="Times New Roman" w:hAnsi="Times New Roman"/>
          <w:szCs w:val="24"/>
        </w:rPr>
        <w:t>изкие ставки - 4% и 6%. Страховые взносы на ОПС можно уплачивать в добровольном порядке.</w:t>
      </w:r>
    </w:p>
    <w:p w14:paraId="2FBFF362" w14:textId="77777777" w:rsidR="003062B8" w:rsidRPr="003062B8" w:rsidRDefault="003062B8" w:rsidP="003062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3062B8">
        <w:rPr>
          <w:rFonts w:ascii="Times New Roman" w:hAnsi="Times New Roman"/>
          <w:szCs w:val="24"/>
        </w:rPr>
        <w:t>Для работы и взаимодействия с инспекцией плательщик использует приложение "Мой налог".</w:t>
      </w:r>
    </w:p>
    <w:p w14:paraId="37CFB23A" w14:textId="77777777" w:rsidR="00BA3C14" w:rsidRDefault="00BA3C14" w:rsidP="00BA3C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Доходы определяются с каждой операции, облагаемой налогом. При получении денежных средств налогоплательщик должен передать сведения о произведенных расчетах в налоговый орган через приложение "Мой налог" или через оператора либо кредитную организацию.</w:t>
      </w:r>
    </w:p>
    <w:p w14:paraId="05180557" w14:textId="05917AE7" w:rsidR="00BA3C14" w:rsidRDefault="00BA3C14" w:rsidP="00BA3C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BA3C14">
        <w:rPr>
          <w:rFonts w:ascii="Times New Roman" w:hAnsi="Times New Roman"/>
        </w:rPr>
        <w:t>Налог уплачивается по итогам месяца (налоговый период). Первым налоговым периодом будет период со дня постановки на учет до конца календарного месяца, следующего за месяцем, в котором была постановка на учет</w:t>
      </w:r>
      <w:r>
        <w:rPr>
          <w:rFonts w:ascii="Times New Roman" w:hAnsi="Times New Roman"/>
        </w:rPr>
        <w:t>.</w:t>
      </w:r>
      <w:r w:rsidRPr="00BA3C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Если налог меньше 100 руб., то эта сумма добавится к сумме налога к уплате по итогам следующего месяца.</w:t>
      </w:r>
    </w:p>
    <w:p w14:paraId="179F1D54" w14:textId="77777777" w:rsidR="00BA3C14" w:rsidRPr="00BA3C14" w:rsidRDefault="00BA3C14" w:rsidP="00BA3C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Заплатить налог нужно не позднее 25-го числа месяца, следующего за истекшим, одним из способов:</w:t>
      </w:r>
    </w:p>
    <w:p w14:paraId="4E34CB0C" w14:textId="77777777" w:rsidR="00BA3C14" w:rsidRPr="00BA3C14" w:rsidRDefault="00BA3C14" w:rsidP="00BA3C1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самостоятельно, в том числе через приложение "Мой налог";</w:t>
      </w:r>
    </w:p>
    <w:p w14:paraId="5A5E79A7" w14:textId="77777777" w:rsidR="00BA3C14" w:rsidRPr="00BA3C14" w:rsidRDefault="00BA3C14" w:rsidP="00BA3C1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 xml:space="preserve">уполномочить кредитную организацию или оператора электронной площадки (тогда </w:t>
      </w:r>
      <w:proofErr w:type="gramStart"/>
      <w:r w:rsidRPr="00BA3C14">
        <w:rPr>
          <w:rFonts w:ascii="Times New Roman" w:hAnsi="Times New Roman"/>
          <w:bCs/>
          <w:szCs w:val="24"/>
        </w:rPr>
        <w:t>налоговая</w:t>
      </w:r>
      <w:proofErr w:type="gramEnd"/>
      <w:r w:rsidRPr="00BA3C14">
        <w:rPr>
          <w:rFonts w:ascii="Times New Roman" w:hAnsi="Times New Roman"/>
          <w:bCs/>
          <w:szCs w:val="24"/>
        </w:rPr>
        <w:t xml:space="preserve"> направит уведомление им);</w:t>
      </w:r>
    </w:p>
    <w:p w14:paraId="756DE3E4" w14:textId="77777777" w:rsidR="00BA3C14" w:rsidRPr="00BA3C14" w:rsidRDefault="00BA3C14" w:rsidP="00BA3C1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уполномочить налоговый орган на списание налога с банковского счета и перечисление его в бюджет через приложение "Мой налог".</w:t>
      </w:r>
    </w:p>
    <w:p w14:paraId="13CC9512" w14:textId="77777777" w:rsidR="00BA3C14" w:rsidRPr="00BA3C14" w:rsidRDefault="00BA3C14" w:rsidP="00BA3C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За нарушение порядка и (или) сроков передачи в инспекцию сведений о расчете, который учитывается в доходах, определена ответственность (</w:t>
      </w:r>
      <w:hyperlink r:id="rId7" w:history="1">
        <w:r w:rsidRPr="00BA3C14">
          <w:rPr>
            <w:rStyle w:val="a3"/>
            <w:rFonts w:ascii="Times New Roman" w:hAnsi="Times New Roman"/>
            <w:bCs/>
            <w:szCs w:val="24"/>
          </w:rPr>
          <w:t>ст. ст. 129.13</w:t>
        </w:r>
      </w:hyperlink>
      <w:r w:rsidRPr="00BA3C14">
        <w:rPr>
          <w:rFonts w:ascii="Times New Roman" w:hAnsi="Times New Roman"/>
          <w:bCs/>
          <w:szCs w:val="24"/>
        </w:rPr>
        <w:t xml:space="preserve">, </w:t>
      </w:r>
      <w:hyperlink r:id="rId8" w:history="1">
        <w:r w:rsidRPr="00BA3C14">
          <w:rPr>
            <w:rStyle w:val="a3"/>
            <w:rFonts w:ascii="Times New Roman" w:hAnsi="Times New Roman"/>
            <w:bCs/>
            <w:szCs w:val="24"/>
          </w:rPr>
          <w:t>129.14</w:t>
        </w:r>
      </w:hyperlink>
      <w:r w:rsidRPr="00BA3C14">
        <w:rPr>
          <w:rFonts w:ascii="Times New Roman" w:hAnsi="Times New Roman"/>
          <w:bCs/>
          <w:szCs w:val="24"/>
        </w:rPr>
        <w:t xml:space="preserve"> НК РФ):</w:t>
      </w:r>
    </w:p>
    <w:p w14:paraId="2A7F951A" w14:textId="77777777" w:rsidR="00BA3C14" w:rsidRPr="00BA3C14" w:rsidRDefault="00BA3C14" w:rsidP="00BA3C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для налогоплательщика:</w:t>
      </w:r>
    </w:p>
    <w:p w14:paraId="7B87DDCF" w14:textId="77777777" w:rsidR="00BA3C14" w:rsidRPr="00BA3C14" w:rsidRDefault="00BA3C14" w:rsidP="00BA3C14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штраф в размере 20% от суммы расчета;</w:t>
      </w:r>
    </w:p>
    <w:p w14:paraId="26554676" w14:textId="77777777" w:rsidR="00BA3C14" w:rsidRPr="00BA3C14" w:rsidRDefault="00BA3C14" w:rsidP="00BA3C14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штраф в размере суммы расчета - при повторном нарушении в течение шести месяцев;</w:t>
      </w:r>
    </w:p>
    <w:p w14:paraId="307CE4E0" w14:textId="77777777" w:rsidR="00BA3C14" w:rsidRPr="00BA3C14" w:rsidRDefault="00BA3C14" w:rsidP="00BA3C14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BA3C14">
        <w:rPr>
          <w:rFonts w:ascii="Times New Roman" w:hAnsi="Times New Roman"/>
          <w:bCs/>
          <w:szCs w:val="24"/>
        </w:rPr>
        <w:t>для уполномоченных операторов электронной площадки или кредитных организаций - штраф 20% от суммы расчета, но не менее 200 руб. за сведения о каждом расчете, не переданные в налоговый орган.</w:t>
      </w:r>
    </w:p>
    <w:p w14:paraId="01000000" w14:textId="61215959" w:rsidR="003F7725" w:rsidRDefault="002E426A" w:rsidP="00BA3C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2A1B820" w14:textId="347F46B3" w:rsidR="002E426A" w:rsidRPr="002E426A" w:rsidRDefault="002E426A" w:rsidP="00BA3C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2E426A">
        <w:rPr>
          <w:rFonts w:ascii="Times New Roman" w:hAnsi="Times New Roman"/>
          <w:b/>
        </w:rPr>
        <w:t>Телефон бесплатной горячей линии 8 (800) 222-22-22</w:t>
      </w:r>
    </w:p>
    <w:sectPr w:rsidR="002E426A" w:rsidRPr="002E426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25"/>
    <w:rsid w:val="00242C7A"/>
    <w:rsid w:val="002E426A"/>
    <w:rsid w:val="003062B8"/>
    <w:rsid w:val="003F7725"/>
    <w:rsid w:val="00405126"/>
    <w:rsid w:val="00450FD8"/>
    <w:rsid w:val="004C0B86"/>
    <w:rsid w:val="007D251D"/>
    <w:rsid w:val="008B3326"/>
    <w:rsid w:val="00AD057E"/>
    <w:rsid w:val="00BA3C14"/>
    <w:rsid w:val="00F6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989CE85C785C101942EA0A0CE67101345EDB14A66FC0AFB0B7FDED2FA4F11C4CB8A0EE08D054D1BF033857E0D258A1C16779C1ACFc13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80989CE85C785C101942EA0A0CE67101345EDB14A66FC0AFB0B7FDED2FA4F11C4CB8A0EE08C084D1BF033857E0D258A1C16779C1ACFc13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F8DD6F9F0063C07902F5832239A14522989D76E17D797F111B98BFED38BC7E039925C3D2F60B1378433CF03DtCi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Яна Васильевна</dc:creator>
  <cp:lastModifiedBy>Сопова Ольга Викторовна</cp:lastModifiedBy>
  <cp:revision>2</cp:revision>
  <cp:lastPrinted>2020-08-07T00:27:00Z</cp:lastPrinted>
  <dcterms:created xsi:type="dcterms:W3CDTF">2020-11-09T02:05:00Z</dcterms:created>
  <dcterms:modified xsi:type="dcterms:W3CDTF">2020-11-09T02:05:00Z</dcterms:modified>
</cp:coreProperties>
</file>