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90" w:rsidRDefault="00A07090" w:rsidP="0007581F">
      <w:pPr>
        <w:jc w:val="both"/>
        <w:rPr>
          <w:b/>
          <w:color w:val="000000"/>
        </w:rPr>
      </w:pPr>
    </w:p>
    <w:p w:rsidR="00A07090" w:rsidRDefault="00A07090" w:rsidP="0007581F">
      <w:pPr>
        <w:jc w:val="both"/>
        <w:rPr>
          <w:b/>
          <w:color w:val="000000"/>
        </w:rPr>
      </w:pPr>
    </w:p>
    <w:p w:rsidR="006F7E08" w:rsidRPr="006F7E08" w:rsidRDefault="003F4B94" w:rsidP="006F7E08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Накопительная пенсия  - </w:t>
      </w:r>
      <w:r w:rsidR="00C00252" w:rsidRPr="003F4B94">
        <w:rPr>
          <w:b/>
          <w:color w:val="000000"/>
        </w:rPr>
        <w:t>правопреемникам</w:t>
      </w:r>
      <w:r w:rsidR="00C00252">
        <w:rPr>
          <w:b/>
          <w:color w:val="000000"/>
        </w:rPr>
        <w:t xml:space="preserve"> </w:t>
      </w:r>
    </w:p>
    <w:p w:rsidR="006F7E08" w:rsidRPr="006F7E08" w:rsidRDefault="006F7E08" w:rsidP="006F7E08">
      <w:pPr>
        <w:jc w:val="both"/>
        <w:rPr>
          <w:b/>
          <w:color w:val="000000"/>
        </w:rPr>
      </w:pPr>
    </w:p>
    <w:p w:rsidR="006F7E08" w:rsidRPr="006F7E08" w:rsidRDefault="006F7E08" w:rsidP="006F7E08">
      <w:pPr>
        <w:jc w:val="both"/>
        <w:rPr>
          <w:color w:val="000000"/>
        </w:rPr>
      </w:pPr>
      <w:r>
        <w:rPr>
          <w:color w:val="000000"/>
        </w:rPr>
        <w:t>В 2020</w:t>
      </w:r>
      <w:r w:rsidRPr="006F7E08">
        <w:rPr>
          <w:color w:val="000000"/>
        </w:rPr>
        <w:t xml:space="preserve"> году </w:t>
      </w:r>
      <w:r w:rsidR="001F2F32">
        <w:rPr>
          <w:color w:val="000000"/>
        </w:rPr>
        <w:t>784 жителя</w:t>
      </w:r>
      <w:r>
        <w:rPr>
          <w:color w:val="000000"/>
        </w:rPr>
        <w:t xml:space="preserve"> Забайкальского края получили </w:t>
      </w:r>
      <w:r w:rsidR="00C00252" w:rsidRPr="003F4B94">
        <w:rPr>
          <w:color w:val="000000"/>
        </w:rPr>
        <w:t>как правопреемники</w:t>
      </w:r>
      <w:r w:rsidR="00C00252">
        <w:rPr>
          <w:color w:val="000000"/>
        </w:rPr>
        <w:t xml:space="preserve"> </w:t>
      </w:r>
      <w:r>
        <w:rPr>
          <w:color w:val="000000"/>
        </w:rPr>
        <w:t>пенсионные накопления умерших граждан на общую сумму свыше 22 миллионов рублей</w:t>
      </w:r>
      <w:r w:rsidRPr="006F7E08">
        <w:rPr>
          <w:color w:val="000000"/>
        </w:rPr>
        <w:t>.</w:t>
      </w:r>
    </w:p>
    <w:p w:rsidR="006F7E08" w:rsidRPr="006F7E08" w:rsidRDefault="006F7E08" w:rsidP="006F7E08">
      <w:pPr>
        <w:jc w:val="both"/>
        <w:rPr>
          <w:color w:val="000000"/>
        </w:rPr>
      </w:pPr>
    </w:p>
    <w:p w:rsidR="00DD5F76" w:rsidRPr="008E6D4E" w:rsidRDefault="006F7E08" w:rsidP="00DD5F76">
      <w:pPr>
        <w:jc w:val="both"/>
        <w:rPr>
          <w:sz w:val="26"/>
          <w:szCs w:val="26"/>
        </w:rPr>
      </w:pPr>
      <w:r w:rsidRPr="006F7E08">
        <w:rPr>
          <w:color w:val="000000"/>
        </w:rPr>
        <w:t xml:space="preserve">В соответствии с действующим законодательством, право на получение пенсионных накоплений умершего гражданина имеют люди, которые были заранее указаны в заявлении застрахованного лица о распределении средств пенсионных накоплений. При отсутствии заявления накопления выплачиваются правопреемникам по закону – родственникам умершего: в первую очередь - детям, в том числе усыновленным, супругу и родителям (усыновителям); во </w:t>
      </w:r>
      <w:r w:rsidRPr="00DD5F76">
        <w:rPr>
          <w:color w:val="000000"/>
        </w:rPr>
        <w:t>вторую очередь - братьям, сестрам, дедушкам, бабушкам и внукам. Правопреемникам второй очереди средства могут быть выплачены только при отсутствии правопреемников первой очереди.</w:t>
      </w:r>
      <w:r w:rsidR="00DD5F76" w:rsidRPr="00DD5F76">
        <w:t xml:space="preserve"> </w:t>
      </w:r>
    </w:p>
    <w:p w:rsidR="006F7E08" w:rsidRPr="006F7E08" w:rsidRDefault="006F7E08" w:rsidP="006F7E08">
      <w:pPr>
        <w:jc w:val="both"/>
        <w:rPr>
          <w:color w:val="000000"/>
        </w:rPr>
      </w:pPr>
    </w:p>
    <w:p w:rsidR="006F7E08" w:rsidRPr="006F7E08" w:rsidRDefault="00ED5BD5" w:rsidP="00ED5BD5">
      <w:pPr>
        <w:jc w:val="both"/>
        <w:rPr>
          <w:color w:val="000000"/>
        </w:rPr>
      </w:pPr>
      <w:r>
        <w:rPr>
          <w:color w:val="000000"/>
        </w:rPr>
        <w:t xml:space="preserve">Как рассказали в </w:t>
      </w:r>
      <w:r w:rsidR="006F7E08" w:rsidRPr="006F7E08">
        <w:rPr>
          <w:color w:val="000000"/>
        </w:rPr>
        <w:t>О</w:t>
      </w:r>
      <w:r>
        <w:rPr>
          <w:color w:val="000000"/>
        </w:rPr>
        <w:t xml:space="preserve">тделении </w:t>
      </w:r>
      <w:r w:rsidR="006F7E08" w:rsidRPr="006F7E08">
        <w:rPr>
          <w:color w:val="000000"/>
        </w:rPr>
        <w:t>ПФР по Заба</w:t>
      </w:r>
      <w:r>
        <w:rPr>
          <w:color w:val="000000"/>
        </w:rPr>
        <w:t xml:space="preserve">йкальскому краю, в текущем году в нашем регионе пенсионные накопления выплачены 784 правопреемникам на общую сумму </w:t>
      </w:r>
      <w:r w:rsidR="006F7E08" w:rsidRPr="006F7E08">
        <w:rPr>
          <w:color w:val="000000"/>
        </w:rPr>
        <w:t xml:space="preserve"> </w:t>
      </w:r>
      <w:r w:rsidRPr="00ED5BD5">
        <w:rPr>
          <w:color w:val="000000"/>
        </w:rPr>
        <w:t>22 641</w:t>
      </w:r>
      <w:r>
        <w:rPr>
          <w:color w:val="000000"/>
        </w:rPr>
        <w:t> </w:t>
      </w:r>
      <w:r w:rsidRPr="00ED5BD5">
        <w:rPr>
          <w:color w:val="000000"/>
        </w:rPr>
        <w:t>179</w:t>
      </w:r>
      <w:r>
        <w:rPr>
          <w:color w:val="000000"/>
        </w:rPr>
        <w:t xml:space="preserve"> рублей. </w:t>
      </w:r>
      <w:r w:rsidR="006F7E08" w:rsidRPr="006F7E08">
        <w:rPr>
          <w:color w:val="000000"/>
        </w:rPr>
        <w:t xml:space="preserve">Средняя сумма выплат </w:t>
      </w:r>
      <w:r>
        <w:rPr>
          <w:color w:val="000000"/>
        </w:rPr>
        <w:t xml:space="preserve">на 1 правопреемника </w:t>
      </w:r>
      <w:r w:rsidR="006F7E08" w:rsidRPr="006F7E08">
        <w:rPr>
          <w:color w:val="000000"/>
        </w:rPr>
        <w:t>составила</w:t>
      </w:r>
      <w:r>
        <w:rPr>
          <w:color w:val="000000"/>
        </w:rPr>
        <w:t xml:space="preserve"> 28 880</w:t>
      </w:r>
      <w:r w:rsidR="006F7E08" w:rsidRPr="006F7E08">
        <w:rPr>
          <w:color w:val="000000"/>
        </w:rPr>
        <w:t xml:space="preserve"> рублей. Максимальная сумма выплаты </w:t>
      </w:r>
      <w:r>
        <w:rPr>
          <w:color w:val="000000"/>
        </w:rPr>
        <w:t xml:space="preserve">составила 499 014 </w:t>
      </w:r>
      <w:r w:rsidR="006F7E08" w:rsidRPr="006F7E08">
        <w:rPr>
          <w:color w:val="000000"/>
        </w:rPr>
        <w:t>рублей.</w:t>
      </w:r>
    </w:p>
    <w:p w:rsidR="006F7E08" w:rsidRPr="006F7E08" w:rsidRDefault="006F7E08" w:rsidP="006F7E08">
      <w:pPr>
        <w:jc w:val="both"/>
        <w:rPr>
          <w:color w:val="000000"/>
        </w:rPr>
      </w:pPr>
    </w:p>
    <w:p w:rsidR="00ED5BD5" w:rsidRDefault="00ED5BD5" w:rsidP="00471001">
      <w:pPr>
        <w:jc w:val="both"/>
        <w:rPr>
          <w:color w:val="000000"/>
        </w:rPr>
      </w:pPr>
      <w:r>
        <w:rPr>
          <w:color w:val="000000"/>
        </w:rPr>
        <w:t>Напомним</w:t>
      </w:r>
      <w:r w:rsidR="006F7E08" w:rsidRPr="006F7E08">
        <w:rPr>
          <w:color w:val="000000"/>
        </w:rPr>
        <w:t>,</w:t>
      </w:r>
      <w:r>
        <w:rPr>
          <w:color w:val="000000"/>
        </w:rPr>
        <w:t xml:space="preserve"> что с</w:t>
      </w:r>
      <w:r w:rsidRPr="00ED5BD5">
        <w:rPr>
          <w:color w:val="000000"/>
        </w:rPr>
        <w:t>редства пенсионных накоплений могут быть выплачены правопреемникам, е</w:t>
      </w:r>
      <w:r>
        <w:rPr>
          <w:color w:val="000000"/>
        </w:rPr>
        <w:t xml:space="preserve">сли смерть гражданина наступила </w:t>
      </w:r>
      <w:r w:rsidRPr="00ED5BD5">
        <w:rPr>
          <w:color w:val="000000"/>
        </w:rPr>
        <w:t xml:space="preserve">до назначения ему выплаты за счет средств пенсионных накоплений или до перерасчета ее размера с учетом дополнительных пенсионных накоплений (за исключением средств материнского (семейного) капитала, направленных </w:t>
      </w:r>
      <w:r>
        <w:rPr>
          <w:color w:val="000000"/>
        </w:rPr>
        <w:t>на</w:t>
      </w:r>
      <w:r w:rsidR="00E05F2A">
        <w:rPr>
          <w:color w:val="000000"/>
        </w:rPr>
        <w:t xml:space="preserve"> формирование будущей пенсии). Если гражданину назначена срочная пенсионная выплата</w:t>
      </w:r>
      <w:r w:rsidR="00FE6703">
        <w:rPr>
          <w:color w:val="000000"/>
        </w:rPr>
        <w:t xml:space="preserve">, то после его смерти </w:t>
      </w:r>
      <w:r w:rsidRPr="00ED5BD5">
        <w:rPr>
          <w:color w:val="000000"/>
        </w:rPr>
        <w:t xml:space="preserve">правопреемники вправе получить невыплаченный остаток средств пенсионных накоплений (за исключением средств материнского (семейного) капитала, направленных </w:t>
      </w:r>
      <w:r w:rsidR="00FE6703">
        <w:rPr>
          <w:color w:val="000000"/>
        </w:rPr>
        <w:t xml:space="preserve">на формирование будущей пенсии). Также правопреемники могут получить пенсионные накопления, если гражданину </w:t>
      </w:r>
      <w:r w:rsidRPr="00ED5BD5">
        <w:rPr>
          <w:color w:val="000000"/>
        </w:rPr>
        <w:t>была на</w:t>
      </w:r>
      <w:r w:rsidR="00FE6703">
        <w:rPr>
          <w:color w:val="000000"/>
        </w:rPr>
        <w:t xml:space="preserve">значена, но еще не выплачена </w:t>
      </w:r>
      <w:r w:rsidRPr="00ED5BD5">
        <w:rPr>
          <w:color w:val="000000"/>
        </w:rPr>
        <w:t xml:space="preserve"> единовременная выплата средств пенсионных накоплений.</w:t>
      </w:r>
    </w:p>
    <w:p w:rsidR="00FE6703" w:rsidRPr="00ED5BD5" w:rsidRDefault="00FE6703" w:rsidP="00471001">
      <w:pPr>
        <w:jc w:val="both"/>
        <w:rPr>
          <w:color w:val="000000"/>
        </w:rPr>
      </w:pPr>
    </w:p>
    <w:p w:rsidR="006F7E08" w:rsidRPr="006F7E08" w:rsidRDefault="00FE6703" w:rsidP="00471001">
      <w:pPr>
        <w:jc w:val="both"/>
        <w:rPr>
          <w:color w:val="000000"/>
        </w:rPr>
      </w:pPr>
      <w:r>
        <w:rPr>
          <w:color w:val="000000"/>
        </w:rPr>
        <w:t>Специалисты ПФР также обращают внимание забайкальцев на то, что</w:t>
      </w:r>
      <w:r w:rsidR="00DD5F76">
        <w:t xml:space="preserve"> </w:t>
      </w:r>
      <w:r w:rsidR="006F7E08" w:rsidRPr="006F7E08">
        <w:rPr>
          <w:color w:val="000000"/>
        </w:rPr>
        <w:t xml:space="preserve">выплата пенсионных накоплений носит заявительный характер и для ее получения правопреемникам необходимо обратиться в течение 6 месяцев со дня смерти </w:t>
      </w:r>
      <w:r w:rsidR="006F7E08" w:rsidRPr="00DD5F76">
        <w:rPr>
          <w:color w:val="000000"/>
        </w:rPr>
        <w:t>застрахованного лица, имеющего право на накопительную пенсию, в территориальный орган ПФР</w:t>
      </w:r>
      <w:r w:rsidR="003F4B94">
        <w:rPr>
          <w:color w:val="000000"/>
        </w:rPr>
        <w:t>.</w:t>
      </w:r>
      <w:r w:rsidR="00DD5F76" w:rsidRPr="00DD5F76">
        <w:t xml:space="preserve"> </w:t>
      </w:r>
      <w:r w:rsidR="003F4B94" w:rsidRPr="003F4B94">
        <w:t>Е</w:t>
      </w:r>
      <w:r w:rsidR="00DD5F76" w:rsidRPr="003F4B94">
        <w:t>сли на дату смерти умершим застрахованным лицом формирование накопительной пенсии осуществлялось через негосударственный пенсионный фонд (НПФ), то правопреемнику необходимо обратиться за выплатой СПН в данный НПФ, с которым застрахованным лицом был заключен договор об обязательном пенсионном страховании</w:t>
      </w:r>
      <w:r w:rsidR="00820975" w:rsidRPr="003F4B94">
        <w:t xml:space="preserve">. </w:t>
      </w:r>
      <w:r w:rsidR="00DD5F76" w:rsidRPr="003F4B94">
        <w:t xml:space="preserve">В случае если срок обращения с заявлением о выплате средств пенсионных накоплений пропущен (по истечение 6 месяцев), он может быть восстановлен в судебном порядке. </w:t>
      </w:r>
      <w:r w:rsidR="006F7E08" w:rsidRPr="003F4B94">
        <w:rPr>
          <w:color w:val="000000"/>
        </w:rPr>
        <w:t>К заявлению необходимо приложить</w:t>
      </w:r>
      <w:r w:rsidR="006F7E08" w:rsidRPr="00DD5F76">
        <w:rPr>
          <w:color w:val="000000"/>
        </w:rPr>
        <w:t xml:space="preserve"> следующие документы: удостоверение личности (паспорт, военный билет), свидетельство о смерти</w:t>
      </w:r>
      <w:r w:rsidR="006F7E08" w:rsidRPr="006F7E08">
        <w:rPr>
          <w:color w:val="000000"/>
        </w:rPr>
        <w:t xml:space="preserve"> застрахованного лица, документы, подтверждающие родственные отношения с умершим (для детей - свидетельство о рождении, для супругов - свидетельство о браке и т.д.), страховое свидетельство обязательного пенсионного страхования умершего.</w:t>
      </w:r>
      <w:r w:rsidR="00DD5F76" w:rsidRPr="00DD5F76">
        <w:rPr>
          <w:highlight w:val="yellow"/>
        </w:rPr>
        <w:t xml:space="preserve"> </w:t>
      </w:r>
    </w:p>
    <w:p w:rsidR="00A912F3" w:rsidRDefault="00A912F3" w:rsidP="00ED5BD5">
      <w:pPr>
        <w:jc w:val="both"/>
        <w:rPr>
          <w:color w:val="000000"/>
        </w:rPr>
      </w:pPr>
    </w:p>
    <w:p w:rsidR="00A07090" w:rsidRDefault="00A07090" w:rsidP="00C15D65">
      <w:pPr>
        <w:jc w:val="both"/>
        <w:rPr>
          <w:color w:val="000000"/>
        </w:rPr>
      </w:pPr>
    </w:p>
    <w:p w:rsidR="00A07090" w:rsidRDefault="00A07090" w:rsidP="00C15D65">
      <w:pPr>
        <w:jc w:val="both"/>
        <w:rPr>
          <w:color w:val="000000"/>
        </w:rPr>
      </w:pPr>
    </w:p>
    <w:p w:rsidR="00A07090" w:rsidRDefault="00A07090" w:rsidP="00C15D65">
      <w:pPr>
        <w:jc w:val="both"/>
        <w:rPr>
          <w:color w:val="000000"/>
        </w:rPr>
      </w:pPr>
    </w:p>
    <w:p w:rsidR="00A07090" w:rsidRDefault="00A07090" w:rsidP="00C15D65">
      <w:pPr>
        <w:jc w:val="both"/>
        <w:rPr>
          <w:color w:val="000000"/>
        </w:rPr>
      </w:pPr>
    </w:p>
    <w:p w:rsidR="00626087" w:rsidRDefault="00626087" w:rsidP="00AF2E2A">
      <w:pPr>
        <w:jc w:val="both"/>
        <w:rPr>
          <w:color w:val="000000"/>
        </w:rPr>
      </w:pPr>
    </w:p>
    <w:p w:rsidR="00AF2E2A" w:rsidRPr="00216FC6" w:rsidRDefault="00AF2E2A" w:rsidP="00AF2E2A">
      <w:pPr>
        <w:jc w:val="both"/>
        <w:rPr>
          <w:color w:val="000000"/>
        </w:rPr>
      </w:pPr>
      <w:r>
        <w:rPr>
          <w:color w:val="000000"/>
          <w:sz w:val="20"/>
          <w:szCs w:val="20"/>
        </w:rPr>
        <w:t>Исп. Мартынюк Е.Л.</w:t>
      </w:r>
    </w:p>
    <w:p w:rsidR="003B6641" w:rsidRPr="00AF2E2A" w:rsidRDefault="00AF2E2A" w:rsidP="003B664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КСПД 10-17</w:t>
      </w:r>
    </w:p>
    <w:sectPr w:rsidR="003B6641" w:rsidRPr="00AF2E2A" w:rsidSect="00657321">
      <w:headerReference w:type="default" r:id="rId7"/>
      <w:footerReference w:type="default" r:id="rId8"/>
      <w:pgSz w:w="11906" w:h="16838" w:code="9"/>
      <w:pgMar w:top="2516" w:right="1106" w:bottom="1079" w:left="126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BF1" w:rsidRDefault="00D00BF1">
      <w:r>
        <w:separator/>
      </w:r>
    </w:p>
  </w:endnote>
  <w:endnote w:type="continuationSeparator" w:id="1">
    <w:p w:rsidR="00D00BF1" w:rsidRDefault="00D00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76" w:rsidRDefault="00D00BF1">
    <w:pPr>
      <w:pStyle w:val="a6"/>
      <w:ind w:right="360"/>
    </w:pPr>
    <w:r>
      <w:rPr>
        <w:noProof/>
      </w:rPr>
      <w:pict>
        <v:line id="_x0000_s2053" style="position:absolute;z-index:251658752" from="-2.1pt,-2.4pt" to="498.1pt,-2.4pt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BF1" w:rsidRDefault="00D00BF1">
      <w:r>
        <w:separator/>
      </w:r>
    </w:p>
  </w:footnote>
  <w:footnote w:type="continuationSeparator" w:id="1">
    <w:p w:rsidR="00D00BF1" w:rsidRDefault="00D00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76" w:rsidRDefault="00D00BF1">
    <w:pPr>
      <w:pStyle w:val="a4"/>
    </w:pPr>
    <w:r>
      <w:rPr>
        <w:noProof/>
      </w:rPr>
      <w:pict>
        <v:line id="_x0000_s2049" style="position:absolute;z-index:251656704" from="1in,70.45pt" to="485.8pt,70.45pt" strokeweight="1pt"/>
      </w:pict>
    </w:r>
    <w:r w:rsidR="003F4B94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34pt;margin-top:73.35pt;width:108pt;height:33.1pt;z-index:251657728;mso-position-horizontal-relative:text;mso-position-vertical-relative:text" filled="f" stroked="f">
          <v:textbox style="mso-next-textbox:#_x0000_s2051">
            <w:txbxContent>
              <w:p w:rsidR="00DD5F76" w:rsidRDefault="00DD5F76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72.9pt;margin-top:.45pt;width:424.8pt;height:1in;z-index:251655680;mso-position-horizontal-relative:text;mso-position-vertical-relative:text" o:allowincell="f" filled="f" stroked="f">
          <v:textbox style="mso-next-textbox:#_x0000_s2052">
            <w:txbxContent>
              <w:p w:rsidR="00DD5F76" w:rsidRPr="00543113" w:rsidRDefault="00DD5F76">
                <w:pPr>
                  <w:pStyle w:val="1"/>
                  <w:jc w:val="center"/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 xml:space="preserve">Отделение </w:t>
                </w:r>
              </w:p>
              <w:p w:rsidR="00DD5F76" w:rsidRDefault="00DD5F76">
                <w:pPr>
                  <w:pStyle w:val="1"/>
                  <w:jc w:val="center"/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>Пенсионного фонда Российской Федерации</w:t>
                </w:r>
                <w:r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br/>
                  <w:t>по Забайкальскому краю</w:t>
                </w:r>
              </w:p>
              <w:p w:rsidR="00DD5F76" w:rsidRDefault="00DD5F76">
                <w:pPr>
                  <w:pStyle w:val="1"/>
                  <w:jc w:val="center"/>
                  <w:rPr>
                    <w:rFonts w:ascii="Arial" w:hAnsi="Arial" w:cs="Arial"/>
                    <w:b w:val="0"/>
                    <w:bCs w:val="0"/>
                    <w:i/>
                    <w:i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</w:rPr>
                  <w:br/>
                </w:r>
                <w:r>
                  <w:rPr>
                    <w:rFonts w:ascii="Arial" w:hAnsi="Arial" w:cs="Arial"/>
                    <w:b w:val="0"/>
                    <w:bCs w:val="0"/>
                    <w:i/>
                    <w:iCs/>
                    <w:sz w:val="22"/>
                    <w:szCs w:val="22"/>
                  </w:rPr>
                  <w:t>Группа по взаимодействию со СМИ</w:t>
                </w:r>
              </w:p>
              <w:p w:rsidR="00DD5F76" w:rsidRPr="00940CDC" w:rsidRDefault="00DD5F76" w:rsidP="00E14F08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773"/>
    <w:multiLevelType w:val="hybridMultilevel"/>
    <w:tmpl w:val="5A3E63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B2B5DC4"/>
    <w:multiLevelType w:val="hybridMultilevel"/>
    <w:tmpl w:val="EC5C1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F941D9"/>
    <w:multiLevelType w:val="hybridMultilevel"/>
    <w:tmpl w:val="CF86E3A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80A1C"/>
    <w:rsid w:val="00005AC5"/>
    <w:rsid w:val="0001224D"/>
    <w:rsid w:val="00012530"/>
    <w:rsid w:val="00013938"/>
    <w:rsid w:val="00017080"/>
    <w:rsid w:val="000214AB"/>
    <w:rsid w:val="00023F37"/>
    <w:rsid w:val="00031512"/>
    <w:rsid w:val="0003572F"/>
    <w:rsid w:val="0004093D"/>
    <w:rsid w:val="00042393"/>
    <w:rsid w:val="00044A6B"/>
    <w:rsid w:val="0004707B"/>
    <w:rsid w:val="00050195"/>
    <w:rsid w:val="000526C3"/>
    <w:rsid w:val="00053906"/>
    <w:rsid w:val="00055C50"/>
    <w:rsid w:val="00056F81"/>
    <w:rsid w:val="00057BC0"/>
    <w:rsid w:val="00063703"/>
    <w:rsid w:val="00070D5F"/>
    <w:rsid w:val="00070E32"/>
    <w:rsid w:val="000715AA"/>
    <w:rsid w:val="0007229F"/>
    <w:rsid w:val="00073486"/>
    <w:rsid w:val="0007412D"/>
    <w:rsid w:val="0007581F"/>
    <w:rsid w:val="00076DED"/>
    <w:rsid w:val="0008085D"/>
    <w:rsid w:val="000834E1"/>
    <w:rsid w:val="00085398"/>
    <w:rsid w:val="00085781"/>
    <w:rsid w:val="00094CD6"/>
    <w:rsid w:val="000955E8"/>
    <w:rsid w:val="00096F4D"/>
    <w:rsid w:val="000A2337"/>
    <w:rsid w:val="000A7AF8"/>
    <w:rsid w:val="000B363E"/>
    <w:rsid w:val="000B5D85"/>
    <w:rsid w:val="000B6B52"/>
    <w:rsid w:val="000C2528"/>
    <w:rsid w:val="000C2806"/>
    <w:rsid w:val="000C2C42"/>
    <w:rsid w:val="000C3AE3"/>
    <w:rsid w:val="000D280D"/>
    <w:rsid w:val="000D545C"/>
    <w:rsid w:val="000E2BDE"/>
    <w:rsid w:val="000E51D1"/>
    <w:rsid w:val="000E6A41"/>
    <w:rsid w:val="000F2EAD"/>
    <w:rsid w:val="00104CF9"/>
    <w:rsid w:val="00105430"/>
    <w:rsid w:val="001061BA"/>
    <w:rsid w:val="00112965"/>
    <w:rsid w:val="00117CC9"/>
    <w:rsid w:val="001203B4"/>
    <w:rsid w:val="00127203"/>
    <w:rsid w:val="00135CB4"/>
    <w:rsid w:val="001369C6"/>
    <w:rsid w:val="00141E10"/>
    <w:rsid w:val="001474E5"/>
    <w:rsid w:val="00152A83"/>
    <w:rsid w:val="0015596D"/>
    <w:rsid w:val="00176AF9"/>
    <w:rsid w:val="00181343"/>
    <w:rsid w:val="00184BFB"/>
    <w:rsid w:val="00195B70"/>
    <w:rsid w:val="001A531A"/>
    <w:rsid w:val="001A5A81"/>
    <w:rsid w:val="001A784F"/>
    <w:rsid w:val="001B43B3"/>
    <w:rsid w:val="001B43EC"/>
    <w:rsid w:val="001B6FAC"/>
    <w:rsid w:val="001C20D3"/>
    <w:rsid w:val="001C3C07"/>
    <w:rsid w:val="001D6441"/>
    <w:rsid w:val="001E244E"/>
    <w:rsid w:val="001E53F6"/>
    <w:rsid w:val="001F2F32"/>
    <w:rsid w:val="001F35FF"/>
    <w:rsid w:val="001F5015"/>
    <w:rsid w:val="001F57E6"/>
    <w:rsid w:val="00204C2B"/>
    <w:rsid w:val="00205B7D"/>
    <w:rsid w:val="00213E15"/>
    <w:rsid w:val="00216FC6"/>
    <w:rsid w:val="002173D1"/>
    <w:rsid w:val="0021795D"/>
    <w:rsid w:val="0022131D"/>
    <w:rsid w:val="0022719D"/>
    <w:rsid w:val="0023202A"/>
    <w:rsid w:val="00233C59"/>
    <w:rsid w:val="002421E5"/>
    <w:rsid w:val="002453B4"/>
    <w:rsid w:val="0024632C"/>
    <w:rsid w:val="00247678"/>
    <w:rsid w:val="0025141B"/>
    <w:rsid w:val="002517AB"/>
    <w:rsid w:val="002553A0"/>
    <w:rsid w:val="00257C74"/>
    <w:rsid w:val="0027241B"/>
    <w:rsid w:val="00272FF0"/>
    <w:rsid w:val="00273161"/>
    <w:rsid w:val="00281316"/>
    <w:rsid w:val="0029034B"/>
    <w:rsid w:val="00290C69"/>
    <w:rsid w:val="0029165F"/>
    <w:rsid w:val="002945B5"/>
    <w:rsid w:val="002A5913"/>
    <w:rsid w:val="002B1F55"/>
    <w:rsid w:val="002B239B"/>
    <w:rsid w:val="002B39F7"/>
    <w:rsid w:val="002B670B"/>
    <w:rsid w:val="002C20B6"/>
    <w:rsid w:val="002C23C2"/>
    <w:rsid w:val="002C2826"/>
    <w:rsid w:val="002C2EE9"/>
    <w:rsid w:val="002C66F5"/>
    <w:rsid w:val="002E4A48"/>
    <w:rsid w:val="002E6932"/>
    <w:rsid w:val="002F1893"/>
    <w:rsid w:val="002F34FE"/>
    <w:rsid w:val="002F5BAA"/>
    <w:rsid w:val="0030424A"/>
    <w:rsid w:val="0031074F"/>
    <w:rsid w:val="00314A94"/>
    <w:rsid w:val="00314DB6"/>
    <w:rsid w:val="00326C41"/>
    <w:rsid w:val="003323F8"/>
    <w:rsid w:val="00332CF2"/>
    <w:rsid w:val="0033571E"/>
    <w:rsid w:val="00335E04"/>
    <w:rsid w:val="0034101D"/>
    <w:rsid w:val="003411F4"/>
    <w:rsid w:val="0035003F"/>
    <w:rsid w:val="0035758E"/>
    <w:rsid w:val="00364B70"/>
    <w:rsid w:val="00380C4A"/>
    <w:rsid w:val="003819D5"/>
    <w:rsid w:val="00383BB9"/>
    <w:rsid w:val="003841D5"/>
    <w:rsid w:val="0038456A"/>
    <w:rsid w:val="00384ABE"/>
    <w:rsid w:val="00385F77"/>
    <w:rsid w:val="00390578"/>
    <w:rsid w:val="003942F9"/>
    <w:rsid w:val="003A4132"/>
    <w:rsid w:val="003A4C1E"/>
    <w:rsid w:val="003A627D"/>
    <w:rsid w:val="003B203F"/>
    <w:rsid w:val="003B407D"/>
    <w:rsid w:val="003B4C50"/>
    <w:rsid w:val="003B6641"/>
    <w:rsid w:val="003C08DE"/>
    <w:rsid w:val="003C1442"/>
    <w:rsid w:val="003C5439"/>
    <w:rsid w:val="003C6404"/>
    <w:rsid w:val="003C7142"/>
    <w:rsid w:val="003D14F6"/>
    <w:rsid w:val="003D4CA6"/>
    <w:rsid w:val="003D52E8"/>
    <w:rsid w:val="003D78AE"/>
    <w:rsid w:val="003D7A57"/>
    <w:rsid w:val="003E6157"/>
    <w:rsid w:val="003E7A77"/>
    <w:rsid w:val="003F00D2"/>
    <w:rsid w:val="003F4B94"/>
    <w:rsid w:val="003F7061"/>
    <w:rsid w:val="0040094B"/>
    <w:rsid w:val="004013EE"/>
    <w:rsid w:val="0040648D"/>
    <w:rsid w:val="00412237"/>
    <w:rsid w:val="00420D9E"/>
    <w:rsid w:val="00424AB7"/>
    <w:rsid w:val="00430262"/>
    <w:rsid w:val="00431714"/>
    <w:rsid w:val="0043340A"/>
    <w:rsid w:val="00435339"/>
    <w:rsid w:val="00435EFF"/>
    <w:rsid w:val="00437796"/>
    <w:rsid w:val="004400A9"/>
    <w:rsid w:val="00440E25"/>
    <w:rsid w:val="004453F9"/>
    <w:rsid w:val="00452055"/>
    <w:rsid w:val="004626B9"/>
    <w:rsid w:val="00470159"/>
    <w:rsid w:val="00471001"/>
    <w:rsid w:val="004751CD"/>
    <w:rsid w:val="00476834"/>
    <w:rsid w:val="00483583"/>
    <w:rsid w:val="0049293B"/>
    <w:rsid w:val="00497962"/>
    <w:rsid w:val="004A6663"/>
    <w:rsid w:val="004B2912"/>
    <w:rsid w:val="004B6989"/>
    <w:rsid w:val="004C0137"/>
    <w:rsid w:val="004C0170"/>
    <w:rsid w:val="004C0F21"/>
    <w:rsid w:val="004C190C"/>
    <w:rsid w:val="004C5659"/>
    <w:rsid w:val="004C7860"/>
    <w:rsid w:val="004D116D"/>
    <w:rsid w:val="004D11AA"/>
    <w:rsid w:val="004D60F7"/>
    <w:rsid w:val="004D682C"/>
    <w:rsid w:val="004E4C94"/>
    <w:rsid w:val="004F1232"/>
    <w:rsid w:val="004F345B"/>
    <w:rsid w:val="004F3EED"/>
    <w:rsid w:val="005013F5"/>
    <w:rsid w:val="00502AE7"/>
    <w:rsid w:val="00503CBE"/>
    <w:rsid w:val="00512DB3"/>
    <w:rsid w:val="00513CBD"/>
    <w:rsid w:val="005253D1"/>
    <w:rsid w:val="0053037B"/>
    <w:rsid w:val="005353E4"/>
    <w:rsid w:val="00535453"/>
    <w:rsid w:val="00536A7A"/>
    <w:rsid w:val="00543113"/>
    <w:rsid w:val="005532BC"/>
    <w:rsid w:val="005552B6"/>
    <w:rsid w:val="0055767C"/>
    <w:rsid w:val="00560A53"/>
    <w:rsid w:val="00561EC6"/>
    <w:rsid w:val="0056630A"/>
    <w:rsid w:val="00581915"/>
    <w:rsid w:val="00597B26"/>
    <w:rsid w:val="005A2037"/>
    <w:rsid w:val="005A3A22"/>
    <w:rsid w:val="005A443C"/>
    <w:rsid w:val="005B0936"/>
    <w:rsid w:val="005B44A3"/>
    <w:rsid w:val="005B490B"/>
    <w:rsid w:val="005C0BDC"/>
    <w:rsid w:val="005C1ACD"/>
    <w:rsid w:val="005C3496"/>
    <w:rsid w:val="005C451C"/>
    <w:rsid w:val="005C71D6"/>
    <w:rsid w:val="005C7996"/>
    <w:rsid w:val="005C7D68"/>
    <w:rsid w:val="005D6718"/>
    <w:rsid w:val="005E139E"/>
    <w:rsid w:val="005E448E"/>
    <w:rsid w:val="005E62B4"/>
    <w:rsid w:val="005E6D69"/>
    <w:rsid w:val="005F595C"/>
    <w:rsid w:val="005F6DD2"/>
    <w:rsid w:val="00600EED"/>
    <w:rsid w:val="00602419"/>
    <w:rsid w:val="0060718A"/>
    <w:rsid w:val="00612BD7"/>
    <w:rsid w:val="00613391"/>
    <w:rsid w:val="0061523B"/>
    <w:rsid w:val="00617A97"/>
    <w:rsid w:val="006202F2"/>
    <w:rsid w:val="00622868"/>
    <w:rsid w:val="00624383"/>
    <w:rsid w:val="006252D6"/>
    <w:rsid w:val="00626087"/>
    <w:rsid w:val="006278F6"/>
    <w:rsid w:val="006300F0"/>
    <w:rsid w:val="0063131E"/>
    <w:rsid w:val="006354F7"/>
    <w:rsid w:val="00637A0A"/>
    <w:rsid w:val="00642D72"/>
    <w:rsid w:val="0064436F"/>
    <w:rsid w:val="006515DE"/>
    <w:rsid w:val="0065310A"/>
    <w:rsid w:val="00653B60"/>
    <w:rsid w:val="00654BA8"/>
    <w:rsid w:val="00657321"/>
    <w:rsid w:val="006673BD"/>
    <w:rsid w:val="00667C4C"/>
    <w:rsid w:val="00671181"/>
    <w:rsid w:val="00671D58"/>
    <w:rsid w:val="006729D8"/>
    <w:rsid w:val="00675883"/>
    <w:rsid w:val="006763B6"/>
    <w:rsid w:val="00677925"/>
    <w:rsid w:val="00682294"/>
    <w:rsid w:val="006823FF"/>
    <w:rsid w:val="006878D6"/>
    <w:rsid w:val="00690B1C"/>
    <w:rsid w:val="00691C46"/>
    <w:rsid w:val="00692167"/>
    <w:rsid w:val="00693A52"/>
    <w:rsid w:val="006A42A5"/>
    <w:rsid w:val="006A4B3A"/>
    <w:rsid w:val="006A6460"/>
    <w:rsid w:val="006B00B6"/>
    <w:rsid w:val="006B028A"/>
    <w:rsid w:val="006B0C73"/>
    <w:rsid w:val="006C053F"/>
    <w:rsid w:val="006C1FF4"/>
    <w:rsid w:val="006C7EF5"/>
    <w:rsid w:val="006E22FB"/>
    <w:rsid w:val="006E53C7"/>
    <w:rsid w:val="006F7E08"/>
    <w:rsid w:val="007002A5"/>
    <w:rsid w:val="00700D9F"/>
    <w:rsid w:val="00700F0E"/>
    <w:rsid w:val="00702814"/>
    <w:rsid w:val="0070292B"/>
    <w:rsid w:val="007061D6"/>
    <w:rsid w:val="007068C4"/>
    <w:rsid w:val="00707037"/>
    <w:rsid w:val="00713A69"/>
    <w:rsid w:val="00721F06"/>
    <w:rsid w:val="00724673"/>
    <w:rsid w:val="00725590"/>
    <w:rsid w:val="00727DA2"/>
    <w:rsid w:val="007314A8"/>
    <w:rsid w:val="007321F1"/>
    <w:rsid w:val="007448AA"/>
    <w:rsid w:val="00745E38"/>
    <w:rsid w:val="0074661B"/>
    <w:rsid w:val="007512A9"/>
    <w:rsid w:val="00752498"/>
    <w:rsid w:val="00752F53"/>
    <w:rsid w:val="00753D18"/>
    <w:rsid w:val="00760B74"/>
    <w:rsid w:val="00763D73"/>
    <w:rsid w:val="00764112"/>
    <w:rsid w:val="00765924"/>
    <w:rsid w:val="00766CBB"/>
    <w:rsid w:val="00767CD9"/>
    <w:rsid w:val="00770CC4"/>
    <w:rsid w:val="007746DA"/>
    <w:rsid w:val="00774790"/>
    <w:rsid w:val="00782B94"/>
    <w:rsid w:val="00782C0F"/>
    <w:rsid w:val="00783ACE"/>
    <w:rsid w:val="00783E86"/>
    <w:rsid w:val="007854E6"/>
    <w:rsid w:val="00796CC2"/>
    <w:rsid w:val="007A1D57"/>
    <w:rsid w:val="007A2DB7"/>
    <w:rsid w:val="007A5A51"/>
    <w:rsid w:val="007B0D37"/>
    <w:rsid w:val="007B1939"/>
    <w:rsid w:val="007B33DD"/>
    <w:rsid w:val="007B3BB0"/>
    <w:rsid w:val="007B7062"/>
    <w:rsid w:val="007C13A5"/>
    <w:rsid w:val="007C4508"/>
    <w:rsid w:val="007C5151"/>
    <w:rsid w:val="007C5504"/>
    <w:rsid w:val="007C5CA0"/>
    <w:rsid w:val="007C6D7D"/>
    <w:rsid w:val="007C70F8"/>
    <w:rsid w:val="007D2E74"/>
    <w:rsid w:val="007D3CA9"/>
    <w:rsid w:val="007D66A7"/>
    <w:rsid w:val="007E2F53"/>
    <w:rsid w:val="007E3C6B"/>
    <w:rsid w:val="007E443D"/>
    <w:rsid w:val="007F052F"/>
    <w:rsid w:val="007F4D1F"/>
    <w:rsid w:val="0080042B"/>
    <w:rsid w:val="00802B62"/>
    <w:rsid w:val="00804F51"/>
    <w:rsid w:val="00805117"/>
    <w:rsid w:val="0080516B"/>
    <w:rsid w:val="00820975"/>
    <w:rsid w:val="00821F0D"/>
    <w:rsid w:val="00822D0E"/>
    <w:rsid w:val="00823276"/>
    <w:rsid w:val="00830EB8"/>
    <w:rsid w:val="00835E63"/>
    <w:rsid w:val="008361D1"/>
    <w:rsid w:val="008431DC"/>
    <w:rsid w:val="0084339B"/>
    <w:rsid w:val="00843DAA"/>
    <w:rsid w:val="008443F3"/>
    <w:rsid w:val="008527E5"/>
    <w:rsid w:val="00852EE0"/>
    <w:rsid w:val="00862BB3"/>
    <w:rsid w:val="0086591B"/>
    <w:rsid w:val="008726B9"/>
    <w:rsid w:val="008747F5"/>
    <w:rsid w:val="008825E9"/>
    <w:rsid w:val="008829AA"/>
    <w:rsid w:val="00883338"/>
    <w:rsid w:val="00885256"/>
    <w:rsid w:val="00896A7B"/>
    <w:rsid w:val="008A2A3B"/>
    <w:rsid w:val="008A77A2"/>
    <w:rsid w:val="008A7D23"/>
    <w:rsid w:val="008B156C"/>
    <w:rsid w:val="008C0770"/>
    <w:rsid w:val="008C62BD"/>
    <w:rsid w:val="008C7EB5"/>
    <w:rsid w:val="008D06BC"/>
    <w:rsid w:val="008D074E"/>
    <w:rsid w:val="008D21C8"/>
    <w:rsid w:val="008D2EE1"/>
    <w:rsid w:val="008D5D30"/>
    <w:rsid w:val="008E0A31"/>
    <w:rsid w:val="008E6D4E"/>
    <w:rsid w:val="008E72E5"/>
    <w:rsid w:val="008F2396"/>
    <w:rsid w:val="008F263C"/>
    <w:rsid w:val="008F556D"/>
    <w:rsid w:val="00907408"/>
    <w:rsid w:val="009112C1"/>
    <w:rsid w:val="0091417C"/>
    <w:rsid w:val="00924EBB"/>
    <w:rsid w:val="0092610C"/>
    <w:rsid w:val="009328EA"/>
    <w:rsid w:val="0093308F"/>
    <w:rsid w:val="00936A9D"/>
    <w:rsid w:val="00940CDC"/>
    <w:rsid w:val="0094795A"/>
    <w:rsid w:val="00952C43"/>
    <w:rsid w:val="00953685"/>
    <w:rsid w:val="00957DB6"/>
    <w:rsid w:val="009629D3"/>
    <w:rsid w:val="00963981"/>
    <w:rsid w:val="0096455B"/>
    <w:rsid w:val="00970211"/>
    <w:rsid w:val="00970A45"/>
    <w:rsid w:val="00973671"/>
    <w:rsid w:val="00973C4F"/>
    <w:rsid w:val="00974ADB"/>
    <w:rsid w:val="0097556A"/>
    <w:rsid w:val="00981CC8"/>
    <w:rsid w:val="009859C2"/>
    <w:rsid w:val="0099336A"/>
    <w:rsid w:val="00997288"/>
    <w:rsid w:val="009A16A0"/>
    <w:rsid w:val="009A2298"/>
    <w:rsid w:val="009A2DD0"/>
    <w:rsid w:val="009A325B"/>
    <w:rsid w:val="009A633E"/>
    <w:rsid w:val="009A6CA6"/>
    <w:rsid w:val="009B0ABE"/>
    <w:rsid w:val="009C2EE3"/>
    <w:rsid w:val="009C444C"/>
    <w:rsid w:val="009C5B14"/>
    <w:rsid w:val="009C6C44"/>
    <w:rsid w:val="009D3CA5"/>
    <w:rsid w:val="009E75B4"/>
    <w:rsid w:val="009F67FA"/>
    <w:rsid w:val="00A04278"/>
    <w:rsid w:val="00A05347"/>
    <w:rsid w:val="00A06EBC"/>
    <w:rsid w:val="00A07090"/>
    <w:rsid w:val="00A07D7C"/>
    <w:rsid w:val="00A114D2"/>
    <w:rsid w:val="00A13745"/>
    <w:rsid w:val="00A21AED"/>
    <w:rsid w:val="00A23D2E"/>
    <w:rsid w:val="00A27F57"/>
    <w:rsid w:val="00A314D7"/>
    <w:rsid w:val="00A322F8"/>
    <w:rsid w:val="00A348BD"/>
    <w:rsid w:val="00A3710D"/>
    <w:rsid w:val="00A46A89"/>
    <w:rsid w:val="00A521F3"/>
    <w:rsid w:val="00A565C8"/>
    <w:rsid w:val="00A61752"/>
    <w:rsid w:val="00A651EB"/>
    <w:rsid w:val="00A6574F"/>
    <w:rsid w:val="00A66A0B"/>
    <w:rsid w:val="00A672E3"/>
    <w:rsid w:val="00A67BF1"/>
    <w:rsid w:val="00A71194"/>
    <w:rsid w:val="00A730CF"/>
    <w:rsid w:val="00A730D7"/>
    <w:rsid w:val="00A735D6"/>
    <w:rsid w:val="00A77794"/>
    <w:rsid w:val="00A81CD3"/>
    <w:rsid w:val="00A8373B"/>
    <w:rsid w:val="00A84AE7"/>
    <w:rsid w:val="00A912F3"/>
    <w:rsid w:val="00A95845"/>
    <w:rsid w:val="00AA1548"/>
    <w:rsid w:val="00AA1E57"/>
    <w:rsid w:val="00AA459F"/>
    <w:rsid w:val="00AA776D"/>
    <w:rsid w:val="00AB048D"/>
    <w:rsid w:val="00AB5E8F"/>
    <w:rsid w:val="00AB5F2F"/>
    <w:rsid w:val="00AB7A80"/>
    <w:rsid w:val="00AD2284"/>
    <w:rsid w:val="00AD3B41"/>
    <w:rsid w:val="00AE31DA"/>
    <w:rsid w:val="00AE4B32"/>
    <w:rsid w:val="00AE5AB9"/>
    <w:rsid w:val="00AF1319"/>
    <w:rsid w:val="00AF1FB1"/>
    <w:rsid w:val="00AF2E2A"/>
    <w:rsid w:val="00AF6F06"/>
    <w:rsid w:val="00B03F64"/>
    <w:rsid w:val="00B07C6B"/>
    <w:rsid w:val="00B07C84"/>
    <w:rsid w:val="00B125BF"/>
    <w:rsid w:val="00B1484D"/>
    <w:rsid w:val="00B15FE4"/>
    <w:rsid w:val="00B17E69"/>
    <w:rsid w:val="00B26062"/>
    <w:rsid w:val="00B30809"/>
    <w:rsid w:val="00B31214"/>
    <w:rsid w:val="00B33806"/>
    <w:rsid w:val="00B34A9B"/>
    <w:rsid w:val="00B479FF"/>
    <w:rsid w:val="00B51477"/>
    <w:rsid w:val="00B54E68"/>
    <w:rsid w:val="00B62D1F"/>
    <w:rsid w:val="00B63D66"/>
    <w:rsid w:val="00B6486A"/>
    <w:rsid w:val="00B71F16"/>
    <w:rsid w:val="00B776A9"/>
    <w:rsid w:val="00B80E90"/>
    <w:rsid w:val="00B824CB"/>
    <w:rsid w:val="00B83D0C"/>
    <w:rsid w:val="00B93602"/>
    <w:rsid w:val="00B94A18"/>
    <w:rsid w:val="00B94FE6"/>
    <w:rsid w:val="00B97FDE"/>
    <w:rsid w:val="00BA0C69"/>
    <w:rsid w:val="00BA223B"/>
    <w:rsid w:val="00BB0AD3"/>
    <w:rsid w:val="00BB1F82"/>
    <w:rsid w:val="00BC405F"/>
    <w:rsid w:val="00BC5125"/>
    <w:rsid w:val="00BD0246"/>
    <w:rsid w:val="00BD028F"/>
    <w:rsid w:val="00BD0B2F"/>
    <w:rsid w:val="00BD0D98"/>
    <w:rsid w:val="00BD4EB1"/>
    <w:rsid w:val="00BD63DA"/>
    <w:rsid w:val="00BD63EF"/>
    <w:rsid w:val="00BE373C"/>
    <w:rsid w:val="00BE75B1"/>
    <w:rsid w:val="00BF06AD"/>
    <w:rsid w:val="00C00252"/>
    <w:rsid w:val="00C01661"/>
    <w:rsid w:val="00C057C4"/>
    <w:rsid w:val="00C06368"/>
    <w:rsid w:val="00C1003E"/>
    <w:rsid w:val="00C106E6"/>
    <w:rsid w:val="00C15D65"/>
    <w:rsid w:val="00C22EF4"/>
    <w:rsid w:val="00C303A8"/>
    <w:rsid w:val="00C35CF1"/>
    <w:rsid w:val="00C4365C"/>
    <w:rsid w:val="00C4719A"/>
    <w:rsid w:val="00C659C3"/>
    <w:rsid w:val="00C65C3A"/>
    <w:rsid w:val="00C70FE7"/>
    <w:rsid w:val="00C7307E"/>
    <w:rsid w:val="00C73510"/>
    <w:rsid w:val="00C73C54"/>
    <w:rsid w:val="00C81BC7"/>
    <w:rsid w:val="00C84891"/>
    <w:rsid w:val="00C84A64"/>
    <w:rsid w:val="00C86CB5"/>
    <w:rsid w:val="00C87E09"/>
    <w:rsid w:val="00C9244F"/>
    <w:rsid w:val="00C94712"/>
    <w:rsid w:val="00C96348"/>
    <w:rsid w:val="00CA31CF"/>
    <w:rsid w:val="00CA7418"/>
    <w:rsid w:val="00CB5527"/>
    <w:rsid w:val="00CC0A8C"/>
    <w:rsid w:val="00CC3E4D"/>
    <w:rsid w:val="00CD4AE9"/>
    <w:rsid w:val="00CE0F74"/>
    <w:rsid w:val="00CE4C49"/>
    <w:rsid w:val="00CE54AA"/>
    <w:rsid w:val="00CF0D1A"/>
    <w:rsid w:val="00CF11C4"/>
    <w:rsid w:val="00CF12F3"/>
    <w:rsid w:val="00CF2356"/>
    <w:rsid w:val="00CF4947"/>
    <w:rsid w:val="00D00BF1"/>
    <w:rsid w:val="00D0171F"/>
    <w:rsid w:val="00D04FB2"/>
    <w:rsid w:val="00D05898"/>
    <w:rsid w:val="00D10FEA"/>
    <w:rsid w:val="00D22F8C"/>
    <w:rsid w:val="00D23B59"/>
    <w:rsid w:val="00D24D6C"/>
    <w:rsid w:val="00D31D98"/>
    <w:rsid w:val="00D32E1D"/>
    <w:rsid w:val="00D34753"/>
    <w:rsid w:val="00D41248"/>
    <w:rsid w:val="00D456C0"/>
    <w:rsid w:val="00D52A2C"/>
    <w:rsid w:val="00D54CCF"/>
    <w:rsid w:val="00D61CAE"/>
    <w:rsid w:val="00D62F4D"/>
    <w:rsid w:val="00D6345C"/>
    <w:rsid w:val="00D67E30"/>
    <w:rsid w:val="00D73FDA"/>
    <w:rsid w:val="00D77D78"/>
    <w:rsid w:val="00D81F15"/>
    <w:rsid w:val="00D8515F"/>
    <w:rsid w:val="00D85936"/>
    <w:rsid w:val="00D91D5F"/>
    <w:rsid w:val="00DA27C7"/>
    <w:rsid w:val="00DA2A5C"/>
    <w:rsid w:val="00DA2C6D"/>
    <w:rsid w:val="00DA4541"/>
    <w:rsid w:val="00DB1B76"/>
    <w:rsid w:val="00DB5D69"/>
    <w:rsid w:val="00DC12E6"/>
    <w:rsid w:val="00DC467A"/>
    <w:rsid w:val="00DC7BBF"/>
    <w:rsid w:val="00DD5619"/>
    <w:rsid w:val="00DD5F76"/>
    <w:rsid w:val="00DD6DAE"/>
    <w:rsid w:val="00DE060D"/>
    <w:rsid w:val="00DE1F3A"/>
    <w:rsid w:val="00DE243E"/>
    <w:rsid w:val="00DE4BE5"/>
    <w:rsid w:val="00DE4F6E"/>
    <w:rsid w:val="00DE57B2"/>
    <w:rsid w:val="00DE68DD"/>
    <w:rsid w:val="00DE7D87"/>
    <w:rsid w:val="00DF381F"/>
    <w:rsid w:val="00DF7385"/>
    <w:rsid w:val="00E004E6"/>
    <w:rsid w:val="00E046CD"/>
    <w:rsid w:val="00E05F2A"/>
    <w:rsid w:val="00E07EDB"/>
    <w:rsid w:val="00E14F08"/>
    <w:rsid w:val="00E15CAB"/>
    <w:rsid w:val="00E15F77"/>
    <w:rsid w:val="00E168EC"/>
    <w:rsid w:val="00E17D62"/>
    <w:rsid w:val="00E23C18"/>
    <w:rsid w:val="00E25FA1"/>
    <w:rsid w:val="00E3099F"/>
    <w:rsid w:val="00E3357F"/>
    <w:rsid w:val="00E360C3"/>
    <w:rsid w:val="00E440DC"/>
    <w:rsid w:val="00E44800"/>
    <w:rsid w:val="00E74926"/>
    <w:rsid w:val="00E81C02"/>
    <w:rsid w:val="00E8751A"/>
    <w:rsid w:val="00E90B5C"/>
    <w:rsid w:val="00E94359"/>
    <w:rsid w:val="00E94D08"/>
    <w:rsid w:val="00E94D65"/>
    <w:rsid w:val="00E977BD"/>
    <w:rsid w:val="00EA2782"/>
    <w:rsid w:val="00EB0131"/>
    <w:rsid w:val="00EB0FCA"/>
    <w:rsid w:val="00EB1631"/>
    <w:rsid w:val="00ED241F"/>
    <w:rsid w:val="00ED36D9"/>
    <w:rsid w:val="00ED5BD5"/>
    <w:rsid w:val="00ED6A24"/>
    <w:rsid w:val="00EE47CD"/>
    <w:rsid w:val="00EF0439"/>
    <w:rsid w:val="00EF57D6"/>
    <w:rsid w:val="00EF7953"/>
    <w:rsid w:val="00F03A6E"/>
    <w:rsid w:val="00F03BC1"/>
    <w:rsid w:val="00F043F8"/>
    <w:rsid w:val="00F06E50"/>
    <w:rsid w:val="00F133C6"/>
    <w:rsid w:val="00F1398D"/>
    <w:rsid w:val="00F15CA8"/>
    <w:rsid w:val="00F37E7A"/>
    <w:rsid w:val="00F4116C"/>
    <w:rsid w:val="00F41BE1"/>
    <w:rsid w:val="00F551EB"/>
    <w:rsid w:val="00F560C6"/>
    <w:rsid w:val="00F75851"/>
    <w:rsid w:val="00F7594B"/>
    <w:rsid w:val="00F772D6"/>
    <w:rsid w:val="00F77660"/>
    <w:rsid w:val="00F80A1C"/>
    <w:rsid w:val="00F87E44"/>
    <w:rsid w:val="00F92788"/>
    <w:rsid w:val="00F929A3"/>
    <w:rsid w:val="00FA3EFC"/>
    <w:rsid w:val="00FB1231"/>
    <w:rsid w:val="00FB3990"/>
    <w:rsid w:val="00FB3AD3"/>
    <w:rsid w:val="00FD04D9"/>
    <w:rsid w:val="00FD675B"/>
    <w:rsid w:val="00FE2165"/>
    <w:rsid w:val="00FE2403"/>
    <w:rsid w:val="00FE3000"/>
    <w:rsid w:val="00FE3061"/>
    <w:rsid w:val="00FE33E9"/>
    <w:rsid w:val="00FE6703"/>
    <w:rsid w:val="00FE73C2"/>
    <w:rsid w:val="00FE765E"/>
    <w:rsid w:val="00FF323C"/>
    <w:rsid w:val="00FF3CF7"/>
    <w:rsid w:val="00FF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5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707B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4707B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4">
    <w:name w:val="header"/>
    <w:basedOn w:val="a"/>
    <w:link w:val="a5"/>
    <w:uiPriority w:val="99"/>
    <w:rsid w:val="0004707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04707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04707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FE33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B07C8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07C84"/>
    <w:rPr>
      <w:rFonts w:cs="Times New Roman"/>
    </w:rPr>
  </w:style>
  <w:style w:type="character" w:customStyle="1" w:styleId="FontStyle23">
    <w:name w:val="Font Style23"/>
    <w:basedOn w:val="a0"/>
    <w:uiPriority w:val="99"/>
    <w:rsid w:val="003C543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3C5439"/>
    <w:pPr>
      <w:widowControl w:val="0"/>
      <w:autoSpaceDE w:val="0"/>
      <w:autoSpaceDN w:val="0"/>
      <w:adjustRightInd w:val="0"/>
      <w:spacing w:line="243" w:lineRule="exact"/>
      <w:ind w:firstLine="283"/>
      <w:jc w:val="both"/>
    </w:pPr>
    <w:rPr>
      <w:rFonts w:ascii="Georgia" w:hAnsi="Georgia" w:cs="Georgia"/>
    </w:rPr>
  </w:style>
  <w:style w:type="character" w:customStyle="1" w:styleId="FontStyle24">
    <w:name w:val="Font Style24"/>
    <w:basedOn w:val="a0"/>
    <w:uiPriority w:val="99"/>
    <w:rsid w:val="003C54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styleId="ab">
    <w:name w:val="Hyperlink"/>
    <w:basedOn w:val="a0"/>
    <w:uiPriority w:val="99"/>
    <w:rsid w:val="00EA278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06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1">
    <w:name w:val="Знак"/>
    <w:basedOn w:val="a"/>
    <w:link w:val="a0"/>
    <w:autoRedefine/>
    <w:uiPriority w:val="99"/>
    <w:rsid w:val="00042393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73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2602</Characters>
  <Application>Microsoft Office Word</Application>
  <DocSecurity>0</DocSecurity>
  <Lines>21</Lines>
  <Paragraphs>6</Paragraphs>
  <ScaleCrop>false</ScaleCrop>
  <Company>PFR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001406</dc:creator>
  <cp:lastModifiedBy>085ZazulinIA</cp:lastModifiedBy>
  <cp:revision>2</cp:revision>
  <cp:lastPrinted>2018-03-16T03:02:00Z</cp:lastPrinted>
  <dcterms:created xsi:type="dcterms:W3CDTF">2020-10-30T02:04:00Z</dcterms:created>
  <dcterms:modified xsi:type="dcterms:W3CDTF">2020-10-30T02:04:00Z</dcterms:modified>
</cp:coreProperties>
</file>