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8B" w:rsidRPr="00455118" w:rsidRDefault="008A4C58" w:rsidP="0045511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B1E385">
            <wp:extent cx="906449" cy="948696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29" cy="95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455118">
        <w:rPr>
          <w:rFonts w:ascii="Times New Roman" w:hAnsi="Times New Roman" w:cs="Times New Roman"/>
          <w:b/>
          <w:color w:val="FF0000"/>
          <w:sz w:val="28"/>
          <w:szCs w:val="28"/>
        </w:rPr>
        <w:t>Межрайонная</w:t>
      </w:r>
      <w:proofErr w:type="gramEnd"/>
      <w:r w:rsidRPr="004551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И</w:t>
      </w:r>
      <w:r w:rsidR="00FE628B" w:rsidRPr="00455118">
        <w:rPr>
          <w:rFonts w:ascii="Times New Roman" w:hAnsi="Times New Roman" w:cs="Times New Roman"/>
          <w:b/>
          <w:color w:val="FF0000"/>
          <w:sz w:val="28"/>
          <w:szCs w:val="28"/>
        </w:rPr>
        <w:t>ФНС России</w:t>
      </w:r>
      <w:r w:rsidRPr="004551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 4 по Забайкальскому краю</w:t>
      </w:r>
      <w:r w:rsidR="00FE628B" w:rsidRPr="004551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предупреждает о распространении</w:t>
      </w:r>
      <w:r w:rsidR="00FE628B" w:rsidRPr="004551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ложной информации </w:t>
      </w:r>
      <w:r w:rsidR="00FE628B" w:rsidRPr="00455118">
        <w:rPr>
          <w:rFonts w:ascii="Times New Roman" w:hAnsi="Times New Roman" w:cs="Times New Roman"/>
          <w:b/>
          <w:color w:val="FF0000"/>
          <w:sz w:val="28"/>
          <w:szCs w:val="28"/>
        </w:rPr>
        <w:t>о получении вычета на обязательное пенсионное страхование</w:t>
      </w:r>
      <w:r w:rsidRPr="0045511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E628B" w:rsidRPr="008A4C58" w:rsidRDefault="00FE628B" w:rsidP="008A4C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58">
        <w:rPr>
          <w:rFonts w:ascii="Times New Roman" w:hAnsi="Times New Roman" w:cs="Times New Roman"/>
          <w:sz w:val="24"/>
          <w:szCs w:val="24"/>
        </w:rPr>
        <w:t xml:space="preserve">В интернете распространяется ложная информация о возможности получения социального налогового вычета по НДФЛ по расходам на пенсионное страхование на основании данных Пенсионного фонда РФ. Соответствующая инструкция распространяется в </w:t>
      </w:r>
      <w:proofErr w:type="spellStart"/>
      <w:r w:rsidRPr="008A4C5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8A4C58">
        <w:rPr>
          <w:rFonts w:ascii="Times New Roman" w:hAnsi="Times New Roman" w:cs="Times New Roman"/>
          <w:sz w:val="24"/>
          <w:szCs w:val="24"/>
        </w:rPr>
        <w:t xml:space="preserve"> и социальных сетях.</w:t>
      </w:r>
    </w:p>
    <w:p w:rsidR="00FE628B" w:rsidRPr="008A4C58" w:rsidRDefault="00FE628B" w:rsidP="008A4C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58">
        <w:rPr>
          <w:rFonts w:ascii="Times New Roman" w:hAnsi="Times New Roman" w:cs="Times New Roman"/>
          <w:sz w:val="24"/>
          <w:szCs w:val="24"/>
        </w:rPr>
        <w:t xml:space="preserve">Так, гражданам предлагается сформировать на Едином портале государственных услуг выписку о состоянии индивидуального лицевого счета застрахованного лица. В качестве суммы расходов для вычета рекомендуется принять данные из нее. После этого гражданину предлагается заполнить декларацию по форме 3-НДФЛ с помощью сервиса «Личный кабинет налогоплательщика для физических лиц». Такая льгота </w:t>
      </w:r>
      <w:proofErr w:type="gramStart"/>
      <w:r w:rsidRPr="008A4C58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8A4C58">
        <w:rPr>
          <w:rFonts w:ascii="Times New Roman" w:hAnsi="Times New Roman" w:cs="Times New Roman"/>
          <w:sz w:val="24"/>
          <w:szCs w:val="24"/>
        </w:rPr>
        <w:t xml:space="preserve"> как социальный вычет по дополнительным взносам на накопительную пенсию.</w:t>
      </w:r>
    </w:p>
    <w:p w:rsidR="00FE628B" w:rsidRPr="008A4C58" w:rsidRDefault="008A4C58" w:rsidP="008A4C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C58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8A4C58">
        <w:rPr>
          <w:rFonts w:ascii="Times New Roman" w:hAnsi="Times New Roman" w:cs="Times New Roman"/>
          <w:sz w:val="24"/>
          <w:szCs w:val="24"/>
        </w:rPr>
        <w:t xml:space="preserve"> И</w:t>
      </w:r>
      <w:r w:rsidR="00FE628B" w:rsidRPr="008A4C58">
        <w:rPr>
          <w:rFonts w:ascii="Times New Roman" w:hAnsi="Times New Roman" w:cs="Times New Roman"/>
          <w:sz w:val="24"/>
          <w:szCs w:val="24"/>
        </w:rPr>
        <w:t>ФНС России</w:t>
      </w:r>
      <w:r w:rsidRPr="008A4C58">
        <w:rPr>
          <w:rFonts w:ascii="Times New Roman" w:hAnsi="Times New Roman" w:cs="Times New Roman"/>
          <w:sz w:val="24"/>
          <w:szCs w:val="24"/>
        </w:rPr>
        <w:t xml:space="preserve"> № 4 по Забайкальскому краю</w:t>
      </w:r>
      <w:r w:rsidR="00FE628B" w:rsidRPr="008A4C58">
        <w:rPr>
          <w:rFonts w:ascii="Times New Roman" w:hAnsi="Times New Roman" w:cs="Times New Roman"/>
          <w:sz w:val="24"/>
          <w:szCs w:val="24"/>
        </w:rPr>
        <w:t xml:space="preserve"> предупреждает, что вышеуказанный порядок получения социального вычета противоречит налоговому законодательству. Претендовать на социальный вычет могут те граждане, которые решили самостоятельно увеличить размер своей пенсии. Для этого они уплачивают </w:t>
      </w:r>
      <w:r w:rsidR="00FE628B" w:rsidRPr="00455118">
        <w:rPr>
          <w:rFonts w:ascii="Times New Roman" w:hAnsi="Times New Roman" w:cs="Times New Roman"/>
          <w:b/>
          <w:sz w:val="24"/>
          <w:szCs w:val="24"/>
        </w:rPr>
        <w:t>дополнительные страховые взносы на накопительную пенсию</w:t>
      </w:r>
      <w:r w:rsidR="00FE628B" w:rsidRPr="008A4C5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30.04.2008 № 56-ФЗ.</w:t>
      </w:r>
    </w:p>
    <w:p w:rsidR="00FE628B" w:rsidRPr="008A4C58" w:rsidRDefault="00FE628B" w:rsidP="008A4C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58">
        <w:rPr>
          <w:rFonts w:ascii="Times New Roman" w:hAnsi="Times New Roman" w:cs="Times New Roman"/>
          <w:sz w:val="24"/>
          <w:szCs w:val="24"/>
        </w:rPr>
        <w:t xml:space="preserve">Налогоплательщик может заявить данный вычет, </w:t>
      </w:r>
      <w:proofErr w:type="gramStart"/>
      <w:r w:rsidRPr="008A4C58">
        <w:rPr>
          <w:rFonts w:ascii="Times New Roman" w:hAnsi="Times New Roman" w:cs="Times New Roman"/>
          <w:sz w:val="24"/>
          <w:szCs w:val="24"/>
        </w:rPr>
        <w:t>предоставив документы</w:t>
      </w:r>
      <w:proofErr w:type="gramEnd"/>
      <w:r w:rsidRPr="008A4C58">
        <w:rPr>
          <w:rFonts w:ascii="Times New Roman" w:hAnsi="Times New Roman" w:cs="Times New Roman"/>
          <w:sz w:val="24"/>
          <w:szCs w:val="24"/>
        </w:rPr>
        <w:t>, подтверждающие его фактические расходы по уплате дополнительных страховых взносов на накопительную пенсию. Нап</w:t>
      </w:r>
      <w:bookmarkStart w:id="0" w:name="_GoBack"/>
      <w:bookmarkEnd w:id="0"/>
      <w:r w:rsidRPr="008A4C58">
        <w:rPr>
          <w:rFonts w:ascii="Times New Roman" w:hAnsi="Times New Roman" w:cs="Times New Roman"/>
          <w:sz w:val="24"/>
          <w:szCs w:val="24"/>
        </w:rPr>
        <w:t>ример, копию договора с негосударственным пенсионным фондом и копии платежных документов, подтверждающих самостоятельную уплату взносов. Еще одним доказательством служит справка от работодателя (налогового агента) об удержании и перечислении сумм таких взносов по поручению физлица, которая выдается по утвержденной форме. Выписка Пенсионного фонда РФ при этом не является документом, подтверждающим расходы налогоплательщика, а также основанием для предоставления социального налогового вычета по НДФЛ.</w:t>
      </w:r>
    </w:p>
    <w:p w:rsidR="00FE628B" w:rsidRPr="008A4C58" w:rsidRDefault="00FE628B" w:rsidP="008A4C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58">
        <w:rPr>
          <w:rFonts w:ascii="Times New Roman" w:hAnsi="Times New Roman" w:cs="Times New Roman"/>
          <w:sz w:val="24"/>
          <w:szCs w:val="24"/>
        </w:rPr>
        <w:t>Если форма 3-НДФЛ, заполненная в соответствии с указанной ложной инструкцией, уже была направлена в налоговый орган, следует представить уточненную декларацию, обнулив в ней сумму ошибочно заявленного вычета. При неправомерном заявлении социального вычета налоговый орган откажет в его предоставлении, сформировав соответствующее решение по результатам проверки налоговой декларации.</w:t>
      </w:r>
    </w:p>
    <w:p w:rsidR="00F42210" w:rsidRPr="008A4C58" w:rsidRDefault="00FE628B" w:rsidP="008A4C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58">
        <w:rPr>
          <w:rFonts w:ascii="Times New Roman" w:hAnsi="Times New Roman" w:cs="Times New Roman"/>
          <w:sz w:val="24"/>
          <w:szCs w:val="24"/>
        </w:rPr>
        <w:t>Достоверную информацию о предоставляемых налоговых вычетах и порядке их получения можно найти в разделе «Налоговые вычеты».</w:t>
      </w:r>
    </w:p>
    <w:p w:rsidR="008A4C58" w:rsidRDefault="008A4C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C58" w:rsidRPr="008A4C58" w:rsidRDefault="008A4C58" w:rsidP="008A4C58">
      <w:pPr>
        <w:rPr>
          <w:rFonts w:ascii="Times New Roman" w:hAnsi="Times New Roman" w:cs="Times New Roman"/>
          <w:sz w:val="24"/>
          <w:szCs w:val="24"/>
        </w:rPr>
      </w:pPr>
    </w:p>
    <w:p w:rsidR="008A4C58" w:rsidRPr="008A4C58" w:rsidRDefault="008A4C58" w:rsidP="008A4C58">
      <w:pPr>
        <w:rPr>
          <w:rFonts w:ascii="Times New Roman" w:hAnsi="Times New Roman" w:cs="Times New Roman"/>
          <w:sz w:val="24"/>
          <w:szCs w:val="24"/>
        </w:rPr>
      </w:pPr>
    </w:p>
    <w:sectPr w:rsidR="008A4C58" w:rsidRPr="008A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C4" w:rsidRDefault="008807C4" w:rsidP="008A4C58">
      <w:pPr>
        <w:spacing w:after="0" w:line="240" w:lineRule="auto"/>
      </w:pPr>
      <w:r>
        <w:separator/>
      </w:r>
    </w:p>
  </w:endnote>
  <w:endnote w:type="continuationSeparator" w:id="0">
    <w:p w:rsidR="008807C4" w:rsidRDefault="008807C4" w:rsidP="008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C4" w:rsidRDefault="008807C4" w:rsidP="008A4C58">
      <w:pPr>
        <w:spacing w:after="0" w:line="240" w:lineRule="auto"/>
      </w:pPr>
      <w:r>
        <w:separator/>
      </w:r>
    </w:p>
  </w:footnote>
  <w:footnote w:type="continuationSeparator" w:id="0">
    <w:p w:rsidR="008807C4" w:rsidRDefault="008807C4" w:rsidP="008A4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E"/>
    <w:rsid w:val="0009738E"/>
    <w:rsid w:val="00455118"/>
    <w:rsid w:val="004C6BE4"/>
    <w:rsid w:val="008807C4"/>
    <w:rsid w:val="008A4C58"/>
    <w:rsid w:val="00A57D73"/>
    <w:rsid w:val="00EE0B15"/>
    <w:rsid w:val="00F42210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C58"/>
  </w:style>
  <w:style w:type="paragraph" w:styleId="a7">
    <w:name w:val="footer"/>
    <w:basedOn w:val="a"/>
    <w:link w:val="a8"/>
    <w:uiPriority w:val="99"/>
    <w:unhideWhenUsed/>
    <w:rsid w:val="008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C58"/>
  </w:style>
  <w:style w:type="paragraph" w:styleId="a7">
    <w:name w:val="footer"/>
    <w:basedOn w:val="a"/>
    <w:link w:val="a8"/>
    <w:uiPriority w:val="99"/>
    <w:unhideWhenUsed/>
    <w:rsid w:val="008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Сопова Ольга Викторовна</cp:lastModifiedBy>
  <cp:revision>4</cp:revision>
  <cp:lastPrinted>2020-11-25T06:25:00Z</cp:lastPrinted>
  <dcterms:created xsi:type="dcterms:W3CDTF">2020-12-02T06:28:00Z</dcterms:created>
  <dcterms:modified xsi:type="dcterms:W3CDTF">2020-12-03T02:49:00Z</dcterms:modified>
</cp:coreProperties>
</file>