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B6" w:rsidRDefault="001C75B6" w:rsidP="001C75B6">
      <w:pPr>
        <w:contextualSpacing/>
        <w:jc w:val="right"/>
        <w:rPr>
          <w:bCs/>
          <w:sz w:val="28"/>
          <w:szCs w:val="28"/>
        </w:rPr>
      </w:pPr>
    </w:p>
    <w:p w:rsidR="001C75B6" w:rsidRDefault="001C75B6" w:rsidP="001C75B6">
      <w:pPr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75D44">
        <w:rPr>
          <w:bCs/>
          <w:sz w:val="28"/>
          <w:szCs w:val="28"/>
        </w:rPr>
        <w:lastRenderedPageBreak/>
        <w:t xml:space="preserve">УТВЕРЖДЕН </w:t>
      </w:r>
    </w:p>
    <w:p w:rsidR="001C75B6" w:rsidRDefault="001C75B6" w:rsidP="001C75B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1C75B6" w:rsidRDefault="001C75B6" w:rsidP="001C75B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75B6" w:rsidRDefault="001C75B6" w:rsidP="001C75B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«Буринское»</w:t>
      </w:r>
    </w:p>
    <w:p w:rsidR="001C75B6" w:rsidRPr="00C96D39" w:rsidRDefault="001C75B6" w:rsidP="001C75B6">
      <w:pPr>
        <w:contextualSpacing/>
        <w:jc w:val="right"/>
        <w:rPr>
          <w:sz w:val="28"/>
          <w:szCs w:val="28"/>
        </w:rPr>
      </w:pPr>
      <w:r w:rsidRPr="00C96D39">
        <w:rPr>
          <w:sz w:val="28"/>
          <w:szCs w:val="28"/>
        </w:rPr>
        <w:t xml:space="preserve">№ </w:t>
      </w:r>
      <w:r>
        <w:rPr>
          <w:sz w:val="28"/>
          <w:szCs w:val="28"/>
        </w:rPr>
        <w:t>13 от 13.06.2016г.</w:t>
      </w:r>
    </w:p>
    <w:p w:rsidR="001C75B6" w:rsidRDefault="001C75B6" w:rsidP="001C75B6">
      <w:pPr>
        <w:contextualSpacing/>
        <w:jc w:val="center"/>
        <w:rPr>
          <w:bCs/>
          <w:sz w:val="28"/>
          <w:szCs w:val="28"/>
        </w:rPr>
      </w:pPr>
    </w:p>
    <w:p w:rsidR="001C75B6" w:rsidRDefault="001C75B6" w:rsidP="001C75B6">
      <w:pPr>
        <w:jc w:val="right"/>
        <w:rPr>
          <w:b/>
          <w:sz w:val="28"/>
          <w:szCs w:val="28"/>
        </w:rPr>
      </w:pPr>
    </w:p>
    <w:p w:rsidR="001C75B6" w:rsidRDefault="001C75B6" w:rsidP="001C75B6">
      <w:pPr>
        <w:jc w:val="center"/>
        <w:rPr>
          <w:b/>
          <w:sz w:val="28"/>
          <w:szCs w:val="28"/>
        </w:rPr>
      </w:pPr>
    </w:p>
    <w:p w:rsidR="001C75B6" w:rsidRDefault="001C75B6" w:rsidP="001C7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C75B6" w:rsidRDefault="001C75B6" w:rsidP="001C7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«Выдача разрешения на проведение земляных работ».</w:t>
      </w:r>
    </w:p>
    <w:p w:rsidR="001C75B6" w:rsidRDefault="001C75B6" w:rsidP="001C75B6">
      <w:pPr>
        <w:jc w:val="center"/>
        <w:rPr>
          <w:sz w:val="28"/>
          <w:szCs w:val="28"/>
        </w:rPr>
      </w:pPr>
    </w:p>
    <w:p w:rsidR="001C75B6" w:rsidRDefault="001C75B6" w:rsidP="001C75B6">
      <w:pPr>
        <w:jc w:val="center"/>
        <w:rPr>
          <w:sz w:val="28"/>
          <w:szCs w:val="28"/>
        </w:rPr>
      </w:pPr>
    </w:p>
    <w:p w:rsidR="001C75B6" w:rsidRDefault="001C75B6" w:rsidP="001C7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1C75B6" w:rsidRDefault="001C75B6" w:rsidP="001C75B6">
      <w:pPr>
        <w:jc w:val="center"/>
        <w:rPr>
          <w:sz w:val="28"/>
          <w:szCs w:val="28"/>
        </w:rPr>
      </w:pP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 регулирования: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Настоящий </w:t>
      </w:r>
      <w:r w:rsidR="007A466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устанавливает сроки и последовательность административных процедур (действий) Администрации сельского поселения «Буринское», осуществляемых по запросу физического или юридического лица, либо их уполномоченных представителей, а также порядок взаимодействия между структурными подразделениями Администрации сельского поселения «Буринское», их должностными лицами, взаимодействия Администрации сельского поселения «</w:t>
      </w:r>
      <w:proofErr w:type="spellStart"/>
      <w:r>
        <w:rPr>
          <w:sz w:val="28"/>
          <w:szCs w:val="28"/>
        </w:rPr>
        <w:t>Калганское</w:t>
      </w:r>
      <w:proofErr w:type="spellEnd"/>
      <w:r>
        <w:rPr>
          <w:sz w:val="28"/>
          <w:szCs w:val="28"/>
        </w:rPr>
        <w:t>» с физическим или юридическими лицами либо их уполномоченными представителями, органами государственной власти и местного самоуправления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Круг заявителей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Предоставление муниципальной услуги осуществляется на основе письменного запроса о предоставлении муниципальной услуги любого физического или юридического лица либо их уполномоченных представителей (далее – заявитель).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Место нахождения Администрации сельского поселения «Буринское»: 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674344, Забайкальский край, Калганский район, с. Бура, улица Виталия Козлова, 44.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администрации: понедельник - пятница - 08.00 - </w:t>
      </w:r>
      <w:r w:rsidR="007A466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7A4665">
        <w:rPr>
          <w:sz w:val="28"/>
          <w:szCs w:val="28"/>
        </w:rPr>
        <w:t>0</w:t>
      </w:r>
      <w:r>
        <w:rPr>
          <w:sz w:val="28"/>
          <w:szCs w:val="28"/>
        </w:rPr>
        <w:t>0, перерыв на обед - 12.00 - 13.</w:t>
      </w:r>
      <w:r w:rsidR="007A4665">
        <w:rPr>
          <w:sz w:val="28"/>
          <w:szCs w:val="28"/>
        </w:rPr>
        <w:t>0</w:t>
      </w:r>
      <w:r>
        <w:rPr>
          <w:sz w:val="28"/>
          <w:szCs w:val="28"/>
        </w:rPr>
        <w:t xml:space="preserve">0, суббота, воскресенье - выходные дни.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Информация о месте нахождения, графике работы и справочном телефоне общего отдела Администрации сельского поселения «Буринское», порядке предоставления муниципальной услуги размещается на информационном стенде в помещении для приема граждан.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Информация о месте нахождения и графике работы Администрации, порядке и ходе предоставления муниципальной услуги </w:t>
      </w:r>
      <w:r>
        <w:rPr>
          <w:sz w:val="28"/>
          <w:szCs w:val="28"/>
        </w:rPr>
        <w:lastRenderedPageBreak/>
        <w:t>предоставляется гражданам в устной форме работниками общего отдела Администрации в установленное графиком работы Администрации время:</w:t>
      </w:r>
    </w:p>
    <w:p w:rsidR="001C75B6" w:rsidRDefault="001C75B6" w:rsidP="001C75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Администрации;</w:t>
      </w:r>
    </w:p>
    <w:p w:rsidR="001C75B6" w:rsidRDefault="001C75B6" w:rsidP="001C75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справочному телефону Администрации.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Письменные обращения граждан:</w:t>
      </w:r>
    </w:p>
    <w:p w:rsidR="001C75B6" w:rsidRDefault="001C75B6" w:rsidP="001C75B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направляются в Администрацию по почтовому адресу: 674344, Забайкальский край, Калганский район, с. Бура, улица Виталия Козлова , 44.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C75B6" w:rsidRDefault="001C75B6" w:rsidP="001C75B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работником отдела по общим и организационным вопросам Администрации.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 Муниципальная услуга «Выдача разрешений на проведение земляных работ».</w:t>
      </w:r>
    </w:p>
    <w:p w:rsidR="001C75B6" w:rsidRDefault="001C75B6" w:rsidP="001C75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 Наименование органа местного самоуправления, предоставляющего муниципальную услугу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Муниципальную услугу предоставляет Администрация сельского поселения «Буринское». Непосредственное предоставление муниципальной услуги осуществляет ответственное структурное подразделение Администрации – общий отдел Администрации.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 Описание результата предоставления муниципальной услуги.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Результатом предоставления муниципальной услуги является выдача заявителю разрешения на проведения земляных работ по форме согласно приложению № 1, либо направлению заявителю информационного письма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 (далее – уведомление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услуги). 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 Срок предоставления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2.4.1 </w:t>
      </w:r>
      <w:r>
        <w:rPr>
          <w:sz w:val="28"/>
          <w:szCs w:val="28"/>
        </w:rPr>
        <w:t xml:space="preserve">Муниципальная услуга предоставляется в течение двадцати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запроса в структурном подразделении Администрации, ответственным за прием документов. Началом предоставления муниципальной услуги является регистрация в структурном подразделении Администрации, ответственном за прием документов, запроса заявителя о предоставлении муниципальной услуги (далее - запрос). </w:t>
      </w:r>
    </w:p>
    <w:p w:rsidR="001C75B6" w:rsidRDefault="001C75B6" w:rsidP="001C75B6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2.5 </w:t>
      </w:r>
      <w:r>
        <w:rPr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(Собрание законодательства Российской Федерации, 2009, N 4, ст. 445);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N 4866-1 "Об обжаловании в суд действий и решений, нарушающих права и свободы граждан" (Российская газета, 1993, 12 мая; Собрание законодательства Российской Федерации, 1995, N 51, ст. 4970; 2009, N 7, ст. 772);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N 52, ст. 6974;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2011, N 23, ст. 3263);</w:t>
      </w:r>
      <w:proofErr w:type="gramEnd"/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 Исчерпывающий перечень документов, необходимых в соответствии с нормативно-правовыми актами для предоставления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2.6.1</w:t>
      </w:r>
      <w:r>
        <w:rPr>
          <w:sz w:val="28"/>
          <w:szCs w:val="28"/>
        </w:rPr>
        <w:t>. Документами, необходимыми для предоставления муниципальной услуги, являются: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запрос – для физических лиц;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заявка (для юридических лиц) по форме согласно приложению № 2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для нового строительства, реконструкции, капитального ремонта – проектную документацию, согласованную в установленном порядке;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схемы проведения земляных работ, ограждения и организации движения транспорта;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гарантийные обязательства об обеспечении сохранности бордюрного камня, тротуарной плитки и других объектов благоустройства, а также полного восстановления разрытой территории и объектов благоустройства.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Запрос направляется заявителем в Администрацию по почте, по электронной почте, через Единый портал либо непосредственно передается в структурное подразделение, ответственное за прием документов.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запросе указывается: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адрес объекта;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заявителе:</w:t>
      </w:r>
    </w:p>
    <w:p w:rsidR="001C75B6" w:rsidRDefault="001C75B6" w:rsidP="001C75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полное наименование юридического лица, почтовый адрес, контактный телефон;</w:t>
      </w:r>
    </w:p>
    <w:p w:rsidR="001C75B6" w:rsidRDefault="001C75B6" w:rsidP="001C75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физического лица, почтовый адрес, номер контактного телефона;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2.6.3 Запрос (за исключением направленного по электронной почте) физического лица должен быть подписан физическим лицом, а юридического лица – руководителем организации или уполномоченным лицом и заверен печатью организации.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Администрацией муниципальной услуги запрещено требовать от гражданина:</w:t>
      </w:r>
    </w:p>
    <w:p w:rsidR="001C75B6" w:rsidRDefault="001C75B6" w:rsidP="001C75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1C75B6" w:rsidRDefault="001C75B6" w:rsidP="001C75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2.7.1 </w:t>
      </w:r>
      <w:r>
        <w:rPr>
          <w:sz w:val="28"/>
          <w:szCs w:val="28"/>
        </w:rPr>
        <w:t xml:space="preserve">Оснований для отказа в приеме документов, указанных в пункте 2.6 настоящего Административного регламента, отсутствуют. 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 Исчерпывающий перечень оснований для отказа в предоставлении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2.8.1 </w:t>
      </w:r>
      <w:r>
        <w:rPr>
          <w:sz w:val="28"/>
          <w:szCs w:val="28"/>
        </w:rPr>
        <w:t>Муниципальная услуга не предоставляется, если запрос не отвечает требованию пункта 2.6 настоящего Административного регламента;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 Муниципальная услуга для производства плановых земляных работ не предоставляется в период с 1 октября по 30 апреля.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 Перечень услуг, которые являются необходимыми и обязательными для предоставления муниципальной услуги.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предоставления муниципальной услуги необходимо согласовать производство земляных работ с комитетом по культуре и туризму в случае производства работ на землях историко-культурного назначения, с ОГИБДД МО МВД РФ «</w:t>
      </w:r>
      <w:proofErr w:type="spellStart"/>
      <w:r>
        <w:rPr>
          <w:sz w:val="28"/>
          <w:szCs w:val="28"/>
        </w:rPr>
        <w:t>Приаргунский</w:t>
      </w:r>
      <w:proofErr w:type="spellEnd"/>
      <w:r>
        <w:rPr>
          <w:sz w:val="28"/>
          <w:szCs w:val="28"/>
        </w:rPr>
        <w:t>»,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2.10 </w:t>
      </w:r>
      <w:r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2.10.1 </w:t>
      </w: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2.11 </w:t>
      </w: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2.11.1 </w:t>
      </w:r>
      <w:r>
        <w:rPr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20 минут. 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 Срок и порядок регистрации запроса заявителя о предоставлении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2.12.1 </w:t>
      </w:r>
      <w:r>
        <w:rPr>
          <w:sz w:val="28"/>
          <w:szCs w:val="28"/>
        </w:rPr>
        <w:t>. Максимальный срок регистрации запроса – в течение рабочего дня, в котором поступил запрос в структурное подразделение, ответственное за прием документов.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2.13 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такой услуги.</w:t>
      </w:r>
    </w:p>
    <w:p w:rsidR="001C75B6" w:rsidRDefault="001C75B6" w:rsidP="001C75B6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2.13.1</w:t>
      </w:r>
      <w:r>
        <w:rPr>
          <w:sz w:val="28"/>
          <w:szCs w:val="28"/>
        </w:rPr>
        <w:t xml:space="preserve"> Кабинет приема граждан оборудуется информационной табличкой с указанием наименования отдела, фамилии, имени, отчества и должности специалистов, осуществляющих прием посетителей, графика работы.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2.13.3 Место предоставления муниципальной услуги оборудуется стульями.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 Рабочее место специалиста оборудуется необходимой функциональной мебелью, компьютерами, средствами электронно-вычислительной техники, оргтехникой и телефонной связью, включая Интернет.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территории, прилегающей к месторасположению здания администрации сельского поселения «Буринское», имеется место для парковки автотранспортных средств.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 Информация о порядке предоставления муниципальной услуги размещается на информационных стендах в помещении Администрации.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2.14 </w:t>
      </w:r>
      <w:r>
        <w:rPr>
          <w:sz w:val="28"/>
          <w:szCs w:val="28"/>
        </w:rPr>
        <w:t>Показатели доступности и качества муниципальной услуги.</w:t>
      </w:r>
    </w:p>
    <w:p w:rsidR="001C75B6" w:rsidRDefault="001C75B6" w:rsidP="001C75B6">
      <w:pPr>
        <w:ind w:firstLine="709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2.14.1 Показатели доступности и качества муниципальной услуги определяются:</w:t>
      </w:r>
    </w:p>
    <w:p w:rsidR="001C75B6" w:rsidRDefault="001C75B6" w:rsidP="001C75B6">
      <w:pPr>
        <w:ind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1) информированием о порядке предоставления муниципальной услуги;</w:t>
      </w:r>
    </w:p>
    <w:p w:rsidR="001C75B6" w:rsidRDefault="001C75B6" w:rsidP="001C75B6">
      <w:pPr>
        <w:ind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2) консультированием специалистами заинтересованных лиц о порядке предоставления муниципальной услуги, в том числе о ходе предоставления муниципальной услуги;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</w:pPr>
      <w:r>
        <w:rPr>
          <w:rStyle w:val="apple-style-span"/>
          <w:sz w:val="28"/>
          <w:szCs w:val="28"/>
        </w:rPr>
        <w:t>2.15</w:t>
      </w:r>
      <w:proofErr w:type="gramStart"/>
      <w:r>
        <w:rPr>
          <w:rStyle w:val="apple-style-sp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2.15.1 </w:t>
      </w:r>
      <w:r>
        <w:rPr>
          <w:sz w:val="28"/>
          <w:szCs w:val="28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1C75B6" w:rsidRDefault="001C75B6" w:rsidP="001C75B6">
      <w:pPr>
        <w:jc w:val="center"/>
        <w:rPr>
          <w:rStyle w:val="apple-style-span"/>
          <w:color w:val="000000"/>
        </w:rPr>
      </w:pP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75B6" w:rsidRDefault="001C75B6" w:rsidP="001C75B6">
      <w:pPr>
        <w:ind w:firstLine="709"/>
        <w:jc w:val="center"/>
        <w:rPr>
          <w:rStyle w:val="apple-style-span"/>
        </w:rPr>
      </w:pP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прием запроса;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принятие решения о предоставлении муниципальной услуги либо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 по основаниям, указанным в пункте 2.6 настоящего Административного регламента;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выдача разрешения на проведение земляных работ или уведомления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 Административную процедуру, предусмотренную подпунктом «а» пункта 3.1. настоящего Административного регламента исполняют должностные лица структурного подразделения, ответственного за прием документов – отдел по общим и организационным вопросам Администрации.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Административные процедуры, предусмотренные подпунктами «б» и «в» пункта 3.1. настоящего Административного регламента, исполняют специалисты структурного подразделения, ответственного за предоставление муниципальной услуги – общий отдел Администрации.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 Описание последовательности действий при предоставлении государственной услуги приведено в Блок-схеме (приложение №3 к настоящему Административному регламенту).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отдельных административных процедур.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3.5.1 Информация о правилах предоставления муниципальной услуги предоставления по обращениям заявителей размещена на официальном сайте Администрации в сети Интернет и Едином портале.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 Подача заявителем запроса в электронной форме осуществляется через официальный сайт Администрации в сети Интернет или Единый портал.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 Информация о ходе предоставления муниципальной услуги предоставляется на официальном сайте Администрации в сети Интернет, Едином портале и по телефонам,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3.1. настоящего Административного регламента.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3.5.4 Прием запроса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3.5.5 Основанием для начала процедуры предоставления муниципальной услуги является получение Администрацией запроса. Поступивший в Администрацию запрос регистрируется в структурном подразделении, ответственном за прием документов, и направляется в ответственное за предоставление муниципальной услуги структурное подразделение. Максимальный срок исполнения процедуры настоящего Административного регламента – один рабочий день, в который поступил запрос в структурное подразделение, ответственное за прием документов.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 Результатом исполнения административной процедуры приема запроса является: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регистрация запроса в структурном подразделении, ответственном за прием документов;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запроса в структурное подразделение, ответственное за предоставление муниципальной услуги.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Принятие решения о предоставлении муниципальной услуги либо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 Основанием для начала процедуры принятия решения о предоставлении муниципальной услуги либо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 является поступление запроса в структурное подразделение, ответственное за предоставление муниципальной услуги.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 Специалист проверяет поступивший запрос на предмет отсутствия оснований для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муниципальной услуги.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основания для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муниципальной услуги отсутствуют, должностное лицо принимает решение о предоставлении муниципальной услуги.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муниципальная услуга не предоставляется, специалист готовит уведомление.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3.7.4.1 Уведомление должно содержать причины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муниципальной услуги.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3.7.4.2 Уведомление передается специалистом на подпись руководителю администрации. Должностное лицо подписывает уведомление, которое после регистрации в установленном порядке передается для направления заявителю.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 Максимальный срок исполнения процедуры по пункту 3.6 настоящего Административного регламента – в течение трех рабочих дней, следующих за днем регистрации запроса в структурном подразделении, ответственном за прием документов. Максимальный срок исполнения </w:t>
      </w:r>
      <w:r>
        <w:rPr>
          <w:sz w:val="28"/>
          <w:szCs w:val="28"/>
        </w:rPr>
        <w:lastRenderedPageBreak/>
        <w:t xml:space="preserve">процедуры по пунктам 3.7 настоящего Административного регламента – три рабочих дня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запроса в ответственном структурном подразделении.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 Результатом исполнения административной процедуры принятия решения о предоставлении муниципальной услуги либо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 является: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установление специалистом отсутствия оснований для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муниципальной услуги;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уведомление, содержащие причины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муниципальной услуги.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 Принятие решения о предоставлении муниципальной услуги при ликвидации аварий на объектах жизнеобеспечения.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3.8.1 Муниципальная услуга для производства земляных работ при ликвидации аварии предоставляется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года;</w:t>
      </w:r>
    </w:p>
    <w:p w:rsidR="001C75B6" w:rsidRDefault="001C75B6" w:rsidP="001C75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3.8.2 Муниципальная услуга п</w:t>
      </w:r>
      <w:r>
        <w:rPr>
          <w:color w:val="000000"/>
          <w:sz w:val="28"/>
          <w:szCs w:val="28"/>
        </w:rPr>
        <w:t>ри авариях (повреждениях) на подземных инженерных сетях, требующих немедленного устранения, разрешение (ордер) на производство земляных 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 </w:t>
      </w:r>
      <w:r>
        <w:rPr>
          <w:sz w:val="28"/>
          <w:szCs w:val="28"/>
        </w:rPr>
        <w:t xml:space="preserve">Подготовка разрешения (ордера) на производство земляных работ или уведомления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 по основаниям указанным в пункте 2.6 настоящего Административного регламента, для предоставления заявителю.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Отсутствие оснований для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муниципальной услуги, предусмотренных пунктом 2.6 настоящего Административного регламента, является основанием для подготовки разрешения на проведение земляных работ.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Специалист передает разрешение на подпись должностному лицу.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 Должностное лицо подписывает разрешение на производство земляных работ.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3.9.4 Специалист передает подписанное разрешение на производство земляных работ для дальнейшей регистрации и направления заявителю.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отказа в предоставлении муниципальной услуги специалист готовит заявителю уведомление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3.9.6 Максимальный срок исполнения процедуры, десять рабочих дней, следующие за днем регистрации запроса в структурном подразделении, ответственном за прием документов.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3.9.7 Результатом предоставления муниципальной услуги является: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выдача разрешения на проведение земляных работ;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уведомление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муниципальной услуги. 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4.1 </w:t>
      </w: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нормативно-правовых актов, устанавливающих требования к предоставлению муниципальной услуги, а также принятием ими решений.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4.1.1</w:t>
      </w: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работниками структурных подразделений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уполномоченные должностные лица – руководитель администрации.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4.2 </w:t>
      </w: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4.2.1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 Проверки могут быть плановыми и внеплановыми. Порядок и периодичность осуществления плановых проверок устанавливается руководителем администрации.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4.3.1</w:t>
      </w:r>
      <w:r>
        <w:rPr>
          <w:sz w:val="28"/>
          <w:szCs w:val="28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4.4 </w:t>
      </w:r>
      <w:r>
        <w:rPr>
          <w:sz w:val="28"/>
          <w:szCs w:val="28"/>
        </w:rPr>
        <w:t xml:space="preserve">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4.4.1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1C75B6" w:rsidRDefault="001C75B6" w:rsidP="001C75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p w:rsidR="001C75B6" w:rsidRDefault="001C75B6" w:rsidP="001C75B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устной информации, полученной по справочному телефону Администрации;</w:t>
      </w:r>
    </w:p>
    <w:p w:rsidR="001C75B6" w:rsidRDefault="001C75B6" w:rsidP="001C75B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полученной из Администрации по запросу в письменной или электронной форме.</w:t>
      </w: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1C75B6" w:rsidRDefault="001C75B6" w:rsidP="001C75B6">
      <w:pPr>
        <w:pStyle w:val="bt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1C75B6" w:rsidRDefault="001C75B6" w:rsidP="001C75B6">
      <w:pPr>
        <w:ind w:firstLine="709"/>
        <w:jc w:val="both"/>
        <w:rPr>
          <w:rStyle w:val="apple-style-span"/>
        </w:rPr>
      </w:pPr>
    </w:p>
    <w:p w:rsidR="001C75B6" w:rsidRDefault="001C75B6" w:rsidP="001C75B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5.0 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досудебном порядке граждане могут обжаловать действия или бездействие специалиста, обратившись к руководителю администрации сельского поселения «Буринское».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Граждане имеют право обратиться к руководителю администрации лично (устно) или направить письменное обращение.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Руководитель администрации проводит личный прием граждан.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Дополнительно в письменном обращении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рассмотрения обращения к руководителю администрации принимается решение об удовлетворении требований заявителя либо об отказе в их удовлетворении.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Письменный ответ, содержащий результаты рассмотрения письменного обращения, направляется гражданину.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законодательством Российской Федерации и законодательством Забайкальского края.</w:t>
      </w:r>
    </w:p>
    <w:p w:rsidR="001C75B6" w:rsidRDefault="001C75B6" w:rsidP="001C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 письменном обращении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75B6" w:rsidRDefault="001C75B6" w:rsidP="001C7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6.0 Получатель муниципальной услуги вправе оспорить решения, действия (бездействия),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арбитражный суд в порядке, предусмотренном законодательством о судопроизводстве в арбитражных судах.</w:t>
      </w:r>
    </w:p>
    <w:p w:rsidR="001C75B6" w:rsidRDefault="001C75B6" w:rsidP="007A46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7A4665" w:rsidRDefault="007A4665" w:rsidP="007A4665">
      <w:pPr>
        <w:jc w:val="right"/>
        <w:rPr>
          <w:sz w:val="28"/>
          <w:szCs w:val="28"/>
        </w:rPr>
      </w:pPr>
    </w:p>
    <w:p w:rsidR="001C75B6" w:rsidRDefault="001C75B6" w:rsidP="001C75B6">
      <w:pPr>
        <w:ind w:left="50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4665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принято</w:t>
      </w:r>
      <w:r w:rsidR="007A4665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7A4665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сельского поселения «Буринское» </w:t>
      </w:r>
    </w:p>
    <w:p w:rsidR="001C75B6" w:rsidRDefault="001C75B6" w:rsidP="001C75B6">
      <w:pPr>
        <w:ind w:left="5040"/>
        <w:contextualSpacing/>
        <w:jc w:val="both"/>
        <w:rPr>
          <w:sz w:val="28"/>
          <w:szCs w:val="28"/>
        </w:rPr>
      </w:pPr>
    </w:p>
    <w:p w:rsidR="001C75B6" w:rsidRDefault="001C75B6" w:rsidP="001C75B6">
      <w:pPr>
        <w:ind w:left="5040"/>
        <w:contextualSpacing/>
        <w:jc w:val="both"/>
        <w:rPr>
          <w:sz w:val="28"/>
          <w:szCs w:val="28"/>
        </w:rPr>
      </w:pPr>
    </w:p>
    <w:p w:rsidR="001C75B6" w:rsidRDefault="001C75B6" w:rsidP="001C75B6">
      <w:pPr>
        <w:ind w:left="5040"/>
        <w:contextualSpacing/>
        <w:jc w:val="both"/>
        <w:rPr>
          <w:sz w:val="28"/>
          <w:szCs w:val="28"/>
        </w:rPr>
      </w:pPr>
    </w:p>
    <w:p w:rsidR="001C75B6" w:rsidRDefault="001C75B6" w:rsidP="001C75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«Буринское»</w:t>
      </w:r>
    </w:p>
    <w:p w:rsidR="001C75B6" w:rsidRDefault="001C75B6" w:rsidP="001C75B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C75B6" w:rsidRDefault="001C75B6" w:rsidP="001C75B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производство земляных работ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ордер № 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с. Бура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 20__г.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Представителю_____________________________________________________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организации)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организации, телефон ________________________________________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производство работ_____________________________________</w:t>
      </w:r>
    </w:p>
    <w:p w:rsidR="001C75B6" w:rsidRDefault="001C75B6" w:rsidP="001C75B6">
      <w:pPr>
        <w:tabs>
          <w:tab w:val="center" w:pos="5385"/>
          <w:tab w:val="right" w:pos="9355"/>
        </w:tabs>
        <w:ind w:left="70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(характер и объем работ)</w:t>
      </w:r>
      <w:r>
        <w:rPr>
          <w:sz w:val="28"/>
          <w:szCs w:val="28"/>
        </w:rPr>
        <w:tab/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дорожного покрытия __________________________________</w:t>
      </w:r>
    </w:p>
    <w:p w:rsidR="001C75B6" w:rsidRDefault="001C75B6" w:rsidP="001C75B6">
      <w:pPr>
        <w:ind w:left="283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 указать тип дорожного покрытия)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_________________ кв. м или дворовой территории ___________________ кв. м 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согласованной проектной документацией __________________________ 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проекта, дата, наименование проектной организации и проекта) 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 «____» _______20__г. Окончание работ «___» _______20__г.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производить: __________________________________________________________________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( с (без) закрытием дорожного движения)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дорожные знаки_________________________________________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ОГИБДД Приаргунского района </w:t>
      </w:r>
      <w:r>
        <w:rPr>
          <w:sz w:val="28"/>
          <w:szCs w:val="28"/>
        </w:rPr>
        <w:t>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(подпись ответственного лица)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1. ОАО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Забайкальский край 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ЮВПЭС Калганского района 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3. ПЧ 20 по Забайкальскому краю _________________________________</w:t>
      </w:r>
    </w:p>
    <w:p w:rsidR="001C75B6" w:rsidRDefault="001C75B6" w:rsidP="001C75B6">
      <w:pPr>
        <w:jc w:val="both"/>
        <w:rPr>
          <w:b/>
          <w:sz w:val="28"/>
          <w:szCs w:val="28"/>
        </w:rPr>
      </w:pPr>
    </w:p>
    <w:p w:rsidR="001C75B6" w:rsidRDefault="001C75B6" w:rsidP="001C7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ОБЯЗАТЕЛЬСТВО</w:t>
      </w:r>
    </w:p>
    <w:p w:rsidR="001C75B6" w:rsidRDefault="001C75B6" w:rsidP="001C75B6">
      <w:pPr>
        <w:jc w:val="both"/>
        <w:rPr>
          <w:b/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Обязуюсь соблюдать правила организации производства земляных работ в сельском поселении «Буринское». Подтверждаю, что данный объект полностью обеспечен необходимыми материалами, рабочей силой и проектной документацией. Все работы по восстановлению разрытой территории, дорожного покрытия и объектов благоустройства обязуюсь выполнить в установленные в ордере сроки.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невыполнение обязательств по настоящему ордеру я несу ответственность в соответствии с законодательством Российской Федерации.</w:t>
      </w:r>
    </w:p>
    <w:p w:rsidR="001C75B6" w:rsidRDefault="001C75B6" w:rsidP="001C75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производство работ ________________________________ 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ФИО, подпись)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 20___г.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Служебные отметки</w:t>
      </w:r>
    </w:p>
    <w:p w:rsidR="001C75B6" w:rsidRDefault="001C75B6" w:rsidP="001C75B6">
      <w:pPr>
        <w:jc w:val="both"/>
        <w:rPr>
          <w:b/>
          <w:sz w:val="28"/>
          <w:szCs w:val="28"/>
          <w:u w:val="single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Ордер №_____ действителен по «___» ______________20__г.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руководитель ____________________________________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(подпись)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Ордер №_____ продлён </w:t>
      </w:r>
      <w:proofErr w:type="spellStart"/>
      <w:r>
        <w:rPr>
          <w:sz w:val="28"/>
          <w:szCs w:val="28"/>
        </w:rPr>
        <w:t>до___</w:t>
      </w:r>
      <w:proofErr w:type="spellEnd"/>
      <w:r>
        <w:rPr>
          <w:sz w:val="28"/>
          <w:szCs w:val="28"/>
        </w:rPr>
        <w:t>» ______________20___г.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руководитель 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(подпись)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Ордер №_____ продлён до «___» ______________20__г.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руководитель 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(подпись)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Ордер №_____ закрыт «___» ______________20__г.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Дорожное покрытие и элементы благоустройства восстановлены полностью.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руководитель ___________________________________</w:t>
      </w: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(подпись)</w:t>
      </w: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C75B6" w:rsidRDefault="001C75B6" w:rsidP="001C75B6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7A4665" w:rsidRDefault="007A4665" w:rsidP="007A4665">
      <w:pPr>
        <w:rPr>
          <w:sz w:val="28"/>
          <w:szCs w:val="28"/>
        </w:rPr>
      </w:pPr>
    </w:p>
    <w:p w:rsidR="007A4665" w:rsidRDefault="007A4665" w:rsidP="007A4665">
      <w:pPr>
        <w:ind w:left="50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принятому решением Совета сельского поселения «Буринское» </w:t>
      </w:r>
    </w:p>
    <w:p w:rsidR="007A4665" w:rsidRDefault="007A4665" w:rsidP="007A4665">
      <w:pPr>
        <w:ind w:left="5040"/>
        <w:contextualSpacing/>
        <w:jc w:val="both"/>
        <w:rPr>
          <w:sz w:val="28"/>
          <w:szCs w:val="28"/>
        </w:rPr>
      </w:pPr>
    </w:p>
    <w:p w:rsidR="001C75B6" w:rsidRDefault="001C75B6" w:rsidP="001C75B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B6" w:rsidRDefault="001C75B6" w:rsidP="001C75B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75B6" w:rsidRDefault="001C75B6" w:rsidP="001C75B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РАЗРЕШЕНИЯ (ОРДЕРА) НА ПРОИЗВОДСТВО ЗЕМЛЯНЫХ РАБОТ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Организация, производитель работ_________________________________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объекта____________________________________________________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проведения работ__________________________________________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 и объем работ_______________________________________________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 вскрываемого покрытия, площадь______________________________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выполнения работ Начало_______________________________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Окончание____________________________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Полное восстановление дорожного покрытия и объектов благоустройства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произведено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(предприятия)______________________________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ФИО</w:t>
      </w:r>
    </w:p>
    <w:p w:rsidR="001C75B6" w:rsidRDefault="001C75B6" w:rsidP="001C75B6">
      <w:pPr>
        <w:pStyle w:val="ConsNonformat"/>
        <w:widowControl/>
        <w:ind w:firstLine="16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производство работ</w:t>
      </w:r>
    </w:p>
    <w:p w:rsidR="001C75B6" w:rsidRDefault="001C75B6" w:rsidP="001C75B6">
      <w:pPr>
        <w:pStyle w:val="ConsNonformat"/>
        <w:widowControl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(заполняется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производство работ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по организации N______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образование________________________________________________________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данные___________N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телефон___________________________________________________________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подпись________________________________________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производство работ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Выдать разрешение на производство земляных работ</w:t>
      </w:r>
    </w:p>
    <w:p w:rsidR="001C75B6" w:rsidRDefault="001C75B6" w:rsidP="001C75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________________________________________________</w:t>
      </w:r>
    </w:p>
    <w:p w:rsidR="001C75B6" w:rsidRDefault="001C75B6" w:rsidP="001C75B6">
      <w:pPr>
        <w:pStyle w:val="ConsNonformat"/>
        <w:widowControl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 )</w:t>
      </w:r>
    </w:p>
    <w:p w:rsidR="001C75B6" w:rsidRDefault="001C75B6" w:rsidP="001C75B6">
      <w:pPr>
        <w:pStyle w:val="ConsNonformat"/>
        <w:widowControl/>
        <w:ind w:left="28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1C75B6" w:rsidRDefault="001C75B6" w:rsidP="001C75B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1C75B6" w:rsidRDefault="001C75B6" w:rsidP="001C75B6">
      <w:pPr>
        <w:jc w:val="right"/>
        <w:rPr>
          <w:sz w:val="28"/>
          <w:szCs w:val="28"/>
        </w:rPr>
      </w:pPr>
    </w:p>
    <w:p w:rsidR="007A4665" w:rsidRDefault="007A4665" w:rsidP="007A4665">
      <w:pPr>
        <w:ind w:left="50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принятому решением Совета сельского поселения «Буринское» </w:t>
      </w:r>
    </w:p>
    <w:p w:rsidR="001C75B6" w:rsidRDefault="001C75B6" w:rsidP="001C75B6">
      <w:pPr>
        <w:jc w:val="center"/>
        <w:rPr>
          <w:sz w:val="28"/>
          <w:szCs w:val="28"/>
        </w:rPr>
      </w:pPr>
    </w:p>
    <w:p w:rsidR="007A4665" w:rsidRDefault="007A4665" w:rsidP="001C75B6">
      <w:pPr>
        <w:jc w:val="center"/>
        <w:rPr>
          <w:sz w:val="28"/>
          <w:szCs w:val="28"/>
        </w:rPr>
      </w:pPr>
    </w:p>
    <w:p w:rsidR="001C75B6" w:rsidRDefault="001C75B6" w:rsidP="001C7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1C75B6" w:rsidRDefault="001C75B6" w:rsidP="001C75B6">
      <w:pPr>
        <w:jc w:val="center"/>
        <w:rPr>
          <w:b/>
          <w:sz w:val="28"/>
          <w:szCs w:val="28"/>
        </w:rPr>
      </w:pPr>
    </w:p>
    <w:p w:rsidR="001C75B6" w:rsidRDefault="001C75B6" w:rsidP="001C75B6">
      <w:pPr>
        <w:jc w:val="center"/>
        <w:rPr>
          <w:b/>
          <w:sz w:val="28"/>
          <w:szCs w:val="28"/>
        </w:rPr>
      </w:pPr>
    </w:p>
    <w:p w:rsidR="001C75B6" w:rsidRDefault="00612373" w:rsidP="001C75B6">
      <w:pPr>
        <w:jc w:val="both"/>
        <w:rPr>
          <w:sz w:val="28"/>
          <w:szCs w:val="28"/>
        </w:rPr>
      </w:pPr>
      <w:r w:rsidRPr="006123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180pt;height:27pt;z-index:251651584" strokeweight=".5pt">
            <v:textbox style="mso-next-textbox:#_x0000_s1026">
              <w:txbxContent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612373">
        <w:pict>
          <v:shape id="_x0000_s1027" type="#_x0000_t202" style="position:absolute;left:0;text-align:left;margin-left:-9pt;margin-top:55.95pt;width:189pt;height:40.8pt;z-index:251652608" strokeweight=".5pt">
            <v:textbox style="mso-next-textbox:#_x0000_s1027">
              <w:txbxContent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прием запроса </w:t>
                  </w:r>
                </w:p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612373">
        <w:pict>
          <v:shape id="_x0000_s1028" type="#_x0000_t202" style="position:absolute;left:0;text-align:left;margin-left:4in;margin-top:55.95pt;width:171pt;height:40.8pt;z-index:251653632" strokeweight=".5pt">
            <v:textbox style="mso-next-textbox:#_x0000_s1028">
              <w:txbxContent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612373">
        <w:pict>
          <v:shape id="_x0000_s1029" type="#_x0000_t202" style="position:absolute;left:0;text-align:left;margin-left:90pt;margin-top:117pt;width:297pt;height:67pt;z-index:251654656" strokeweight=".5pt">
            <v:textbox style="mso-next-textbox:#_x0000_s1029">
              <w:txbxContent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принятие решения о предоставлении муниципальной услуги либо о </w:t>
                  </w:r>
                  <w:proofErr w:type="spellStart"/>
                  <w:r>
                    <w:t>непредоставлении</w:t>
                  </w:r>
                  <w:proofErr w:type="spellEnd"/>
                  <w:r>
                    <w:t xml:space="preserve"> муниципальной услуги </w:t>
                  </w:r>
                </w:p>
              </w:txbxContent>
            </v:textbox>
          </v:shape>
        </w:pict>
      </w:r>
      <w:r w:rsidRPr="00612373">
        <w:pict>
          <v:line id="_x0000_s1032" style="position:absolute;left:0;text-align:left;flip:x;z-index:251655680" from="117pt,30.8pt" to="2in,57.8pt">
            <v:stroke endarrow="block"/>
          </v:line>
        </w:pict>
      </w:r>
      <w:r w:rsidRPr="00612373">
        <w:pict>
          <v:line id="_x0000_s1033" style="position:absolute;left:0;text-align:left;z-index:251656704" from="324pt,30.8pt" to="5in,57.8pt">
            <v:stroke endarrow="block"/>
          </v:line>
        </w:pict>
      </w:r>
      <w:r w:rsidRPr="00612373">
        <w:pict>
          <v:line id="_x0000_s1034" style="position:absolute;left:0;text-align:left;z-index:251657728" from="180pt,79.25pt" to="234pt,115.25pt">
            <v:stroke endarrow="block"/>
          </v:line>
        </w:pict>
      </w:r>
      <w:r w:rsidRPr="00612373">
        <w:pict>
          <v:shape id="_x0000_s1030" type="#_x0000_t202" style="position:absolute;left:0;text-align:left;margin-left:-18pt;margin-top:228.65pt;width:225pt;height:1in;z-index:251658752" strokeweight=".5pt">
            <v:textbox style="mso-next-textbox:#_x0000_s1030">
              <w:txbxContent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направление уведомления заявителю о </w:t>
                  </w:r>
                  <w:proofErr w:type="spellStart"/>
                  <w:r>
                    <w:t>непредоставлении</w:t>
                  </w:r>
                  <w:proofErr w:type="spellEnd"/>
                  <w:r>
                    <w:t xml:space="preserve"> муниципальной услуги </w:t>
                  </w:r>
                </w:p>
              </w:txbxContent>
            </v:textbox>
          </v:shape>
        </w:pict>
      </w:r>
      <w:r w:rsidRPr="00612373">
        <w:pict>
          <v:shape id="_x0000_s1031" type="#_x0000_t202" style="position:absolute;left:0;text-align:left;margin-left:243pt;margin-top:228.65pt;width:225pt;height:1in;z-index:251659776" strokeweight=".5pt">
            <v:textbox style="mso-next-textbox:#_x0000_s1031">
              <w:txbxContent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Подготовка разрешения </w:t>
                  </w:r>
                </w:p>
                <w:p w:rsidR="001C75B6" w:rsidRDefault="001C75B6" w:rsidP="001C75B6"/>
              </w:txbxContent>
            </v:textbox>
          </v:shape>
        </w:pict>
      </w:r>
      <w:r w:rsidRPr="00612373">
        <w:pict>
          <v:line id="_x0000_s1035" style="position:absolute;left:0;text-align:left;flip:x;z-index:251660800" from="99pt,191.3pt" to="234pt,227.3pt">
            <v:stroke endarrow="block"/>
          </v:line>
        </w:pict>
      </w:r>
      <w:r w:rsidRPr="00612373">
        <w:pict>
          <v:line id="_x0000_s1036" style="position:absolute;left:0;text-align:left;z-index:251661824" from="234pt,191.3pt" to="5in,227.3pt">
            <v:stroke endarrow="block"/>
          </v:line>
        </w:pict>
      </w:r>
      <w:r w:rsidRPr="00612373">
        <w:pict>
          <v:line id="_x0000_s1037" style="position:absolute;left:0;text-align:left;flip:x;z-index:251662848" from="234pt,302.9pt" to="369pt,356.85pt">
            <v:stroke endarrow="block"/>
          </v:line>
        </w:pict>
      </w:r>
      <w:r w:rsidRPr="00612373">
        <w:pict>
          <v:shape id="_x0000_s1038" type="#_x0000_t202" style="position:absolute;left:0;text-align:left;margin-left:108pt;margin-top:356.85pt;width:243pt;height:27pt;z-index:251663872" strokeweight=".5pt">
            <v:textbox style="mso-next-textbox:#_x0000_s1038">
              <w:txbxContent>
                <w:p w:rsidR="001C75B6" w:rsidRDefault="001C75B6" w:rsidP="001C75B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заявителю разрешения </w:t>
                  </w:r>
                </w:p>
                <w:p w:rsidR="001C75B6" w:rsidRDefault="001C75B6" w:rsidP="001C75B6">
                  <w:pPr>
                    <w:jc w:val="center"/>
                  </w:pPr>
                </w:p>
              </w:txbxContent>
            </v:textbox>
          </v:shape>
        </w:pict>
      </w: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</w:p>
    <w:p w:rsidR="001C75B6" w:rsidRDefault="001C75B6" w:rsidP="001C75B6">
      <w:pPr>
        <w:jc w:val="both"/>
        <w:rPr>
          <w:sz w:val="28"/>
          <w:szCs w:val="28"/>
        </w:rPr>
      </w:pPr>
    </w:p>
    <w:p w:rsidR="00E91AC9" w:rsidRDefault="00E91AC9"/>
    <w:sectPr w:rsidR="00E91AC9" w:rsidSect="00E9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A5C"/>
    <w:multiLevelType w:val="hybridMultilevel"/>
    <w:tmpl w:val="7C7ACEC8"/>
    <w:lvl w:ilvl="0" w:tplc="8792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F137E2"/>
    <w:multiLevelType w:val="hybridMultilevel"/>
    <w:tmpl w:val="5DAAD08C"/>
    <w:lvl w:ilvl="0" w:tplc="879261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F305DA"/>
    <w:multiLevelType w:val="hybridMultilevel"/>
    <w:tmpl w:val="78B8A23E"/>
    <w:lvl w:ilvl="0" w:tplc="879261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FB41A2"/>
    <w:multiLevelType w:val="hybridMultilevel"/>
    <w:tmpl w:val="16EE106E"/>
    <w:lvl w:ilvl="0" w:tplc="8792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C11FE4"/>
    <w:multiLevelType w:val="hybridMultilevel"/>
    <w:tmpl w:val="6944DFBE"/>
    <w:lvl w:ilvl="0" w:tplc="879261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75B6"/>
    <w:rsid w:val="00075BB1"/>
    <w:rsid w:val="001C628A"/>
    <w:rsid w:val="001C75B6"/>
    <w:rsid w:val="0052476F"/>
    <w:rsid w:val="00612373"/>
    <w:rsid w:val="007A4665"/>
    <w:rsid w:val="00875B19"/>
    <w:rsid w:val="00E9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B6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semiHidden/>
    <w:rsid w:val="001C7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uiPriority w:val="99"/>
    <w:semiHidden/>
    <w:rsid w:val="001C75B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C75B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2016-06-14T02:20:00Z</dcterms:created>
  <dcterms:modified xsi:type="dcterms:W3CDTF">2021-02-18T01:15:00Z</dcterms:modified>
</cp:coreProperties>
</file>