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E1" w:rsidRDefault="009655E1" w:rsidP="009655E1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СЕЛЬСКОГО ПОСЕЛЕНИЯ «ЛЮБАВИНСКОЕ»</w:t>
      </w:r>
    </w:p>
    <w:p w:rsidR="009655E1" w:rsidRDefault="009655E1" w:rsidP="009655E1">
      <w:pPr>
        <w:rPr>
          <w:sz w:val="28"/>
          <w:szCs w:val="28"/>
        </w:rPr>
      </w:pPr>
    </w:p>
    <w:p w:rsidR="009655E1" w:rsidRDefault="009655E1" w:rsidP="009655E1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9655E1" w:rsidRDefault="009655E1" w:rsidP="0096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24.06.2021 года                                                                                       №113 </w:t>
      </w:r>
    </w:p>
    <w:p w:rsidR="009655E1" w:rsidRDefault="009655E1" w:rsidP="00965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Любовь</w:t>
      </w:r>
    </w:p>
    <w:p w:rsidR="009655E1" w:rsidRDefault="00E369FD" w:rsidP="009655E1">
      <w:pPr>
        <w:pStyle w:val="a3"/>
        <w:spacing w:line="240" w:lineRule="auto"/>
        <w:rPr>
          <w:bCs w:val="0"/>
        </w:rPr>
      </w:pPr>
      <w:r>
        <w:rPr>
          <w:bCs w:val="0"/>
        </w:rPr>
        <w:t>О назначении выборов главы</w:t>
      </w:r>
    </w:p>
    <w:p w:rsidR="009655E1" w:rsidRDefault="009655E1" w:rsidP="009655E1">
      <w:pPr>
        <w:pStyle w:val="a3"/>
        <w:spacing w:line="240" w:lineRule="auto"/>
        <w:ind w:firstLine="360"/>
        <w:rPr>
          <w:bCs w:val="0"/>
        </w:rPr>
      </w:pPr>
      <w:r>
        <w:rPr>
          <w:bCs w:val="0"/>
        </w:rPr>
        <w:t>сельского поселения «Любавинское»</w:t>
      </w:r>
    </w:p>
    <w:p w:rsidR="009655E1" w:rsidRDefault="009655E1" w:rsidP="009655E1">
      <w:pPr>
        <w:pStyle w:val="a3"/>
        <w:spacing w:line="240" w:lineRule="auto"/>
        <w:ind w:firstLine="360"/>
        <w:rPr>
          <w:b w:val="0"/>
          <w:bCs w:val="0"/>
        </w:rPr>
      </w:pPr>
    </w:p>
    <w:p w:rsidR="009655E1" w:rsidRDefault="009655E1" w:rsidP="009655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крае»,</w:t>
      </w:r>
      <w:r w:rsidR="00D25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15 Устава сельского поселения « Любавинское», </w:t>
      </w:r>
      <w:bookmarkStart w:id="0" w:name="_GoBack"/>
      <w:bookmarkEnd w:id="0"/>
      <w:r w:rsidR="00D25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«Любавинское»</w:t>
      </w:r>
      <w:proofErr w:type="gramEnd"/>
    </w:p>
    <w:p w:rsidR="009655E1" w:rsidRDefault="009655E1" w:rsidP="009655E1">
      <w:pPr>
        <w:pStyle w:val="a3"/>
        <w:spacing w:line="240" w:lineRule="auto"/>
        <w:rPr>
          <w:bCs w:val="0"/>
        </w:rPr>
      </w:pPr>
      <w:proofErr w:type="gramStart"/>
      <w:r>
        <w:rPr>
          <w:bCs w:val="0"/>
        </w:rPr>
        <w:t>Р</w:t>
      </w:r>
      <w:proofErr w:type="gramEnd"/>
      <w:r>
        <w:rPr>
          <w:bCs w:val="0"/>
        </w:rPr>
        <w:t xml:space="preserve"> Е Ш И Л  :</w:t>
      </w:r>
    </w:p>
    <w:p w:rsidR="009655E1" w:rsidRDefault="009655E1" w:rsidP="009655E1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ab/>
        <w:t>1. Назначить на "19" сентября  2021 года выборы главы сельского поселения «Любавинское»</w:t>
      </w:r>
    </w:p>
    <w:p w:rsidR="009655E1" w:rsidRDefault="009655E1" w:rsidP="009655E1">
      <w:pPr>
        <w:pStyle w:val="a3"/>
        <w:spacing w:before="120" w:after="120" w:line="240" w:lineRule="auto"/>
        <w:contextualSpacing/>
        <w:jc w:val="both"/>
        <w:rPr>
          <w:b w:val="0"/>
        </w:rPr>
      </w:pPr>
      <w:r>
        <w:rPr>
          <w:b w:val="0"/>
          <w:bCs w:val="0"/>
        </w:rPr>
        <w:t xml:space="preserve">        </w:t>
      </w:r>
      <w:r>
        <w:t xml:space="preserve"> </w:t>
      </w:r>
      <w:r>
        <w:rPr>
          <w:b w:val="0"/>
        </w:rPr>
        <w:t>2</w:t>
      </w:r>
      <w:r w:rsidR="003A0851">
        <w:rPr>
          <w:b w:val="0"/>
        </w:rPr>
        <w:t>.</w:t>
      </w:r>
      <w:r>
        <w:rPr>
          <w:b w:val="0"/>
        </w:rPr>
        <w:t xml:space="preserve"> Опубликовать в газете «</w:t>
      </w:r>
      <w:proofErr w:type="spellStart"/>
      <w:proofErr w:type="gramStart"/>
      <w:r>
        <w:rPr>
          <w:b w:val="0"/>
        </w:rPr>
        <w:t>Ононс</w:t>
      </w:r>
      <w:r w:rsidR="003A0851">
        <w:rPr>
          <w:b w:val="0"/>
        </w:rPr>
        <w:t>кая</w:t>
      </w:r>
      <w:proofErr w:type="spellEnd"/>
      <w:proofErr w:type="gramEnd"/>
      <w:r w:rsidR="003A0851">
        <w:rPr>
          <w:b w:val="0"/>
        </w:rPr>
        <w:t xml:space="preserve"> правда» не позднее </w:t>
      </w:r>
      <w:r>
        <w:rPr>
          <w:b w:val="0"/>
        </w:rPr>
        <w:t xml:space="preserve"> 5 дней со дня принятия решения.</w:t>
      </w:r>
    </w:p>
    <w:p w:rsidR="009655E1" w:rsidRDefault="003A0851" w:rsidP="009655E1">
      <w:pPr>
        <w:pStyle w:val="a3"/>
        <w:spacing w:before="120" w:after="120" w:line="240" w:lineRule="auto"/>
        <w:contextualSpacing/>
        <w:jc w:val="both"/>
        <w:rPr>
          <w:b w:val="0"/>
        </w:rPr>
      </w:pPr>
      <w:r>
        <w:rPr>
          <w:b w:val="0"/>
        </w:rPr>
        <w:t xml:space="preserve">        3</w:t>
      </w:r>
      <w:r w:rsidR="009655E1">
        <w:rPr>
          <w:b w:val="0"/>
        </w:rPr>
        <w:t>.Разместить настоящие решение на официальном сайте администрации муниципального района «</w:t>
      </w:r>
      <w:proofErr w:type="spellStart"/>
      <w:r w:rsidR="009655E1">
        <w:rPr>
          <w:b w:val="0"/>
        </w:rPr>
        <w:t>Кыринского</w:t>
      </w:r>
      <w:proofErr w:type="spellEnd"/>
      <w:r w:rsidR="009655E1">
        <w:rPr>
          <w:b w:val="0"/>
        </w:rPr>
        <w:t xml:space="preserve"> района».</w:t>
      </w:r>
    </w:p>
    <w:p w:rsidR="003A0851" w:rsidRDefault="003A0851" w:rsidP="009655E1">
      <w:pPr>
        <w:pStyle w:val="a3"/>
        <w:spacing w:before="120" w:after="120" w:line="240" w:lineRule="auto"/>
        <w:contextualSpacing/>
        <w:jc w:val="both"/>
        <w:rPr>
          <w:b w:val="0"/>
        </w:rPr>
      </w:pPr>
      <w:r>
        <w:rPr>
          <w:b w:val="0"/>
        </w:rPr>
        <w:t xml:space="preserve">        4. </w:t>
      </w:r>
      <w:proofErr w:type="gramStart"/>
      <w:r>
        <w:rPr>
          <w:b w:val="0"/>
        </w:rPr>
        <w:t>Разместить</w:t>
      </w:r>
      <w:proofErr w:type="gramEnd"/>
      <w:r>
        <w:rPr>
          <w:b w:val="0"/>
        </w:rPr>
        <w:t xml:space="preserve"> настоящее решение на информационном стенде сельского поселения « Любавинское» </w:t>
      </w:r>
    </w:p>
    <w:p w:rsidR="009655E1" w:rsidRDefault="003A0851" w:rsidP="009655E1">
      <w:pPr>
        <w:pStyle w:val="a3"/>
        <w:spacing w:before="120" w:after="120" w:line="240" w:lineRule="auto"/>
        <w:contextualSpacing/>
        <w:jc w:val="both"/>
        <w:rPr>
          <w:b w:val="0"/>
        </w:rPr>
      </w:pPr>
      <w:r>
        <w:rPr>
          <w:b w:val="0"/>
        </w:rPr>
        <w:t xml:space="preserve">         </w:t>
      </w:r>
      <w:r w:rsidR="009655E1">
        <w:rPr>
          <w:b w:val="0"/>
        </w:rPr>
        <w:t>5.Направит</w:t>
      </w:r>
      <w:r>
        <w:rPr>
          <w:b w:val="0"/>
        </w:rPr>
        <w:t>ь</w:t>
      </w:r>
      <w:r w:rsidR="009655E1">
        <w:rPr>
          <w:b w:val="0"/>
        </w:rPr>
        <w:t xml:space="preserve"> настоящее решение в избирательную комиссию сельского поселения «Любавинское» и в Избирательную комиссию Забайкальского края.</w:t>
      </w:r>
    </w:p>
    <w:p w:rsidR="009655E1" w:rsidRDefault="009655E1" w:rsidP="009655E1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</w:t>
      </w:r>
    </w:p>
    <w:p w:rsidR="009655E1" w:rsidRDefault="009655E1" w:rsidP="009655E1">
      <w:pPr>
        <w:pStyle w:val="a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сельского поселения «Любавинское»                           Д.С. </w:t>
      </w:r>
      <w:proofErr w:type="spellStart"/>
      <w:r>
        <w:rPr>
          <w:b w:val="0"/>
          <w:bCs w:val="0"/>
        </w:rPr>
        <w:t>Гачечеладзе</w:t>
      </w:r>
      <w:proofErr w:type="spellEnd"/>
    </w:p>
    <w:p w:rsidR="009655E1" w:rsidRDefault="009655E1" w:rsidP="009655E1">
      <w:pPr>
        <w:pStyle w:val="a3"/>
        <w:jc w:val="both"/>
        <w:rPr>
          <w:b w:val="0"/>
          <w:bCs w:val="0"/>
        </w:rPr>
      </w:pPr>
    </w:p>
    <w:p w:rsidR="009655E1" w:rsidRDefault="009655E1" w:rsidP="009655E1">
      <w:pPr>
        <w:pStyle w:val="a3"/>
        <w:jc w:val="both"/>
        <w:rPr>
          <w:vertAlign w:val="superscript"/>
        </w:rPr>
      </w:pPr>
      <w:r>
        <w:rPr>
          <w:b w:val="0"/>
          <w:bCs w:val="0"/>
        </w:rPr>
        <w:t xml:space="preserve">М.П.            </w:t>
      </w:r>
    </w:p>
    <w:p w:rsidR="009655E1" w:rsidRDefault="009655E1" w:rsidP="009655E1"/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5"/>
    <w:rsid w:val="00005975"/>
    <w:rsid w:val="003A0851"/>
    <w:rsid w:val="00631F67"/>
    <w:rsid w:val="008C7002"/>
    <w:rsid w:val="009655E1"/>
    <w:rsid w:val="00D25D6D"/>
    <w:rsid w:val="00E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E1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5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655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65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9655E1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9655E1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E1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5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655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65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9655E1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9655E1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1230</Characters>
  <Application>Microsoft Office Word</Application>
  <DocSecurity>0</DocSecurity>
  <Lines>10</Lines>
  <Paragraphs>2</Paragraphs>
  <ScaleCrop>false</ScaleCrop>
  <Company>Krokoz™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8</cp:revision>
  <dcterms:created xsi:type="dcterms:W3CDTF">2021-06-25T06:06:00Z</dcterms:created>
  <dcterms:modified xsi:type="dcterms:W3CDTF">2021-06-25T06:31:00Z</dcterms:modified>
</cp:coreProperties>
</file>