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FA" w:rsidRPr="009428FA" w:rsidRDefault="009428FA" w:rsidP="009428FA">
      <w:pPr>
        <w:jc w:val="right"/>
        <w:rPr>
          <w:sz w:val="28"/>
        </w:rPr>
      </w:pPr>
      <w:r>
        <w:rPr>
          <w:sz w:val="28"/>
        </w:rPr>
        <w:t>ПРОЕКТ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t>"</w:t>
      </w:r>
      <w:r>
        <w:rPr>
          <w:sz w:val="28"/>
          <w:szCs w:val="28"/>
        </w:rPr>
        <w:t xml:space="preserve">КЫРИНСКИЙ РАЙОН"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3C1A09">
        <w:rPr>
          <w:sz w:val="28"/>
        </w:rPr>
        <w:t>01</w:t>
      </w:r>
      <w:r>
        <w:rPr>
          <w:sz w:val="28"/>
        </w:rPr>
        <w:t xml:space="preserve"> </w:t>
      </w:r>
      <w:r w:rsidR="002D4561">
        <w:rPr>
          <w:sz w:val="28"/>
        </w:rPr>
        <w:t>октября</w:t>
      </w:r>
      <w:r>
        <w:rPr>
          <w:sz w:val="28"/>
        </w:rPr>
        <w:t xml:space="preserve">  2021 года                                      </w:t>
      </w:r>
      <w:r w:rsidR="003C1A09">
        <w:rPr>
          <w:sz w:val="28"/>
        </w:rPr>
        <w:t xml:space="preserve">              №595</w:t>
      </w:r>
    </w:p>
    <w:p w:rsidR="00644768" w:rsidRDefault="00644768" w:rsidP="00B87675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</w:p>
    <w:p w:rsidR="00B87675" w:rsidRPr="00B87675" w:rsidRDefault="00B87675" w:rsidP="00B87675">
      <w:pPr>
        <w:jc w:val="center"/>
        <w:rPr>
          <w:sz w:val="28"/>
        </w:rPr>
      </w:pPr>
    </w:p>
    <w:p w:rsidR="00B87675" w:rsidRPr="00B87675" w:rsidRDefault="00B87675" w:rsidP="00B87675">
      <w:pPr>
        <w:jc w:val="center"/>
        <w:rPr>
          <w:b/>
          <w:sz w:val="28"/>
          <w:szCs w:val="28"/>
        </w:rPr>
      </w:pPr>
      <w:bookmarkStart w:id="0" w:name="_GoBack"/>
      <w:r w:rsidRPr="00B87675">
        <w:rPr>
          <w:b/>
          <w:sz w:val="28"/>
          <w:szCs w:val="28"/>
        </w:rPr>
        <w:t>О внесении изменений в постановление администрации муниципального района «Кыринский район» № 93</w:t>
      </w:r>
      <w:bookmarkEnd w:id="0"/>
      <w:r w:rsidRPr="00B87675">
        <w:rPr>
          <w:b/>
          <w:sz w:val="28"/>
          <w:szCs w:val="28"/>
        </w:rPr>
        <w:t xml:space="preserve"> от 11.02.2015года «Об установлении среднего размера платы, взимаемой с родителей (законных представителей) за присмотр и уход за детьми, осваивающими образовательную программу дошкольного образования в муниципальных образовательных учреждениях»</w:t>
      </w:r>
    </w:p>
    <w:p w:rsidR="00B87675" w:rsidRDefault="00B87675" w:rsidP="00B87675">
      <w:pPr>
        <w:jc w:val="both"/>
        <w:rPr>
          <w:sz w:val="28"/>
        </w:rPr>
      </w:pPr>
    </w:p>
    <w:p w:rsidR="00B87675" w:rsidRPr="00B87675" w:rsidRDefault="00B87675" w:rsidP="00B87675">
      <w:pPr>
        <w:ind w:firstLine="709"/>
        <w:jc w:val="both"/>
        <w:rPr>
          <w:sz w:val="28"/>
          <w:szCs w:val="28"/>
        </w:rPr>
      </w:pPr>
      <w:proofErr w:type="gramStart"/>
      <w:r w:rsidRPr="00B87675">
        <w:rPr>
          <w:sz w:val="28"/>
          <w:szCs w:val="28"/>
        </w:rPr>
        <w:t xml:space="preserve">В соответствии приказами Министерства образования и науки Забайкальского края № 828 от 08.09.2021года </w:t>
      </w:r>
      <w:r>
        <w:rPr>
          <w:sz w:val="28"/>
          <w:szCs w:val="28"/>
        </w:rPr>
        <w:t>«</w:t>
      </w:r>
      <w:r w:rsidRPr="00B87675">
        <w:rPr>
          <w:sz w:val="28"/>
          <w:szCs w:val="28"/>
        </w:rPr>
        <w:t xml:space="preserve">О внесении изменений в пункт 1 приказа Министерства образования, науки и молодежной политики Забайкальского края от 02.09.2013г. №696 </w:t>
      </w:r>
      <w:r>
        <w:rPr>
          <w:sz w:val="28"/>
          <w:szCs w:val="28"/>
        </w:rPr>
        <w:t>«</w:t>
      </w:r>
      <w:r w:rsidRPr="00B87675">
        <w:rPr>
          <w:sz w:val="28"/>
          <w:szCs w:val="28"/>
        </w:rPr>
        <w:t>Об установлении 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и муниципальных образовательных организациях</w:t>
      </w:r>
      <w:r>
        <w:rPr>
          <w:sz w:val="28"/>
          <w:szCs w:val="28"/>
        </w:rPr>
        <w:t>»</w:t>
      </w:r>
      <w:r w:rsidRPr="00B87675">
        <w:rPr>
          <w:sz w:val="28"/>
          <w:szCs w:val="28"/>
        </w:rPr>
        <w:t xml:space="preserve"> и</w:t>
      </w:r>
      <w:proofErr w:type="gramEnd"/>
      <w:r w:rsidRPr="00B87675">
        <w:rPr>
          <w:sz w:val="28"/>
          <w:szCs w:val="28"/>
        </w:rPr>
        <w:t xml:space="preserve"> № </w:t>
      </w:r>
      <w:proofErr w:type="gramStart"/>
      <w:r w:rsidRPr="00B87675">
        <w:rPr>
          <w:sz w:val="28"/>
          <w:szCs w:val="28"/>
        </w:rPr>
        <w:t xml:space="preserve">827 от 08.09.2021года </w:t>
      </w:r>
      <w:r>
        <w:rPr>
          <w:sz w:val="28"/>
          <w:szCs w:val="28"/>
        </w:rPr>
        <w:t>«</w:t>
      </w:r>
      <w:r w:rsidRPr="00B87675">
        <w:rPr>
          <w:sz w:val="28"/>
          <w:szCs w:val="28"/>
        </w:rPr>
        <w:t>О внес</w:t>
      </w:r>
      <w:r>
        <w:rPr>
          <w:sz w:val="28"/>
          <w:szCs w:val="28"/>
        </w:rPr>
        <w:t>е</w:t>
      </w:r>
      <w:r w:rsidRPr="00B87675">
        <w:rPr>
          <w:sz w:val="28"/>
          <w:szCs w:val="28"/>
        </w:rPr>
        <w:t xml:space="preserve">нии изменений в приложение к приказу Министерства образования, науки и молодежной политике  Забайкальского края от 27.08.2015г. №671 </w:t>
      </w:r>
      <w:r>
        <w:rPr>
          <w:sz w:val="28"/>
          <w:szCs w:val="28"/>
        </w:rPr>
        <w:t>«</w:t>
      </w:r>
      <w:r w:rsidRPr="00B87675">
        <w:rPr>
          <w:sz w:val="28"/>
          <w:szCs w:val="28"/>
        </w:rPr>
        <w:t>Об установлении максимального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</w:t>
      </w:r>
      <w:r>
        <w:rPr>
          <w:sz w:val="28"/>
          <w:szCs w:val="28"/>
        </w:rPr>
        <w:t>»</w:t>
      </w:r>
      <w:r w:rsidRPr="00B87675">
        <w:rPr>
          <w:sz w:val="28"/>
          <w:szCs w:val="28"/>
        </w:rPr>
        <w:t>, руководствуясь ст. 8, 26 Устава муниципального района «Кыринский район», администрация</w:t>
      </w:r>
      <w:proofErr w:type="gramEnd"/>
      <w:r w:rsidRPr="00B87675">
        <w:rPr>
          <w:sz w:val="28"/>
          <w:szCs w:val="28"/>
        </w:rPr>
        <w:t xml:space="preserve"> муниципального района «Кыринский район» постановляет:</w:t>
      </w:r>
    </w:p>
    <w:p w:rsidR="00B87675" w:rsidRPr="00B87675" w:rsidRDefault="00B87675" w:rsidP="00B87675">
      <w:pPr>
        <w:ind w:firstLine="709"/>
        <w:jc w:val="both"/>
        <w:rPr>
          <w:sz w:val="28"/>
          <w:szCs w:val="28"/>
        </w:rPr>
      </w:pPr>
      <w:r w:rsidRPr="00B87675">
        <w:rPr>
          <w:sz w:val="28"/>
          <w:szCs w:val="28"/>
        </w:rPr>
        <w:t xml:space="preserve"> Внести в постановление администрации муниципального района «Кыринский район» № 93 от 11.02.2015года «Об установлении среднего размера платы, взимаемой с родителей (законных представителей) за присмотр и уход за детьми, осваивающими образовательную программу дошкольного образования в муниципальных образовательных учреждениях»</w:t>
      </w:r>
    </w:p>
    <w:p w:rsidR="00B87675" w:rsidRPr="00B87675" w:rsidRDefault="00B87675" w:rsidP="00B87675">
      <w:pPr>
        <w:ind w:firstLine="709"/>
        <w:jc w:val="both"/>
        <w:rPr>
          <w:sz w:val="28"/>
          <w:szCs w:val="28"/>
        </w:rPr>
      </w:pPr>
      <w:r w:rsidRPr="00B87675">
        <w:rPr>
          <w:sz w:val="28"/>
          <w:szCs w:val="28"/>
        </w:rPr>
        <w:t>следующие изменения:</w:t>
      </w:r>
    </w:p>
    <w:p w:rsidR="00B87675" w:rsidRPr="00B87675" w:rsidRDefault="00B87675" w:rsidP="00B87675">
      <w:pPr>
        <w:ind w:firstLine="709"/>
        <w:jc w:val="both"/>
        <w:rPr>
          <w:sz w:val="28"/>
          <w:szCs w:val="28"/>
        </w:rPr>
      </w:pPr>
      <w:r w:rsidRPr="00B87675">
        <w:rPr>
          <w:sz w:val="28"/>
          <w:szCs w:val="28"/>
        </w:rPr>
        <w:t xml:space="preserve">В пункте 1 цифру «75,34» </w:t>
      </w:r>
      <w:proofErr w:type="gramStart"/>
      <w:r w:rsidRPr="00B87675">
        <w:rPr>
          <w:sz w:val="28"/>
          <w:szCs w:val="28"/>
        </w:rPr>
        <w:t>заменить на цифру</w:t>
      </w:r>
      <w:proofErr w:type="gramEnd"/>
      <w:r w:rsidRPr="00B87675">
        <w:rPr>
          <w:sz w:val="28"/>
          <w:szCs w:val="28"/>
        </w:rPr>
        <w:t xml:space="preserve"> «78,43», данные изменения распространяются на правоотношения, возникшие с 01 сентября 2021года.</w:t>
      </w:r>
    </w:p>
    <w:p w:rsidR="00B87675" w:rsidRPr="00B87675" w:rsidRDefault="00B87675" w:rsidP="00B87675">
      <w:pPr>
        <w:ind w:firstLine="709"/>
        <w:jc w:val="both"/>
        <w:rPr>
          <w:sz w:val="28"/>
          <w:szCs w:val="28"/>
        </w:rPr>
      </w:pPr>
      <w:r w:rsidRPr="00B87675">
        <w:rPr>
          <w:sz w:val="28"/>
          <w:szCs w:val="28"/>
        </w:rPr>
        <w:t xml:space="preserve">1.2.     В пункте 3 цифру «4,64» </w:t>
      </w:r>
      <w:proofErr w:type="gramStart"/>
      <w:r w:rsidRPr="00B87675">
        <w:rPr>
          <w:sz w:val="28"/>
          <w:szCs w:val="28"/>
        </w:rPr>
        <w:t>заменить на цифру</w:t>
      </w:r>
      <w:proofErr w:type="gramEnd"/>
      <w:r w:rsidRPr="00B87675">
        <w:rPr>
          <w:sz w:val="28"/>
          <w:szCs w:val="28"/>
        </w:rPr>
        <w:t xml:space="preserve"> «4,83», данные изменения распространяются на правоотношения, возникшие с 01 сентября 2021года.</w:t>
      </w:r>
    </w:p>
    <w:p w:rsidR="00B87675" w:rsidRPr="00B87675" w:rsidRDefault="00B87675" w:rsidP="00B87675">
      <w:pPr>
        <w:ind w:firstLine="709"/>
        <w:jc w:val="both"/>
        <w:rPr>
          <w:sz w:val="28"/>
          <w:szCs w:val="28"/>
        </w:rPr>
      </w:pPr>
      <w:r w:rsidRPr="00B87675">
        <w:rPr>
          <w:sz w:val="28"/>
          <w:szCs w:val="28"/>
        </w:rPr>
        <w:t xml:space="preserve">Настоящее постановление обнародовать на стенде администрации муниципального района "Кыринский район",  разместить на официальном </w:t>
      </w:r>
      <w:r w:rsidRPr="00B87675">
        <w:rPr>
          <w:sz w:val="28"/>
          <w:szCs w:val="28"/>
        </w:rPr>
        <w:lastRenderedPageBreak/>
        <w:t>сайте муниципального района «Кыринский район» в информационно-телекоммуникационной сети «Интернет».</w:t>
      </w:r>
    </w:p>
    <w:p w:rsidR="00644768" w:rsidRDefault="00B87675" w:rsidP="00B87675">
      <w:pPr>
        <w:ind w:firstLine="709"/>
        <w:jc w:val="both"/>
        <w:rPr>
          <w:sz w:val="28"/>
          <w:szCs w:val="28"/>
        </w:rPr>
      </w:pPr>
      <w:r w:rsidRPr="00B87675">
        <w:rPr>
          <w:sz w:val="28"/>
          <w:szCs w:val="28"/>
        </w:rPr>
        <w:t>Ответственность за исполнением настоящего постановления возложить на председателя комитета образования администрации муниципального района «Кыринский район».</w:t>
      </w:r>
    </w:p>
    <w:p w:rsidR="00B87675" w:rsidRDefault="00B87675" w:rsidP="00B87675">
      <w:pPr>
        <w:ind w:firstLine="709"/>
        <w:jc w:val="both"/>
        <w:rPr>
          <w:sz w:val="28"/>
          <w:szCs w:val="28"/>
        </w:rPr>
      </w:pPr>
    </w:p>
    <w:p w:rsidR="00B87675" w:rsidRDefault="00B87675" w:rsidP="00B87675">
      <w:pPr>
        <w:ind w:firstLine="709"/>
        <w:jc w:val="both"/>
        <w:rPr>
          <w:sz w:val="28"/>
          <w:szCs w:val="28"/>
        </w:rPr>
      </w:pPr>
    </w:p>
    <w:p w:rsidR="00B87675" w:rsidRPr="00B87675" w:rsidRDefault="00B87675" w:rsidP="00B87675">
      <w:pPr>
        <w:ind w:firstLine="709"/>
        <w:jc w:val="both"/>
        <w:rPr>
          <w:sz w:val="28"/>
          <w:szCs w:val="28"/>
        </w:rPr>
      </w:pP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>И.о. главы 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>«Кыринский район»                                                                       Ю.С. Митюкова</w:t>
      </w:r>
    </w:p>
    <w:p w:rsidR="00644768" w:rsidRDefault="00644768" w:rsidP="00644768">
      <w:pPr>
        <w:rPr>
          <w:sz w:val="28"/>
          <w:szCs w:val="28"/>
        </w:rPr>
      </w:pPr>
    </w:p>
    <w:p w:rsidR="008D7790" w:rsidRDefault="008D7790"/>
    <w:sectPr w:rsidR="008D7790" w:rsidSect="009A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0E2"/>
    <w:multiLevelType w:val="multilevel"/>
    <w:tmpl w:val="3D0ED47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2D4561"/>
    <w:rsid w:val="003C1A09"/>
    <w:rsid w:val="005A7947"/>
    <w:rsid w:val="00644768"/>
    <w:rsid w:val="008900DF"/>
    <w:rsid w:val="008D7790"/>
    <w:rsid w:val="009428FA"/>
    <w:rsid w:val="009A0205"/>
    <w:rsid w:val="00B8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4</cp:revision>
  <cp:lastPrinted>2021-10-01T01:23:00Z</cp:lastPrinted>
  <dcterms:created xsi:type="dcterms:W3CDTF">2021-10-01T01:24:00Z</dcterms:created>
  <dcterms:modified xsi:type="dcterms:W3CDTF">2021-10-01T07:51:00Z</dcterms:modified>
</cp:coreProperties>
</file>